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10AD5" w14:textId="658004AA" w:rsidR="00861FE0" w:rsidRPr="00EF04E1" w:rsidRDefault="00002B49" w:rsidP="00861FE0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59F21634" wp14:editId="026AB1DC">
            <wp:simplePos x="0" y="0"/>
            <wp:positionH relativeFrom="margin">
              <wp:align>left</wp:align>
            </wp:positionH>
            <wp:positionV relativeFrom="paragraph">
              <wp:posOffset>313055</wp:posOffset>
            </wp:positionV>
            <wp:extent cx="4267200" cy="4019550"/>
            <wp:effectExtent l="0" t="0" r="0" b="0"/>
            <wp:wrapTopAndBottom/>
            <wp:docPr id="11950006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000669" name="图片 119500066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861" cy="403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FE0" w:rsidRPr="00EF04E1">
        <w:rPr>
          <w:rFonts w:ascii="Times New Roman" w:hAnsi="Times New Roman" w:cs="Times New Roman"/>
          <w:b/>
          <w:bCs/>
          <w:color w:val="000000"/>
        </w:rPr>
        <w:t>Supplementary Figures:</w:t>
      </w:r>
    </w:p>
    <w:p w14:paraId="0C596EA4" w14:textId="77777777" w:rsidR="00861FE0" w:rsidRPr="00EF04E1" w:rsidRDefault="00861FE0" w:rsidP="00861FE0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 w:rsidRPr="00EF04E1">
        <w:rPr>
          <w:rFonts w:ascii="Times New Roman" w:hAnsi="Times New Roman" w:cs="Times New Roman"/>
          <w:b/>
          <w:bCs/>
          <w:color w:val="000000"/>
        </w:rPr>
        <w:t>Figure S1: Flowchart outlining the research process in the MM cohort</w:t>
      </w:r>
    </w:p>
    <w:p w14:paraId="25BC33A6" w14:textId="3067BFDB" w:rsidR="00FD41DB" w:rsidRDefault="00861FE0" w:rsidP="00861FE0">
      <w:pPr>
        <w:rPr>
          <w:rFonts w:ascii="Times New Roman" w:hAnsi="Times New Roman" w:cs="Times New Roman"/>
          <w:color w:val="000000"/>
        </w:rPr>
      </w:pPr>
      <w:r w:rsidRPr="000D3F96">
        <w:rPr>
          <w:rFonts w:ascii="Times New Roman" w:hAnsi="Times New Roman" w:cs="Times New Roman"/>
          <w:color w:val="000000"/>
        </w:rPr>
        <w:t>This figure outlines the sequential steps of our research process from data collection to model validation, ensuring a systematic and comprehensive approach to investigating multiple myeloma.</w:t>
      </w:r>
    </w:p>
    <w:p w14:paraId="493DE305" w14:textId="5AAC664F" w:rsidR="00861FE0" w:rsidRPr="00EF04E1" w:rsidRDefault="00D267A1" w:rsidP="00861FE0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drawing>
          <wp:anchor distT="0" distB="0" distL="114300" distR="114300" simplePos="0" relativeHeight="251659264" behindDoc="0" locked="0" layoutInCell="1" allowOverlap="1" wp14:anchorId="713825B6" wp14:editId="0D5C213B">
            <wp:simplePos x="0" y="0"/>
            <wp:positionH relativeFrom="margin">
              <wp:align>left</wp:align>
            </wp:positionH>
            <wp:positionV relativeFrom="paragraph">
              <wp:posOffset>351155</wp:posOffset>
            </wp:positionV>
            <wp:extent cx="5270500" cy="3674745"/>
            <wp:effectExtent l="0" t="0" r="6350" b="1905"/>
            <wp:wrapTopAndBottom/>
            <wp:docPr id="15572380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38051" name="图片 155723805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FE0" w:rsidRPr="00EF04E1">
        <w:rPr>
          <w:rFonts w:ascii="Times New Roman" w:hAnsi="Times New Roman" w:cs="Times New Roman"/>
          <w:b/>
          <w:bCs/>
          <w:color w:val="000000"/>
        </w:rPr>
        <w:t xml:space="preserve">Figure S2: Waterfall plot displaying the distribution of </w:t>
      </w:r>
      <w:r w:rsidR="00861FE0">
        <w:rPr>
          <w:rFonts w:ascii="Times New Roman" w:hAnsi="Times New Roman" w:cs="Times New Roman"/>
          <w:b/>
          <w:bCs/>
          <w:color w:val="000000"/>
        </w:rPr>
        <w:t xml:space="preserve">MM </w:t>
      </w:r>
      <w:r w:rsidR="00861FE0" w:rsidRPr="00EF04E1">
        <w:rPr>
          <w:rFonts w:ascii="Times New Roman" w:hAnsi="Times New Roman" w:cs="Times New Roman"/>
          <w:b/>
          <w:bCs/>
          <w:color w:val="000000"/>
        </w:rPr>
        <w:t xml:space="preserve">mutations </w:t>
      </w:r>
    </w:p>
    <w:p w14:paraId="184C74B5" w14:textId="63C5930E" w:rsidR="00861FE0" w:rsidRDefault="00861FE0" w:rsidP="00D33A7D">
      <w:pPr>
        <w:rPr>
          <w:rFonts w:ascii="Times New Roman" w:hAnsi="Times New Roman" w:cs="Times New Roman"/>
          <w:color w:val="000000"/>
        </w:rPr>
      </w:pPr>
      <w:r w:rsidRPr="00720BCA">
        <w:rPr>
          <w:rFonts w:ascii="Times New Roman" w:hAnsi="Times New Roman" w:cs="Times New Roman"/>
          <w:color w:val="000000"/>
        </w:rPr>
        <w:t>this figure illustrates the highest mutation frequencies across all patients in the training cohort, revealing key patterns and variations in the genetic landscape of multiple myeloma.</w:t>
      </w:r>
    </w:p>
    <w:p w14:paraId="4879218E" w14:textId="77777777" w:rsidR="00D267A1" w:rsidRDefault="00D267A1" w:rsidP="00D33A7D">
      <w:pPr>
        <w:rPr>
          <w:rFonts w:ascii="Times New Roman" w:hAnsi="Times New Roman" w:cs="Times New Roman"/>
          <w:color w:val="000000"/>
        </w:rPr>
      </w:pPr>
    </w:p>
    <w:p w14:paraId="78B3665B" w14:textId="77777777" w:rsidR="00D267A1" w:rsidRDefault="00D267A1" w:rsidP="00D33A7D">
      <w:pPr>
        <w:rPr>
          <w:rFonts w:ascii="Times New Roman" w:hAnsi="Times New Roman" w:cs="Times New Roman"/>
          <w:color w:val="000000"/>
        </w:rPr>
      </w:pPr>
    </w:p>
    <w:p w14:paraId="38223478" w14:textId="77777777" w:rsidR="00D267A1" w:rsidRPr="005E02F3" w:rsidRDefault="00D267A1" w:rsidP="00D33A7D">
      <w:pPr>
        <w:rPr>
          <w:rFonts w:ascii="Times New Roman" w:hAnsi="Times New Roman" w:cs="Times New Roman"/>
          <w:color w:val="000000"/>
        </w:rPr>
      </w:pPr>
    </w:p>
    <w:p w14:paraId="53898396" w14:textId="6EDCC81F" w:rsidR="00861FE0" w:rsidRPr="003D187F" w:rsidRDefault="00861FE0" w:rsidP="00861FE0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 w:rsidRPr="00EF04E1">
        <w:rPr>
          <w:rFonts w:ascii="Times New Roman" w:hAnsi="Times New Roman" w:cs="Times New Roman"/>
          <w:b/>
          <w:bCs/>
          <w:color w:val="000000"/>
        </w:rPr>
        <w:lastRenderedPageBreak/>
        <w:t>Supplementary Tables:</w:t>
      </w:r>
    </w:p>
    <w:p w14:paraId="5D89EC01" w14:textId="68934A3E" w:rsidR="00861FE0" w:rsidRDefault="00861FE0" w:rsidP="00861FE0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bookmarkStart w:id="0" w:name="_Hlk193736160"/>
      <w:r w:rsidRPr="003D187F">
        <w:rPr>
          <w:rFonts w:ascii="Times New Roman" w:hAnsi="Times New Roman" w:cs="Times New Roman"/>
          <w:b/>
          <w:bCs/>
          <w:color w:val="000000"/>
        </w:rPr>
        <w:t>TableS1</w:t>
      </w:r>
      <w:bookmarkEnd w:id="0"/>
      <w:r w:rsidRPr="003D187F">
        <w:rPr>
          <w:rFonts w:ascii="Times New Roman" w:hAnsi="Times New Roman" w:cs="Times New Roman"/>
          <w:b/>
          <w:bCs/>
          <w:color w:val="000000"/>
        </w:rPr>
        <w:t>: GOALL-enrich</w:t>
      </w:r>
      <w:r w:rsidR="00883D54" w:rsidRPr="00883D54">
        <w:rPr>
          <w:rFonts w:ascii="Times New Roman" w:hAnsi="Times New Roman" w:cs="Times New Roman"/>
          <w:b/>
          <w:bCs/>
          <w:color w:val="000000"/>
        </w:rPr>
        <w:t xml:space="preserve"> MAIC2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413"/>
        <w:gridCol w:w="1004"/>
        <w:gridCol w:w="851"/>
        <w:gridCol w:w="709"/>
        <w:gridCol w:w="709"/>
        <w:gridCol w:w="424"/>
        <w:gridCol w:w="709"/>
        <w:gridCol w:w="8081"/>
        <w:gridCol w:w="628"/>
      </w:tblGrid>
      <w:tr w:rsidR="006B5516" w:rsidRPr="00D16260" w14:paraId="1BD4D5F1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193AF266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ONTOLOGY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0571FC6A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ID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00ED1B52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Description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33DBDBB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proofErr w:type="spellStart"/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GeneRatio</w:t>
            </w:r>
            <w:proofErr w:type="spellEnd"/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2A47778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proofErr w:type="spellStart"/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BgRatio</w:t>
            </w:r>
            <w:proofErr w:type="spellEnd"/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A87EEFA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pvalue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BE7CDBD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proofErr w:type="spellStart"/>
            <w:proofErr w:type="gramStart"/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p.adjust</w:t>
            </w:r>
            <w:proofErr w:type="spellEnd"/>
            <w:proofErr w:type="gramEnd"/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6CCB6CE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proofErr w:type="spellStart"/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qvalue</w:t>
            </w:r>
            <w:proofErr w:type="spellEnd"/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568DF34C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proofErr w:type="spellStart"/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geneID</w:t>
            </w:r>
            <w:proofErr w:type="spellEnd"/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1EBB8B1F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Count</w:t>
            </w:r>
          </w:p>
        </w:tc>
      </w:tr>
      <w:tr w:rsidR="006B5516" w:rsidRPr="00D16260" w14:paraId="2418091C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4F20426F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23A18BE5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GO:0050900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0780956E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leukocyte migration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AF14A24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141/977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B63539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499/18670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24A624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2.43E-65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6B06BC7F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1.23E-61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C7A3311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9.01E-62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770618C5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SDC2/GPR183/LGMN/CXCL12/S1PR1/ABR/CCR7/MMP14/MYO1G/C5AR1/CXCL2/CXCL8/CCL23/AZU1/FCER1G/CXCL16/THBD/ITGAX/VPREB3/TNF/CCL2/ITGB2/DYSF/EPX/PRTN3/AIF1/CXCL1/ELANE/CCL14/CEACAM8/S100A8/CCL3L3/CSF3R/TREM1/LGALS9/CCL4/S100A9/S100A12/PTAFR/IL1B/PF4/C3AR1/TRPV4/KITLG/ITGAM/SIRPA/CCL13/PLA2G7/HMOX1/PPBP/TNFRSF18/IL1R1/CEACAM6/HCK/PTGER4/CXCR5/P2RY12/BST1/CCL18/CXCL10/CXCL5/BMP5/CNR2/VCAM1/IL10/FFAR2/ADAM8/CXCL3/CEACAM3/PLVAP/CCL8/CD84/PADI2/THBS1/SDC3/F2RL1/CD81/CXCL9/GRB7/SYK/CCL24/CMKLR1/CCL3/GYPA/CCL4L1/GPR18/FPR2/SLAMF8/CD99/SWAP70/IGHM/MDK/CCL5/LBP/FUT7/HRH1/CD177/SLC7A8/LCK/ADORA1/NLRP12/GYPB/PODXL2/CXCR1/IGKV2-30/SELP/IGLV2-8/IGLV7-43/GATA3/SDC4/IGLV3-1/IGLV1-40/IGHV4-34/IGHV3-11/IGKV2D-28/IGLV3-19/IGKV2-40/IGKV2D-30/IGKV2-28/CXCR2/IGKV1-16/IGHV3-53/TBX21/COL1A2/IGLV2-14/IGHV3-23/IGKV1D-33/IGKV1-17/IGHV1-69/IGLV2-11/IGHV3-7/IGLV2-23/IGKV5-2/IGHV3-48/IGKV2-29/IGHV2-5/IGKV1-39/IGLV3-25/IGKV1D-39/IGKV3-20/IGKV3D-20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3FF138AD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141</w:t>
            </w:r>
          </w:p>
        </w:tc>
      </w:tr>
      <w:tr w:rsidR="006B5516" w:rsidRPr="00D16260" w14:paraId="7C6FD769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49223CDB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4185748D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GO:0006909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37D51AA4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phagocytosis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56BE21E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116/977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6CE58E4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369/18670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534DAF4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4.46E-59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7C077FD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1.13E-55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DC80B57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8.25E-56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4E67C7B2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BR/MYO1G/BAIAP2/TGM2/TYROBP/AZU1/FCER1G/CD14/SLC11A1/CD93/TNF/CCL2/TLR2/RAB20/ITGB2/DYSF/CD36/PRTN3/AIF1/C3/IRF8/ELANE/PPARG/IL1B/PTX3/ITGAM/PTPRJ/SIRPA/AXL/CEACAM4/CD300LF/FCN1/HCK/CEBPE/PTPRC/FCGR3A/COLEC12/RHOBTB1/THBS1/FGR/GATA2/F2RL1/SYK/FPR2/CLEC7A/RAB39A/VAV2/IGHM/SPHK1/MYO7A/MARCO/SRPX/LBP/TLR4/DOCK1/FCGR1A/ADORA1/SIRPB1/MYO10/IGKV2-30/IGHD/IGHV3-73/IGLV2-8/IGHV1-18/MSR1/IGLV7-43/PRKCG/IGHG4/IGHG1/IGLV3-1/PLD4/IGLV1-40/IGHV4-34/IGHV3-11/IGKV2D-28/IGLV3-19/IGKV2-40/IGKV2D-30/IGHG3/IGKV2-28/IGKV1-16/IGHV3-15/IGHV1-69-2/IGHV3-53/IGHV3-49/IGLV2-14/RAB34/IGHV3-23/IGHV3-21/IGKV1D-33/IGKV1-17/IGHV5-51/IGHV1-69/IGHV3-74/IGLV2-11/IGHV3-72/IGHV2-26/IGHV3-7/IGHV1-24/IGLV2-23/IGHV1-58/IGKV5-2/IGHV3-66/IGHV3-48/IGHV1-45/IGKV2-29/IGHV2-5/IGKV1-39/IGHV1-3/IGHV3-64/IGHV4-28/IGLV3-25/IGKV1D-39/IGKV3-20/IGKV3D-20/IGHV3-43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7E64CF40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116</w:t>
            </w:r>
          </w:p>
        </w:tc>
      </w:tr>
      <w:tr w:rsidR="006B5516" w:rsidRPr="00D16260" w14:paraId="33DA12E3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69A7DF70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lastRenderedPageBreak/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6833B51C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GO:0006959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22B7E2D1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humoral immune response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3853822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113/977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8C7196A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356/18670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926BFA9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4.95E-58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E93B386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8.35E-55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5B02B4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6.10E-55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3583AA3A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D83/CAMP/MS4A1/GPR183/CFP/CCR7/C5AR1/CXCL2/CXCL8/RNASE3/AZU1/SLC11A1/TNF/CCL2/LCN2/CTSG/LTF/FCER2/PRTN3/PAX5/C3/CXCL1/ELANE/CD19/BPI/DEFA4/S100A8/TREM1/S100A9/LYZ/S100A12/IL1B/PF4/C3AR1/C1QA/C1QC/CCL13/EBI3/VSIG4/PPBP/FCN1/C7/C1QB/BST1/PTPRC/CXCL10/CXCL5/CFD/DEFA3/CR1/CXCL3/CD5L/CD81/CXCL9/HLA-DQB1/A2M/IGHM/SERPING1/RNASE6/IGKV2-30/IGHD/IGHV3-73/IGLV2-8/IGHV1-18/IGLV7-43/GATA3/IGHG4/IGHG1/IGLV3-1/IGLV1-40/IGHV4-34/IGHV3-11/IGKV2D-28/IGLV3-19/IGKV2-40/IGKV2D-30/IGHG3/IGKV2-28/IGKV1-16/IGHV3-15/IGHV1-69-2/IGHV3-53/IGHV3-49/IGLV2-14/IGHV3-23/IGHV3-21/IGKV1D-33/IGKV1-17/IGHV5-51/IGHV1-69/IGHV3-74/IGLV2-11/IGHV3-72/IGHV2-26/IGHV3-7/IGHV1-24/IGLV2-23/IGHV1-58/IGKV5-2/IGHV3-66/IGHV3-48/IGHV1-45/IGKV2-29/IGHV2-5/IGKV1-39/IGHV1-3/IGHV3-64/IGHV4-28/IGLV3-25/IGKV1D-39/IGKV3-20/IGKV3D-20/IGHV3-43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1726500F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113</w:t>
            </w:r>
          </w:p>
        </w:tc>
      </w:tr>
      <w:tr w:rsidR="006B5516" w:rsidRPr="00D16260" w14:paraId="472CCF0E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50135439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1092ECAC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GO:0042119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6F8E2D6A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neutrophil activation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C713EC8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126/977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82617C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498/18670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7E2C24B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2.69E-52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1446E78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3.40E-49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94EC669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2.49E-49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5E1E9BA9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AMP/PLAU/CFP/ABR/COTL1/C5AR1/ORM2/TYROBP/RAB44/CXCL8/CD68/RNASE3/AZU1/FCER1G/RNASE2/PRG2/CD14/SLC11A1/ITGAX/PRG3/CD93/LCN2/TLR2/TNFRSF1B/ITGB2/MMP9/ORM1/FCAR/CTSG/LTF/CD36/EPX/GPR84/PRTN3/C3/CXCL1/MCEMP1/ELANE/ARG1/BPI/DEFA4/AMPD3/TNFAIP6/DNASE1L3/CEACAM8/S100A8/LILRB2/PYGL/SIGLEC14/S100A9/LYZ/MMP8/S100A12/SERPINA1/MPO/PTAFR/NFAM1/PTX3/C3AR1/ITGAM/HK3/ATP8B4/CRISP3/PTPRJ/S100P/SIRPA/RETN/CLEC4D/SLC2A3/PPBP/FPR1/FCN1/HP/TCN1/CEACAM6/SIGLEC9/BST1/PTPRC/CRISPLD2/MS4A3/CFD/PRAM1/IL18/CR1/CLEC5A/ADAM8/CYBB/CEACAM3/PLAUR/LILRB3/SERPINB10/OLFM4/CHI3L1/PADI2/FGR/CLEC12A/F2RL1/ANPEP/HSPA1A/SLC44A2/SYK/FOLR3/FPR2/LILRA2/TMC6/CDA/MMP25/SIGLEC5/FCGR3B/IL18RAP/CCL5/LAIR1/MNDA/CD177/ATP11A/AGPAT2/SIRPB1/HSPA6/OSCAR/CXCR1/LRG1/ABCA13/VNN1/CXCR2/MME/FRMPD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5746836D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126</w:t>
            </w:r>
          </w:p>
        </w:tc>
      </w:tr>
      <w:tr w:rsidR="006B5516" w:rsidRPr="00D16260" w14:paraId="241D27F2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1D10197D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0DAE9C3E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GO:0050867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7EACA31A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positive regulation of cell activation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FFA1F92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110/977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999F914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394/18670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2F57AB0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3.35E-50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E7086AF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3.39E-47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EBABC1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2.48E-47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5529168E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D83/TNFRSF13C/HLA-DMB/GPR183/MAP3K8/CCR7/MMP14/NLRP3/CLCF1/TYROBP/NFKBID/IL4R/FCER1G/IRS2/CCL2/ITGB2/PIK3R6/CD24/HLA-DPB1/AIF1/LILRB2/IL2RA/IL1RL1/LGALS9/MMP8/DPP4/PTAFR/IL1B/LRRK2/LILRA5/ITGAM/IGF2/SIRPA/CD209/EBI3/AXL/CLEC4D/CEBPA/BST1/PTPRC/CD80/VCAM1/TNFRSF4/IL10/IL18/ZBTB16/ADAM8/CD27/SPTA1/THBS1/FGR/GATA2/F2RL1/CD81/BCL6/HLA-DPA1/SYK/CCL3/GRAP2/CLEC7A/LILRA2/IGHM/IGFBP2/MDK/CCL5/LBP/TLR4/CD177/NR4A3/LCK/IL7R/SIRPB1/ZMIZ1/DMTN/IGHD/IGHV3-73/TOX/SELP/EGR3/IGHV1-18/GATA3/IGHG4/IGHG1/VNN1/IGHV4-34/IGHV3-11/IGHG3/IGHV3-15/IGHV1-69-2/IGHV3-53/TBX21/IGHV3-49/IGHV3-23/IGHV3-21/IGHV5-51/IGHV1-69/IGHV3-74/IGHV3-72/IGHV2-26/IGHV3-7/IGHV1-24/IGHV1-58/IGHV3-66/IGHV3-48/IGHV1-45/IGHV2-5/IGHV1-3/IGHV3-64/IGHV4-28/IGHV3-43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245320C7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110</w:t>
            </w:r>
          </w:p>
        </w:tc>
      </w:tr>
      <w:tr w:rsidR="006B5516" w:rsidRPr="00D16260" w14:paraId="58825E4D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0D92247E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lastRenderedPageBreak/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3A8EA461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GO:0002283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0D44F655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neutrophil activation involved in immune response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9AACD3B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121/977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8902CAC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488/18670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0E8CF6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3.56E-49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F42A856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3.01E-46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B40C587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2.20E-46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7EE6C785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AMP/PLAU/CFP/ABR/COTL1/C5AR1/ORM2/TYROBP/RAB44/CD68/RNASE3/AZU1/FCER1G/RNASE2/PRG2/CD14/SLC11A1/ITGAX/PRG3/CD93/LCN2/TLR2/TNFRSF1B/ITGB2/MMP9/ORM1/FCAR/CTSG/LTF/CD36/EPX/GPR84/PRTN3/C3/CXCL1/MCEMP1/ELANE/ARG1/BPI/DEFA4/AMPD3/TNFAIP6/DNASE1L3/CEACAM8/S100A8/LILRB2/PYGL/SIGLEC14/S100A9/LYZ/MMP8/S100A12/SERPINA1/MPO/PTAFR/NFAM1/PTX3/C3AR1/ITGAM/HK3/ATP8B4/CRISP3/PTPRJ/S100P/SIRPA/RETN/CLEC4D/SLC2A3/PPBP/FPR1/FCN1/HP/TCN1/CEACAM6/SIGLEC9/BST1/PTPRC/CRISPLD2/MS4A3/CFD/PRAM1/CR1/CLEC5A/ADAM8/CYBB/CEACAM3/PLAUR/LILRB3/SERPINB10/OLFM4/CHI3L1/PADI2/FGR/CLEC12A/ANPEP/HSPA1A/SLC44A2/SYK/FOLR3/FPR2/LILRA2/TMC6/CDA/MMP25/SIGLEC5/FCGR3B/LAIR1/MNDA/CD177/ATP11A/AGPAT2/SIRPB1/HSPA6/OSCAR/CXCR1/LRG1/ABCA13/VNN1/CXCR2/MME/FRMPD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768146B4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121</w:t>
            </w:r>
          </w:p>
        </w:tc>
      </w:tr>
      <w:tr w:rsidR="006B5516" w:rsidRPr="00D16260" w14:paraId="602B36E8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1C689401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7302B0A5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GO:0002446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493F9251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neutrophil mediated immunity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6DD0851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122/977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94CB91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499/18670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F523FBC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7.08E-49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163E2C5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5.12E-46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FFF6062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3.75E-46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532147A6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AMP/PLAU/CFP/ABR/COTL1/C5AR1/ORM2/TYROBP/RAB44/CD68/RNASE3/AZU1/FCER1G/RNASE2/PRG2/CD14/SLC11A1/ITGAX/PRG3/CD93/LCN2/TLR2/TNFRSF1B/ITGB2/MMP9/ORM1/FCAR/CTSG/LTF/CD36/EPX/GPR84/PRTN3/C3/CXCL1/MCEMP1/ELANE/ARG1/BPI/DEFA4/AMPD3/TNFAIP6/DNASE1L3/CEACAM8/S100A8/LILRB2/PYGL/SIGLEC14/S100A9/LYZ/MMP8/S100A12/SERPINA1/MPO/PTAFR/NFAM1/PTX3/C3AR1/ITGAM/HK3/ATP8B4/CRISP3/PTPRJ/S100P/SIRPA/RETN/CLEC4D/SLC2A3/PPBP/FPR1/FCN1/HP/TCN1/CEACAM6/SIGLEC9/BST1/PTPRC/CRISPLD2/MS4A3/CFD/PRAM1/CR1/CLEC5A/ADAM8/CYBB/CEACAM3/PLAUR/LILRB3/SERPINB10/OLFM4/CHI3L1/PADI2/FGR/CLEC12A/ACE/F2RL1/ANPEP/HSPA1A/SLC44A2/SYK/FOLR3/FPR2/TMC6/CDA/MMP25/SIGLEC5/FCGR3B/LAIR1/MNDA/CD177/ATP11A/AGPAT2/SIRPB1/HSPA6/OSCAR/CXCR1/LRG1/ABCA13/VNN1/CXCR2/MME/FRMPD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3EC6800D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122</w:t>
            </w:r>
          </w:p>
        </w:tc>
      </w:tr>
      <w:tr w:rsidR="006B5516" w:rsidRPr="00D16260" w14:paraId="760D8A1E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74E6475B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414C6F89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GO:0002696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2C5FAFD1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positive regulation of leukocyte activation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DE89E9E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106/977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1A0E5C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380/18670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A595BE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2.50E-48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56E8E50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1.58E-45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56694D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1.15E-45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2712B1CD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D83/TNFRSF13C/HLA-DMB/GPR183/MAP3K8/CCR7/MMP14/NLRP3/CLCF1/TYROBP/NFKBID/IL4R/FCER1G/IRS2/CCL2/ITGB2/PIK3R6/CD24/HLA-DPB1/AIF1/LILRB2/IL2RA/IL1RL1/LGALS9/MMP8/DPP4/PTAFR/IL1B/LRRK2/ITGAM/IGF2/SIRPA/CD209/EBI3/AXL/CLEC4D/CEBPA/BST1/PTPRC/CD80/VCAM1/TNFRSF4/IL10/IL18/ZBTB16/ADAM8/CD27/SPTA1/THBS1/FGR/GATA2/F2RL1/CD81/BCL6/HLA-DPA1/SYK/CCL3/GRAP2/CLEC7A/IGHM/IGFBP2/MDK/CCL5/LBP/TLR4/CD177/NR4A3/LCK/IL7R/SIRPB1/ZMIZ1/IGHD/IGHV3-73/TOX/EGR3/IGHV1-18/GATA3/IGHG4/IGHG1/VNN1/IGHV4-34/IGHV3-11/IGHG3/IGHV3-15/IGHV1-69-2/IGHV3-53/TBX21/IGHV3-49/IGHV3-23/IGHV3-21/IGHV5-51/IGHV1-69/IGHV3-74/IGHV3-72/IGHV2-26/IGHV3-7/IGHV1-24/IGHV1-58/IGHV3-66/IGHV3-48/IGHV1-45/IGHV2-5/IGHV1-3/IGHV3-64/IGHV4-28/IGHV3-43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133BBEA5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106</w:t>
            </w:r>
          </w:p>
        </w:tc>
      </w:tr>
      <w:tr w:rsidR="006B5516" w:rsidRPr="00D16260" w14:paraId="45FA9CAB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00789A5D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lastRenderedPageBreak/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2DC67FD5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GO:0043312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3322E200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neutrophil degranulation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C44F440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119/977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C5B2011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485/18670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EEA020C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7.78E-48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625D3FFA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4.38E-45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E6C4DD0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3.20E-45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0BF1DEEF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AMP/PLAU/CFP/ABR/COTL1/C5AR1/ORM2/TYROBP/RAB44/CD68/RNASE3/AZU1/FCER1G/RNASE2/PRG2/CD14/SLC11A1/ITGAX/PRG3/CD93/LCN2/TLR2/TNFRSF1B/ITGB2/MMP9/ORM1/FCAR/CTSG/LTF/CD36/EPX/GPR84/PRTN3/C3/CXCL1/MCEMP1/ELANE/ARG1/BPI/DEFA4/AMPD3/TNFAIP6/CEACAM8/S100A8/LILRB2/PYGL/SIGLEC14/S100A9/LYZ/MMP8/S100A12/SERPINA1/MPO/PTAFR/NFAM1/PTX3/C3AR1/ITGAM/HK3/ATP8B4/CRISP3/PTPRJ/S100P/SIRPA/RETN/CLEC4D/SLC2A3/PPBP/FPR1/FCN1/HP/TCN1/CEACAM6/SIGLEC9/BST1/PTPRC/CRISPLD2/MS4A3/CFD/PRAM1/CR1/CLEC5A/ADAM8/CYBB/CEACAM3/PLAUR/LILRB3/SERPINB10/OLFM4/CHI3L1/PADI2/FGR/CLEC12A/ANPEP/HSPA1A/SLC44A2/SYK/FOLR3/FPR2/TMC6/CDA/MMP25/SIGLEC5/FCGR3B/LAIR1/MNDA/CD177/ATP11A/AGPAT2/SIRPB1/HSPA6/OSCAR/CXCR1/LRG1/ABCA13/VNN1/CXCR2/MME/FRMPD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59023D68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119</w:t>
            </w:r>
          </w:p>
        </w:tc>
      </w:tr>
      <w:tr w:rsidR="006B5516" w:rsidRPr="00D16260" w14:paraId="7368FA66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3A591673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06BF1AD0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GO:0006956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6C7459A7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complement activation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6A04F6F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72/977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F14213B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175/18670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24B87FD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5.10E-46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76ACA72F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2.58E-43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896B1B4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1.89E-43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282C3B81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FP/C5AR1/C3/CD19/IL1B/C3AR1/C1QA/C1QC/VSIG4/FCN1/C7/C1QB/CFD/CR1/CD5L/CD81/A2M/IGHM/SERPING1/IGKV2-30/IGHD/IGHV3-73/IGLV2-8/IGHV1-18/IGLV7-43/IGHG4/IGHG1/IGLV3-1/IGLV1-40/IGHV4-34/IGHV3-11/IGKV2D-28/IGLV3-19/IGKV2-40/IGKV2D-30/IGHG3/IGKV2-28/IGKV1-16/IGHV3-15/IGHV1-69-2/IGHV3-53/IGHV3-49/IGLV2-14/IGHV3-23/IGHV3-21/IGKV1D-33/IGKV1-17/IGHV5-51/IGHV1-69/IGHV3-74/IGLV2-11/IGHV3-72/IGHV2-26/IGHV3-7/IGHV1-24/IGLV2-23/IGHV1-58/IGKV5-2/IGHV3-66/IGHV3-48/IGHV1-45/IGKV2-29/IGHV2-5/IGKV1-39/IGHV1-3/IGHV3-64/IGHV4-28/IGLV3-25/IGKV1D-39/IGKV3-20/IGKV3D-20/IGHV3-43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43F39A08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72</w:t>
            </w:r>
          </w:p>
        </w:tc>
      </w:tr>
      <w:tr w:rsidR="006B5516" w:rsidRPr="00D16260" w14:paraId="193EF58F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1D5AFE90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46E4962E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GO:0002455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4A624192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humoral immune response mediated by circulating immunoglobulin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67A563B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66/977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E4AE742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150/18670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A968FF0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1.61E-44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D1CD689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7.39E-42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65F1245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5.40E-42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484CCC5D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TNF/FCER2/C3/C1QA/C1QC/C7/C1QB/PTPRC/CR1/CD81/HLA-DQB1/IGHM/SERPING1/IGKV2-30/IGHD/IGHV3-73/IGLV2-8/IGHV1-18/IGLV7-43/IGHG4/IGHG1/IGLV3-1/IGLV1-40/IGHV4-34/IGHV3-11/IGKV2D-28/IGLV3-19/IGKV2-40/IGKV2D-30/IGHG3/IGKV2-28/IGKV1-16/IGHV3-15/IGHV1-69-2/IGHV3-53/IGHV3-49/IGLV2-14/IGHV3-23/IGHV3-21/IGKV1D-33/IGKV1-17/IGHV5-51/IGHV1-69/IGHV3-74/IGLV2-11/IGHV3-72/IGHV2-26/IGHV3-7/IGHV1-24/IGLV2-23/IGHV1-58/IGKV5-2/IGHV3-66/IGHV3-48/IGHV1-45/IGKV2-29/IGHV2-5/IGKV1-39/IGHV1-3/IGHV3-64/IGHV4-28/IGLV3-25/IGKV1D-39/IGKV3-20/IGKV3D-20/IGHV3-43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4548E9D2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66</w:t>
            </w:r>
          </w:p>
        </w:tc>
      </w:tr>
      <w:tr w:rsidR="006B5516" w:rsidRPr="00D16260" w14:paraId="356882C4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1F5F2161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1F904315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GO:0016064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7C6A42FC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immunoglobulin mediated immune response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398ACE5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77/977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2D7DAB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218/18670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3AF6F7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2.01E-43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68214682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8.49E-41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9ACED4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6.20E-41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50FD808B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LCF1/IL4R/FCER1G/TNF/FCER2/C3/CD19/C1QA/GAPT/C1QC/C7/C1QB/PTPRC/IL10/CR1/CD27/CD81/BCL6/HLA-DQB1/SWAP70/IGHM/SERPING1/TLR8/IGKV2-30/IGHD/IGHV3-73/IGLV2-8/IGHV1-18/IGLV7-43/IGHG4/IGHG1/IGLV3-1/IGLV1-40/IGHV4-34/IGHV3-11/IGKV2D-28/IGLV3-19/IGKV2-40/IGKV2D-30/IGHG3/IGKV2-28/IGKV1-16/IGHV3-15/IGHV1-69-2/IGHV3-53/TBX21/IGHV3-49/IGLV2-14/IGHV3-23/IGHV3-21/IGKV1D-33/IGKV1-17/IGHV5-51/IGHV1-69/IGHV3-74/IGLV2-11/IGHV3-72/IGHV2-26/IGHV3-7/IGHV1-24/IGLV2-23/IGHV1-58/IGKV5-2/IGHV3-66/IGHV3-48/IGHV1-45/IGKV2-29/IGHV2-5/IGKV1-39/IGHV1-3/IGHV3-64/IGHV4-28/IGLV3-25/IGKV1D-39/IGKV3-20/IGKV3D-20/IGHV3-43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2839330F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77</w:t>
            </w:r>
          </w:p>
        </w:tc>
      </w:tr>
      <w:tr w:rsidR="006B5516" w:rsidRPr="00D16260" w14:paraId="571DC010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056D7B83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lastRenderedPageBreak/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5428100E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GO:0019724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1FFCBD28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 cell mediated immunity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DF179BA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77/977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3D7B85F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221/18670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5C9129E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6.32E-43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7DDC05D8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2.46E-40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CD9367C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1.80E-40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340C3F8A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LCF1/IL4R/FCER1G/TNF/FCER2/C3/CD19/C1QA/GAPT/C1QC/C7/C1QB/PTPRC/IL10/CR1/CD27/CD81/BCL6/HLA-DQB1/SWAP70/IGHM/SERPING1/TLR8/IGKV2-30/IGHD/IGHV3-73/IGLV2-8/IGHV1-18/IGLV7-43/IGHG4/IGHG1/IGLV3-1/IGLV1-40/IGHV4-34/IGHV3-11/IGKV2D-28/IGLV3-19/IGKV2-40/IGKV2D-30/IGHG3/IGKV2-28/IGKV1-16/IGHV3-15/IGHV1-69-2/IGHV3-53/TBX21/IGHV3-49/IGLV2-14/IGHV3-23/IGHV3-21/IGKV1D-33/IGKV1-17/IGHV5-51/IGHV1-69/IGHV3-74/IGLV2-11/IGHV3-72/IGHV2-26/IGHV3-7/IGHV1-24/IGLV2-23/IGHV1-58/IGKV5-2/IGHV3-66/IGHV3-48/IGHV1-45/IGKV2-29/IGHV2-5/IGKV1-39/IGHV1-3/IGHV3-64/IGHV4-28/IGLV3-25/IGKV1D-39/IGKV3-20/IGKV3D-20/IGHV3-43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54EE5AC9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77</w:t>
            </w:r>
          </w:p>
        </w:tc>
      </w:tr>
      <w:tr w:rsidR="006B5516" w:rsidRPr="00D16260" w14:paraId="52D5218F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2B5E06FF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513F2EAA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GO:0002460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7FEE1B47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adaptive immune response based on somatic recombination of immune receptors built from immunoglobulin superfamily domains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C9965BB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96/977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3E0A959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361/18670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CCDA341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8.30E-42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7FCF258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2.75E-39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DE9EC04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2.01E-39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02102B53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TNFRSF13C/MYO1G/NLRP3/CLCF1/NFKBID/IL4R/FCER1G/CLEC4G/SLC11A1/TNF/TNFRSF1B/FCER2/C3/ARG1/CD19/IL1RL1/IL1B/C1QA/CLC/GAPT/C1QC/EBI3/IL1R1/C7/C1QB/PTPRC/CD80/IL10/IL18/CR1/CD27/CD81/BCL6/HLA-DQB1/SWAP70/IGHM/SERPING1/IL18RAP/TLR4/TLR8/IL7R/IGKV2-30/IGHD/IGHV3-73/IGLV2-8/IGHV1-18/IGLV7-43/GATA3/IGHG4/IGHG1/IGLV3-1/IGLV1-40/IGHV4-34/IGHV3-11/IGKV2D-28/IGLV3-19/IGKV2-40/IGKV2D-30/IGHG3/IGKV2-28/IGKV1-16/IGHV3-15/IGHV1-69-2/IGHV3-53/TBX21/IGHV3-49/IGLV2-14/IGHV3-23/IGHV3-21/IGKV1D-33/IGKV1-17/IGHV5-51/IGHV1-69/IGHV3-74/IGLV2-11/IGHV3-72/IGHV2-26/IGHV3-7/IGHV1-24/IGLV2-23/IGHV1-58/IGKV5-2/IGHV3-66/IGHV3-48/IGHV1-45/IGKV2-29/IGHV2-5/IGKV1-39/IGHV1-3/IGHV3-64/IGHV4-28/IGLV3-25/IGKV1D-39/IGKV3-20/IGKV3D-20/IGHV3-43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415AC8C6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96</w:t>
            </w:r>
          </w:p>
        </w:tc>
      </w:tr>
      <w:tr w:rsidR="006B5516" w:rsidRPr="00D16260" w14:paraId="2A4DF5FF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55753C52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0D97F9AC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GO:0002429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1A51F3D5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immune response-activating cell surface receptor signaling pathway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503FCA2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110/977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4FFACEB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473/18670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997396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8.68E-42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CF40E85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2.75E-39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9DDD3AB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2.01E-39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3E0E084F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S4A1/CMTM3/CCR7/THEMIS2/MYO1G/C5AR1/BAIAP2/NFKBID/FCER1G/HLA-DRA/HLA-DPB1/CD79A/PAX5/HLA-DRB1/CD19/CD22/NFAM1/CLEC4E/C3AR1/PTPRJ/CD209/CLEC4D/FPR1/FCN1/HCK/PTPRC/CLEC10A/PRAM1/FCGR3A/KCNN4/FFAR2/CR1/HLA-DQA1/FGR/CD81/HLA-DPA1/SYK/HLA-DQB1/CMKLR1/BMX/GRAP2/FPR2/HLA-DRB5/LILRA2/VAV2/IGHM/MNDA/NR4A3/FPR3/LCK/DOCK1/LCP2/FCGR1A/MYO10/IGKV2-30/IGHD/IGHV3-73/IGLV2-8/IGHV1-18/IGLV7-43/GATA3/IGHG4/ITK/IGHG1/IGLV3-1/IGLV1-40/IGHV4-34/IGHV3-11/IGKV2D-28/IGLV3-19/IGKV2-40/IGKV2D-30/IGHG3/IGKV2-28/IGKV1-16/IGHV3-15/IGHV1-69-2/HLA-DQA2/IGHV3-53/IGHV3-49/IGLV2-14/IGHV3-23/IGHV3-21/IGKV1D-33/IGKV1-17/IGHV5-51/IGHV1-69/IGHV3-74/IGLV2-11/IGHV3-72/IGHV2-26/IGHV3-7/IGHV1-24/IGLV2-23/IGHV1-58/IGKV5-2/IGHV3-</w:t>
            </w: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lastRenderedPageBreak/>
              <w:t>66/IGHV3-48/IGHV1-45/IGKV2-29/IGHV2-5/IGKV1-39/IGHV1-3/IGHV3-64/IGHV4-28/IGLV3-25/IGKV1D-39/IGKV3-20/IGKV3D-20/IGHV3-43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3B619996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lastRenderedPageBreak/>
              <w:t>110</w:t>
            </w:r>
          </w:p>
        </w:tc>
      </w:tr>
      <w:tr w:rsidR="006B5516" w:rsidRPr="00D16260" w14:paraId="427ACD89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0BE2FDB3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1E2B6923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GO:0002757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026D2488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immune response-activating signal transduction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01F2D74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110/977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71F8FE3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473/18670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DFD2A7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8.68E-42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5A12CAE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2.75E-39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33BEB27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2.01E-39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2CB8E5C6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S4A1/CMTM3/CCR7/THEMIS2/MYO1G/C5AR1/BAIAP2/NFKBID/FCER1G/HLA-DRA/HLA-DPB1/CD79A/PAX5/HLA-DRB1/CD19/CD22/NFAM1/CLEC4E/C3AR1/PTPRJ/CD209/CLEC4D/FPR1/FCN1/HCK/PTPRC/CLEC10A/PRAM1/FCGR3A/KCNN4/FFAR2/CR1/HLA-DQA1/FGR/CD81/HLA-DPA1/SYK/HLA-DQB1/CMKLR1/BMX/GRAP2/FPR2/HLA-DRB5/LILRA2/VAV2/IGHM/MNDA/NR4A3/FPR3/LCK/DOCK1/LCP2/FCGR1A/MYO10/IGKV2-30/IGHD/IGHV3-73/IGLV2-8/IGHV1-18/IGLV7-43/GATA3/IGHG4/ITK/IGHG1/IGLV3-1/IGLV1-40/IGHV4-34/IGHV3-11/IGKV2D-28/IGLV3-19/IGKV2-40/IGKV2D-30/IGHG3/IGKV2-28/IGKV1-16/IGHV3-15/IGHV1-69-2/HLA-DQA2/IGHV3-53/IGHV3-49/IGLV2-14/IGHV3-23/IGHV3-21/IGKV1D-33/IGKV1-17/IGHV5-51/IGHV1-69/IGHV3-74/IGLV2-11/IGHV3-72/IGHV2-26/IGHV3-7/IGHV1-24/IGLV2-23/IGHV1-58/IGKV5-2/IGHV3-66/IGHV3-48/IGHV1-45/IGKV2-29/IGHV2-5/IGKV1-39/IGHV1-3/IGHV3-64/IGHV4-28/IGLV3-25/IGKV1D-39/IGKV3-20/IGKV3D-20/IGHV3-43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4C53B605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110</w:t>
            </w:r>
          </w:p>
        </w:tc>
      </w:tr>
      <w:tr w:rsidR="006B5516" w:rsidRPr="00D16260" w14:paraId="3344FD39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7C2BD3F0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386E8FDB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GO:0006958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04918D2B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complement activation, classical pathway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EE15E78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61/977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F2161C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137/18670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46F4F6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1.36E-41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0D302B1B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4.05E-39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BF264F5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2.96E-39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6D17BCAE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3/C1QA/C1QC/C7/C1QB/CR1/IGHM/SERPING1/IGKV2-30/IGHD/IGHV3-73/IGLV2-8/IGHV1-18/IGLV7-43/IGHG4/IGHG1/IGLV3-1/IGLV1-40/IGHV4-34/IGHV3-11/IGKV2D-28/IGLV3-19/IGKV2-40/IGKV2D-30/IGHG3/IGKV2-28/IGKV1-16/IGHV3-15/IGHV1-69-2/IGHV3-53/IGHV3-49/IGLV2-14/IGHV3-23/IGHV3-21/IGKV1D-33/IGKV1-17/IGHV5-51/IGHV1-69/IGHV3-74/IGLV2-11/IGHV3-72/IGHV2-26/IGHV3-7/IGHV1-24/IGLV2-23/IGHV1-58/IGKV5-2/IGHV3-66/IGHV3-48/IGHV1-45/IGKV2-29/IGHV2-5/IGKV1-39/IGHV1-3/IGHV3-64/IGHV4-28/IGLV3-25/IGKV1D-39/IGKV3-20/IGKV3D-20/IGHV3-43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42AE4976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61</w:t>
            </w:r>
          </w:p>
        </w:tc>
      </w:tr>
      <w:tr w:rsidR="006B5516" w:rsidRPr="00D16260" w14:paraId="276FD162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78B346E0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10B2F10B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GO:0002449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3BD5FB9A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lymphocyte mediated immunity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B221D29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94/977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C57C0C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352/18670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1349D24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4.14E-41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A7D648A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1.16E-38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86E2A3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8.51E-39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0CB1859F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YO1G/NLRP3/CLCF1/IL4R/FCER1G/CLEC4G/SLC11A1/TNF/TNFRSF1B/PIK3R6/FCER2/C3/ARG1/CD19/LGALS9/IL1B/C1QA/CLC/GAPT/C1QC/SERPINB9/IL1R1/C7/C1QB/PTPRC/IL10/IL18/CR1/CD27/CD81/BCL6/HLA-DQB1/SWAP70/IGHM/SERPING1/IL18RAP/CLEC12B/TLR8/IL7R/IGKV2-30/IGHD/IGHV3-73/IGLV2-8/IGHV1-18/IGLV7-43/GATA3/IGHG4/IGHG1/IGLV3-1/IGLV1-40/IGHV4-34/IGHV3-11/IGKV2D-28/IGLV3-19/IGKV2-40/IGKV2D-30/IGHG3/IGKV2-28/IGKV1-16/IGHV3-15/IGHV1-69-2/IGHV3-53/TBX21/IGHV3-49/IGLV2-14/IGHV3-23/IGHV3-21/IGKV1D-33/IGKV1-17/IGHV5-51/IGHV1-69/IGHV3-74/IGLV2-11/IGHV3-72/IGHV2-26/IGHV3-7/IGHV1-24/IGLV2-23/IGHV1-58/IGKV5-2/IGHV3-66/IGHV3-48/IGHV1-45/IGKV2-29/IGHV2-5/IGKV1-39/IGHV1-3/IGHV3-64/IGHV4-28/IGLV3-25/IGKV1D-39/IGKV3-20/IGKV3D-20/IGHV3-43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115FE8BA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94</w:t>
            </w:r>
          </w:p>
        </w:tc>
      </w:tr>
      <w:tr w:rsidR="006B5516" w:rsidRPr="00D16260" w14:paraId="205161D9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07C05DB8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lastRenderedPageBreak/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79D80966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GO:0051249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6FED78AD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regulation of lymphocyte activation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43B70F9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110/977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69B820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485/18670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DC9A241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1.11E-40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B62708E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2.96E-38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84C25C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2.16E-38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52214E43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LRRC32/CD83/TNFRSF13C/HLA-DMB/GPR183/DTX1/MAP3K8/CCR7/MMP14/NLRP3/CLCF1/TYROBP/NFKBID/IL4R/IRS2/CLEC4G/CCL2/TNFRSF1B/LST1/PIK3R6/CD24/HLA-DPB1/AIF1/ARG1/CD19/CD22/LILRB2/IL2RA/LGALS9/DPP4/IL1B/NFAM1/HLA-DOA/CLC/IGF2/SIRPA/CD209/EBI3/AXL/VSIG4/TNFRSF18/BST1/PTPRC/CD80/VCAM1/TNFRSF4/IL10/IL18/CR1/ZBTB16/ADAM8/CD27/SPTA1/CD81/BCL6/HLA-DPA1/SYK/GRAP2/SLAMF8/CLEC7A/IGHM/TNFSF8/IGFBP2/MDK/CCL5/TLR4/MNDA/LCK/IL7R/SIRPB1/SFRP1/ZMIZ1/IGHD/IGHV3-73/TOX/EGR3/IGHV1-18/GATA3/IGHG4/SOCS6/IGHG1/SDC4/VNN1/IGHV4-34/AHR/IGHV3-11/IGHG3/IGHV3-15/IGHV1-69-2/IGHV3-53/TBX21/IGHV3-49/IGHV3-23/IGHV3-21/IGHV5-51/IGHV1-69/IGHV3-74/IGHV3-72/IGHV2-26/IGHV3-7/IGHV1-24/IGHV1-58/IGHV3-66/IGHV3-48/IGHV1-45/IGHV2-5/IGHV1-3/IGHV3-64/IGHV4-28/IGHV3-43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62C45081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110</w:t>
            </w:r>
          </w:p>
        </w:tc>
      </w:tr>
      <w:tr w:rsidR="006B5516" w:rsidRPr="00D16260" w14:paraId="42C204C3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6D237468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0435AAED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GO:0002697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19EB045E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regulation of immune effector process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8133B73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104/977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4DC988C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462/18670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DD510AB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3.75E-38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1ED59D8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9.50E-36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99C98A0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6.94E-36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2797EDD8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HLA-DMB/CFP/ABR/C5AR1/NLRP3/CLCF1/TYROBP/NFKBID/IL4R/FCER1G/CLEC4G/TNF/TNFRSF1B/ITGB2/PIK3R6/FES/CD36/FCER2/HTRA1/C3/ARG1/CD19/DNASE1L3/CD22/IL2RA/LGALS9/GPRC5B/PTAFR/IL1B/C3AR1/C1QA/ITGAM/CLC/PTPRJ/C1QC/HMOX1/VSIG4/SERPINB9/IL1R1/C7/C1QB/PTPRC/CD80/TNFRSF4/IL10/PRAM1/IL18/FFAR2/CR1/CD84/FGR/GATA2/CD5L/F2RL1/CD81/BCL6/SYK/SLAMF8/A2M/SERPING1/IL18RAP/CLEC12B/LBP/TLR4/CD177/NR4A3/IRAK3/IL7R/IGKV2-30/IGLV2-8/IGLV7-43/GATA3/IGHG4/IGHG1/IGLV3-1/IGLV1-40/IGHV4-34/IGHV3-11/IGKV2D-28/IGLV3-19/IGKV2-40/IGKV2D-30/IGHG3/IGKV2-28/IGKV1-16/IGHV3-53/TBX21/IGLV2-14/IGHV3-23/IGKV1D-33/IGKV1-17/IGHV1-69/IGLV2-11/IGHV3-7/IGLV2-23/IGKV5-2/IGHV3-48/IGKV2-29/IGHV2-5/IGKV1-39/IGLV3-25/IGKV1D-39/IGKV3-20/IGKV3D-20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0A8C4865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104</w:t>
            </w:r>
          </w:p>
        </w:tc>
      </w:tr>
      <w:tr w:rsidR="006B5516" w:rsidRPr="00D16260" w14:paraId="21D56E61" w14:textId="77777777" w:rsidTr="006B5516">
        <w:trPr>
          <w:trHeight w:val="315"/>
        </w:trPr>
        <w:tc>
          <w:tcPr>
            <w:tcW w:w="151" w:type="pct"/>
            <w:shd w:val="clear" w:color="auto" w:fill="auto"/>
            <w:noWrap/>
            <w:vAlign w:val="center"/>
            <w:hideMark/>
          </w:tcPr>
          <w:p w14:paraId="283D7DEA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5A144203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GO:0051251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14:paraId="56355C48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positive regulation of lymphocyte activation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8222546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88/977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FCD695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334/18670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C0D809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5.23E-38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772CBD2A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1.26E-35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A61E3AE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9.21E-36</w:t>
            </w:r>
          </w:p>
        </w:tc>
        <w:tc>
          <w:tcPr>
            <w:tcW w:w="2897" w:type="pct"/>
            <w:shd w:val="clear" w:color="auto" w:fill="auto"/>
            <w:noWrap/>
            <w:vAlign w:val="center"/>
            <w:hideMark/>
          </w:tcPr>
          <w:p w14:paraId="68684195" w14:textId="77777777" w:rsidR="00D16260" w:rsidRPr="00D16260" w:rsidRDefault="00D16260" w:rsidP="00D16260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D83/TNFRSF13C/HLA-DMB/GPR183/MAP3K8/CCR7/MMP14/NLRP3/CLCF1/TYROBP/NFKBID/IL4R/IRS2/CCL2/PIK3R6/CD24/HLA-DPB1/AIF1/LILRB2/IL2RA/LGALS9/DPP4/IL1B/IGF2/SIRPA/CD209/EBI3/AXL/BST1/PTPRC/CD80/VCAM1/TNFRSF4/IL18/ZBTB16/ADAM8/CD27/SPTA1/CD81/BCL6/HLA-DPA1/SYK/GRAP2/CLEC7A/IGHM/IGFBP2/MDK/CCL5/TLR4/LCK/IL7R/SIRPB1/ZMIZ1/IGHD/IGHV3-73/TOX/EGR3/IGHV1-18/GATA3/IGHG4/IGHG1/VNN1/IGHV4-34/IGHV3-11/IGHG3/IGHV3-15/IGHV1-69-2/IGHV3-53/TBX21/IGHV3-49/IGHV3-23/IGHV3-21/IGHV5-51/IGHV1-69/IGHV3-74/IGHV3-72/IGHV2-26/IGHV3-7/IGHV1-24/IGHV1-58/IGHV3-66/IGHV3-48/IGHV1-45/IGHV2-5/IGHV1-3/IGHV3-64/IGHV4-28/IGHV3-43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02A8D3E3" w14:textId="77777777" w:rsidR="00D16260" w:rsidRPr="00D16260" w:rsidRDefault="00D16260" w:rsidP="00D16260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16260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88</w:t>
            </w:r>
          </w:p>
        </w:tc>
      </w:tr>
    </w:tbl>
    <w:p w14:paraId="0F2FD7DB" w14:textId="0D1FC7D0" w:rsidR="00861FE0" w:rsidRDefault="00861FE0" w:rsidP="00861FE0">
      <w:pPr>
        <w:rPr>
          <w:rFonts w:ascii="Times New Roman" w:hAnsi="Times New Roman" w:cs="Times New Roman"/>
          <w:color w:val="000000"/>
        </w:rPr>
      </w:pPr>
      <w:r w:rsidRPr="00D5241A">
        <w:rPr>
          <w:rFonts w:ascii="Times New Roman" w:hAnsi="Times New Roman" w:cs="Times New Roman"/>
          <w:color w:val="000000"/>
        </w:rPr>
        <w:t xml:space="preserve">This table provides a comprehensive list of Gene Ontology (GO), and Kyoto Encyclopedia of Genes and Genomes (KEGG) pathways enriched in the MAIC2 subgroup, </w:t>
      </w:r>
      <w:r w:rsidRPr="00D5241A">
        <w:rPr>
          <w:rFonts w:ascii="Times New Roman" w:hAnsi="Times New Roman" w:cs="Times New Roman"/>
          <w:color w:val="000000"/>
        </w:rPr>
        <w:lastRenderedPageBreak/>
        <w:t>offering insights into the biological processes and signaling pathways that drive immune activity in the tumor microenvironment.</w:t>
      </w:r>
      <w:r w:rsidR="00F93913" w:rsidRPr="00F93913">
        <w:rPr>
          <w:rFonts w:ascii="Times New Roman" w:hAnsi="Times New Roman" w:cs="Times New Roman"/>
          <w:color w:val="000000"/>
        </w:rPr>
        <w:t xml:space="preserve"> </w:t>
      </w:r>
      <w:r w:rsidR="00F93913">
        <w:rPr>
          <w:rFonts w:ascii="Times New Roman" w:hAnsi="Times New Roman" w:cs="Times New Roman"/>
          <w:color w:val="000000"/>
        </w:rPr>
        <w:t>(</w:t>
      </w:r>
      <w:r w:rsidR="00F93913">
        <w:rPr>
          <w:rFonts w:ascii="Times New Roman" w:hAnsi="Times New Roman" w:cs="Times New Roman" w:hint="eastAsia"/>
          <w:color w:val="000000"/>
        </w:rPr>
        <w:t>Show</w:t>
      </w:r>
      <w:r w:rsidR="002D77AE">
        <w:rPr>
          <w:rFonts w:ascii="Times New Roman" w:hAnsi="Times New Roman" w:cs="Times New Roman" w:hint="eastAsia"/>
          <w:color w:val="000000"/>
        </w:rPr>
        <w:t>ed</w:t>
      </w:r>
      <w:r w:rsidR="00F93913">
        <w:rPr>
          <w:rFonts w:ascii="Times New Roman" w:hAnsi="Times New Roman" w:cs="Times New Roman" w:hint="eastAsia"/>
          <w:color w:val="000000"/>
        </w:rPr>
        <w:t xml:space="preserve"> only the top </w:t>
      </w:r>
      <w:r w:rsidR="00D16260">
        <w:rPr>
          <w:rFonts w:ascii="Times New Roman" w:hAnsi="Times New Roman" w:cs="Times New Roman" w:hint="eastAsia"/>
          <w:color w:val="000000"/>
        </w:rPr>
        <w:t>20</w:t>
      </w:r>
      <w:r w:rsidR="00F93913">
        <w:rPr>
          <w:rFonts w:ascii="Times New Roman" w:hAnsi="Times New Roman" w:cs="Times New Roman" w:hint="eastAsia"/>
          <w:color w:val="000000"/>
        </w:rPr>
        <w:t xml:space="preserve"> results sort </w:t>
      </w:r>
      <w:r w:rsidR="00F93913">
        <w:rPr>
          <w:rFonts w:ascii="Times New Roman" w:hAnsi="Times New Roman" w:cs="Times New Roman"/>
          <w:color w:val="000000"/>
        </w:rPr>
        <w:t>by</w:t>
      </w:r>
      <w:r w:rsidR="00F93913">
        <w:rPr>
          <w:rFonts w:ascii="Times New Roman" w:hAnsi="Times New Roman" w:cs="Times New Roman" w:hint="eastAsia"/>
          <w:color w:val="000000"/>
        </w:rPr>
        <w:t xml:space="preserve"> p.value</w:t>
      </w:r>
      <w:r w:rsidR="00F93913">
        <w:rPr>
          <w:rFonts w:ascii="Times New Roman" w:hAnsi="Times New Roman" w:cs="Times New Roman"/>
          <w:color w:val="000000"/>
        </w:rPr>
        <w:t>)</w:t>
      </w:r>
    </w:p>
    <w:p w14:paraId="397898D8" w14:textId="77777777" w:rsidR="00861FE0" w:rsidRDefault="00861FE0" w:rsidP="00861FE0">
      <w:pPr>
        <w:rPr>
          <w:rFonts w:ascii="Times New Roman" w:hAnsi="Times New Roman" w:cs="Times New Roman"/>
          <w:b/>
          <w:bCs/>
          <w:color w:val="000000"/>
        </w:rPr>
      </w:pPr>
    </w:p>
    <w:p w14:paraId="628C575B" w14:textId="557B019B" w:rsidR="00861FE0" w:rsidRPr="00F00A8C" w:rsidRDefault="00861FE0" w:rsidP="00861FE0">
      <w:pPr>
        <w:rPr>
          <w:rFonts w:ascii="Times New Roman" w:hAnsi="Times New Roman" w:cs="Times New Roman"/>
          <w:b/>
          <w:bCs/>
          <w:color w:val="000000"/>
        </w:rPr>
      </w:pPr>
      <w:r w:rsidRPr="00F00A8C">
        <w:rPr>
          <w:rFonts w:ascii="Times New Roman" w:hAnsi="Times New Roman" w:cs="Times New Roman"/>
          <w:b/>
          <w:bCs/>
          <w:color w:val="000000"/>
        </w:rPr>
        <w:t>TableS2: GOALL-enrich</w:t>
      </w:r>
      <w:r w:rsidR="00883D54" w:rsidRPr="00F00A8C">
        <w:rPr>
          <w:rFonts w:ascii="Times New Roman" w:hAnsi="Times New Roman" w:cs="Times New Roman"/>
          <w:b/>
          <w:bCs/>
          <w:color w:val="000000"/>
        </w:rPr>
        <w:t xml:space="preserve"> MAIC1</w:t>
      </w:r>
      <w:r w:rsidRPr="00F00A8C">
        <w:rPr>
          <w:rFonts w:ascii="Times New Roman" w:hAnsi="Times New Roman" w:cs="Times New Roman"/>
          <w:b/>
          <w:bCs/>
          <w:color w:val="000000"/>
        </w:rPr>
        <w:t>.xlsx</w:t>
      </w:r>
    </w:p>
    <w:p w14:paraId="3D002370" w14:textId="3924BCBF" w:rsidR="00861FE0" w:rsidRDefault="00861FE0" w:rsidP="00861FE0">
      <w:pPr>
        <w:rPr>
          <w:rFonts w:ascii="Times New Roman" w:hAnsi="Times New Roman" w:cs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602"/>
        <w:gridCol w:w="2338"/>
        <w:gridCol w:w="709"/>
        <w:gridCol w:w="709"/>
        <w:gridCol w:w="566"/>
        <w:gridCol w:w="569"/>
        <w:gridCol w:w="706"/>
        <w:gridCol w:w="6522"/>
        <w:gridCol w:w="628"/>
      </w:tblGrid>
      <w:tr w:rsidR="006B5516" w:rsidRPr="006B5516" w14:paraId="49E67810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2CB59AB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ONTOLOGY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4DFE1BC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ID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287D6AD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Description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781B4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proofErr w:type="spellStart"/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GeneRatio</w:t>
            </w:r>
            <w:proofErr w:type="spellEnd"/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BC8CC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proofErr w:type="spellStart"/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BgRatio</w:t>
            </w:r>
            <w:proofErr w:type="spellEnd"/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C726BE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pvalue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3CA2C8E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proofErr w:type="spellStart"/>
            <w:proofErr w:type="gramStart"/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p.adjust</w:t>
            </w:r>
            <w:proofErr w:type="spellEnd"/>
            <w:proofErr w:type="gramEnd"/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C00FD2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proofErr w:type="spellStart"/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qvalue</w:t>
            </w:r>
            <w:proofErr w:type="spellEnd"/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5CFDDCA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proofErr w:type="spellStart"/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geneID</w:t>
            </w:r>
            <w:proofErr w:type="spellEnd"/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1207A23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Count</w:t>
            </w:r>
          </w:p>
        </w:tc>
      </w:tr>
      <w:tr w:rsidR="006B5516" w:rsidRPr="006B5516" w14:paraId="3BB0FF30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2998C91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65684C6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GO:0045211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6D48EB3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postsynaptic membrane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174228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22/365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5D599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323/19717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B434A8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1.75E-07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1F8DFD8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6.67E-05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543BC2C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5.73E-05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3296AA3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CHRNA5/ADAM22/RPH3A/GRIA2/GABRG2/DRP2/GABRA3/GABRG1/CTNNA2/CHRM3/NTRK3/LRRC4C/CHRNB4/GLRA3/CBLN1/DCC/SHANK2/CLSTN2/GABRA4/GRIN2B/GABRB2/CDH2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590BFB35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22</w:t>
            </w:r>
          </w:p>
        </w:tc>
      </w:tr>
      <w:tr w:rsidR="006B5516" w:rsidRPr="006B5516" w14:paraId="5287DA65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103AB39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3708C24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GO:0050808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66122BD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synapse organization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229596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25/353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56E2D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408/18670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B49FF1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2.79E-07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30CC082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0.00074175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E6157C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0.00068958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177102B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BCAN/NEDD4/COL4A5/PCDHB2/GABRG2/DRP2/CTNNA2/NTRK1/NTRK3/ELFN1/LRRC4C/NOS1AP/PCDHB4/PCDHB6/UNC13C/PTN/RELN/CBLN1/SHANK2/CLSTN2/SLITRK5/GRIN2B/GDNF/GABRB2/CDH2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65824B1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25</w:t>
            </w:r>
          </w:p>
        </w:tc>
      </w:tr>
      <w:tr w:rsidR="006B5516" w:rsidRPr="006B5516" w14:paraId="274C87EF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40D2262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590DF79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GO:0022824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07DF29E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transmitter-gated ion channel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7574D8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B46CA6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61/17696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5CFA36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2.81E-07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79BC023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6.76E-05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CAE4F2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6.08E-05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06203E9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CHRNA5/GRIA2/GABRG2/GABRA3/GABRG1/CHRNB4/GLRA3/GABRA4/GRIN2B/GABRB2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1E0E57D7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</w:t>
            </w:r>
          </w:p>
        </w:tc>
      </w:tr>
      <w:tr w:rsidR="006B5516" w:rsidRPr="006B5516" w14:paraId="12E4DE01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3E07917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4364AAE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GO:0022835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07FCE82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transmitter-gated channel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C6345F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780AD4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61/17696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E83BF9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2.81E-07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1F595B3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6.76E-05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20E48A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6.08E-05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3905A3B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CHRNA5/GRIA2/GABRG2/GABRA3/GABRG1/CHRNB4/GLRA3/GABRA4/GRIN2B/GABRB2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286702D8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</w:t>
            </w:r>
          </w:p>
        </w:tc>
      </w:tr>
      <w:tr w:rsidR="006B5516" w:rsidRPr="006B5516" w14:paraId="05B456F9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7125956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49E2078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GO:0005237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7F47C85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inhibitory extracellular ligand-gated ion channel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DDACE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404C6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16/17696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BC0D85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3.76E-07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5037C33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6.76E-05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647FCE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6.08E-05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12BD018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GABRG2/GABRA3/GABRG1/GLRA3/GABRA4/GABRB2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77F178C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</w:t>
            </w:r>
          </w:p>
        </w:tc>
      </w:tr>
      <w:tr w:rsidR="006B5516" w:rsidRPr="006B5516" w14:paraId="49D285A7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727943B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31283C6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GO:0060078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6FA1B20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regulation of postsynaptic membrane potential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93881E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14/353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DB509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140/18670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3B0292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4.38E-07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08282EF7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0.00074175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89E732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0.00068958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41B371B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CHRNA5/MPP2/IGSF11/GABRG2/GABRA3/GABRG1/RELN/CHRNB4/GLRA3/CBLN1/SHANK2/GABRA4/GRIN2B/GABRB2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1C1E19DA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</w:t>
            </w:r>
          </w:p>
        </w:tc>
      </w:tr>
      <w:tr w:rsidR="006B5516" w:rsidRPr="006B5516" w14:paraId="317DF2ED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2C5E401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36CEA0A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GO:0099095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2FF70EA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ligand-gated anion channel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3F8DAA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CEA14C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20/17696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B2C391C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1.70E-06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1A97DC2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0.00021894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EE4F305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0.00019675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404BEB8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GABRG2/GABRA3/GABRG1/GLRA3/GABRA4/GABRB2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3B972BF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</w:t>
            </w:r>
          </w:p>
        </w:tc>
      </w:tr>
      <w:tr w:rsidR="006B5516" w:rsidRPr="006B5516" w14:paraId="7FFD26E2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47DD4C4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lastRenderedPageBreak/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0FC44C5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GO:0097060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78B235F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synaptic membrane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CD4F0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24/365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A5E653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432/19717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25CB68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1.93E-06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59D26B6C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0.00036779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86FF20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0.00031601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79A5415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CHRNA5/ADAM22/RPH3A/MPP2/GRIA2/GABRG2/DRP2/GABRA3/GABRG1/CTNNA2/CHRM3/NTRK3/LRRC4C/UNC13C/CHRNB4/GLRA3/CBLN1/DCC/SHANK2/CLSTN2/GABRA4/GRIN2B/GABRB2/CDH2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53C9CE5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24</w:t>
            </w:r>
          </w:p>
        </w:tc>
      </w:tr>
      <w:tr w:rsidR="006B5516" w:rsidRPr="006B5516" w14:paraId="72DBF496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2DC9990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2A013F6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GO:0005230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0CE9DDF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extracellular ligand-gated ion channel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F4D8C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2DC6F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75/17696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536450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2.03E-06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2E01F0FA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0.00021894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B86653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0.00019675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0DE5247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CHRNA5/GRIA2/GABRG2/GABRA3/GABRG1/CHRNB4/GLRA3/GABRA4/GRIN2B/GABRB2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2AB4BDA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</w:t>
            </w:r>
          </w:p>
        </w:tc>
      </w:tr>
      <w:tr w:rsidR="006B5516" w:rsidRPr="006B5516" w14:paraId="29E3E2CC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7B4302E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54D4645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GO:0022851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731B200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GABA-gated chloride ion channel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2A850A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E2B2C2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9499608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3.23E-06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370D7DC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0.00025724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B9F496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0.00023117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48D0F0C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GABRG2/GABRA3/GABRG1/GABRA4/GABRB2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12B0F64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</w:t>
            </w:r>
          </w:p>
        </w:tc>
      </w:tr>
      <w:tr w:rsidR="006B5516" w:rsidRPr="006B5516" w14:paraId="250024E6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2680750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2915EA2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GO:0030594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48C5A46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neurotransmitter receptor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13FE38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B084DB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117/17696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8995A1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3.33E-06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6E22EA1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0.00025724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C7A7EB8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0.00023117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125C2C1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CHRNA5/GRIA2/GABRG2/GABRA3/GABRG1/CHRM3/CHRNB4/GLRA3/HTR2C/GABRA4/GRIN2B/GABRB2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751440A0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</w:t>
            </w:r>
          </w:p>
        </w:tc>
      </w:tr>
      <w:tr w:rsidR="006B5516" w:rsidRPr="006B5516" w14:paraId="40BB0E58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11945F4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0416EFF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GO:0099060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7F00CF2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integral component of postsynaptic specialization membrane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D176DF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6E1BD0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74/19717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D1E50E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8.86E-06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0F13463A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0.00112512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179E67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0.00096674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6C8BB42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ADAM22/GABRA3/CHRM3/LRRC4C/DCC/CLSTN2/GABRA4/GABRB2/CDH2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468A3FB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</w:t>
            </w:r>
          </w:p>
        </w:tc>
      </w:tr>
      <w:tr w:rsidR="006B5516" w:rsidRPr="006B5516" w14:paraId="6C3FEDCC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63222F0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31729F9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GO:0042391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1562513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regulation of membrane potential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D22BC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23/353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4E7579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434/18670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A1879CC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9.55E-06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2805728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0.01079677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4089D8E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0.01003743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099146F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CHRNA5/MPP2/SCN9A/IGSF11/NEDD4/SCN7A/GABRG2/GABRA3/GABRG1/NTRK3/SCN3A/NOS1AP/PTN/RELN/CHRNB4/GLRA3/CBLN1/POPDC3/CTNNA3/SHANK2/GABRA4/GRIN2B/GABRB2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255C9800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23</w:t>
            </w:r>
          </w:p>
        </w:tc>
      </w:tr>
      <w:tr w:rsidR="006B5516" w:rsidRPr="006B5516" w14:paraId="016B4205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6B9294F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716A545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GO:0098948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1732BB3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intrinsic component of postsynaptic specialization membrane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45019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25A410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77/19717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B7CFD6A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1.23E-05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25127F8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0.00117311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1B27A50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0.00100797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470B31F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ADAM22/GABRA3/CHRM3/LRRC4C/DCC/CLSTN2/GABRA4/GABRB2/CDH2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1388C7F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</w:t>
            </w:r>
          </w:p>
        </w:tc>
      </w:tr>
      <w:tr w:rsidR="006B5516" w:rsidRPr="006B5516" w14:paraId="5C932CBE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0AD068A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784B6FE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GO:0099634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0112220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postsynaptic specialization membrane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B0C5C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9F5B1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101/19717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B75C4B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1.80E-05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1007F297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0.00126128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BF247B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0.00108374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38B6D45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ADAM22/GABRA3/CHRM3/LRRC4C/DCC/CLSTN2/GABRA4/GRIN2B/GABRB2/CDH2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58FC27E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</w:t>
            </w:r>
          </w:p>
        </w:tc>
      </w:tr>
      <w:tr w:rsidR="006B5516" w:rsidRPr="006B5516" w14:paraId="48B6436E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152869D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lastRenderedPageBreak/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4A71176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GO:1902711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6F9B8A0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GABA-A receptor complex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D0B36E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24678F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19/19717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49B59E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1.99E-05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26D58395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0.00126128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825C497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0.00108374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0BF3D06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GABRG2/GABRA3/GABRG1/GABRA4/GABRB2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238F3A2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</w:t>
            </w:r>
          </w:p>
        </w:tc>
      </w:tr>
      <w:tr w:rsidR="006B5516" w:rsidRPr="006B5516" w14:paraId="3E68D8F3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1345B05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738A201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GO:1902710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14FD03B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GABA receptor complex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9837D2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464676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20/19717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ADFC365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2.61E-05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6557BF8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0.00141965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25B5C9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0.00121982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35FC99D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GABRG2/GABRA3/GABRG1/GABRA4/GABRB2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36A6F745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</w:t>
            </w:r>
          </w:p>
        </w:tc>
      </w:tr>
      <w:tr w:rsidR="006B5516" w:rsidRPr="006B5516" w14:paraId="38264985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5757B5A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5AE167B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GO:0004890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1453D3D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GABA-A receptor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F266B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5C9B7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19/17696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FC4AAE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2.65E-05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46DD19C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0.00178764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B32305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0.00160644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3F7680E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GABRG2/GABRA3/GABRG1/GABRA4/GABRB2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403B25C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</w:t>
            </w:r>
          </w:p>
        </w:tc>
      </w:tr>
      <w:tr w:rsidR="006B5516" w:rsidRPr="006B5516" w14:paraId="620D1CA0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2FDF4C8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BP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2488CA3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GO:0016339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2EC35A2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calcium-dependent cell-cell adhesion via plasma membrane cell adhesion molecules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7667BC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7/353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A6A96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48/18670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1BDABCA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3.08E-05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64740FEA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0.02607339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393724E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0.02423963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5A94F33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AJUBA/PCDHB2/PCDHB4/PCDHB6/CDH17/CDH18/CDH2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1F42D5B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</w:t>
            </w:r>
          </w:p>
        </w:tc>
      </w:tr>
      <w:tr w:rsidR="006B5516" w:rsidRPr="006B5516" w14:paraId="23D6A5E1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2C1015D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0022D2A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GO:1904315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52F7A8E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transmitter-gated ion channel activity involved in regulation of postsynaptic membrane potential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16AEA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B365E7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47/17696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FD38887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3.42E-05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6129667A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0.00205423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C4D427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0.001846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0AFAC70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CHRNA5/GABRG2/GABRA3/GABRG1/CHRNB4/GABRA4/GABRB2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51B18F6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</w:t>
            </w:r>
          </w:p>
        </w:tc>
      </w:tr>
      <w:tr w:rsidR="006B5516" w:rsidRPr="006B5516" w14:paraId="6567AA82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7CA6653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16856C2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GO:0060076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1792321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excitatory synapse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9858B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59180A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50/19717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A01B51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3.54E-05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7E8D7AE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0.00168675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4B04B8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0.00144931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4A4D633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IGSF11/GRIA2/CTNNA2/PLCB4/ELFN1/UNC13C/CBLN1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15E3F62C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</w:t>
            </w:r>
          </w:p>
        </w:tc>
      </w:tr>
      <w:tr w:rsidR="006B5516" w:rsidRPr="006B5516" w14:paraId="513D7D37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550523B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413882F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GO:0008503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30061DB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benzodiazepine receptor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AFE93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9227E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A12F6E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4.35E-05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6497F315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0.00234848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45558A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0.00211043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4937BBD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GABRG2/GABRA3/GABRG1/GABRA4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7A2DFC85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</w:t>
            </w:r>
          </w:p>
        </w:tc>
      </w:tr>
      <w:tr w:rsidR="006B5516" w:rsidRPr="006B5516" w14:paraId="67E48EBD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3EF98D6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06B2B43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GO:0099529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10B9396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neurotransmitter receptor activity involved in regulation of postsynaptic membrane potential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CDB71C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9A84E2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50/17696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8CA57B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5.17E-05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159356D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0.00253782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077C77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0.00228057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1E2B9A5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CHRNA5/GABRG2/GABRA3/GABRG1/CHRNB4/GABRA4/GABRB2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09CBBB7E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</w:t>
            </w:r>
          </w:p>
        </w:tc>
      </w:tr>
      <w:tr w:rsidR="006B5516" w:rsidRPr="006B5516" w14:paraId="56CF724A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4644CAD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lastRenderedPageBreak/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58258BD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GO:0016917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3371AD3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GABA receptor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0FCE9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875FB2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22/17696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1310820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5.71E-05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511157E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0.00257109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1659C60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0.00231047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522CC5F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GABRG2/GABRA3/GABRG1/GABRA4/GABRB2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1AB2C22A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</w:t>
            </w:r>
          </w:p>
        </w:tc>
      </w:tr>
      <w:tr w:rsidR="006B5516" w:rsidRPr="006B5516" w14:paraId="3DD99EFB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6F60611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5F7991E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GO:0099055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55DE85E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integral component of postsynaptic membrane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4C40A5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CCBAF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117/19717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C2E558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6.44E-05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4893D8C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0.0027262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AF1630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0.00234245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4970D79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ADAM22/GABRA3/CHRM3/NTRK3/LRRC4C/DCC/CLSTN2/GABRA4/GABRB2/CDH2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090C746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</w:t>
            </w:r>
          </w:p>
        </w:tc>
      </w:tr>
      <w:tr w:rsidR="006B5516" w:rsidRPr="006B5516" w14:paraId="1BCCF9A8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60B4D2A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140352B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GO:0098960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5E886FA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postsynaptic neurotransmitter receptor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33100B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9F611A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70/17696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010EA78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6.74E-05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53FFE88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0.00279956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B87F19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0.00251578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494BD4F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CHRNA5/GABRG2/GABRA3/GABRG1/CHRM3/CHRNB4/GABRA4/GABRB2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7D3600E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</w:t>
            </w:r>
          </w:p>
        </w:tc>
      </w:tr>
      <w:tr w:rsidR="006B5516" w:rsidRPr="006B5516" w14:paraId="47D4F2BD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219258C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0665A83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GO:0032590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04F2DD2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dendrite membrane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41A400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E18701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40/19717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A901650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8.71E-05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04B4E89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0.00317667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B4C71B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0.0027295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2EB3CA3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MPP2/GABRG2/GABRA3/GABRG1/LAMP5/GABRA4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4262153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</w:t>
            </w:r>
          </w:p>
        </w:tc>
      </w:tr>
      <w:tr w:rsidR="006B5516" w:rsidRPr="006B5516" w14:paraId="766FC9F3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4F711DF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4198713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GO:0098936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103D147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intrinsic component of postsynaptic membrane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246006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2894E1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122/19717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885EC27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9.17E-05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14C14A3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0.00317667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6481237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0.0027295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25EFAEB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ADAM22/GABRA3/CHRM3/NTRK3/LRRC4C/DCC/CLSTN2/GABRA4/GABRB2/CDH2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770E30B7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</w:t>
            </w:r>
          </w:p>
        </w:tc>
      </w:tr>
      <w:tr w:rsidR="006B5516" w:rsidRPr="006B5516" w14:paraId="3A39D92E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39A357A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4A667C8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GO:0042165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58C53A1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neurotransmitter binding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1524A6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CFD97F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55/17696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7BC38F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9.66E-05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6AE36D1E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0.00372421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1DE19FA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0.00334671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30974BE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CHRNA5/CHRM3/CHRNB4/GLRA3/HTR2C/GRIN2B/BCHE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3747028E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</w:t>
            </w:r>
          </w:p>
        </w:tc>
      </w:tr>
      <w:tr w:rsidR="006B5516" w:rsidRPr="006B5516" w14:paraId="353CC996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584D7A2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2F53E5B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GO:0034702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40A146A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ion channel complex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20109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16/365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72A4DB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301/19717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CF4814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1.67E-04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5B0F8CA7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0.00516613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7E93CE0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0.00443892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07543AA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CHRNA5/KCNS3/SCN9A/GRIA2/SCN7A/GABRG2/GABRA3/GABRG1/SCN3A/NOS1AP/CHRNB4/GLRA3/SHANK2/GABRA4/GRIN2B/GABRB2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455A535C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16</w:t>
            </w:r>
          </w:p>
        </w:tc>
      </w:tr>
      <w:tr w:rsidR="006B5516" w:rsidRPr="006B5516" w14:paraId="6B510275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780E5F2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5A66197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GO:0098688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19EBB51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parallel fiber to Purkinje cell synapse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8ED21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C1E0EE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16/19717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82D776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1.76E-04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334A749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0.00516613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A67E4A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0.00443892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0EBCAB8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CTNNA2/PLCB4/UNC13C/CBLN1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770DE68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</w:t>
            </w:r>
          </w:p>
        </w:tc>
      </w:tr>
      <w:tr w:rsidR="006B5516" w:rsidRPr="006B5516" w14:paraId="026D3888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1DD83ED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0BEE723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GO:0099572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55A0EB8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postsynaptic specialization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979107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17/365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47A287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348/19717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D6FE2C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2.86E-04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785CD6C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0.00779592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CA9218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0.00669853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1F792F8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ADAM22/MPP2/IGSF11/GRIA2/DRP2/GABRA3/CTNNA2/PLCB4/CHRM3/LRRC4C/DCC/SHANK2/CLSTN2/GABRA4/GRIN2B/GABRB2/CDH2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07206FC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17</w:t>
            </w:r>
          </w:p>
        </w:tc>
      </w:tr>
      <w:tr w:rsidR="006B5516" w:rsidRPr="006B5516" w14:paraId="70A3C121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331E69F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lastRenderedPageBreak/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30D3D0D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GO:0005001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48FED99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transmembrane receptor protein tyrosine phosphatase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3EE2C6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32A4E4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17/17696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908B73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2.86E-04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3E692A7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0.009641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38E281C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0.00866374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5FA5AC1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PTPRR/PTPRT/PTPRB/PTPRZ1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71C6BF3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</w:t>
            </w:r>
          </w:p>
        </w:tc>
      </w:tr>
      <w:tr w:rsidR="006B5516" w:rsidRPr="006B5516" w14:paraId="1CACD21D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553508E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6EA3276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GO:0019198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042BC86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transmembrane receptor protein phosphatase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EB3E89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EDD1A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17/17696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C90B86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2.86E-04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76FE2A7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0.009641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FAF1CA7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0.00866374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4BEADFD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PTPRR/PTPRT/PTPRB/PTPRZ1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0C9A75F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</w:t>
            </w:r>
          </w:p>
        </w:tc>
      </w:tr>
      <w:tr w:rsidR="006B5516" w:rsidRPr="006B5516" w14:paraId="7C3E5B0C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2D05514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400C6AE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GO:0034707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376E3D1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chloride channel complex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B2B84E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F95BBE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50/19717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E5652A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3.09E-04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30AE94E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0.00784106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4927A5E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0.00673731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726D40F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GABRG2/GABRA3/GABRG1/GLRA3/GABRA4/GABRB2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64611A6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</w:t>
            </w:r>
          </w:p>
        </w:tc>
      </w:tr>
      <w:tr w:rsidR="006B5516" w:rsidRPr="006B5516" w14:paraId="49694D44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7F37CAB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1A68323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GO:1902495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2A5BEF5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transmembrane transporter complex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3FA3B7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16/365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C73F8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324/19717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3DD2A4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3.81E-04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36ACF3B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0.00907955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40F67B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0.00780146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7E0B7B7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CHRNA5/KCNS3/SCN9A/GRIA2/SCN7A/GABRG2/GABRA3/GABRG1/SCN3A/NOS1AP/CHRNB4/GLRA3/SHANK2/GABRA4/GRIN2B/GABRB2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198CCB8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16</w:t>
            </w:r>
          </w:p>
        </w:tc>
      </w:tr>
      <w:tr w:rsidR="006B5516" w:rsidRPr="006B5516" w14:paraId="5F5CAEFD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67C6054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32C4DA3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GO:0015276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44F3777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ligand-gated ion channel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B3C19F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BBD79A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138/17696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EF1538A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4.06E-04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5B1E945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0.0121748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F2EE60A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0.0109407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053BEC3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CHRNA5/GRIA2/GABRG2/GABRA3/GABRG1/CHRNB4/GLRA3/GABRA4/GRIN2B/GABRB2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66E0F67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</w:t>
            </w:r>
          </w:p>
        </w:tc>
      </w:tr>
      <w:tr w:rsidR="006B5516" w:rsidRPr="006B5516" w14:paraId="0C97FAF7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01B205B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2592F7B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GO:0022834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1236932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ligand-gated channel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B753C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1687C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138/17696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163F93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4.06E-04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135CB2F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0.0121748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64A442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0.0109407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4A24B21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CHRNA5/GRIA2/GABRG2/GABRA3/GABRG1/CHRNB4/GLRA3/GABRA4/GRIN2B/GABRB2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7CD182E8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</w:t>
            </w:r>
          </w:p>
        </w:tc>
      </w:tr>
      <w:tr w:rsidR="006B5516" w:rsidRPr="006B5516" w14:paraId="32080E49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3D8392C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7BA3775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GO:1990351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49275A7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transporter complex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5C76BA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16/365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E7A351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332/19717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152C4F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4.98E-04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1F5BE26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0.01115388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3091748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0.0095838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2ECEEFC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CHRNA5/KCNS3/SCN9A/GRIA2/SCN7A/GABRG2/GABRA3/GABRG1/SCN3A/NOS1AP/CHRNB4/GLRA3/SHANK2/GABRA4/GRIN2B/GABRB2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53D1C890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16</w:t>
            </w:r>
          </w:p>
        </w:tc>
      </w:tr>
      <w:tr w:rsidR="006B5516" w:rsidRPr="006B5516" w14:paraId="0E4E91DA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7A18D56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25C04DF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GO:0099699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5D7C3D1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integral component of synaptic membrane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3FBFC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2ADA9E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152/19717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B5D11D7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5.48E-04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7C8231AE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0.01159311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9B8D27A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0.0099612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326F6C4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ADAM22/GABRA3/CHRM3/NTRK3/LRRC4C/DCC/CLSTN2/GABRA4/GABRB2/CDH2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779AF24E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</w:t>
            </w:r>
          </w:p>
        </w:tc>
      </w:tr>
      <w:tr w:rsidR="006B5516" w:rsidRPr="006B5516" w14:paraId="7F2C0D3D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773E00E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20B4A9C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GO:0032589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4DE222D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neuron projection membrane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5E788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E41B8C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57/19717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A5A113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6.32E-04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2C52647C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0.01268256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FE5C12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0.0108973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5C30331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MPP2/GABRG2/GABRA3/GABRG1/LAMP5/GABRA4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4025A4B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</w:t>
            </w:r>
          </w:p>
        </w:tc>
      </w:tr>
      <w:tr w:rsidR="006B5516" w:rsidRPr="006B5516" w14:paraId="27867E51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5804CF6D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4B96629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GO:0005254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6350F41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chloride channel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3B15A9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5ED483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75/17696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AF76AD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6.75E-04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30CBDC8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0.01919371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7D7257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0.01724815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33C62A7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SLC26A7/GABRG2/GABRA3/GABRG1/GLRA3/GABRA4/GABRB2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5456F875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</w:t>
            </w:r>
          </w:p>
        </w:tc>
      </w:tr>
      <w:tr w:rsidR="006B5516" w:rsidRPr="006B5516" w14:paraId="0E78824C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6DA8ACC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lastRenderedPageBreak/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7AF9802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GO:0045294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50B6FA3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alpha-catenin binding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6A9EEE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3F662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B3F4D5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8.16E-04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76862A7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0.02204547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418E63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0.01981084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1A456A2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PTPRT/AJUBA/CDH2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74056820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</w:t>
            </w:r>
          </w:p>
        </w:tc>
      </w:tr>
      <w:tr w:rsidR="006B5516" w:rsidRPr="006B5516" w14:paraId="63450589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402B5C0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5A7637C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GO:0099240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0446D93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intrinsic component of synaptic membrane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D06BEA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CC2F8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164/19717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24856B7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9.86E-04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7C3369F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0.01878275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B743CF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0.01613879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155461E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ADAM22/GABRA3/CHRM3/NTRK3/LRRC4C/DCC/CLSTN2/GABRA4/GABRB2/CDH2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613C599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</w:t>
            </w:r>
          </w:p>
        </w:tc>
      </w:tr>
      <w:tr w:rsidR="006B5516" w:rsidRPr="006B5516" w14:paraId="48A76C16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69F24E4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0FB10CA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GO:0005253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163E170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anion channel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05B37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0C2D33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89/17696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D2DCFE8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1.86E-03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518DB27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0.04571563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404B8D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0.04108169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043373F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SLC26A7/GABRG2/GABRA3/GABRG1/GLRA3/GABRA4/GABRB2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44F3664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</w:t>
            </w:r>
          </w:p>
        </w:tc>
      </w:tr>
      <w:tr w:rsidR="006B5516" w:rsidRPr="006B5516" w14:paraId="6098ED31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59EA6DF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MF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1189A51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GO:0016840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688FA06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carbon-nitrogen lyase activity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9094D9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3/348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4F32A5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13/17696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FAD4A0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1.86E-03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55FE3F1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0.04571563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5C65C6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0.04108169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75D46EA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CHAC2/CHAC1/SDSL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71A4F6B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</w:t>
            </w:r>
          </w:p>
        </w:tc>
      </w:tr>
      <w:tr w:rsidR="006B5516" w:rsidRPr="006B5516" w14:paraId="1293C016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65D06B9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07BD0E5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GO:0001518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7ADC3B8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voltage-gated sodium channel complex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E4AA0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5B64F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53C7DB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1.97E-03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5CB0B62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0.03570282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24968CA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0.0306771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5545C6B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SCN9A/SCN7A/SCN3A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70E4BF8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</w:t>
            </w:r>
          </w:p>
        </w:tc>
      </w:tr>
      <w:tr w:rsidR="006B5516" w:rsidRPr="006B5516" w14:paraId="4AD10FC4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493CC82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3BD7A14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GO:0099061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5A52756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integral component of postsynaptic density membrane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86F107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D77E7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50/19717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11BA83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2.26E-03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0D124CE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0.03919105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21C4555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0.03367431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619C8F7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ADAM22/CHRM3/LRRC4C/DCC/CLSTN2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4E37B96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</w:t>
            </w:r>
          </w:p>
        </w:tc>
      </w:tr>
      <w:tr w:rsidR="006B5516" w:rsidRPr="006B5516" w14:paraId="3E0EA0EB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5156C07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0823B05E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GO:0098839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5C31ACA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postsynaptic density membrane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B9B72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B4DC6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74/19717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078A8A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2.48E-03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6FEAAF7C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0.04113942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95B175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0.03534841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569A4E3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ADAM22/CHRM3/LRRC4C/DCC/CLSTN2/GRIN2B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78B7CBB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</w:t>
            </w:r>
          </w:p>
        </w:tc>
      </w:tr>
      <w:tr w:rsidR="006B5516" w:rsidRPr="006B5516" w14:paraId="62B95FB9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524019D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002BDEA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GO:0005912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2E09006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proofErr w:type="spellStart"/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adherens</w:t>
            </w:r>
            <w:proofErr w:type="spellEnd"/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 junction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A60A26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842C90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76/19717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527885C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2.84E-03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28A6F15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0.04422098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78547C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0.0379962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3F1EBD4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NPHP1/SHROOM4/AJUBA/CTNNA2/MAGI1/SHROOM3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195165C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</w:t>
            </w:r>
          </w:p>
        </w:tc>
      </w:tr>
      <w:tr w:rsidR="006B5516" w:rsidRPr="006B5516" w14:paraId="0264CE11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7C9A286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lastRenderedPageBreak/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410CDC5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GO:0099146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256E0F9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intrinsic component of postsynaptic density membrane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A58AB6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B3A9C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53/19717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5858665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2.93E-03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5E81ACA0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0.04422098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FC87175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0.0379962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37B56E9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ADAM22/CHRM3/LRRC4C/DCC/CLSTN2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466095E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</w:t>
            </w:r>
          </w:p>
        </w:tc>
      </w:tr>
      <w:tr w:rsidR="006B5516" w:rsidRPr="006B5516" w14:paraId="35094F36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7042064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2FF833D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GO:0014069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5FEA236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postsynaptic density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45D5E9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02B2D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324/19717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B933F0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3.02E-03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0AE63C2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0.04422098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D9F403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0.0379962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216F953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ADAM22/MPP2/IGSF11/GRIA2/DRP2/CTNNA2/PLCB4/CHRM3/LRRC4C/DCC/SHANK2/CLSTN2/GRIN2B/CDH2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50BB1B0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</w:t>
            </w:r>
          </w:p>
        </w:tc>
      </w:tr>
      <w:tr w:rsidR="006B5516" w:rsidRPr="006B5516" w14:paraId="7A6FAEAB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413098C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0061825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GO:0032279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37D286C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asymmetric synapse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289FA4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252760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328/19717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087431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3.37E-03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70257A95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0.04690027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8DC8CEE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0.04029834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7017686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ADAM22/MPP2/IGSF11/GRIA2/DRP2/CTNNA2/PLCB4/CHRM3/LRRC4C/DCC/SHANK2/CLSTN2/GRIN2B/CDH2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4D0CADA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</w:t>
            </w:r>
          </w:p>
        </w:tc>
      </w:tr>
      <w:tr w:rsidR="006B5516" w:rsidRPr="006B5516" w14:paraId="55F3DCD6" w14:textId="77777777" w:rsidTr="006B5516">
        <w:trPr>
          <w:trHeight w:val="315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298CDAB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1BB0985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GO:0005871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14:paraId="60D1425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kinesin complex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EA92F7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5/365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014F0A4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55/19717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E606E10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3.45E-03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146B3548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0.04690027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FE7C79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0.04029834</w:t>
            </w:r>
          </w:p>
        </w:tc>
        <w:tc>
          <w:tcPr>
            <w:tcW w:w="2338" w:type="pct"/>
            <w:shd w:val="clear" w:color="auto" w:fill="auto"/>
            <w:noWrap/>
            <w:vAlign w:val="center"/>
            <w:hideMark/>
          </w:tcPr>
          <w:p w14:paraId="29E20F02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KIF20A/KIF23/KIF4A/KIF18B/KIF5A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14:paraId="6066771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</w:t>
            </w:r>
          </w:p>
        </w:tc>
      </w:tr>
    </w:tbl>
    <w:p w14:paraId="71332FBA" w14:textId="5169BEB5" w:rsidR="00B60B99" w:rsidRDefault="002D77AE" w:rsidP="00861FE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 w:hint="eastAsia"/>
          <w:color w:val="000000"/>
        </w:rPr>
        <w:t>his file f</w:t>
      </w:r>
      <w:r w:rsidRPr="00D5241A">
        <w:rPr>
          <w:rFonts w:ascii="Times New Roman" w:hAnsi="Times New Roman" w:cs="Times New Roman"/>
          <w:color w:val="000000"/>
        </w:rPr>
        <w:t xml:space="preserve">ocusing on immune dysfunction in the tumor microenvironment, </w:t>
      </w:r>
      <w:r>
        <w:rPr>
          <w:rFonts w:ascii="Times New Roman" w:hAnsi="Times New Roman" w:cs="Times New Roman" w:hint="eastAsia"/>
          <w:color w:val="000000"/>
        </w:rPr>
        <w:t>and</w:t>
      </w:r>
      <w:r w:rsidRPr="00D5241A">
        <w:rPr>
          <w:rFonts w:ascii="Times New Roman" w:hAnsi="Times New Roman" w:cs="Times New Roman"/>
          <w:color w:val="000000"/>
        </w:rPr>
        <w:t xml:space="preserve"> highlights the key GO and KEGG pathways identified in the MAIC1 subgroup, providing critical insights into the biological processes and signaling activities associated with immune suppression.</w:t>
      </w:r>
      <w:r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 w:hint="eastAsia"/>
          <w:color w:val="000000"/>
        </w:rPr>
        <w:t xml:space="preserve">Showed all results sort </w:t>
      </w:r>
      <w:r>
        <w:rPr>
          <w:rFonts w:ascii="Times New Roman" w:hAnsi="Times New Roman" w:cs="Times New Roman"/>
          <w:color w:val="000000"/>
        </w:rPr>
        <w:t>by</w:t>
      </w:r>
      <w:r>
        <w:rPr>
          <w:rFonts w:ascii="Times New Roman" w:hAnsi="Times New Roman" w:cs="Times New Roman" w:hint="eastAsia"/>
          <w:color w:val="000000"/>
        </w:rPr>
        <w:t xml:space="preserve"> p.value</w:t>
      </w:r>
      <w:r>
        <w:rPr>
          <w:rFonts w:ascii="Times New Roman" w:hAnsi="Times New Roman" w:cs="Times New Roman"/>
          <w:color w:val="000000"/>
        </w:rPr>
        <w:t>)</w:t>
      </w:r>
    </w:p>
    <w:p w14:paraId="633BAB31" w14:textId="77777777" w:rsidR="00917CDA" w:rsidRDefault="00917CDA" w:rsidP="00861FE0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</w:p>
    <w:p w14:paraId="495C504F" w14:textId="5D2EB0A6" w:rsidR="00861FE0" w:rsidRDefault="00861FE0" w:rsidP="00861FE0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 w:rsidRPr="004122BC">
        <w:rPr>
          <w:rFonts w:ascii="Times New Roman" w:hAnsi="Times New Roman" w:cs="Times New Roman"/>
          <w:b/>
          <w:bCs/>
          <w:color w:val="000000"/>
        </w:rPr>
        <w:t xml:space="preserve">TableS3: </w:t>
      </w:r>
      <w:r>
        <w:rPr>
          <w:rFonts w:ascii="Times New Roman" w:hAnsi="Times New Roman" w:cs="Times New Roman"/>
          <w:b/>
          <w:bCs/>
          <w:color w:val="000000"/>
        </w:rPr>
        <w:t>C</w:t>
      </w:r>
      <w:r w:rsidRPr="004122BC">
        <w:rPr>
          <w:rFonts w:ascii="Times New Roman" w:hAnsi="Times New Roman" w:cs="Times New Roman"/>
          <w:b/>
          <w:bCs/>
          <w:color w:val="000000"/>
        </w:rPr>
        <w:t>ox_outputpearsonpam.xlsx</w:t>
      </w:r>
    </w:p>
    <w:tbl>
      <w:tblPr>
        <w:tblW w:w="8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9"/>
        <w:gridCol w:w="1320"/>
        <w:gridCol w:w="1320"/>
        <w:gridCol w:w="1320"/>
        <w:gridCol w:w="1320"/>
        <w:gridCol w:w="1320"/>
      </w:tblGrid>
      <w:tr w:rsidR="00F93913" w:rsidRPr="00F93913" w14:paraId="0F5BBEBC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2559CCB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1101148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HR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073A77C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z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FED1FF5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pvalue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6EFCC2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876C47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F93913" w:rsidRPr="00F93913" w14:paraId="2DD9C02E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DB0D9EF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TRIP13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4A5830A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1.08473838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CA0C89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11.398478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F3CE86E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4.25E-30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EADA30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1.06967264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654CA17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1.10001632</w:t>
            </w:r>
          </w:p>
        </w:tc>
      </w:tr>
      <w:tr w:rsidR="00F93913" w:rsidRPr="00F93913" w14:paraId="3E56A314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5AE66E0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EXO1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EAD61C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1.1069098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C8C4D2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11.2530673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D77DC47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2.24E-29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A4A823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1.08749968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772132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1.12666636</w:t>
            </w:r>
          </w:p>
        </w:tc>
      </w:tr>
      <w:tr w:rsidR="00F93913" w:rsidRPr="00F93913" w14:paraId="629CFA82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CBB082A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UBE2T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E34FB30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1.03030261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19548A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11.151915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7116EA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7.01E-29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2CE24A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1.02491115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95FFDE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1.03572243</w:t>
            </w:r>
          </w:p>
        </w:tc>
      </w:tr>
      <w:tr w:rsidR="00F93913" w:rsidRPr="00F93913" w14:paraId="4F461187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3B433AC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TICRR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D3286D6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1.2677195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66B8F78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11.0268051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76BAC4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2.84E-28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8BC4C9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1.21537773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AD4582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1.32231543</w:t>
            </w:r>
          </w:p>
        </w:tc>
      </w:tr>
      <w:tr w:rsidR="00F93913" w:rsidRPr="00F93913" w14:paraId="4E97230E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E1B4793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WNT9A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795C2F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1.37601106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764910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11.0165057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81BE46E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3.18E-28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116F640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1.30004827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8F1C81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1.45641241</w:t>
            </w:r>
          </w:p>
        </w:tc>
      </w:tr>
      <w:tr w:rsidR="00F93913" w:rsidRPr="00F93913" w14:paraId="5318EEB1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728A91B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TOP2A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DEC1C3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1.03067108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6026429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10.98161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4C94300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4.68E-28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81C232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1.02512886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A7C717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1.03624328</w:t>
            </w:r>
          </w:p>
        </w:tc>
      </w:tr>
      <w:tr w:rsidR="00F93913" w:rsidRPr="00F93913" w14:paraId="583FAAA8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7E89D2B1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DLGAP5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864BAB4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1.06476234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B5B3C2C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10.9747247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62020FB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5.06E-28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99DEB1D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1.05289644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A519EA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1.07676197</w:t>
            </w:r>
          </w:p>
        </w:tc>
      </w:tr>
      <w:tr w:rsidR="00F93913" w:rsidRPr="00F93913" w14:paraId="20A0D3D5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D82C7E6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lastRenderedPageBreak/>
              <w:t>TPX2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D3B865E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1.02823195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F9E8663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10.9116915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F964D51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1.01E-27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42115F5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1.02310283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45449D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1.03338678</w:t>
            </w:r>
          </w:p>
        </w:tc>
      </w:tr>
      <w:tr w:rsidR="00F93913" w:rsidRPr="00F93913" w14:paraId="0A99B364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54EB6459" w14:textId="77777777" w:rsidR="00F93913" w:rsidRPr="006B5516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KIF18B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5759F98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1.08731187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C786E52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10.9100898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32D3367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1.03E-27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819DABF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1.07108324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2E9B38A" w14:textId="77777777" w:rsidR="00F93913" w:rsidRPr="006B5516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6B551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1.10378639</w:t>
            </w:r>
          </w:p>
        </w:tc>
      </w:tr>
      <w:tr w:rsidR="00F93913" w:rsidRPr="00F93913" w14:paraId="73FEC79D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583B95A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MELK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96A8A1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1.08167552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7413AE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10.7982255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C7D648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3.51E-27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186096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1.06637051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E245C8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1.09720021</w:t>
            </w:r>
          </w:p>
        </w:tc>
      </w:tr>
      <w:tr w:rsidR="00F93913" w:rsidRPr="00F93913" w14:paraId="6530AB2A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03CB5B1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KIF4A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413114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1.09935845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A89CF2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10.5994371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3DD755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3.00E-26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1EA965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1.08026962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F957ED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1.11878459</w:t>
            </w:r>
          </w:p>
        </w:tc>
      </w:tr>
      <w:tr w:rsidR="00F93913" w:rsidRPr="00F93913" w14:paraId="331DC07D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7236405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OIP5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3C0CDA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1.08635672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69EAEE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10.3682865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0A98E7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3.46E-25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3CB594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1.06947939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B2DB24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1.10350039</w:t>
            </w:r>
          </w:p>
        </w:tc>
      </w:tr>
      <w:tr w:rsidR="00F93913" w:rsidRPr="00F93913" w14:paraId="727966D3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76E3BB4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TTK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AF5160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1.13675209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75AAF6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10.3279524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D0810B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5.27E-25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975C71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1.10943514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664C22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1.16474165</w:t>
            </w:r>
          </w:p>
        </w:tc>
      </w:tr>
      <w:tr w:rsidR="00F93913" w:rsidRPr="00F93913" w14:paraId="68ECEB1C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366A94E1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MKI67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1DE48B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1.03453932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79776A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10.2785923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8B0DCE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8.80E-25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416A49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1.02786241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3B6050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1.04125961</w:t>
            </w:r>
          </w:p>
        </w:tc>
      </w:tr>
      <w:tr w:rsidR="00F93913" w:rsidRPr="00F93913" w14:paraId="4A58A9A1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64048921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TMC8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D0DAFC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1.01600415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11D114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10.2596913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32C9C2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1.07E-24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170137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1.01292713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3A84B2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1.01909053</w:t>
            </w:r>
          </w:p>
        </w:tc>
      </w:tr>
      <w:tr w:rsidR="00F93913" w:rsidRPr="00F93913" w14:paraId="4EAD5D23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6706CBD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NEK2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208740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1.08661301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958744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10.2587866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170CC8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1.08E-24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F63856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1.06950473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8018DE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1.10399496</w:t>
            </w:r>
          </w:p>
        </w:tc>
      </w:tr>
      <w:tr w:rsidR="00F93913" w:rsidRPr="00F93913" w14:paraId="2906A396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6BDAE479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CCNB2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77BF13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1.04957893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8E19D2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10.244039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257AB2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1.26E-24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84DCEE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1.03990662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C078F0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1.0593412</w:t>
            </w:r>
          </w:p>
        </w:tc>
      </w:tr>
      <w:tr w:rsidR="00F93913" w:rsidRPr="00F93913" w14:paraId="3D433571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7EBE7320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KIF23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B53975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1.10617036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0E1190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10.2400525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6890AB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1.31E-24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26CCFA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1.08501166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367B97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1.12774167</w:t>
            </w:r>
          </w:p>
        </w:tc>
      </w:tr>
      <w:tr w:rsidR="00F93913" w:rsidRPr="00F93913" w14:paraId="5C4E0372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56660BC3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CCNB1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3DE1E4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1.03253378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B3BFC2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10.1769827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745621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2.51E-24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BD2261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1.02618692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80B15B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1.03891989</w:t>
            </w:r>
          </w:p>
        </w:tc>
      </w:tr>
      <w:tr w:rsidR="00F93913" w:rsidRPr="00F93913" w14:paraId="479F6DE8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37E71C22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DRP2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82F178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4.57691134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1A63AF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10.1568908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1319E1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3.09E-24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78A388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3.41273491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CA6D75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6.13821992</w:t>
            </w:r>
          </w:p>
        </w:tc>
      </w:tr>
      <w:tr w:rsidR="00F93913" w:rsidRPr="00F93913" w14:paraId="58040DDF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A48468E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RRM2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1C7974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1.01031714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103ECB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10.0886598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E9C10F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6.20E-24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444162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1.00830449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313572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1.0123338</w:t>
            </w:r>
          </w:p>
        </w:tc>
      </w:tr>
      <w:tr w:rsidR="00F93913" w:rsidRPr="00F93913" w14:paraId="2195CCA4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2E950A84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GINS3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6C1300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1.41255433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C5BB68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10.0776155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577732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6.94E-24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288710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1.32078195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7653B0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1.51070336</w:t>
            </w:r>
          </w:p>
        </w:tc>
      </w:tr>
      <w:tr w:rsidR="00F93913" w:rsidRPr="00F93913" w14:paraId="47DEABC8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0AD86E4C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CEP55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C0C0E5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1.06040586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58FB47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9.94254511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50B194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2.72E-23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5D6007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1.0482161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DDD24E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1.07273738</w:t>
            </w:r>
          </w:p>
        </w:tc>
      </w:tr>
      <w:tr w:rsidR="00F93913" w:rsidRPr="00F93913" w14:paraId="27A3CE8C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470F205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CENPF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C0185E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1.06848378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17AD1D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9.88506634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FD05C7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4.83E-23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77973F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1.0545422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962A01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1.08260967</w:t>
            </w:r>
          </w:p>
        </w:tc>
      </w:tr>
      <w:tr w:rsidR="00F93913" w:rsidRPr="00F93913" w14:paraId="78448F0E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52379BF0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CTD.2510F5.4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A66202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1.05459515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AED3DF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9.856814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A6EB12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6.40E-23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38EF43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1.04350687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E3BD41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1.06580125</w:t>
            </w:r>
          </w:p>
        </w:tc>
      </w:tr>
      <w:tr w:rsidR="00F93913" w:rsidRPr="00F93913" w14:paraId="36B10444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79311354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SPC25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ABF787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1.07700812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E7D96A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9.85525883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30905D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6.50E-23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C32EBE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1.06123467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890664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1.09301601</w:t>
            </w:r>
          </w:p>
        </w:tc>
      </w:tr>
      <w:tr w:rsidR="00F93913" w:rsidRPr="00F93913" w14:paraId="2BB6860B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3FFD874F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SH2D2A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C3CBD0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1.08758979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12CEC3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9.65308694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36EF43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4.77E-22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29AB91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1.06920563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4BB97A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1.10629004</w:t>
            </w:r>
          </w:p>
        </w:tc>
      </w:tr>
      <w:tr w:rsidR="00F93913" w:rsidRPr="00F93913" w14:paraId="5EA7AAC6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4411554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DEPDC1B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FDBEAB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1.10347056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2C8D46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9.58346685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D8921A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9.38E-22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0DE29D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1.08147262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5F6F87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1.12591595</w:t>
            </w:r>
          </w:p>
        </w:tc>
      </w:tr>
      <w:tr w:rsidR="00F93913" w:rsidRPr="00F93913" w14:paraId="0F22D932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614F6630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SGOL2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E102DB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1.15215936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DB7472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9.56670049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B31BCC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1.10E-21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E23B95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1.11920659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B8A2E6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1.18608237</w:t>
            </w:r>
          </w:p>
        </w:tc>
      </w:tr>
      <w:tr w:rsidR="00F93913" w:rsidRPr="00F93913" w14:paraId="247956E3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6F31A59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E2F2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746913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1.01936307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93EA0E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9.54901352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2AEE22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1.31E-21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A25F8A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1.01535839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DC0473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1.02338353</w:t>
            </w:r>
          </w:p>
        </w:tc>
      </w:tr>
      <w:tr w:rsidR="00F93913" w:rsidRPr="00F93913" w14:paraId="5EB2E8AB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5E06FBA2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SPC24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CF0666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1.07325157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D9503C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9.54175048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8BF20B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1.40E-21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756FF7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1.05777952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F947E0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1.08894994</w:t>
            </w:r>
          </w:p>
        </w:tc>
      </w:tr>
      <w:tr w:rsidR="00F93913" w:rsidRPr="00F93913" w14:paraId="17EF344D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094CF13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SHROOM3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7D8D56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1.07669656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47FD7E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9.40921084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78A08E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5.00E-21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583DC1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1.0602498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E9FEA6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1.09339844</w:t>
            </w:r>
          </w:p>
        </w:tc>
      </w:tr>
      <w:tr w:rsidR="00F93913" w:rsidRPr="00F93913" w14:paraId="0DE7E742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EB63621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lastRenderedPageBreak/>
              <w:t>AURKA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F4766C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1.08149591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13DE0F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9.38913688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DED32D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6.05E-21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FC3146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1.06395254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9F382A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1.09932856</w:t>
            </w:r>
          </w:p>
        </w:tc>
      </w:tr>
      <w:tr w:rsidR="00F93913" w:rsidRPr="00F93913" w14:paraId="1E5E10B2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49F976F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FAM111B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981499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1.07232411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FF16F5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9.3655706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C4920A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7.56E-21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C760AB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1.05676795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786184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1.08810927</w:t>
            </w:r>
          </w:p>
        </w:tc>
      </w:tr>
      <w:tr w:rsidR="00F93913" w:rsidRPr="00F93913" w14:paraId="7C946262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9B33949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HMMR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BA956F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1.05963059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A7A63C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9.29179224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453850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1.52E-20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323BB4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1.04676339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CD398A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1.07265595</w:t>
            </w:r>
          </w:p>
        </w:tc>
      </w:tr>
      <w:tr w:rsidR="00F93913" w:rsidRPr="00F93913" w14:paraId="614F9E16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638F4562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CASC5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A659D2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1.08135547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74A2E1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9.15745207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3D620A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5.31E-20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8AFCF2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1.06340385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BAC052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1.09961014</w:t>
            </w:r>
          </w:p>
        </w:tc>
      </w:tr>
      <w:tr w:rsidR="00F93913" w:rsidRPr="00F93913" w14:paraId="2024820E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6708CCE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DEPDC1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6D69A5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1.12271334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1ECF8B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9.08081458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B0D716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1.08E-19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DC41A6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1.09501246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7353AF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1.15111497</w:t>
            </w:r>
          </w:p>
        </w:tc>
      </w:tr>
      <w:tr w:rsidR="00F93913" w:rsidRPr="00F93913" w14:paraId="7786730C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339E28E1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CDCA7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59318C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1.14292304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72975D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9.07778957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C9B594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1.11E-19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EBCE94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1.1104287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04D7B7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1.17636826</w:t>
            </w:r>
          </w:p>
        </w:tc>
      </w:tr>
      <w:tr w:rsidR="00F93913" w:rsidRPr="00F93913" w14:paraId="3A8FF289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7BF885FF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KIF20A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839848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1.08868801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19E9A8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8.9824245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C9B9C5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2.65E-19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8CA7BC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1.06868845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AFB023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1.10906185</w:t>
            </w:r>
          </w:p>
        </w:tc>
      </w:tr>
      <w:tr w:rsidR="00F93913" w:rsidRPr="00F93913" w14:paraId="1C2D02F1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3F58386D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GPR132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679927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1.06333689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0F4325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8.73249883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33C61B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2.49E-18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E7E6E9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1.04878083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3659C6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1.07809497</w:t>
            </w:r>
          </w:p>
        </w:tc>
      </w:tr>
      <w:tr w:rsidR="00F93913" w:rsidRPr="00F93913" w14:paraId="4A72E8A8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05D698F8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RPP40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4B7052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1.06751241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C4DD00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8.71633799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032B07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2.87E-18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3A81B0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1.05194484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3226B1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1.08331036</w:t>
            </w:r>
          </w:p>
        </w:tc>
      </w:tr>
      <w:tr w:rsidR="00F93913" w:rsidRPr="00F93913" w14:paraId="246F7BF0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355461AE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MAGEA1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134123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1.01256902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5ABEF8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8.68995092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010A0D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3.63E-18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8F7A0D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1.00972043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EE2234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1.01542564</w:t>
            </w:r>
          </w:p>
        </w:tc>
      </w:tr>
      <w:tr w:rsidR="00F93913" w:rsidRPr="00F93913" w14:paraId="54FF4107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63F25B4F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RP11.326A19.4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3A5DD9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1.39662964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D328EF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8.53929917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7A2B06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1.35E-17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7556AC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1.29354576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2ED4F1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1.50792838</w:t>
            </w:r>
          </w:p>
        </w:tc>
      </w:tr>
      <w:tr w:rsidR="00F93913" w:rsidRPr="00F93913" w14:paraId="32917582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5F6E7B10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GTSF1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C7406A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1.02729525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A2F24F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8.27248046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DA9960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1.31E-16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DEC9DD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1.0207617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96F6C1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1.03387062</w:t>
            </w:r>
          </w:p>
        </w:tc>
      </w:tr>
      <w:tr w:rsidR="00F93913" w:rsidRPr="00F93913" w14:paraId="6C827768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155D1F3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TMC6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46402F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1.01177242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BD26D3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8.14864358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2B576C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3.68E-16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69AA44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1.00892825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59D3EE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1.01462461</w:t>
            </w:r>
          </w:p>
        </w:tc>
      </w:tr>
      <w:tr w:rsidR="00F93913" w:rsidRPr="00F93913" w14:paraId="743C1927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642BD507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RP4.646N3.1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0985E5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2.55899832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066E4B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8.09913818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660855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5.53E-16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FE91A2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2.03853627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C9DFE9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3.21234038</w:t>
            </w:r>
          </w:p>
        </w:tc>
      </w:tr>
      <w:tr w:rsidR="00F93913" w:rsidRPr="00F93913" w14:paraId="5F8B79A6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09DDF82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CBX2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3945F4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1.31523049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E17496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8.02619216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E68F4B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1.01E-15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B814F7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1.23010473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AD2AED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1.40624713</w:t>
            </w:r>
          </w:p>
        </w:tc>
      </w:tr>
      <w:tr w:rsidR="00F93913" w:rsidRPr="00F93913" w14:paraId="4F962269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04C6D0F1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C18orf54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A4A55C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1.3562464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0C9EE9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7.96423724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DD3DAC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1.66E-15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37C9A6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1.25826075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E3C04E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1.46186258</w:t>
            </w:r>
          </w:p>
        </w:tc>
      </w:tr>
      <w:tr w:rsidR="00F93913" w:rsidRPr="00F93913" w14:paraId="6CC6ED94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DB2EAF6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CHRM3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3ECD0E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1.15841414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F164F1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7.74706048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5E3CDE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9.40E-15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F6041B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1.11610909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AC5AE9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1.20232273</w:t>
            </w:r>
          </w:p>
        </w:tc>
      </w:tr>
      <w:tr w:rsidR="00F93913" w:rsidRPr="00F93913" w14:paraId="4E322C0F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26953F1A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FAM227A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6A2977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1.32106343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69AAED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7.67279815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7314CE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1.68E-14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96151D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1.23036663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58D062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1.41844597</w:t>
            </w:r>
          </w:p>
        </w:tc>
      </w:tr>
      <w:tr w:rsidR="00F93913" w:rsidRPr="00F93913" w14:paraId="199B243A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75D11B21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SSX6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20ABF7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1.02688854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160297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7.60706852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122E5F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2.80E-14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2DBF4C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1.01989232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B49CF1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1.03393275</w:t>
            </w:r>
          </w:p>
        </w:tc>
      </w:tr>
      <w:tr w:rsidR="00F93913" w:rsidRPr="00F93913" w14:paraId="0F50C116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6FC985F5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C3orf67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124ED6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1.74432435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0B3994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7.49617705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50CEA8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6.57E-14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B8D0DE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1.50817226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D5C771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2.01745352</w:t>
            </w:r>
          </w:p>
        </w:tc>
      </w:tr>
      <w:tr w:rsidR="00F93913" w:rsidRPr="00F93913" w14:paraId="0E1A3413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280C30DA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CTAG2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6BAD61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1.00913225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8B4015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7.42896314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CA4C12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1.09E-13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79388F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1.00671485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1FAD06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1.01155546</w:t>
            </w:r>
          </w:p>
        </w:tc>
      </w:tr>
      <w:tr w:rsidR="00F93913" w:rsidRPr="00F93913" w14:paraId="633F9919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E4C6DE9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GEMIN6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521462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1.07634713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88E37F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7.4013639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304DB5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1.35E-13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C5E5FD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1.05557967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B8F4B1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1.09752318</w:t>
            </w:r>
          </w:p>
        </w:tc>
      </w:tr>
      <w:tr w:rsidR="00F93913" w:rsidRPr="00F93913" w14:paraId="2CA4DC2A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9E150B1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RP11.57A19.2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3E14C6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1.37825169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53CC47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7.38113384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748DF5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1.57E-13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1ADFB7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1.26570255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A9476F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1.50080896</w:t>
            </w:r>
          </w:p>
        </w:tc>
      </w:tr>
      <w:tr w:rsidR="00F93913" w:rsidRPr="00F93913" w14:paraId="0621F43F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B9F099B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PECR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F404AB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1.2057282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07E117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7.32140221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F6FC4D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2.45E-13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DDE323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1.14682903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039028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1.26765234</w:t>
            </w:r>
          </w:p>
        </w:tc>
      </w:tr>
      <w:tr w:rsidR="00F93913" w:rsidRPr="00F93913" w14:paraId="26F5D655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5FA3BF25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ALDH1B1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7E8D95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1.04724763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AE7A65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7.29933983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3E5447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2.89E-13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D80D33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1.03434609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234999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1.0603101</w:t>
            </w:r>
          </w:p>
        </w:tc>
      </w:tr>
      <w:tr w:rsidR="00F93913" w:rsidRPr="00F93913" w14:paraId="43C8D266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02C3A7E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lastRenderedPageBreak/>
              <w:t>ADAM8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BCCD5C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1.01487364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C32239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7.23558466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A8CFC4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4.64E-13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DB7EDB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1.01082298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42753D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1.01894053</w:t>
            </w:r>
          </w:p>
        </w:tc>
      </w:tr>
      <w:tr w:rsidR="00F93913" w:rsidRPr="00F93913" w14:paraId="6B56E9C6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0A3C64BB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CFHR4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9F10CF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2.13785589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F8B079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7.16550941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3AF1DF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7.75E-13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01DA57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1.73668178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C60743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2.63170137</w:t>
            </w:r>
          </w:p>
        </w:tc>
      </w:tr>
      <w:tr w:rsidR="00F93913" w:rsidRPr="00F93913" w14:paraId="4FE970A5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005334F4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TRPS1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3232BB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1.25268628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750D25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7.15696076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2A31B8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8.25E-13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664AD2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1.17773555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F530B6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1.33240684</w:t>
            </w:r>
          </w:p>
        </w:tc>
      </w:tr>
      <w:tr w:rsidR="00F93913" w:rsidRPr="00F93913" w14:paraId="22608E60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99337F1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UNC13C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FD5F5C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1.43004292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E42122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7.15123905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7C04E7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8.60E-13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78F30A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1.29649854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B4B49F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1.57734288</w:t>
            </w:r>
          </w:p>
        </w:tc>
      </w:tr>
      <w:tr w:rsidR="00F93913" w:rsidRPr="00F93913" w14:paraId="0D903287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6D42BAF6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SSX1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40B512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1.00665199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134FA4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7.09748811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872E0C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1.27E-12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A25B10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1.00481064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304E34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1.00849671</w:t>
            </w:r>
          </w:p>
        </w:tc>
      </w:tr>
      <w:tr w:rsidR="00F93913" w:rsidRPr="00F93913" w14:paraId="39FEDA54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6FEF11B3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PAGE5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186E3C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1.005258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EDC5A5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7.06891292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681FB9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1.56E-12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39EB1B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1.00379738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A159B9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1.00672075</w:t>
            </w:r>
          </w:p>
        </w:tc>
      </w:tr>
      <w:tr w:rsidR="00F93913" w:rsidRPr="00F93913" w14:paraId="0E5B31C5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010AA6A1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AC098973.2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0A7275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1.04724868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79DC91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7.03990865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B38666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1.92E-12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DBEA84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1.03387444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64ACB0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1.06079593</w:t>
            </w:r>
          </w:p>
        </w:tc>
      </w:tr>
      <w:tr w:rsidR="00F93913" w:rsidRPr="00F93913" w14:paraId="4702B819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5B9119D2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LINC01183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898838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1.38063704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DFA9DA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7.01438206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27EA75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2.31E-12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FE6C41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1.26164855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2FDA07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1.51084756</w:t>
            </w:r>
          </w:p>
        </w:tc>
      </w:tr>
      <w:tr w:rsidR="00F93913" w:rsidRPr="00F93913" w14:paraId="0E09D6E2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E5D6502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BYSL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FF8D3F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1.0264881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7E8AD8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6.89215611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457001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5.50E-12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8AC6F7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1.01888492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A3C154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1.03414801</w:t>
            </w:r>
          </w:p>
        </w:tc>
      </w:tr>
      <w:tr w:rsidR="00F93913" w:rsidRPr="00F93913" w14:paraId="13B5B09C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2A856083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TTBK1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9D4553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3.62751436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1D5C75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6.86197474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14E375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6.79E-12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0ACF3E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2.51055514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61661E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5.24141462</w:t>
            </w:r>
          </w:p>
        </w:tc>
      </w:tr>
      <w:tr w:rsidR="00F93913" w:rsidRPr="00F93913" w14:paraId="48215A1F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3C45092B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RP11.81H3.2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F7D8ED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1.11771195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EDC936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6.80187132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F0EFDE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1.03E-11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D30597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1.08243942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2E4371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1.15413387</w:t>
            </w:r>
          </w:p>
        </w:tc>
      </w:tr>
      <w:tr w:rsidR="00F93913" w:rsidRPr="00F93913" w14:paraId="3DFB39CF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28B3406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RP11.420C9.1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1579F1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1.63822499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97E6E0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6.75470498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24FB90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1.43E-11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779AA5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1.41961416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187B36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1.89050038</w:t>
            </w:r>
          </w:p>
        </w:tc>
      </w:tr>
      <w:tr w:rsidR="00F93913" w:rsidRPr="00F93913" w14:paraId="50D72616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69E5928A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ZNF738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73397E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1.23718898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156E4E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6.68847826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D98ABB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2.26E-11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5015D7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1.16238224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06C2BC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1.31681</w:t>
            </w:r>
          </w:p>
        </w:tc>
      </w:tr>
      <w:tr w:rsidR="00F93913" w:rsidRPr="00F93913" w14:paraId="772AFEBD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68DD02D1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TREML2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1C1F5A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1.01279076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8F9C67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6.67411796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13F589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2.49E-11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6365A6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1.00901767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E37364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1.01657796</w:t>
            </w:r>
          </w:p>
        </w:tc>
      </w:tr>
      <w:tr w:rsidR="00F93913" w:rsidRPr="00F93913" w14:paraId="4F307E6B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77B7F89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SOCS6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7D893B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1.13593402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AA8CC3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6.66701136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8AF654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2.61E-11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BCCFBA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1.09415899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1E0267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1.17930402</w:t>
            </w:r>
          </w:p>
        </w:tc>
      </w:tr>
      <w:tr w:rsidR="00F93913" w:rsidRPr="00F93913" w14:paraId="6FE39063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26EAAE3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RP4.742C19.12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A9E7C0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1.21951786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D09609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6.66229073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BCBCD0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2.70E-11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485AB0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1.15035707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70041A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1.29283667</w:t>
            </w:r>
          </w:p>
        </w:tc>
      </w:tr>
      <w:tr w:rsidR="00F93913" w:rsidRPr="00F93913" w14:paraId="428F5581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08271550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RP11.742B18.1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E694E8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1.23282363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8F6F1F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6.63622138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4ADE89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3.22E-11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EC11B3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1.15892133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13CBF9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1.31143854</w:t>
            </w:r>
          </w:p>
        </w:tc>
      </w:tr>
      <w:tr w:rsidR="00F93913" w:rsidRPr="00F93913" w14:paraId="0E24E35D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0FD018B2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GATA4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D502E8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1.62501773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816681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6.61134264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EA3C27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3.81E-11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B6780E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1.40717534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CCA0B6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1.87658393</w:t>
            </w:r>
          </w:p>
        </w:tc>
      </w:tr>
      <w:tr w:rsidR="00F93913" w:rsidRPr="00F93913" w14:paraId="58F6B7A5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383311F2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FAS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A443C5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1.01628305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6CCB89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6.59110769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6D3506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4.37E-11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3C0527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1.01141353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427766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1.021176</w:t>
            </w:r>
          </w:p>
        </w:tc>
      </w:tr>
      <w:tr w:rsidR="00F93913" w:rsidRPr="00F93913" w14:paraId="523D6AA4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0BF00771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LL22NC03.N64E9.1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25A2D0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1.4076105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87D469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6.58219024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90B11A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4.64E-11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8B065D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1.27136192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23EE75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1.55846049</w:t>
            </w:r>
          </w:p>
        </w:tc>
      </w:tr>
      <w:tr w:rsidR="00F93913" w:rsidRPr="00F93913" w14:paraId="19278D43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930E95A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VN1R76P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474D80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1.08817206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19005B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6.57534477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D39204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4.85E-11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397AD2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1.06110618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CDB03A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1.11592833</w:t>
            </w:r>
          </w:p>
        </w:tc>
      </w:tr>
      <w:tr w:rsidR="00F93913" w:rsidRPr="00F93913" w14:paraId="145D6485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1D62FF49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STK33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9E852F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1.22063065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0C4619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6.57091436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8E1BCB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5.00E-11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712B6C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1.15015938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3FA4CB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1.29541975</w:t>
            </w:r>
          </w:p>
        </w:tc>
      </w:tr>
      <w:tr w:rsidR="00F93913" w:rsidRPr="00F93913" w14:paraId="7DABEA63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5DE5EE99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LCP1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8FF4AD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1.00323771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4E6B2C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6.54321867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1648D1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6.02E-11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985E30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1.00226678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0627EE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1.00420957</w:t>
            </w:r>
          </w:p>
        </w:tc>
      </w:tr>
      <w:tr w:rsidR="00F93913" w:rsidRPr="00F93913" w14:paraId="11EBF0F7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74BE32E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ECE2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557486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1.13904746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082934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6.52954549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C59EE0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6.60E-11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10D627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1.09539245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986C2C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1.18444226</w:t>
            </w:r>
          </w:p>
        </w:tc>
      </w:tr>
      <w:tr w:rsidR="00F93913" w:rsidRPr="00F93913" w14:paraId="1CC332E9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2387F9F1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AKNA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28C4D9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1.02115692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B899F2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6.47271324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9AB7A5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9.63E-11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280B63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1.0147037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EDB43C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1.02765119</w:t>
            </w:r>
          </w:p>
        </w:tc>
      </w:tr>
      <w:tr w:rsidR="00F93913" w:rsidRPr="00F93913" w14:paraId="62D1C3E4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0784C86C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lastRenderedPageBreak/>
              <w:t>TSACC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C099E6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1.36472414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80F37C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6.4711189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ADB9D0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9.73E-11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623867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1.24206024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BEB095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1.49950214</w:t>
            </w:r>
          </w:p>
        </w:tc>
      </w:tr>
      <w:tr w:rsidR="00F93913" w:rsidRPr="00F93913" w14:paraId="4E7C2DF4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2454DCA5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GABRA3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6A15F1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1.09713807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7CAA5B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6.43947532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444309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1.20E-10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708621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1.0666135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7A84C1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1.12853619</w:t>
            </w:r>
          </w:p>
        </w:tc>
      </w:tr>
      <w:tr w:rsidR="00F93913" w:rsidRPr="00F93913" w14:paraId="1BC666CA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0CFBBF70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FAM86JP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0EBDE5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1.21560255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3BD815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6.39123519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8183A0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1.65E-10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477F53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1.14495664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906250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1.29060744</w:t>
            </w:r>
          </w:p>
        </w:tc>
      </w:tr>
      <w:tr w:rsidR="00F93913" w:rsidRPr="00F93913" w14:paraId="0AA39E5D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25621B8A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ANKRD13B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FC753E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1.11757002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CEA856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6.35731429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C0DB5D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2.05E-10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5069E2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1.07992006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9EE00D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1.15653259</w:t>
            </w:r>
          </w:p>
        </w:tc>
      </w:tr>
      <w:tr w:rsidR="00F93913" w:rsidRPr="00F93913" w14:paraId="4632CE8F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1FF103B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CLEC7A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11E74F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1.01165623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87AC15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6.32695233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856E4E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2.50E-10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898D07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1.00803091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981DE1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1.01529459</w:t>
            </w:r>
          </w:p>
        </w:tc>
      </w:tr>
      <w:tr w:rsidR="00F93913" w:rsidRPr="00F93913" w14:paraId="73DC105A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262B1D7E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WDR72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F17209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1.0852948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5496AE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6.32545762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C975FB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2.52E-10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640892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1.05811566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4D9D56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1.11317208</w:t>
            </w:r>
          </w:p>
        </w:tc>
      </w:tr>
      <w:tr w:rsidR="00F93913" w:rsidRPr="00F93913" w14:paraId="55157CA8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5C6C4148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SEMA3D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011594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1.10614108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49A9E6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6.26388758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ABBDCA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3.75E-10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40D3A5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1.07177162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A846B4E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1.14161269</w:t>
            </w:r>
          </w:p>
        </w:tc>
      </w:tr>
      <w:tr w:rsidR="00F93913" w:rsidRPr="00F93913" w14:paraId="7792511A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345C1365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MAGEA3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B60E5C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1.01344433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F5BE63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6.2539605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39B036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4.00E-10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CDD535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1.00921161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1D305C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1.01769482</w:t>
            </w:r>
          </w:p>
        </w:tc>
      </w:tr>
      <w:tr w:rsidR="00F93913" w:rsidRPr="00F93913" w14:paraId="598F99DB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33E4529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LINC01234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6F0135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1.1291889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3226AC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6.23129317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A668E3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4.63E-10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B6B740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1.08685003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44E43E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1.1731771</w:t>
            </w:r>
          </w:p>
        </w:tc>
      </w:tr>
      <w:tr w:rsidR="00F93913" w:rsidRPr="00F93913" w14:paraId="0BEFF4FB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750E5573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RP11.259N19.1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1F1166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1.10660376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8F4A64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6.22815755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C9D167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4.72E-10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172BC8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1.07188472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9B83C5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1.14244738</w:t>
            </w:r>
          </w:p>
        </w:tc>
      </w:tr>
      <w:tr w:rsidR="00F93913" w:rsidRPr="00F93913" w14:paraId="5F909865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0F960213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MAGEB2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8DA51E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1.01199772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A8574F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6.1457234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CE61F33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7.96E-10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347A2B9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1.00815592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E3A59B7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1.01585417</w:t>
            </w:r>
          </w:p>
        </w:tc>
      </w:tr>
      <w:tr w:rsidR="00F93913" w:rsidRPr="00F93913" w14:paraId="2C57E122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9334F81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MNX1.AS1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07DE88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1.08559515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94E1C4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6.13869887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4A04B4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8.32E-10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473C691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1.05749872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8958D3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1.11443808</w:t>
            </w:r>
          </w:p>
        </w:tc>
      </w:tr>
      <w:tr w:rsidR="00F93913" w:rsidRPr="00F93913" w14:paraId="31F9969B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264A0E1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AP003900.6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97CB52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1.07684604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03F463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6.12822181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67618D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8.89E-10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BA35D3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1.05164717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53C363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1.10264871</w:t>
            </w:r>
          </w:p>
        </w:tc>
      </w:tr>
      <w:tr w:rsidR="00F93913" w:rsidRPr="00F93913" w14:paraId="4C6EA0B4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F1386FC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USP2.AS1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B2E40B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1.98253748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876B8F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6.07940491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DA4182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1.21E-09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B3E8FD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1.59000684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A201912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2.47197355</w:t>
            </w:r>
          </w:p>
        </w:tc>
      </w:tr>
      <w:tr w:rsidR="00F93913" w:rsidRPr="00F93913" w14:paraId="5C0F9542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4B17F913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PSTPIP1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1BB2604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1.09586163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3AE58AC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6.06825013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28C83A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1.29E-09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3A31D85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1.06393514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3B0433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1.12874617</w:t>
            </w:r>
          </w:p>
        </w:tc>
      </w:tr>
      <w:tr w:rsidR="00F93913" w:rsidRPr="00F93913" w14:paraId="1FD09830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5CDDDD9E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AMACR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68BCBA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1.20334127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C112DB8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6.02608098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A13DA7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1.68E-09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6AFD86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1.13303311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30E89FD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1.27801226</w:t>
            </w:r>
          </w:p>
        </w:tc>
      </w:tr>
      <w:tr w:rsidR="00F93913" w:rsidRPr="00F93913" w14:paraId="56DBCB50" w14:textId="77777777" w:rsidTr="00F93913">
        <w:trPr>
          <w:trHeight w:val="315"/>
        </w:trPr>
        <w:tc>
          <w:tcPr>
            <w:tcW w:w="1989" w:type="dxa"/>
            <w:shd w:val="clear" w:color="auto" w:fill="auto"/>
            <w:noWrap/>
            <w:vAlign w:val="center"/>
            <w:hideMark/>
          </w:tcPr>
          <w:p w14:paraId="206B24C8" w14:textId="77777777" w:rsidR="00F93913" w:rsidRPr="00F93913" w:rsidRDefault="00F93913" w:rsidP="00F9391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MAGEA6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96EE11A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1.01510999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DBE711F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6.02552358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E068176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1.69E-09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AA1657B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1.01017017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CBF02D0" w14:textId="77777777" w:rsidR="00F93913" w:rsidRPr="00F93913" w:rsidRDefault="00F93913" w:rsidP="00F93913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9391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1.02007397</w:t>
            </w:r>
          </w:p>
        </w:tc>
      </w:tr>
    </w:tbl>
    <w:p w14:paraId="7581D19E" w14:textId="6EE28DE7" w:rsidR="00861FE0" w:rsidRDefault="00861FE0" w:rsidP="00F93913">
      <w:pPr>
        <w:rPr>
          <w:rFonts w:ascii="Times New Roman" w:hAnsi="Times New Roman" w:cs="Times New Roman"/>
        </w:rPr>
      </w:pPr>
      <w:r w:rsidRPr="00F93913">
        <w:rPr>
          <w:rFonts w:ascii="Times New Roman" w:hAnsi="Times New Roman" w:cs="Times New Roman"/>
          <w:color w:val="000000"/>
        </w:rPr>
        <w:t xml:space="preserve">This table present the results of a detailed univariate Cox regression analysis for all differentially expressed genes, pinpointing those with the strongest prognostic impact and highlighting their potential significance in the clinical management of multiple </w:t>
      </w:r>
      <w:r w:rsidR="00F93913" w:rsidRPr="00F93913">
        <w:rPr>
          <w:rFonts w:ascii="Times New Roman" w:hAnsi="Times New Roman" w:cs="Times New Roman"/>
          <w:color w:val="000000"/>
        </w:rPr>
        <w:t>myeloma (</w:t>
      </w:r>
      <w:r w:rsidR="002D77AE">
        <w:rPr>
          <w:rFonts w:ascii="Times New Roman" w:hAnsi="Times New Roman" w:cs="Times New Roman" w:hint="eastAsia"/>
          <w:color w:val="000000"/>
        </w:rPr>
        <w:t xml:space="preserve">only </w:t>
      </w:r>
      <w:r w:rsidR="00F93913" w:rsidRPr="00F93913">
        <w:rPr>
          <w:rFonts w:ascii="Times New Roman" w:hAnsi="Times New Roman" w:cs="Times New Roman"/>
          <w:color w:val="000000"/>
        </w:rPr>
        <w:t xml:space="preserve">showed the top100 genes </w:t>
      </w:r>
      <w:r w:rsidR="00F93913" w:rsidRPr="00F93913">
        <w:rPr>
          <w:rFonts w:ascii="Times New Roman" w:hAnsi="Times New Roman" w:cs="Times New Roman"/>
        </w:rPr>
        <w:t>sort</w:t>
      </w:r>
      <w:r w:rsidR="006B5516">
        <w:rPr>
          <w:rFonts w:ascii="Times New Roman" w:hAnsi="Times New Roman" w:cs="Times New Roman" w:hint="eastAsia"/>
        </w:rPr>
        <w:t>ed</w:t>
      </w:r>
      <w:r w:rsidR="00F93913" w:rsidRPr="00F93913">
        <w:rPr>
          <w:rFonts w:ascii="Times New Roman" w:hAnsi="Times New Roman" w:cs="Times New Roman"/>
        </w:rPr>
        <w:t xml:space="preserve"> by pvalue)</w:t>
      </w:r>
      <w:r w:rsidRPr="00F93913">
        <w:rPr>
          <w:rFonts w:ascii="Times New Roman" w:hAnsi="Times New Roman" w:cs="Times New Roman"/>
        </w:rPr>
        <w:t>.</w:t>
      </w:r>
    </w:p>
    <w:p w14:paraId="6160CE3D" w14:textId="77777777" w:rsidR="00D64552" w:rsidRPr="00F93913" w:rsidRDefault="00D64552" w:rsidP="00F93913">
      <w:pPr>
        <w:rPr>
          <w:rFonts w:ascii="Times New Roman" w:hAnsi="Times New Roman" w:cs="Times New Roman"/>
          <w:color w:val="000000"/>
        </w:rPr>
      </w:pPr>
    </w:p>
    <w:p w14:paraId="1053A252" w14:textId="77777777" w:rsidR="00861FE0" w:rsidRDefault="00861FE0" w:rsidP="00861FE0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 w:rsidRPr="004122BC">
        <w:rPr>
          <w:rFonts w:ascii="Times New Roman" w:hAnsi="Times New Roman" w:cs="Times New Roman"/>
          <w:b/>
          <w:bCs/>
          <w:color w:val="000000"/>
        </w:rPr>
        <w:t>TableS4: Coxoutputlasso.HR.xlsx</w:t>
      </w:r>
    </w:p>
    <w:tbl>
      <w:tblPr>
        <w:tblW w:w="7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</w:tblGrid>
      <w:tr w:rsidR="004925EA" w:rsidRPr="004925EA" w14:paraId="0BD1B419" w14:textId="77777777" w:rsidTr="004925EA">
        <w:trPr>
          <w:trHeight w:val="315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1A5ABFA" w14:textId="77777777" w:rsidR="004925EA" w:rsidRPr="004925EA" w:rsidRDefault="004925EA" w:rsidP="004925E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BC366AA" w14:textId="77777777" w:rsidR="004925EA" w:rsidRPr="004925EA" w:rsidRDefault="004925EA" w:rsidP="004925E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HR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2468796" w14:textId="77777777" w:rsidR="004925EA" w:rsidRPr="004925EA" w:rsidRDefault="004925EA" w:rsidP="004925E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z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6CC5AD6" w14:textId="77777777" w:rsidR="004925EA" w:rsidRPr="004925EA" w:rsidRDefault="004925EA" w:rsidP="004925E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pvalue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8C59950" w14:textId="77777777" w:rsidR="004925EA" w:rsidRPr="004925EA" w:rsidRDefault="004925EA" w:rsidP="004925E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F97562D" w14:textId="77777777" w:rsidR="004925EA" w:rsidRPr="004925EA" w:rsidRDefault="004925EA" w:rsidP="004925E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4925EA" w:rsidRPr="004925EA" w14:paraId="7263377A" w14:textId="77777777" w:rsidTr="004925EA">
        <w:trPr>
          <w:trHeight w:val="315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6F6DBF5" w14:textId="77777777" w:rsidR="004925EA" w:rsidRPr="004925EA" w:rsidRDefault="004925EA" w:rsidP="004925E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UBE2T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760F44F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1.03030261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D895E47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11.151915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9F2B2FE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7.01E-29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EC99502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1.02491115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6666CA8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1.03572243</w:t>
            </w:r>
          </w:p>
        </w:tc>
      </w:tr>
      <w:tr w:rsidR="004925EA" w:rsidRPr="004925EA" w14:paraId="03B55434" w14:textId="77777777" w:rsidTr="004925EA">
        <w:trPr>
          <w:trHeight w:val="315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3544A57" w14:textId="77777777" w:rsidR="004925EA" w:rsidRPr="004925EA" w:rsidRDefault="004925EA" w:rsidP="004925E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E2F2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3B4D1BC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1.01936307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ADEE2E1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9.54901352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3B29374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1.31E-21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4CF8815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1.01535839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8A45748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1.02338353</w:t>
            </w:r>
          </w:p>
        </w:tc>
      </w:tr>
      <w:tr w:rsidR="004925EA" w:rsidRPr="004925EA" w14:paraId="6A5F82D6" w14:textId="77777777" w:rsidTr="004925EA">
        <w:trPr>
          <w:trHeight w:val="315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E6C09B5" w14:textId="77777777" w:rsidR="004925EA" w:rsidRPr="004925EA" w:rsidRDefault="004925EA" w:rsidP="004925E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lastRenderedPageBreak/>
              <w:t>EXO1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1BD5525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1.1069098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77857F8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11.2530673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ED36B62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2.24E-29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FCB6178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1.08749968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86734C0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1.12666636</w:t>
            </w:r>
          </w:p>
        </w:tc>
      </w:tr>
      <w:tr w:rsidR="004925EA" w:rsidRPr="004925EA" w14:paraId="7C727BB5" w14:textId="77777777" w:rsidTr="004925EA">
        <w:trPr>
          <w:trHeight w:val="315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D2B4AD1" w14:textId="77777777" w:rsidR="004925EA" w:rsidRPr="004925EA" w:rsidRDefault="004925EA" w:rsidP="004925E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SH2D2A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0E23687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1.08758979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152A398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9.65308694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A5AF429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4.77E-22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E5578C6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1.06920563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0072065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1.10629004</w:t>
            </w:r>
          </w:p>
        </w:tc>
      </w:tr>
      <w:tr w:rsidR="004925EA" w:rsidRPr="004925EA" w14:paraId="136BC0A7" w14:textId="77777777" w:rsidTr="004925EA">
        <w:trPr>
          <w:trHeight w:val="315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F00D7B9" w14:textId="77777777" w:rsidR="004925EA" w:rsidRPr="004925EA" w:rsidRDefault="004925EA" w:rsidP="004925E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DRP2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E60AF8B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4.57691134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E3B5173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10.1568908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4B05643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3.09E-24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BEA05A1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3.41273491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BE6E1A7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6.13821992</w:t>
            </w:r>
          </w:p>
        </w:tc>
      </w:tr>
      <w:tr w:rsidR="004925EA" w:rsidRPr="004925EA" w14:paraId="3E170401" w14:textId="77777777" w:rsidTr="004925EA">
        <w:trPr>
          <w:trHeight w:val="315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7CA793F" w14:textId="77777777" w:rsidR="004925EA" w:rsidRPr="004925EA" w:rsidRDefault="004925EA" w:rsidP="004925E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WNT9A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D9A30AB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1.37601106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F49CE3D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11.0165057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D79C3E5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3.18E-28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35CD17B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1.30004827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ADD1261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1.45641241</w:t>
            </w:r>
          </w:p>
        </w:tc>
      </w:tr>
      <w:tr w:rsidR="004925EA" w:rsidRPr="004925EA" w14:paraId="76CC3EAB" w14:textId="77777777" w:rsidTr="004925EA">
        <w:trPr>
          <w:trHeight w:val="315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4018271" w14:textId="77777777" w:rsidR="004925EA" w:rsidRPr="004925EA" w:rsidRDefault="004925EA" w:rsidP="004925E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SHROOM3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8F5E7FE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1.07669656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CD1C4EE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9.40921084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67CA725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5.00E-21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724F142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1.0602498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F48615E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1.09339844</w:t>
            </w:r>
          </w:p>
        </w:tc>
      </w:tr>
      <w:tr w:rsidR="004925EA" w:rsidRPr="004925EA" w14:paraId="6151E0D3" w14:textId="77777777" w:rsidTr="004925EA">
        <w:trPr>
          <w:trHeight w:val="315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48D1910" w14:textId="77777777" w:rsidR="004925EA" w:rsidRPr="004925EA" w:rsidRDefault="004925EA" w:rsidP="004925E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TMC8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40746DE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1.01600415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6367423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10.2596913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212331E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1.07E-24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F3FB58D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1.01292713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A24D025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1.01909053</w:t>
            </w:r>
          </w:p>
        </w:tc>
      </w:tr>
      <w:tr w:rsidR="004925EA" w:rsidRPr="004925EA" w14:paraId="40A31C4E" w14:textId="77777777" w:rsidTr="004925EA">
        <w:trPr>
          <w:trHeight w:val="315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D2AE023" w14:textId="77777777" w:rsidR="004925EA" w:rsidRPr="004925EA" w:rsidRDefault="004925EA" w:rsidP="004925E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CDCA7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0E55E42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1.14292304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A5DBEA7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9.07778957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967DABF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1.11E-19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03F8F33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1.1104287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165921C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1.17636826</w:t>
            </w:r>
          </w:p>
        </w:tc>
      </w:tr>
      <w:tr w:rsidR="004925EA" w:rsidRPr="004925EA" w14:paraId="18C0A645" w14:textId="77777777" w:rsidTr="004925EA">
        <w:trPr>
          <w:trHeight w:val="315"/>
        </w:trPr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C81B7E6" w14:textId="77777777" w:rsidR="004925EA" w:rsidRPr="004925EA" w:rsidRDefault="004925EA" w:rsidP="004925E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GPR132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778CB0C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1.06333689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01252B1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8.73249883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9FB2725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2.49E-18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3197DEC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1.04878083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400AB84" w14:textId="77777777" w:rsidR="004925EA" w:rsidRPr="004925EA" w:rsidRDefault="004925EA" w:rsidP="004925EA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4925E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1.07809497</w:t>
            </w:r>
          </w:p>
        </w:tc>
      </w:tr>
    </w:tbl>
    <w:p w14:paraId="7386EA72" w14:textId="77777777" w:rsidR="00861FE0" w:rsidRDefault="00861FE0" w:rsidP="00861FE0">
      <w:pPr>
        <w:rPr>
          <w:rFonts w:ascii="Times New Roman" w:hAnsi="Times New Roman" w:cs="Times New Roman"/>
          <w:color w:val="000000"/>
        </w:rPr>
      </w:pPr>
      <w:r w:rsidRPr="005E02F3">
        <w:rPr>
          <w:rFonts w:ascii="Times New Roman" w:hAnsi="Times New Roman" w:cs="Times New Roman"/>
          <w:color w:val="000000"/>
        </w:rPr>
        <w:t xml:space="preserve">This table </w:t>
      </w:r>
      <w:r w:rsidRPr="00D5241A">
        <w:rPr>
          <w:rFonts w:ascii="Times New Roman" w:hAnsi="Times New Roman" w:cs="Times New Roman"/>
          <w:color w:val="000000"/>
        </w:rPr>
        <w:t>details the 10 immune-related genes selected through LASSO-Cox regression analysis (UBE2T, E2F2, EXO1, SH2D2A, DRP2, WNT9A, SHROOM3, TMC8, CDCA7, and GPR132) that form the core of our prognostic signature, offering a novel tool for predicting treatment outcomes in multiple myeloma.</w:t>
      </w:r>
    </w:p>
    <w:p w14:paraId="261A0447" w14:textId="77777777" w:rsidR="00861FE0" w:rsidRPr="00861FE0" w:rsidRDefault="00861FE0">
      <w:pPr>
        <w:rPr>
          <w:rFonts w:hint="eastAsia"/>
        </w:rPr>
      </w:pPr>
    </w:p>
    <w:sectPr w:rsidR="00861FE0" w:rsidRPr="00861FE0" w:rsidSect="00D1626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34258" w14:textId="77777777" w:rsidR="00BE1FF7" w:rsidRDefault="00BE1FF7" w:rsidP="00861FE0">
      <w:pPr>
        <w:rPr>
          <w:rFonts w:hint="eastAsia"/>
        </w:rPr>
      </w:pPr>
      <w:r>
        <w:separator/>
      </w:r>
    </w:p>
  </w:endnote>
  <w:endnote w:type="continuationSeparator" w:id="0">
    <w:p w14:paraId="38FA5DE4" w14:textId="77777777" w:rsidR="00BE1FF7" w:rsidRDefault="00BE1FF7" w:rsidP="00861FE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280D0" w14:textId="77777777" w:rsidR="00BE1FF7" w:rsidRDefault="00BE1FF7" w:rsidP="00861FE0">
      <w:pPr>
        <w:rPr>
          <w:rFonts w:hint="eastAsia"/>
        </w:rPr>
      </w:pPr>
      <w:r>
        <w:separator/>
      </w:r>
    </w:p>
  </w:footnote>
  <w:footnote w:type="continuationSeparator" w:id="0">
    <w:p w14:paraId="48AB0EA8" w14:textId="77777777" w:rsidR="00BE1FF7" w:rsidRDefault="00BE1FF7" w:rsidP="00861FE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36C"/>
    <w:rsid w:val="00002B49"/>
    <w:rsid w:val="00285AD9"/>
    <w:rsid w:val="00297D7D"/>
    <w:rsid w:val="002D77AE"/>
    <w:rsid w:val="002F523C"/>
    <w:rsid w:val="00470E23"/>
    <w:rsid w:val="004925EA"/>
    <w:rsid w:val="00571295"/>
    <w:rsid w:val="00632798"/>
    <w:rsid w:val="00692625"/>
    <w:rsid w:val="006B5516"/>
    <w:rsid w:val="008465EC"/>
    <w:rsid w:val="00861FE0"/>
    <w:rsid w:val="00883D54"/>
    <w:rsid w:val="008B37B9"/>
    <w:rsid w:val="00917CDA"/>
    <w:rsid w:val="00A87B23"/>
    <w:rsid w:val="00B60B99"/>
    <w:rsid w:val="00B656A0"/>
    <w:rsid w:val="00BE1FF7"/>
    <w:rsid w:val="00C853FC"/>
    <w:rsid w:val="00C96A7A"/>
    <w:rsid w:val="00D16260"/>
    <w:rsid w:val="00D267A1"/>
    <w:rsid w:val="00D33A7D"/>
    <w:rsid w:val="00D429B1"/>
    <w:rsid w:val="00D64552"/>
    <w:rsid w:val="00D8236C"/>
    <w:rsid w:val="00DB6E08"/>
    <w:rsid w:val="00F00A8C"/>
    <w:rsid w:val="00F07990"/>
    <w:rsid w:val="00F93913"/>
    <w:rsid w:val="00FD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D5E30"/>
  <w15:chartTrackingRefBased/>
  <w15:docId w15:val="{9B104E86-5810-4ED2-B25D-A71514E6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36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3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36C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36C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36C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36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36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36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36C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8236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823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8236C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8236C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8236C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8236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8236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8236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823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82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236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823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23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823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23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8236C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236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8236C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D8236C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61F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61FE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61F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61FE0"/>
    <w:rPr>
      <w:sz w:val="18"/>
      <w:szCs w:val="18"/>
    </w:rPr>
  </w:style>
  <w:style w:type="character" w:styleId="af2">
    <w:name w:val="Hyperlink"/>
    <w:basedOn w:val="a0"/>
    <w:uiPriority w:val="99"/>
    <w:semiHidden/>
    <w:unhideWhenUsed/>
    <w:rsid w:val="008B37B9"/>
    <w:rPr>
      <w:color w:val="467886"/>
      <w:u w:val="single"/>
    </w:rPr>
  </w:style>
  <w:style w:type="character" w:styleId="af3">
    <w:name w:val="FollowedHyperlink"/>
    <w:basedOn w:val="a0"/>
    <w:uiPriority w:val="99"/>
    <w:semiHidden/>
    <w:unhideWhenUsed/>
    <w:rsid w:val="008B37B9"/>
    <w:rPr>
      <w:color w:val="96607D"/>
      <w:u w:val="single"/>
    </w:rPr>
  </w:style>
  <w:style w:type="paragraph" w:customStyle="1" w:styleId="msonormal0">
    <w:name w:val="msonormal"/>
    <w:basedOn w:val="a"/>
    <w:rsid w:val="008B37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21</Pages>
  <Words>5124</Words>
  <Characters>29208</Characters>
  <Application>Microsoft Office Word</Application>
  <DocSecurity>0</DocSecurity>
  <Lines>243</Lines>
  <Paragraphs>68</Paragraphs>
  <ScaleCrop>false</ScaleCrop>
  <Company/>
  <LinksUpToDate>false</LinksUpToDate>
  <CharactersWithSpaces>34264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 Fang</dc:creator>
  <cp:keywords/>
  <dc:description/>
  <cp:lastModifiedBy>CF Fang</cp:lastModifiedBy>
  <cp:revision>19</cp:revision>
  <dcterms:created xsi:type="dcterms:W3CDTF">2025-03-24T08:51:00Z</dcterms:created>
  <dcterms:modified xsi:type="dcterms:W3CDTF">2025-03-24T12:52:00Z</dcterms:modified>
</cp:coreProperties>
</file>