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D2778" w14:textId="77777777" w:rsidR="00A15017" w:rsidRDefault="00A15017" w:rsidP="00A15017">
      <w:pPr>
        <w:rPr>
          <w:rFonts w:ascii="Times New Roman" w:hAnsi="Times New Roman" w:cs="Times New Roman"/>
          <w:b/>
          <w:bCs/>
          <w:kern w:val="0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bidi="en-US"/>
        </w:rPr>
        <w:t>Supplementary table1</w:t>
      </w:r>
      <w:r w:rsidRPr="00CF3619">
        <w:rPr>
          <w:rFonts w:ascii="Times New Roman" w:hAnsi="Times New Roman" w:cs="Times New Roman" w:hint="eastAsia"/>
          <w:b/>
          <w:bCs/>
          <w:kern w:val="0"/>
          <w:sz w:val="24"/>
          <w:szCs w:val="24"/>
          <w:lang w:bidi="en-US"/>
        </w:rPr>
        <w:t xml:space="preserve">. </w:t>
      </w:r>
      <w:r w:rsidRPr="00175961">
        <w:rPr>
          <w:rFonts w:ascii="Times New Roman" w:hAnsi="Times New Roman" w:cs="Times New Roman"/>
          <w:b/>
          <w:bCs/>
          <w:kern w:val="0"/>
          <w:sz w:val="24"/>
          <w:szCs w:val="24"/>
          <w:lang w:bidi="en-US"/>
        </w:rPr>
        <w:t>Distinct NOTCH3 mutations present in the patient cohort.</w:t>
      </w:r>
    </w:p>
    <w:tbl>
      <w:tblPr>
        <w:tblW w:w="8921" w:type="dxa"/>
        <w:jc w:val="center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684"/>
        <w:gridCol w:w="1159"/>
        <w:gridCol w:w="1046"/>
        <w:gridCol w:w="1200"/>
        <w:gridCol w:w="1175"/>
        <w:gridCol w:w="1537"/>
        <w:gridCol w:w="1120"/>
      </w:tblGrid>
      <w:tr w:rsidR="00A15017" w:rsidRPr="00175961" w14:paraId="697B9C34" w14:textId="77777777" w:rsidTr="001519E2">
        <w:trPr>
          <w:trHeight w:val="594"/>
          <w:jc w:val="center"/>
        </w:trPr>
        <w:tc>
          <w:tcPr>
            <w:tcW w:w="1691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FC61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Protein</w:t>
            </w:r>
          </w:p>
          <w:p w14:paraId="635E38B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change</w:t>
            </w:r>
          </w:p>
        </w:tc>
        <w:tc>
          <w:tcPr>
            <w:tcW w:w="1072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3A9B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Codon</w:t>
            </w:r>
          </w:p>
          <w:p w14:paraId="7781F5F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change</w:t>
            </w:r>
          </w:p>
        </w:tc>
        <w:tc>
          <w:tcPr>
            <w:tcW w:w="1060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6F36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exon</w:t>
            </w:r>
          </w:p>
        </w:tc>
        <w:tc>
          <w:tcPr>
            <w:tcW w:w="1211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59B0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EGFR domain</w:t>
            </w:r>
          </w:p>
        </w:tc>
        <w:tc>
          <w:tcPr>
            <w:tcW w:w="1191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8394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Total</w:t>
            </w:r>
          </w:p>
        </w:tc>
        <w:tc>
          <w:tcPr>
            <w:tcW w:w="1562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9157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acute inf +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8EEB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  <w:lang w:bidi="en-US"/>
              </w:rPr>
              <w:t>acute inf -</w:t>
            </w:r>
          </w:p>
        </w:tc>
      </w:tr>
      <w:tr w:rsidR="00A15017" w:rsidRPr="00175961" w14:paraId="15EC9B73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4650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p.Arg54Cys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4E48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c.160C&gt;T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1171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ECE3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9715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ED9C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5445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18A08C42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415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p.Cys55Tyr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AEFF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c.164G&gt;A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5606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1135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F86A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CDE4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8131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083112E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176F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p.Cys65Tyr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E14B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c.194G&gt;A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E47D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5D66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EC6B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4FF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8D5E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01581162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6DAC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p.Gly73Ser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36ED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c.217G&gt;A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0F03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C8FC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398D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A11C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9755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6722A63E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F909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p.Arg75Pro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B400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c.224G&gt;C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4615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6198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DECE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25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5C98D" w14:textId="151D6619" w:rsidR="00A15017" w:rsidRPr="00175961" w:rsidRDefault="00545A9C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1D26E" w14:textId="23B114F9" w:rsidR="00A15017" w:rsidRPr="00175961" w:rsidRDefault="00545A9C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8</w:t>
            </w:r>
          </w:p>
        </w:tc>
      </w:tr>
      <w:tr w:rsidR="00A15017" w:rsidRPr="00175961" w14:paraId="5DE22033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0906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p.Arg75Gln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0D79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c.224G&gt;A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BDF0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8C0B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6729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6EE9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BC14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0B65F2A9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A1DD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p.Cys76Arg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7AEB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c.226T&gt;C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6E57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D120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907D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F45A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11E5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293E5A14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AE4F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p.Arg90Cys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E613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c.268C&gt;T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58A5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957B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6EA1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F295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1657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19E3CEB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26EA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p.Arg110Cys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B0DA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c.328C&gt;T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6859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0FE1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00C8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D408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2533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0F3A6F4B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3CD2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p.Cys123Tyr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30DF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c.368G&gt;A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B95A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9B24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898D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B7A0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4E17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2B755C6C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C5AA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p.Arg133Cys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E7A4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c.397C&gt;T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6E0A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5F45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B5685" w14:textId="14E2667F" w:rsidR="00A15017" w:rsidRPr="00BA78F9" w:rsidRDefault="00C06D2D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2E689" w14:textId="1FC83C67" w:rsidR="00A15017" w:rsidRPr="00BA78F9" w:rsidRDefault="00C06D2D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2F4C8" w14:textId="77777777" w:rsidR="00A15017" w:rsidRPr="00BA78F9" w:rsidRDefault="00A15017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4</w:t>
            </w:r>
          </w:p>
        </w:tc>
      </w:tr>
      <w:tr w:rsidR="00A15017" w:rsidRPr="00175961" w14:paraId="53C410A6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764D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p.Cys134Arg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367A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c.400T&gt;C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BBD8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260F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EF92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894E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5059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1D4B36AF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FA33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p.Cys134Tyr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673C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c.401G&gt;A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4E64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3CA4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2CE8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992E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6099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3EF1DA31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D93F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p.Cys144Ser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2540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c.431G&gt;C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D8C1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362F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92C3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255E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67EF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5252417A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C6B6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p.Arg153Cys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24EC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c.457C&gt;T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5E14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FE2E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021F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3D21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0135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18E8C3DB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6B59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p.Cys165Ty</w:t>
            </w: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06A1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c.554G&gt;A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3F71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9E58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70EC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FFFD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63FC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5A05275F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E5BE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p.Arg169Cys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7D73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c.505C&gt;T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7A12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E6F5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3624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F3F8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4D4D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33FD14C1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4525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p.Cys174Arg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8850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c.598T&gt;C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3AC0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AECD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C063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6275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1296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1F87157E" w14:textId="77777777" w:rsidTr="001519E2">
        <w:trPr>
          <w:trHeight w:val="242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1F18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p.Arg182Cys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B917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c.544C&gt;T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8A91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BEB4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D589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D286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38EB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2F236BD0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044C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p.Val237Met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BADD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c.709G&gt;A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8A3E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5123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78E8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3E21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5F27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47AB3CC9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BE75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p.Asp239Asn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6300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c.715G&gt;A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E0E8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1416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67C8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5A2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26CF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75989B25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7CB0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p.Cys245Tyr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3B2F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c.734G&gt;A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674A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5A48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5869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8330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98E6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533F439D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4CE5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p.Arg332Cys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D52E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c.994C&gt;T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2134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B515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BF3F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BD6A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7734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2DF227B0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1B46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lastRenderedPageBreak/>
              <w:t>p.Cys338Arg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3A3F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c.1012T&gt;C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744C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669B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2B97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2139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5C63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B410709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9609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p.Ser414Cys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AFF3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c.1243C&gt;G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D6E3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B202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10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C898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3C27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8870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577EAEA1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7C8E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p.Arg427Cys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2F73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c.1279C&gt;T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30D1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AEF5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10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CECB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1277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36F3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8B3708D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E36E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p.Tyr465Cys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DCCD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c.1394A&gt;G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6E93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D5F1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5A33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32EC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5575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6E13768A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1BEE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p.Gly481Cys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6143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c.1441G&gt;T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2497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918A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12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579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534E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B0FA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32D2D273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7914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p.Cys493Ser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D487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c.1478G&gt;C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1672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E206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12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EBB5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6700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4411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62D8FD82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0423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p.Cys511Tyr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A34C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c.1532G&gt;A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720C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10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1BA3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1280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A0EF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C822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57DEAB31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2560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pCys542Arg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BBA7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c1624&gt;C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D323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CFAD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F07A8" w14:textId="217D5507" w:rsidR="00A15017" w:rsidRPr="00BA78F9" w:rsidRDefault="00D2131C" w:rsidP="00B634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588CE" w14:textId="491B96EF" w:rsidR="00A15017" w:rsidRPr="00BA78F9" w:rsidRDefault="00D2131C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E1955" w14:textId="57E6E1FC" w:rsidR="00A15017" w:rsidRPr="00BA78F9" w:rsidRDefault="003B5E0C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5</w:t>
            </w:r>
          </w:p>
        </w:tc>
      </w:tr>
      <w:tr w:rsidR="00A15017" w:rsidRPr="00175961" w14:paraId="690691ED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A646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p.Arg544Cys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531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c.1630C&gt;T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024C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FA46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13.5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319E0" w14:textId="5FF5ABD7" w:rsidR="00A15017" w:rsidRPr="00BA78F9" w:rsidRDefault="00F50BEC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2</w:t>
            </w: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47607" w14:textId="7A6C83CB" w:rsidR="00A15017" w:rsidRPr="00BA78F9" w:rsidRDefault="00B63416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0A13E" w14:textId="66965683" w:rsidR="00A15017" w:rsidRPr="00BA78F9" w:rsidRDefault="00B63416" w:rsidP="00B634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BA78F9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16</w:t>
            </w:r>
          </w:p>
        </w:tc>
      </w:tr>
      <w:tr w:rsidR="00A15017" w:rsidRPr="00175961" w14:paraId="54F3AD6E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9191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p.Pro572Leu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4B26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c.1715C&gt;T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D80A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D289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BCD5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2BA8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9F6F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FEA4C01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1370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p.Arg578Cys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971EA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c.1732C&gt;T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424C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4C3F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F698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FFE6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F0B8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406C0BDF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295E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p.Arg587Cys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DD36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c.1759C&gt;T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4D6E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4979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8162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6CD0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37C7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04032865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04DE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p.Cys606Arg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9028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c.1816T&gt;C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3326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0DA0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92545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7A30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6310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5ABE1D4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1582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p.Arg607Cys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073A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c.1819C&gt;T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1246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D9A3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22F4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CCE4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31E3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6DC3BC80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354E2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p.Cys933Arg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C5E43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c.2797T&gt;C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8E31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18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BDBE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24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F9611" w14:textId="6615A3EF" w:rsidR="00A15017" w:rsidRPr="00B63416" w:rsidRDefault="00B63416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B63416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CD4A7" w14:textId="77777777" w:rsidR="00A15017" w:rsidRPr="00B63416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B63416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6F9A3" w14:textId="5CB16B11" w:rsidR="00A15017" w:rsidRPr="00B63416" w:rsidRDefault="00B63416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B63416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A15017" w:rsidRPr="00175961" w14:paraId="41DB3C04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375F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p.Cys988Tyr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2053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c.2963G&gt;A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EB91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18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F845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25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4E76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E468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4FA1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</w:tr>
      <w:tr w:rsidR="00A15017" w:rsidRPr="00175961" w14:paraId="28223568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A425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p.Arg1076Cys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0CC9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c.3226C&gt;T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6934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20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CE86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27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BA610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E589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9ECE7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28E86FB9" w14:textId="77777777" w:rsidTr="001519E2">
        <w:trPr>
          <w:trHeight w:val="23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7A84E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i/>
                <w:iCs/>
                <w:kern w:val="0"/>
                <w:sz w:val="24"/>
                <w:szCs w:val="24"/>
                <w:lang w:bidi="en-US"/>
              </w:rPr>
              <w:t>p.Cys1304Phe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083C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c.3911G&gt;T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CB2D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62059" w14:textId="77777777" w:rsidR="00A15017" w:rsidRPr="00F53343" w:rsidRDefault="00A15017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F53343"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33</w:t>
            </w: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3D74A" w14:textId="77777777" w:rsidR="00A15017" w:rsidRPr="00F53343" w:rsidRDefault="00A15017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F53343"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70D5F" w14:textId="77777777" w:rsidR="00A15017" w:rsidRPr="00F53343" w:rsidRDefault="00A15017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 w:rsidRPr="00F53343"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8C70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11255D80" w14:textId="77777777" w:rsidTr="001519E2">
        <w:trPr>
          <w:trHeight w:val="197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2E2AC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N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o data of gene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ED1D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56B4B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1E096" w14:textId="77777777" w:rsidR="00A15017" w:rsidRPr="00F53343" w:rsidRDefault="00A15017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180C7" w14:textId="6F16B348" w:rsidR="00A15017" w:rsidRPr="00F53343" w:rsidRDefault="00D2131C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64B88" w14:textId="6D05EFFD" w:rsidR="00A15017" w:rsidRPr="00F53343" w:rsidRDefault="00D2131C" w:rsidP="001519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C4FFD" w14:textId="64065085" w:rsidR="00A15017" w:rsidRPr="00175961" w:rsidRDefault="003B5E0C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4</w:t>
            </w:r>
          </w:p>
        </w:tc>
      </w:tr>
      <w:tr w:rsidR="00A15017" w:rsidRPr="00175961" w14:paraId="4FDA91C9" w14:textId="77777777" w:rsidTr="001519E2">
        <w:trPr>
          <w:trHeight w:val="197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0C101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Other</w:t>
            </w:r>
            <w:r w:rsidRPr="00175961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mutation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9247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8F904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5FE1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1D16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C6CAF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25BD9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175961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</w:tr>
      <w:tr w:rsidR="00A15017" w:rsidRPr="00175961" w14:paraId="11B73514" w14:textId="77777777" w:rsidTr="001519E2">
        <w:trPr>
          <w:trHeight w:val="211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7B2E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total</w:t>
            </w:r>
          </w:p>
        </w:tc>
        <w:tc>
          <w:tcPr>
            <w:tcW w:w="1072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6E418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92B96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9DC2D" w14:textId="77777777" w:rsidR="00A15017" w:rsidRPr="00175961" w:rsidRDefault="00A15017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91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09D83" w14:textId="3F281C03" w:rsidR="00A15017" w:rsidRPr="00175961" w:rsidRDefault="00CF0C72" w:rsidP="0073539E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14</w:t>
            </w:r>
            <w:r w:rsidR="0073539E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78B67" w14:textId="45D06F48" w:rsidR="00A15017" w:rsidRPr="00175961" w:rsidRDefault="0073539E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70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B959A" w14:textId="218CB9E2" w:rsidR="00A15017" w:rsidRPr="00175961" w:rsidRDefault="00CF0C72" w:rsidP="001519E2">
            <w:pPr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7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</w:tr>
    </w:tbl>
    <w:p w14:paraId="3C7BF025" w14:textId="77777777" w:rsidR="00A15017" w:rsidRPr="00042343" w:rsidRDefault="00A15017" w:rsidP="00A15017">
      <w:pPr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</w:pPr>
      <w:r w:rsidRPr="00042343"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  <w:t>Other mutations were found in cases where two genetic variations occurred simultaneously (133rd codon Arginine-&gt;Cysteine / 544th codon Arg-&gt;</w:t>
      </w:r>
      <w:proofErr w:type="spellStart"/>
      <w:r w:rsidRPr="00042343"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  <w:t>Cys</w:t>
      </w:r>
      <w:proofErr w:type="spellEnd"/>
      <w:r w:rsidRPr="00042343"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  <w:t>, c.[224G&gt;C (+) 1180G&gt;T (</w:t>
      </w:r>
      <w:proofErr w:type="gramStart"/>
      <w:r w:rsidRPr="00042343"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  <w:t>p.[</w:t>
      </w:r>
      <w:proofErr w:type="gramEnd"/>
      <w:r w:rsidRPr="00042343">
        <w:rPr>
          <w:rFonts w:ascii="Times New Roman" w:hAnsi="Times New Roman" w:cs="Times New Roman"/>
          <w:bCs/>
          <w:kern w:val="0"/>
          <w:sz w:val="24"/>
          <w:szCs w:val="24"/>
          <w:lang w:bidi="en-US"/>
        </w:rPr>
        <w:t>Arg75Pro (+) Glu394X]) in 2 individuals, and an intervening sequence mutation in one individual (IVS 10(-2)A&gt;G (c.1607-2A&gt;G)).</w:t>
      </w:r>
    </w:p>
    <w:p w14:paraId="79B897E6" w14:textId="77777777" w:rsidR="00A15017" w:rsidRDefault="00A15017" w:rsidP="00A15017">
      <w:pPr>
        <w:rPr>
          <w:rFonts w:ascii="Times New Roman" w:hAnsi="Times New Roman" w:cs="Times New Roman"/>
          <w:b/>
          <w:bCs/>
          <w:kern w:val="0"/>
          <w:sz w:val="24"/>
          <w:szCs w:val="24"/>
          <w:lang w:bidi="en-US"/>
        </w:rPr>
      </w:pPr>
    </w:p>
    <w:p w14:paraId="39A8584D" w14:textId="77777777" w:rsidR="00A15017" w:rsidRDefault="00A15017" w:rsidP="00A15017">
      <w:pPr>
        <w:rPr>
          <w:rFonts w:ascii="Times New Roman" w:hAnsi="Times New Roman" w:cs="Times New Roman"/>
          <w:b/>
          <w:bCs/>
          <w:kern w:val="0"/>
          <w:sz w:val="24"/>
          <w:szCs w:val="24"/>
          <w:lang w:bidi="en-US"/>
        </w:rPr>
      </w:pPr>
    </w:p>
    <w:p w14:paraId="275A0249" w14:textId="77777777" w:rsidR="00A15017" w:rsidRDefault="00A15017" w:rsidP="00A15017">
      <w:pPr>
        <w:rPr>
          <w:rFonts w:ascii="Times New Roman" w:hAnsi="Times New Roman" w:cs="Times New Roman"/>
          <w:b/>
          <w:bCs/>
          <w:sz w:val="24"/>
          <w:szCs w:val="24"/>
          <w:lang w:bidi="en-US"/>
        </w:rPr>
      </w:pPr>
    </w:p>
    <w:p w14:paraId="37E6E564" w14:textId="4305AD25" w:rsidR="00A15017" w:rsidRPr="00646FC6" w:rsidRDefault="00A15017" w:rsidP="00A15017">
      <w:pPr>
        <w:tabs>
          <w:tab w:val="left" w:pos="5814"/>
        </w:tabs>
        <w:jc w:val="left"/>
        <w:rPr>
          <w:rFonts w:ascii="Times New Roman" w:hAnsi="Times New Roman" w:cs="Times New Roman"/>
          <w:b/>
          <w:bCs/>
          <w:sz w:val="24"/>
          <w:szCs w:val="24"/>
          <w:lang w:bidi="en-US"/>
        </w:rPr>
      </w:pPr>
      <w:r w:rsidRPr="00646FC6">
        <w:rPr>
          <w:rFonts w:ascii="Times New Roman" w:hAnsi="Times New Roman" w:cs="Times New Roman"/>
          <w:b/>
          <w:bCs/>
          <w:sz w:val="24"/>
          <w:szCs w:val="24"/>
          <w:lang w:bidi="en-US"/>
        </w:rPr>
        <w:lastRenderedPageBreak/>
        <w:t>Supplementary table</w:t>
      </w:r>
      <w:r w:rsidRPr="00646FC6">
        <w:rPr>
          <w:rFonts w:ascii="Times New Roman" w:hAnsi="Times New Roman" w:cs="Times New Roman" w:hint="eastAsia"/>
          <w:b/>
          <w:bCs/>
          <w:sz w:val="24"/>
          <w:szCs w:val="24"/>
          <w:lang w:bidi="en-US"/>
        </w:rPr>
        <w:t xml:space="preserve"> </w:t>
      </w:r>
      <w:r w:rsidR="00646FC6">
        <w:rPr>
          <w:rFonts w:ascii="Times New Roman" w:hAnsi="Times New Roman" w:cs="Times New Roman"/>
          <w:b/>
          <w:bCs/>
          <w:sz w:val="24"/>
          <w:szCs w:val="24"/>
          <w:lang w:bidi="en-US"/>
        </w:rPr>
        <w:t>2</w:t>
      </w:r>
      <w:r w:rsidRPr="00646FC6">
        <w:rPr>
          <w:rFonts w:ascii="Times New Roman" w:hAnsi="Times New Roman" w:cs="Times New Roman"/>
          <w:b/>
          <w:bCs/>
          <w:sz w:val="24"/>
          <w:szCs w:val="24"/>
          <w:lang w:bidi="en-US"/>
        </w:rPr>
        <w:t xml:space="preserve">. Characteristics with acute ischemic stroke of CADASIL </w:t>
      </w:r>
      <w:r w:rsidRPr="00646FC6">
        <w:rPr>
          <w:rFonts w:ascii="Times New Roman" w:hAnsi="Times New Roman" w:cs="Times New Roman" w:hint="eastAsia"/>
          <w:b/>
          <w:bCs/>
          <w:sz w:val="24"/>
          <w:szCs w:val="24"/>
          <w:lang w:bidi="en-US"/>
        </w:rPr>
        <w:t xml:space="preserve">by </w:t>
      </w:r>
      <w:r w:rsidRPr="00646FC6">
        <w:rPr>
          <w:rFonts w:ascii="Times New Roman" w:hAnsi="Times New Roman" w:cs="Times New Roman"/>
          <w:b/>
          <w:bCs/>
          <w:sz w:val="24"/>
          <w:szCs w:val="24"/>
          <w:lang w:bidi="en-US"/>
        </w:rPr>
        <w:t xml:space="preserve">R75P, R544C variant </w:t>
      </w:r>
    </w:p>
    <w:tbl>
      <w:tblPr>
        <w:tblStyle w:val="2121"/>
        <w:tblW w:w="8931" w:type="dxa"/>
        <w:tblLook w:val="0620" w:firstRow="1" w:lastRow="0" w:firstColumn="0" w:lastColumn="0" w:noHBand="1" w:noVBand="1"/>
      </w:tblPr>
      <w:tblGrid>
        <w:gridCol w:w="4395"/>
        <w:gridCol w:w="1701"/>
        <w:gridCol w:w="1559"/>
        <w:gridCol w:w="1276"/>
      </w:tblGrid>
      <w:tr w:rsidR="00646FC6" w:rsidRPr="00646FC6" w14:paraId="5D0AA345" w14:textId="77777777" w:rsidTr="00B74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tcW w:w="4395" w:type="dxa"/>
            <w:tcBorders>
              <w:top w:val="single" w:sz="12" w:space="0" w:color="auto"/>
              <w:bottom w:val="single" w:sz="18" w:space="0" w:color="auto"/>
            </w:tcBorders>
            <w:hideMark/>
          </w:tcPr>
          <w:p w14:paraId="01FADD76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8" w:space="0" w:color="auto"/>
            </w:tcBorders>
            <w:hideMark/>
          </w:tcPr>
          <w:p w14:paraId="100EA1FB" w14:textId="0F122A09" w:rsidR="0081145E" w:rsidRPr="00646FC6" w:rsidRDefault="00CA6319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highlight w:val="yellow"/>
                <w:lang w:bidi="en-US"/>
              </w:rPr>
            </w:pPr>
            <w:r w:rsidRPr="00CA6319"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lang w:bidi="en-US"/>
              </w:rPr>
              <w:t>Arg75Pro</w:t>
            </w:r>
            <w:r w:rsidRPr="00CA6319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 xml:space="preserve"> </w:t>
            </w:r>
            <w:r w:rsidR="0081145E" w:rsidRPr="00646FC6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>(N=</w:t>
            </w:r>
            <w:r w:rsidR="0081145E" w:rsidRPr="00646FC6"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lang w:bidi="en-US"/>
              </w:rPr>
              <w:t>25</w:t>
            </w:r>
            <w:r w:rsidR="0081145E" w:rsidRPr="00646FC6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8" w:space="0" w:color="auto"/>
            </w:tcBorders>
            <w:hideMark/>
          </w:tcPr>
          <w:p w14:paraId="1C68D0D0" w14:textId="581DA0EF" w:rsidR="0081145E" w:rsidRPr="00646FC6" w:rsidRDefault="00CA6319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highlight w:val="yellow"/>
                <w:lang w:bidi="en-US"/>
              </w:rPr>
            </w:pPr>
            <w:r w:rsidRPr="00CA6319"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lang w:bidi="en-US"/>
              </w:rPr>
              <w:t>Arg544Cys</w:t>
            </w:r>
            <w:r w:rsidRPr="00CA6319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 xml:space="preserve"> </w:t>
            </w:r>
            <w:r w:rsidR="0081145E" w:rsidRPr="00646FC6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>(N=</w:t>
            </w:r>
            <w:r w:rsidR="0081145E" w:rsidRPr="00646FC6"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lang w:bidi="en-US"/>
              </w:rPr>
              <w:t>23</w:t>
            </w:r>
            <w:r w:rsidR="0081145E" w:rsidRPr="00646FC6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auto"/>
            </w:tcBorders>
            <w:hideMark/>
          </w:tcPr>
          <w:p w14:paraId="7C1F6FA2" w14:textId="7D86850E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b w:val="0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 w:val="0"/>
                <w:kern w:val="0"/>
                <w:sz w:val="24"/>
                <w:szCs w:val="24"/>
                <w:lang w:bidi="en-US"/>
              </w:rPr>
              <w:t>p-value</w:t>
            </w:r>
          </w:p>
        </w:tc>
      </w:tr>
      <w:tr w:rsidR="00646FC6" w:rsidRPr="00646FC6" w14:paraId="5F444C8F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</w:tcBorders>
            <w:hideMark/>
          </w:tcPr>
          <w:p w14:paraId="1E061642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A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ge at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 initial image (year)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6A909D78" w14:textId="0A261F3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58.6 [9.5]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48F5E6F9" w14:textId="384339A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59.1 [9.5]</w:t>
            </w:r>
          </w:p>
        </w:tc>
        <w:tc>
          <w:tcPr>
            <w:tcW w:w="1276" w:type="dxa"/>
            <w:tcBorders>
              <w:top w:val="nil"/>
              <w:bottom w:val="nil"/>
            </w:tcBorders>
            <w:hideMark/>
          </w:tcPr>
          <w:p w14:paraId="1CAACB41" w14:textId="5C63E1A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0.848</w:t>
            </w:r>
          </w:p>
        </w:tc>
      </w:tr>
      <w:tr w:rsidR="00646FC6" w:rsidRPr="00646FC6" w14:paraId="213AAEBF" w14:textId="77777777" w:rsidTr="00B7453E">
        <w:trPr>
          <w:trHeight w:val="173"/>
        </w:trPr>
        <w:tc>
          <w:tcPr>
            <w:tcW w:w="4395" w:type="dxa"/>
            <w:tcBorders>
              <w:top w:val="nil"/>
            </w:tcBorders>
            <w:hideMark/>
          </w:tcPr>
          <w:p w14:paraId="5A3A02E2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Male</w:t>
            </w:r>
          </w:p>
        </w:tc>
        <w:tc>
          <w:tcPr>
            <w:tcW w:w="1701" w:type="dxa"/>
            <w:tcBorders>
              <w:top w:val="nil"/>
            </w:tcBorders>
            <w:hideMark/>
          </w:tcPr>
          <w:p w14:paraId="7E8D7862" w14:textId="7FA5F380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12(48.0%)</w:t>
            </w:r>
          </w:p>
        </w:tc>
        <w:tc>
          <w:tcPr>
            <w:tcW w:w="1559" w:type="dxa"/>
            <w:tcBorders>
              <w:top w:val="nil"/>
            </w:tcBorders>
            <w:hideMark/>
          </w:tcPr>
          <w:p w14:paraId="1450311B" w14:textId="448DCC8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10(43.5%)</w:t>
            </w:r>
          </w:p>
        </w:tc>
        <w:tc>
          <w:tcPr>
            <w:tcW w:w="1276" w:type="dxa"/>
            <w:tcBorders>
              <w:top w:val="nil"/>
            </w:tcBorders>
            <w:hideMark/>
          </w:tcPr>
          <w:p w14:paraId="637882B1" w14:textId="1014853A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0.753</w:t>
            </w:r>
          </w:p>
        </w:tc>
      </w:tr>
      <w:tr w:rsidR="00646FC6" w:rsidRPr="00646FC6" w14:paraId="5820F79A" w14:textId="77777777" w:rsidTr="00B7453E">
        <w:trPr>
          <w:trHeight w:val="173"/>
        </w:trPr>
        <w:tc>
          <w:tcPr>
            <w:tcW w:w="4395" w:type="dxa"/>
            <w:hideMark/>
          </w:tcPr>
          <w:p w14:paraId="634EA52F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Risk factors</w:t>
            </w:r>
          </w:p>
        </w:tc>
        <w:tc>
          <w:tcPr>
            <w:tcW w:w="1701" w:type="dxa"/>
            <w:hideMark/>
          </w:tcPr>
          <w:p w14:paraId="5B23E712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hideMark/>
          </w:tcPr>
          <w:p w14:paraId="0B648611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hideMark/>
          </w:tcPr>
          <w:p w14:paraId="2A77FC90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7B854C4A" w14:textId="77777777" w:rsidTr="00B7453E">
        <w:trPr>
          <w:trHeight w:val="173"/>
        </w:trPr>
        <w:tc>
          <w:tcPr>
            <w:tcW w:w="4395" w:type="dxa"/>
            <w:hideMark/>
          </w:tcPr>
          <w:p w14:paraId="03C7C03E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Hypertension</w:t>
            </w:r>
          </w:p>
        </w:tc>
        <w:tc>
          <w:tcPr>
            <w:tcW w:w="1701" w:type="dxa"/>
            <w:hideMark/>
          </w:tcPr>
          <w:p w14:paraId="2126B037" w14:textId="461DD56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4(16.0%)</w:t>
            </w:r>
          </w:p>
        </w:tc>
        <w:tc>
          <w:tcPr>
            <w:tcW w:w="1559" w:type="dxa"/>
            <w:hideMark/>
          </w:tcPr>
          <w:p w14:paraId="6442EF77" w14:textId="26CF0CE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7(30.4%)</w:t>
            </w:r>
          </w:p>
        </w:tc>
        <w:tc>
          <w:tcPr>
            <w:tcW w:w="1276" w:type="dxa"/>
            <w:hideMark/>
          </w:tcPr>
          <w:p w14:paraId="76E99EFD" w14:textId="61282B38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</w:tr>
      <w:tr w:rsidR="00646FC6" w:rsidRPr="00646FC6" w14:paraId="063F67D5" w14:textId="77777777" w:rsidTr="00B7453E">
        <w:trPr>
          <w:trHeight w:val="173"/>
        </w:trPr>
        <w:tc>
          <w:tcPr>
            <w:tcW w:w="4395" w:type="dxa"/>
            <w:hideMark/>
          </w:tcPr>
          <w:p w14:paraId="43CCA0CD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Diabetes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mellitus</w:t>
            </w:r>
          </w:p>
        </w:tc>
        <w:tc>
          <w:tcPr>
            <w:tcW w:w="1701" w:type="dxa"/>
            <w:hideMark/>
          </w:tcPr>
          <w:p w14:paraId="1C41C44C" w14:textId="20928B5E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2(8.0%)</w:t>
            </w:r>
          </w:p>
        </w:tc>
        <w:tc>
          <w:tcPr>
            <w:tcW w:w="1559" w:type="dxa"/>
            <w:hideMark/>
          </w:tcPr>
          <w:p w14:paraId="221459B3" w14:textId="66D12EE1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4(17.4%)</w:t>
            </w:r>
          </w:p>
        </w:tc>
        <w:tc>
          <w:tcPr>
            <w:tcW w:w="1276" w:type="dxa"/>
            <w:hideMark/>
          </w:tcPr>
          <w:p w14:paraId="01C1E373" w14:textId="64FC8E6E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</w:tr>
      <w:tr w:rsidR="00646FC6" w:rsidRPr="00646FC6" w14:paraId="217714BC" w14:textId="77777777" w:rsidTr="00B7453E">
        <w:trPr>
          <w:trHeight w:val="173"/>
        </w:trPr>
        <w:tc>
          <w:tcPr>
            <w:tcW w:w="4395" w:type="dxa"/>
            <w:tcBorders>
              <w:bottom w:val="nil"/>
            </w:tcBorders>
            <w:hideMark/>
          </w:tcPr>
          <w:p w14:paraId="497EFA92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Hypercholesterolemia</w:t>
            </w:r>
          </w:p>
        </w:tc>
        <w:tc>
          <w:tcPr>
            <w:tcW w:w="1701" w:type="dxa"/>
            <w:tcBorders>
              <w:bottom w:val="nil"/>
            </w:tcBorders>
            <w:hideMark/>
          </w:tcPr>
          <w:p w14:paraId="275F999C" w14:textId="0167B69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9(36.0%)</w:t>
            </w:r>
          </w:p>
        </w:tc>
        <w:tc>
          <w:tcPr>
            <w:tcW w:w="1559" w:type="dxa"/>
            <w:tcBorders>
              <w:bottom w:val="nil"/>
            </w:tcBorders>
            <w:hideMark/>
          </w:tcPr>
          <w:p w14:paraId="1994B36A" w14:textId="1E912A0C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8(34.8%)</w:t>
            </w:r>
          </w:p>
        </w:tc>
        <w:tc>
          <w:tcPr>
            <w:tcW w:w="1276" w:type="dxa"/>
            <w:tcBorders>
              <w:bottom w:val="nil"/>
            </w:tcBorders>
            <w:hideMark/>
          </w:tcPr>
          <w:p w14:paraId="78B3B6C1" w14:textId="1911904C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0.930</w:t>
            </w:r>
          </w:p>
        </w:tc>
      </w:tr>
      <w:tr w:rsidR="00646FC6" w:rsidRPr="00646FC6" w14:paraId="1186D4A9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70632545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Coronary heart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9B204" w14:textId="1D31DEB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0(0.0%)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F174C" w14:textId="450B8EA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3(13.0%)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023DA245" w14:textId="390AAC2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</w:tr>
      <w:tr w:rsidR="00646FC6" w:rsidRPr="00646FC6" w14:paraId="486263C6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7C991596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ind w:firstLineChars="50" w:firstLine="12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 xml:space="preserve">Ever 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E0332" w14:textId="4C4C6F4A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9(36.0%)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D57A0" w14:textId="28093B0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6(26.1%)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55877362" w14:textId="400CB0F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</w:tr>
      <w:tr w:rsidR="00646FC6" w:rsidRPr="00646FC6" w14:paraId="6A0A13BD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019A6F5C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A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lcohol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EDA64" w14:textId="53DE5D51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10(40.0%)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CEA1E" w14:textId="0EA89F82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10(43.5%)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53AE8AA7" w14:textId="60A7933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0.807</w:t>
            </w:r>
          </w:p>
        </w:tc>
      </w:tr>
      <w:tr w:rsidR="00646FC6" w:rsidRPr="00646FC6" w14:paraId="24B99B95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1FA42928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Family history of CADASIL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BA1CB" w14:textId="4C41BDC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3(12.0%)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AE6C6" w14:textId="3697B52F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4(17.4%)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6F4427D9" w14:textId="4E0B532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0.597</w:t>
            </w:r>
          </w:p>
        </w:tc>
      </w:tr>
      <w:tr w:rsidR="00646FC6" w:rsidRPr="00646FC6" w14:paraId="5E69B28C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7F925E65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Family history of stroke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C3C88" w14:textId="562A49B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16(64.0%)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B0059" w14:textId="550112A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10(43.5%)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24795975" w14:textId="2562391C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0.154</w:t>
            </w:r>
          </w:p>
        </w:tc>
      </w:tr>
      <w:tr w:rsidR="00646FC6" w:rsidRPr="00646FC6" w14:paraId="441E9776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17F384EC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Presence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of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AIS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EFFF6" w14:textId="58E4D3AE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17(68.0%)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E8358" w14:textId="6A6C6A63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7(30.4%)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6C318DEC" w14:textId="45B6F6E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646FC6" w:rsidRPr="00646FC6" w14:paraId="6758006D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</w:tcBorders>
          </w:tcPr>
          <w:p w14:paraId="5705D2E9" w14:textId="77777777" w:rsidR="00646FC6" w:rsidRPr="00646FC6" w:rsidRDefault="00646FC6" w:rsidP="00B7453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Initial symptom to imaging (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month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791EE5" w14:textId="77777777" w:rsidR="00646FC6" w:rsidRPr="00646FC6" w:rsidRDefault="00646FC6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56.4 [89.3]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2A30065" w14:textId="77777777" w:rsidR="00646FC6" w:rsidRPr="00646FC6" w:rsidRDefault="00646FC6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50.8 [97.1]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530E4A" w14:textId="77777777" w:rsidR="00646FC6" w:rsidRPr="00646FC6" w:rsidRDefault="00646FC6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0.835</w:t>
            </w:r>
          </w:p>
        </w:tc>
      </w:tr>
      <w:tr w:rsidR="00646FC6" w:rsidRPr="00646FC6" w14:paraId="65ACABAC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hideMark/>
          </w:tcPr>
          <w:p w14:paraId="46808C94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SVD marker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DDA03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19388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4345BE91" w14:textId="77777777" w:rsidR="0081145E" w:rsidRPr="00646FC6" w:rsidRDefault="0081145E" w:rsidP="00B7453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0CD1CAC9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C42CE03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P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resence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of 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lacune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60B7B" w14:textId="3BEB028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22(88.0%)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31E9D" w14:textId="5D67ED2D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17(73.9%)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74CA37F6" w14:textId="3FF7D1B8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646FC6" w:rsidRPr="00646FC6" w14:paraId="190C4CB3" w14:textId="77777777" w:rsidTr="00B7453E">
        <w:trPr>
          <w:trHeight w:val="4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</w:tcPr>
          <w:p w14:paraId="675D4294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Number of 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lacune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D0257E" w14:textId="1548B110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5.7 [4.8]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3B4B08" w14:textId="1CC4F9A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 xml:space="preserve">3.7 [4.8]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50BA6046" w14:textId="69A0862D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646FC6" w:rsidRPr="00646FC6" w14:paraId="7E668B1F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7E73EC1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Presence of CMB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F2FC7" w14:textId="4A87B9C2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16(76.2%)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8D1F0" w14:textId="71923152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10(47.5%)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685ACC8F" w14:textId="59680B7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  <w:tr w:rsidR="00646FC6" w:rsidRPr="00646FC6" w14:paraId="2DBE3519" w14:textId="77777777" w:rsidTr="00B7453E">
        <w:trPr>
          <w:trHeight w:val="4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</w:tcPr>
          <w:p w14:paraId="3EF42A29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Number of 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CMB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023126" w14:textId="48024452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11.04 [13.2]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2458DE" w14:textId="233FCCF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7.3 [15.4]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58722339" w14:textId="53A33C3C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</w:tr>
      <w:tr w:rsidR="00646FC6" w:rsidRPr="00646FC6" w14:paraId="6482387D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7507CF6E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i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White matter hyperintensities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D9683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3FAA0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2162C091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3EADDC7A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72BE0DFD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 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D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eep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BA969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ED66C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2244A655" w14:textId="2129E4C3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</w:p>
        </w:tc>
      </w:tr>
      <w:tr w:rsidR="00646FC6" w:rsidRPr="00646FC6" w14:paraId="296F13A4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EF006BE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F795F" w14:textId="478ABE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1(4.0%)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FFCE4" w14:textId="607B18AA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4(17.4%)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1D358654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1F4083A2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5514D3A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C6AF5" w14:textId="3504389F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10(40.4%)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01E61" w14:textId="6D40087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6(26.1%)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764A6639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09013EA8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9069920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D07BC" w14:textId="07496BB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14(56.0%)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EB075" w14:textId="20899561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13(56.5%)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34144754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7F843C21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FCD5E0B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 xml:space="preserve">  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P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erivascular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D8983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1454D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3DBC653A" w14:textId="4B99C90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646FC6" w:rsidRPr="00646FC6" w14:paraId="44A3A0B5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F03CAEF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CD991" w14:textId="4FB4076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0(0.0%)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33FA0" w14:textId="761E009F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ind w:firstLineChars="100" w:firstLine="240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3(13.0%)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3B2CE6EB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26733C21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545929B4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1B215" w14:textId="4FEBB9A6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6(24.0%)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9CBB7" w14:textId="630E8D7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2(8.7%)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1548D72B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05F2CE43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DD6779C" w14:textId="77777777" w:rsidR="0081145E" w:rsidRPr="00646FC6" w:rsidRDefault="0081145E" w:rsidP="00646FC6">
            <w:pPr>
              <w:tabs>
                <w:tab w:val="left" w:pos="5814"/>
              </w:tabs>
              <w:spacing w:line="36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7694D" w14:textId="2A9AC5AA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19(76.0%)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F6957" w14:textId="5A85912F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18(78.3%)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6B891B8D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6F671FD1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4EDF9251" w14:textId="43860E8C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lastRenderedPageBreak/>
              <w:t xml:space="preserve"> 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P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erivascular</w:t>
            </w: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space</w:t>
            </w:r>
            <w:r w:rsid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 (</w:t>
            </w:r>
            <w:r w:rsid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g</w:t>
            </w:r>
            <w:r w:rsid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>rade)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D0D2E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FA329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6B5322B3" w14:textId="44BA3DD5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</w:tr>
      <w:tr w:rsidR="00646FC6" w:rsidRPr="00646FC6" w14:paraId="61FDB093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623C7941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494D8" w14:textId="18CB2128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3(12.0%)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F0154" w14:textId="44E9F3BA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3(13.0%)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2F72CBB5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356182BC" w14:textId="77777777" w:rsidTr="00B7453E">
        <w:trPr>
          <w:trHeight w:val="173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5C6BDEBA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C71EB" w14:textId="250192FE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13(52.0%)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B10DF" w14:textId="2C35BD8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13(56.5%)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hideMark/>
          </w:tcPr>
          <w:p w14:paraId="0F832650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31FF5F49" w14:textId="77777777" w:rsidTr="00B7453E">
        <w:trPr>
          <w:trHeight w:val="173"/>
        </w:trPr>
        <w:tc>
          <w:tcPr>
            <w:tcW w:w="4395" w:type="dxa"/>
            <w:tcBorders>
              <w:top w:val="nil"/>
            </w:tcBorders>
            <w:vAlign w:val="center"/>
            <w:hideMark/>
          </w:tcPr>
          <w:p w14:paraId="78E13E8F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  <w:lang w:bidi="en-US"/>
              </w:rPr>
              <w:t xml:space="preserve">  2-4</w:t>
            </w:r>
          </w:p>
        </w:tc>
        <w:tc>
          <w:tcPr>
            <w:tcW w:w="1701" w:type="dxa"/>
            <w:tcBorders>
              <w:top w:val="nil"/>
            </w:tcBorders>
            <w:hideMark/>
          </w:tcPr>
          <w:p w14:paraId="7429F31A" w14:textId="57E4FDF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9(36.0%)</w:t>
            </w:r>
          </w:p>
        </w:tc>
        <w:tc>
          <w:tcPr>
            <w:tcW w:w="1559" w:type="dxa"/>
            <w:tcBorders>
              <w:top w:val="nil"/>
            </w:tcBorders>
            <w:hideMark/>
          </w:tcPr>
          <w:p w14:paraId="08600FBB" w14:textId="27B5981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7(30.4%)</w:t>
            </w:r>
          </w:p>
        </w:tc>
        <w:tc>
          <w:tcPr>
            <w:tcW w:w="1276" w:type="dxa"/>
            <w:tcBorders>
              <w:top w:val="nil"/>
            </w:tcBorders>
            <w:hideMark/>
          </w:tcPr>
          <w:p w14:paraId="68481FF8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</w:tr>
      <w:tr w:rsidR="00646FC6" w:rsidRPr="00646FC6" w14:paraId="705CDF43" w14:textId="77777777" w:rsidTr="00B7453E">
        <w:trPr>
          <w:trHeight w:val="458"/>
        </w:trPr>
        <w:tc>
          <w:tcPr>
            <w:tcW w:w="4395" w:type="dxa"/>
            <w:hideMark/>
          </w:tcPr>
          <w:p w14:paraId="06E617CA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A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nterior temporal pole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lesions</w:t>
            </w:r>
          </w:p>
        </w:tc>
        <w:tc>
          <w:tcPr>
            <w:tcW w:w="1701" w:type="dxa"/>
            <w:hideMark/>
          </w:tcPr>
          <w:p w14:paraId="442B482B" w14:textId="480A8544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5.7 [4.8]</w:t>
            </w:r>
          </w:p>
        </w:tc>
        <w:tc>
          <w:tcPr>
            <w:tcW w:w="1559" w:type="dxa"/>
            <w:hideMark/>
          </w:tcPr>
          <w:p w14:paraId="4B7C84C5" w14:textId="6BD4A7A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 xml:space="preserve">3.7 [4.8] </w:t>
            </w:r>
          </w:p>
        </w:tc>
        <w:tc>
          <w:tcPr>
            <w:tcW w:w="1276" w:type="dxa"/>
            <w:hideMark/>
          </w:tcPr>
          <w:p w14:paraId="02FE49AB" w14:textId="66E6D078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646FC6" w:rsidRPr="00646FC6" w14:paraId="437047A6" w14:textId="77777777" w:rsidTr="00B7453E">
        <w:trPr>
          <w:trHeight w:val="458"/>
        </w:trPr>
        <w:tc>
          <w:tcPr>
            <w:tcW w:w="4395" w:type="dxa"/>
            <w:tcBorders>
              <w:bottom w:val="single" w:sz="12" w:space="0" w:color="auto"/>
            </w:tcBorders>
            <w:hideMark/>
          </w:tcPr>
          <w:p w14:paraId="35EE0BBF" w14:textId="77777777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E</w:t>
            </w:r>
            <w:r w:rsidRPr="00646FC6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 xml:space="preserve">xternal capsule </w:t>
            </w:r>
            <w:r w:rsidRPr="00646FC6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lesions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hideMark/>
          </w:tcPr>
          <w:p w14:paraId="08457947" w14:textId="6C6D3CD9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ind w:firstLineChars="100" w:firstLine="240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16(76.2%)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hideMark/>
          </w:tcPr>
          <w:p w14:paraId="6C4A58EE" w14:textId="42EAAB8B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10(47.5%)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hideMark/>
          </w:tcPr>
          <w:p w14:paraId="7B428EE1" w14:textId="54CBD7DF" w:rsidR="0081145E" w:rsidRPr="00646FC6" w:rsidRDefault="0081145E" w:rsidP="0081145E">
            <w:pPr>
              <w:tabs>
                <w:tab w:val="left" w:pos="5814"/>
              </w:tabs>
              <w:spacing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646FC6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</w:tbl>
    <w:p w14:paraId="2462DBDD" w14:textId="77777777" w:rsidR="00A15017" w:rsidRPr="00646FC6" w:rsidRDefault="00A15017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  <w:r w:rsidRPr="00646FC6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 xml:space="preserve">Results are presented as mean [SD] or number (%) </w:t>
      </w:r>
    </w:p>
    <w:p w14:paraId="7F997A6B" w14:textId="36E7DBB0" w:rsidR="00A15017" w:rsidRDefault="00A15017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  <w:r w:rsidRPr="004C0D92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 xml:space="preserve">CADASIL: cerebral autosomal dominant arteriopathy with subcortical infarcts stroke, AIS: acute ischemic stroke, </w:t>
      </w:r>
      <w:proofErr w:type="spellStart"/>
      <w:r w:rsidRPr="004C0D92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>mRS</w:t>
      </w:r>
      <w:proofErr w:type="spellEnd"/>
      <w:r w:rsidRPr="004C0D92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>: modified Ranken Scale, SVD: small vessel disease, CMB: cerebral microbleeds</w:t>
      </w:r>
    </w:p>
    <w:p w14:paraId="5BAC99C0" w14:textId="77777777" w:rsidR="00920F4F" w:rsidRDefault="00920F4F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</w:p>
    <w:p w14:paraId="34865FD7" w14:textId="77777777" w:rsidR="00920F4F" w:rsidRDefault="00920F4F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</w:p>
    <w:p w14:paraId="7C21ABF2" w14:textId="77777777" w:rsidR="00920F4F" w:rsidRDefault="00920F4F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</w:p>
    <w:p w14:paraId="3421B79C" w14:textId="77777777" w:rsidR="00920F4F" w:rsidRDefault="00920F4F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</w:p>
    <w:p w14:paraId="142AAC20" w14:textId="77777777" w:rsidR="00615375" w:rsidRDefault="00615375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</w:p>
    <w:p w14:paraId="36B6E41B" w14:textId="2EBA9B7E" w:rsidR="00615375" w:rsidRDefault="00615375">
      <w:pPr>
        <w:rPr>
          <w:rFonts w:ascii="Times New Roman" w:eastAsia="맑은 고딕" w:hAnsi="Times New Roman" w:cs="Times New Roman"/>
          <w:bCs/>
          <w:sz w:val="24"/>
          <w:szCs w:val="24"/>
          <w:lang w:bidi="en-US"/>
        </w:rPr>
      </w:pPr>
      <w:r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br w:type="page"/>
      </w:r>
    </w:p>
    <w:p w14:paraId="396D7CA8" w14:textId="77777777" w:rsidR="00615375" w:rsidRDefault="00615375" w:rsidP="00A15017">
      <w:pPr>
        <w:tabs>
          <w:tab w:val="left" w:pos="5814"/>
        </w:tabs>
        <w:spacing w:line="360" w:lineRule="auto"/>
        <w:jc w:val="left"/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sectPr w:rsidR="00615375" w:rsidSect="00615375">
          <w:footerReference w:type="default" r:id="rId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9701D5E" w14:textId="33B72E56" w:rsidR="00761C0B" w:rsidRPr="00BB5334" w:rsidRDefault="00761C0B" w:rsidP="00761C0B">
      <w:pPr>
        <w:tabs>
          <w:tab w:val="left" w:pos="5814"/>
        </w:tabs>
        <w:jc w:val="left"/>
        <w:rPr>
          <w:rFonts w:ascii="Times New Roman" w:eastAsia="맑은 고딕" w:hAnsi="Times New Roman" w:cs="Times New Roman"/>
          <w:kern w:val="0"/>
          <w:sz w:val="24"/>
          <w:szCs w:val="24"/>
          <w:lang w:bidi="en-US"/>
        </w:rPr>
      </w:pPr>
      <w:r w:rsidRPr="00BB5334">
        <w:rPr>
          <w:rFonts w:ascii="Times New Roman" w:eastAsia="맑은 고딕" w:hAnsi="Times New Roman" w:cs="Times New Roman" w:hint="eastAsia"/>
          <w:b/>
          <w:bCs/>
          <w:sz w:val="24"/>
          <w:szCs w:val="24"/>
          <w:lang w:bidi="en-US"/>
        </w:rPr>
        <w:lastRenderedPageBreak/>
        <w:t>Supplementary table 3</w:t>
      </w:r>
      <w:r w:rsidRPr="00BB5334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 xml:space="preserve">. Factors associated with acute ischemic stroke </w:t>
      </w:r>
      <w:r w:rsidR="00856993" w:rsidRPr="00BB5334">
        <w:rPr>
          <w:rFonts w:ascii="Times New Roman" w:eastAsia="맑은 고딕" w:hAnsi="Times New Roman" w:cs="Times New Roman" w:hint="eastAsia"/>
          <w:bCs/>
          <w:sz w:val="24"/>
          <w:szCs w:val="24"/>
          <w:lang w:bidi="en-US"/>
        </w:rPr>
        <w:t>based on</w:t>
      </w:r>
      <w:r w:rsidRPr="00BB5334">
        <w:rPr>
          <w:rFonts w:ascii="Times New Roman" w:eastAsia="맑은 고딕" w:hAnsi="Times New Roman" w:cs="Times New Roman"/>
          <w:bCs/>
          <w:sz w:val="24"/>
          <w:szCs w:val="24"/>
          <w:lang w:bidi="en-US"/>
        </w:rPr>
        <w:t xml:space="preserve"> exon variant</w:t>
      </w:r>
      <w:r w:rsidRPr="00BB5334">
        <w:rPr>
          <w:rFonts w:ascii="Times New Roman" w:eastAsia="맑은 고딕" w:hAnsi="Times New Roman" w:cs="Times New Roman" w:hint="eastAsia"/>
          <w:bCs/>
          <w:sz w:val="24"/>
          <w:szCs w:val="24"/>
          <w:lang w:bidi="en-US"/>
        </w:rPr>
        <w:t xml:space="preserve"> </w:t>
      </w:r>
      <w:r w:rsidR="00867EFA" w:rsidRPr="00BB5334">
        <w:rPr>
          <w:rFonts w:ascii="Times New Roman" w:eastAsia="맑은 고딕" w:hAnsi="Times New Roman" w:cs="Times New Roman" w:hint="eastAsia"/>
          <w:bCs/>
          <w:sz w:val="24"/>
          <w:szCs w:val="24"/>
          <w:lang w:bidi="en-US"/>
        </w:rPr>
        <w:t xml:space="preserve">adjusting vascular risk factors </w:t>
      </w:r>
    </w:p>
    <w:tbl>
      <w:tblPr>
        <w:tblW w:w="15168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69"/>
        <w:gridCol w:w="2126"/>
        <w:gridCol w:w="850"/>
        <w:gridCol w:w="2127"/>
        <w:gridCol w:w="708"/>
        <w:gridCol w:w="2127"/>
        <w:gridCol w:w="2125"/>
        <w:gridCol w:w="1985"/>
        <w:gridCol w:w="851"/>
      </w:tblGrid>
      <w:tr w:rsidR="00BB5334" w:rsidRPr="00BB5334" w14:paraId="335C9638" w14:textId="77777777" w:rsidTr="00B7453E">
        <w:trPr>
          <w:trHeight w:val="35"/>
        </w:trPr>
        <w:tc>
          <w:tcPr>
            <w:tcW w:w="2269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36E80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2E5A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U</w:t>
            </w: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nivariable ana</w:t>
            </w: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l</w:t>
            </w: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ysis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26BD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Model 1*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</w:tcBorders>
            <w:vAlign w:val="center"/>
          </w:tcPr>
          <w:p w14:paraId="652F643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Model 2**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</w:tcBorders>
            <w:vAlign w:val="center"/>
          </w:tcPr>
          <w:p w14:paraId="6624F87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Model 3***</w:t>
            </w:r>
          </w:p>
        </w:tc>
      </w:tr>
      <w:tr w:rsidR="00BB5334" w:rsidRPr="00BB5334" w14:paraId="5272C6A2" w14:textId="77777777" w:rsidTr="00B7453E">
        <w:trPr>
          <w:trHeight w:val="235"/>
        </w:trPr>
        <w:tc>
          <w:tcPr>
            <w:tcW w:w="2269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BA389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 xml:space="preserve">　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D734C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OR (95% CI)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CEAC0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p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6A4D0" w14:textId="77777777" w:rsidR="00761C0B" w:rsidRPr="00BB5334" w:rsidRDefault="00761C0B" w:rsidP="00B7453E">
            <w:pPr>
              <w:ind w:firstLineChars="100" w:firstLine="240"/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OR (95% CI)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D89F8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p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B92B0BC" w14:textId="77777777" w:rsidR="00761C0B" w:rsidRPr="00BB5334" w:rsidRDefault="00761C0B" w:rsidP="00B7453E">
            <w:pPr>
              <w:ind w:firstLineChars="300" w:firstLine="720"/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OR (95% CI)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6592D444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  <w:t>p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CE628D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OR (95% CI)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4B9AEC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p</w:t>
            </w:r>
          </w:p>
        </w:tc>
      </w:tr>
      <w:tr w:rsidR="00BB5334" w:rsidRPr="00BB5334" w14:paraId="19FBB788" w14:textId="77777777" w:rsidTr="00B7453E">
        <w:trPr>
          <w:trHeight w:val="235"/>
        </w:trPr>
        <w:tc>
          <w:tcPr>
            <w:tcW w:w="2269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B137D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>Age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765B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1.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007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(0.978–1.036)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53BD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657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5DA0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A5BD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31B144E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5" w:type="dxa"/>
            <w:tcBorders>
              <w:top w:val="single" w:sz="12" w:space="0" w:color="auto"/>
            </w:tcBorders>
            <w:vAlign w:val="center"/>
          </w:tcPr>
          <w:p w14:paraId="78AC516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5BC3C0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2156CCC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</w:tr>
      <w:tr w:rsidR="00BB5334" w:rsidRPr="00BB5334" w14:paraId="014C0339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C94D3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>Male</w:t>
            </w: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 xml:space="preserve"> sex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65A3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774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(0.398–1.508)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0AC1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452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74866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13AB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7" w:type="dxa"/>
            <w:vAlign w:val="center"/>
          </w:tcPr>
          <w:p w14:paraId="259620C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5" w:type="dxa"/>
            <w:vAlign w:val="center"/>
          </w:tcPr>
          <w:p w14:paraId="0B75134B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1985" w:type="dxa"/>
            <w:vAlign w:val="center"/>
          </w:tcPr>
          <w:p w14:paraId="2571EE4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vAlign w:val="center"/>
          </w:tcPr>
          <w:p w14:paraId="1ECEDEF4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</w:tr>
      <w:tr w:rsidR="00BB5334" w:rsidRPr="00BB5334" w14:paraId="10637D62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4473F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E15CC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577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(0.690–3.605)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73D9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0.2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80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2240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C91B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7" w:type="dxa"/>
            <w:vAlign w:val="center"/>
          </w:tcPr>
          <w:p w14:paraId="0CCEA7F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5" w:type="dxa"/>
            <w:vAlign w:val="center"/>
          </w:tcPr>
          <w:p w14:paraId="6F0DA48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1985" w:type="dxa"/>
            <w:vAlign w:val="center"/>
          </w:tcPr>
          <w:p w14:paraId="796F043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vAlign w:val="center"/>
          </w:tcPr>
          <w:p w14:paraId="3302E04B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</w:tr>
      <w:tr w:rsidR="00BB5334" w:rsidRPr="00BB5334" w14:paraId="4B623960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DCDCD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D09F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1.524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(0.545–4.260)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41010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422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90CA8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2.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589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(0.815–8.219)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7508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107</w:t>
            </w:r>
          </w:p>
        </w:tc>
        <w:tc>
          <w:tcPr>
            <w:tcW w:w="2127" w:type="dxa"/>
            <w:vAlign w:val="center"/>
          </w:tcPr>
          <w:p w14:paraId="5F88965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3.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563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(1.025–12.38)</w:t>
            </w:r>
          </w:p>
        </w:tc>
        <w:tc>
          <w:tcPr>
            <w:tcW w:w="2125" w:type="dxa"/>
            <w:vAlign w:val="center"/>
          </w:tcPr>
          <w:p w14:paraId="15FD79C1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0.04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985" w:type="dxa"/>
            <w:vAlign w:val="center"/>
          </w:tcPr>
          <w:p w14:paraId="3834A04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2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746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(0.809–9.315)</w:t>
            </w:r>
          </w:p>
        </w:tc>
        <w:tc>
          <w:tcPr>
            <w:tcW w:w="851" w:type="dxa"/>
            <w:vAlign w:val="center"/>
          </w:tcPr>
          <w:p w14:paraId="55F5A25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105</w:t>
            </w:r>
          </w:p>
        </w:tc>
      </w:tr>
      <w:tr w:rsidR="00BB5334" w:rsidRPr="00BB5334" w14:paraId="04AAF18E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FFA2F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B5334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H</w:t>
            </w: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yperlipidemia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D9C8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1.2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54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(0.605–2.599)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B2E3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542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85316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856D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7" w:type="dxa"/>
            <w:vAlign w:val="center"/>
          </w:tcPr>
          <w:p w14:paraId="6E9987B8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5" w:type="dxa"/>
            <w:vAlign w:val="center"/>
          </w:tcPr>
          <w:p w14:paraId="12F88E7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vAlign w:val="center"/>
          </w:tcPr>
          <w:p w14:paraId="647E1F01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  <w:vAlign w:val="center"/>
          </w:tcPr>
          <w:p w14:paraId="557856E8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</w:tr>
      <w:tr w:rsidR="00BB5334" w:rsidRPr="00BB5334" w14:paraId="64D4B336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17DF3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B5334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Coronary heart disease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990F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0.15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7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(0.018–1.340)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A5A3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0.0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91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3188B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14106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7" w:type="dxa"/>
            <w:vAlign w:val="center"/>
          </w:tcPr>
          <w:p w14:paraId="04A84352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2125" w:type="dxa"/>
            <w:vAlign w:val="center"/>
          </w:tcPr>
          <w:p w14:paraId="462B66D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-</w:t>
            </w:r>
          </w:p>
        </w:tc>
        <w:tc>
          <w:tcPr>
            <w:tcW w:w="1985" w:type="dxa"/>
            <w:vAlign w:val="center"/>
          </w:tcPr>
          <w:p w14:paraId="0A15664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0.163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(0.016–1.681)</w:t>
            </w:r>
          </w:p>
        </w:tc>
        <w:tc>
          <w:tcPr>
            <w:tcW w:w="851" w:type="dxa"/>
            <w:vAlign w:val="center"/>
          </w:tcPr>
          <w:p w14:paraId="72027F2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.128</w:t>
            </w:r>
          </w:p>
        </w:tc>
      </w:tr>
      <w:tr w:rsidR="00BB5334" w:rsidRPr="00BB5334" w14:paraId="15D9C0E4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C19B9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Smoking history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3B8C1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1.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375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(0.643–2.947)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3A930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412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E97EA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6C10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7" w:type="dxa"/>
            <w:vAlign w:val="center"/>
          </w:tcPr>
          <w:p w14:paraId="5E28EFC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5" w:type="dxa"/>
            <w:vAlign w:val="center"/>
          </w:tcPr>
          <w:p w14:paraId="6383A040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vAlign w:val="center"/>
          </w:tcPr>
          <w:p w14:paraId="4BA793DC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  <w:vAlign w:val="center"/>
          </w:tcPr>
          <w:p w14:paraId="76E04C3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</w:tr>
      <w:tr w:rsidR="00BB5334" w:rsidRPr="00BB5334" w14:paraId="10E27FFA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9A0B3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Exons (others)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6E3D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1.064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.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(0.534–2.118)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0AA9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861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E499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ADA2F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7" w:type="dxa"/>
            <w:vAlign w:val="center"/>
          </w:tcPr>
          <w:p w14:paraId="3511283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5" w:type="dxa"/>
            <w:vAlign w:val="center"/>
          </w:tcPr>
          <w:p w14:paraId="6E40E2C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vAlign w:val="center"/>
          </w:tcPr>
          <w:p w14:paraId="4A49D958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Ref</w:t>
            </w:r>
          </w:p>
        </w:tc>
        <w:tc>
          <w:tcPr>
            <w:tcW w:w="851" w:type="dxa"/>
            <w:vAlign w:val="center"/>
          </w:tcPr>
          <w:p w14:paraId="0E23DD0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</w:tr>
      <w:tr w:rsidR="00BB5334" w:rsidRPr="00BB5334" w14:paraId="1BF302E8" w14:textId="77777777" w:rsidTr="00B7453E">
        <w:trPr>
          <w:trHeight w:val="235"/>
        </w:trPr>
        <w:tc>
          <w:tcPr>
            <w:tcW w:w="22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46306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  <w:lang w:bidi="en-US"/>
              </w:rPr>
              <w:t>Exon 3</w:t>
            </w: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 xml:space="preserve"> variant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7C8C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2.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330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(1.060–5.118)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E4DD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0.0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35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CF8E4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2.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542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(1.143–5.656)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4F6C0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022</w:t>
            </w:r>
          </w:p>
        </w:tc>
        <w:tc>
          <w:tcPr>
            <w:tcW w:w="2127" w:type="dxa"/>
            <w:vAlign w:val="center"/>
          </w:tcPr>
          <w:p w14:paraId="19AB1F3D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5" w:type="dxa"/>
            <w:vAlign w:val="center"/>
          </w:tcPr>
          <w:p w14:paraId="54DA1876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vAlign w:val="center"/>
          </w:tcPr>
          <w:p w14:paraId="4DE954A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832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(0.776–4.323)</w:t>
            </w:r>
          </w:p>
        </w:tc>
        <w:tc>
          <w:tcPr>
            <w:tcW w:w="851" w:type="dxa"/>
            <w:vAlign w:val="center"/>
          </w:tcPr>
          <w:p w14:paraId="0B60CF07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167</w:t>
            </w:r>
          </w:p>
        </w:tc>
      </w:tr>
      <w:tr w:rsidR="00BB5334" w:rsidRPr="00BB5334" w14:paraId="7B2118FC" w14:textId="77777777" w:rsidTr="00B7453E">
        <w:trPr>
          <w:trHeight w:val="235"/>
        </w:trPr>
        <w:tc>
          <w:tcPr>
            <w:tcW w:w="2269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33D12" w14:textId="77777777" w:rsidR="00761C0B" w:rsidRPr="00BB5334" w:rsidRDefault="00761C0B" w:rsidP="00B7453E">
            <w:pPr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lang w:bidi="en-US"/>
              </w:rPr>
              <w:t>Exon 11 variant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0ABD9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402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(0.184–0.881)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94DAE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0.0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23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61303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404E1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76CBD45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308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(0.130–0.729)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049E4569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0.0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07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6D96FFC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0.388</w:t>
            </w: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 xml:space="preserve"> 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(0.155–0.970)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EAA0225" w14:textId="77777777" w:rsidR="00761C0B" w:rsidRPr="00BB5334" w:rsidRDefault="00761C0B" w:rsidP="00B7453E">
            <w:pPr>
              <w:jc w:val="center"/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</w:pPr>
            <w:r w:rsidRPr="00BB5334"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  <w:lang w:bidi="en-US"/>
              </w:rPr>
              <w:t>0.</w:t>
            </w:r>
            <w:r w:rsidRPr="00BB5334">
              <w:rPr>
                <w:rFonts w:ascii="Times New Roman" w:eastAsia="맑은 고딕" w:hAnsi="Times New Roman" w:cs="Times New Roman"/>
                <w:bCs/>
                <w:sz w:val="24"/>
                <w:szCs w:val="24"/>
                <w:lang w:bidi="en-US"/>
              </w:rPr>
              <w:t>043</w:t>
            </w:r>
          </w:p>
        </w:tc>
      </w:tr>
    </w:tbl>
    <w:p w14:paraId="3FC869B1" w14:textId="77777777" w:rsidR="00761C0B" w:rsidRPr="00BB5334" w:rsidRDefault="00761C0B" w:rsidP="00761C0B">
      <w:pPr>
        <w:widowControl w:val="0"/>
        <w:wordWrap w:val="0"/>
        <w:autoSpaceDE w:val="0"/>
        <w:autoSpaceDN w:val="0"/>
        <w:spacing w:after="0" w:line="276" w:lineRule="auto"/>
        <w:rPr>
          <w:rFonts w:ascii="Times New Roman" w:eastAsia="맑은 고딕" w:hAnsi="Times New Roman" w:cs="Times New Roman"/>
          <w:sz w:val="24"/>
          <w:szCs w:val="24"/>
        </w:rPr>
      </w:pPr>
      <w:r w:rsidRPr="00BB5334">
        <w:rPr>
          <w:rFonts w:ascii="Times New Roman" w:eastAsia="맑은 고딕" w:hAnsi="Times New Roman" w:cs="Times New Roman"/>
          <w:sz w:val="24"/>
          <w:szCs w:val="24"/>
        </w:rPr>
        <w:t xml:space="preserve">Results are presented as odds ratio and 95% confidence intervals (CIs). </w:t>
      </w:r>
    </w:p>
    <w:p w14:paraId="068B85BE" w14:textId="77777777" w:rsidR="00761C0B" w:rsidRPr="00BB5334" w:rsidRDefault="00761C0B" w:rsidP="00761C0B">
      <w:pPr>
        <w:rPr>
          <w:rFonts w:ascii="Times New Roman" w:eastAsia="맑은 고딕" w:hAnsi="Times New Roman" w:cs="Times New Roman"/>
          <w:sz w:val="24"/>
          <w:szCs w:val="24"/>
        </w:rPr>
      </w:pPr>
      <w:r w:rsidRPr="00BB5334">
        <w:rPr>
          <w:rFonts w:ascii="Times New Roman" w:eastAsia="맑은 고딕" w:hAnsi="Times New Roman" w:cs="Times New Roman"/>
          <w:sz w:val="24"/>
          <w:szCs w:val="24"/>
          <w:lang w:bidi="en-US"/>
        </w:rPr>
        <w:t>*Model 1.</w:t>
      </w:r>
      <w:r w:rsidRPr="00BB5334">
        <w:rPr>
          <w:rFonts w:ascii="Times New Roman" w:eastAsia="맑은 고딕" w:hAnsi="Times New Roman" w:cs="Times New Roman"/>
          <w:sz w:val="24"/>
          <w:szCs w:val="24"/>
          <w:vertAlign w:val="superscript"/>
        </w:rPr>
        <w:t xml:space="preserve"> </w:t>
      </w:r>
      <w:r w:rsidRPr="00BB5334">
        <w:rPr>
          <w:rFonts w:ascii="Times New Roman" w:eastAsia="맑은 고딕" w:hAnsi="Times New Roman" w:cs="Times New Roman"/>
          <w:sz w:val="24"/>
          <w:szCs w:val="24"/>
        </w:rPr>
        <w:t>Multivariable analysis adjusted for age, male sex, HTN, DM, HL, CHD, smoking history, Exon 3</w:t>
      </w:r>
      <w:r w:rsidRPr="00BB5334">
        <w:rPr>
          <w:rFonts w:ascii="Times New Roman" w:eastAsia="맑은 고딕" w:hAnsi="Times New Roman" w:cs="Times New Roman" w:hint="eastAsia"/>
          <w:sz w:val="24"/>
          <w:szCs w:val="24"/>
        </w:rPr>
        <w:t xml:space="preserve"> vs others (reference</w:t>
      </w:r>
      <w:r w:rsidRPr="00BB5334">
        <w:rPr>
          <w:rFonts w:ascii="Times New Roman" w:eastAsia="맑은 고딕" w:hAnsi="Times New Roman" w:cs="Times New Roman"/>
          <w:sz w:val="24"/>
          <w:szCs w:val="24"/>
        </w:rPr>
        <w:t>, Exon other than 3</w:t>
      </w:r>
      <w:r w:rsidRPr="00BB5334">
        <w:rPr>
          <w:rFonts w:ascii="Times New Roman" w:eastAsia="맑은 고딕" w:hAnsi="Times New Roman" w:cs="Times New Roman" w:hint="eastAsia"/>
          <w:sz w:val="24"/>
          <w:szCs w:val="24"/>
        </w:rPr>
        <w:t>)</w:t>
      </w:r>
    </w:p>
    <w:p w14:paraId="319686B7" w14:textId="77777777" w:rsidR="00761C0B" w:rsidRPr="00BB5334" w:rsidRDefault="00761C0B" w:rsidP="00761C0B">
      <w:pPr>
        <w:rPr>
          <w:rFonts w:ascii="Times New Roman" w:eastAsia="맑은 고딕" w:hAnsi="Times New Roman" w:cs="Times New Roman"/>
          <w:sz w:val="24"/>
          <w:szCs w:val="24"/>
        </w:rPr>
      </w:pPr>
      <w:r w:rsidRPr="00BB5334">
        <w:rPr>
          <w:rFonts w:ascii="Times New Roman" w:eastAsia="맑은 고딕" w:hAnsi="Times New Roman" w:cs="Times New Roman"/>
          <w:sz w:val="24"/>
          <w:szCs w:val="24"/>
          <w:lang w:bidi="en-US"/>
        </w:rPr>
        <w:t>**Model 2.</w:t>
      </w:r>
      <w:r w:rsidRPr="00BB5334">
        <w:rPr>
          <w:rFonts w:ascii="Times New Roman" w:eastAsia="맑은 고딕" w:hAnsi="Times New Roman" w:cs="Times New Roman"/>
          <w:sz w:val="24"/>
          <w:szCs w:val="24"/>
          <w:vertAlign w:val="superscript"/>
        </w:rPr>
        <w:t xml:space="preserve"> </w:t>
      </w:r>
      <w:r w:rsidRPr="00BB5334">
        <w:rPr>
          <w:rFonts w:ascii="Times New Roman" w:eastAsia="맑은 고딕" w:hAnsi="Times New Roman" w:cs="Times New Roman"/>
          <w:sz w:val="24"/>
          <w:szCs w:val="24"/>
        </w:rPr>
        <w:t>Multivariable analysis adjusted for age, male sex, HTN, DM, HL, CHD, smoking history, Exon 11</w:t>
      </w:r>
      <w:r w:rsidRPr="00BB5334">
        <w:rPr>
          <w:rFonts w:ascii="Times New Roman" w:eastAsia="맑은 고딕" w:hAnsi="Times New Roman" w:cs="Times New Roman" w:hint="eastAsia"/>
          <w:sz w:val="24"/>
          <w:szCs w:val="24"/>
        </w:rPr>
        <w:t xml:space="preserve"> vs others (reference</w:t>
      </w:r>
      <w:r w:rsidRPr="00BB5334">
        <w:rPr>
          <w:rFonts w:ascii="Times New Roman" w:eastAsia="맑은 고딕" w:hAnsi="Times New Roman" w:cs="Times New Roman"/>
          <w:sz w:val="24"/>
          <w:szCs w:val="24"/>
        </w:rPr>
        <w:t>, Exon other than 11</w:t>
      </w:r>
      <w:r w:rsidRPr="00BB5334">
        <w:rPr>
          <w:rFonts w:ascii="Times New Roman" w:eastAsia="맑은 고딕" w:hAnsi="Times New Roman" w:cs="Times New Roman" w:hint="eastAsia"/>
          <w:sz w:val="24"/>
          <w:szCs w:val="24"/>
        </w:rPr>
        <w:t>)</w:t>
      </w:r>
    </w:p>
    <w:p w14:paraId="76BAF943" w14:textId="77777777" w:rsidR="00761C0B" w:rsidRPr="00BB5334" w:rsidRDefault="00761C0B" w:rsidP="00761C0B">
      <w:pPr>
        <w:rPr>
          <w:rFonts w:ascii="Times New Roman" w:eastAsia="맑은 고딕" w:hAnsi="Times New Roman" w:cs="Times New Roman"/>
          <w:sz w:val="24"/>
          <w:szCs w:val="24"/>
        </w:rPr>
      </w:pPr>
      <w:r w:rsidRPr="00BB5334">
        <w:rPr>
          <w:rFonts w:ascii="Times New Roman" w:eastAsia="맑은 고딕" w:hAnsi="Times New Roman" w:cs="Times New Roman"/>
          <w:sz w:val="24"/>
          <w:szCs w:val="24"/>
          <w:lang w:bidi="en-US"/>
        </w:rPr>
        <w:lastRenderedPageBreak/>
        <w:t>***Model 3.</w:t>
      </w:r>
      <w:r w:rsidRPr="00BB5334">
        <w:rPr>
          <w:rFonts w:ascii="Times New Roman" w:eastAsia="맑은 고딕" w:hAnsi="Times New Roman" w:cs="Times New Roman"/>
          <w:sz w:val="24"/>
          <w:szCs w:val="24"/>
          <w:vertAlign w:val="superscript"/>
        </w:rPr>
        <w:t xml:space="preserve"> </w:t>
      </w:r>
      <w:r w:rsidRPr="00BB5334">
        <w:rPr>
          <w:rFonts w:ascii="Times New Roman" w:eastAsia="맑은 고딕" w:hAnsi="Times New Roman" w:cs="Times New Roman"/>
          <w:sz w:val="24"/>
          <w:szCs w:val="24"/>
        </w:rPr>
        <w:t>Multivariable analysis adjusted for age, male sex, HTN, DM, HL, CHD, smoking history, alcohol consumption, Exon 3 vs 11 vs others (reference, Exon other than 3 or 11)</w:t>
      </w:r>
    </w:p>
    <w:p w14:paraId="31A98CDD" w14:textId="77777777" w:rsidR="007B1FCF" w:rsidRPr="00BB5334" w:rsidRDefault="007B1FCF"/>
    <w:sectPr w:rsidR="007B1FCF" w:rsidRPr="00BB5334" w:rsidSect="00615375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F07B" w14:textId="77777777" w:rsidR="007B1387" w:rsidRDefault="007B1387">
      <w:pPr>
        <w:spacing w:after="0" w:line="240" w:lineRule="auto"/>
      </w:pPr>
      <w:r>
        <w:separator/>
      </w:r>
    </w:p>
  </w:endnote>
  <w:endnote w:type="continuationSeparator" w:id="0">
    <w:p w14:paraId="15D253EF" w14:textId="77777777" w:rsidR="007B1387" w:rsidRDefault="007B1387">
      <w:pPr>
        <w:spacing w:after="0" w:line="240" w:lineRule="auto"/>
      </w:pPr>
      <w:r>
        <w:continuationSeparator/>
      </w:r>
    </w:p>
  </w:endnote>
  <w:endnote w:type="continuationNotice" w:id="1">
    <w:p w14:paraId="0A1008BA" w14:textId="77777777" w:rsidR="007B1387" w:rsidRDefault="007B13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299aae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8186077"/>
      <w:docPartObj>
        <w:docPartGallery w:val="Page Numbers (Bottom of Page)"/>
        <w:docPartUnique/>
      </w:docPartObj>
    </w:sdtPr>
    <w:sdtEndPr/>
    <w:sdtContent>
      <w:p w14:paraId="028D56A6" w14:textId="761B7FAE" w:rsidR="00333128" w:rsidRDefault="00333128">
        <w:pPr>
          <w:pStyle w:val="a6"/>
          <w:ind w:firstLine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319" w:rsidRPr="00CA6319">
          <w:rPr>
            <w:noProof/>
            <w:lang w:val="ko-KR"/>
          </w:rPr>
          <w:t>6</w:t>
        </w:r>
        <w:r>
          <w:fldChar w:fldCharType="end"/>
        </w:r>
      </w:p>
    </w:sdtContent>
  </w:sdt>
  <w:p w14:paraId="0341CCFD" w14:textId="77777777" w:rsidR="00333128" w:rsidRDefault="00333128">
    <w:pPr>
      <w:pStyle w:val="a6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74F5F" w14:textId="77777777" w:rsidR="007B1387" w:rsidRDefault="007B1387">
      <w:pPr>
        <w:spacing w:after="0" w:line="240" w:lineRule="auto"/>
      </w:pPr>
      <w:r>
        <w:separator/>
      </w:r>
    </w:p>
  </w:footnote>
  <w:footnote w:type="continuationSeparator" w:id="0">
    <w:p w14:paraId="1D881222" w14:textId="77777777" w:rsidR="007B1387" w:rsidRDefault="007B1387">
      <w:pPr>
        <w:spacing w:after="0" w:line="240" w:lineRule="auto"/>
      </w:pPr>
      <w:r>
        <w:continuationSeparator/>
      </w:r>
    </w:p>
  </w:footnote>
  <w:footnote w:type="continuationNotice" w:id="1">
    <w:p w14:paraId="2A18DE57" w14:textId="77777777" w:rsidR="007B1387" w:rsidRDefault="007B13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6753"/>
    <w:multiLevelType w:val="hybridMultilevel"/>
    <w:tmpl w:val="48A8B7FC"/>
    <w:lvl w:ilvl="0" w:tplc="46D00F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1B90EFD"/>
    <w:multiLevelType w:val="hybridMultilevel"/>
    <w:tmpl w:val="17C098E8"/>
    <w:lvl w:ilvl="0" w:tplc="AE3E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2B71F77"/>
    <w:multiLevelType w:val="hybridMultilevel"/>
    <w:tmpl w:val="4530B402"/>
    <w:lvl w:ilvl="0" w:tplc="3D9A9B16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3AE2D70"/>
    <w:multiLevelType w:val="hybridMultilevel"/>
    <w:tmpl w:val="98D00690"/>
    <w:lvl w:ilvl="0" w:tplc="CEDC830A">
      <w:start w:val="2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9031E9"/>
    <w:multiLevelType w:val="hybridMultilevel"/>
    <w:tmpl w:val="9B4C4C8E"/>
    <w:lvl w:ilvl="0" w:tplc="2F10D78C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F84F16"/>
    <w:multiLevelType w:val="hybridMultilevel"/>
    <w:tmpl w:val="A1CE0A06"/>
    <w:lvl w:ilvl="0" w:tplc="084ED5A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EE57209"/>
    <w:multiLevelType w:val="hybridMultilevel"/>
    <w:tmpl w:val="BFFA6468"/>
    <w:lvl w:ilvl="0" w:tplc="5BD4373E">
      <w:start w:val="15"/>
      <w:numFmt w:val="bullet"/>
      <w:lvlText w:val=""/>
      <w:lvlJc w:val="left"/>
      <w:pPr>
        <w:ind w:left="12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7" w15:restartNumberingAfterBreak="0">
    <w:nsid w:val="1FB9470E"/>
    <w:multiLevelType w:val="hybridMultilevel"/>
    <w:tmpl w:val="CB74C0DE"/>
    <w:lvl w:ilvl="0" w:tplc="46D00F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12B2CB8"/>
    <w:multiLevelType w:val="hybridMultilevel"/>
    <w:tmpl w:val="054E0338"/>
    <w:lvl w:ilvl="0" w:tplc="49F231D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1D1754B"/>
    <w:multiLevelType w:val="hybridMultilevel"/>
    <w:tmpl w:val="8418F71E"/>
    <w:lvl w:ilvl="0" w:tplc="932453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23927D1"/>
    <w:multiLevelType w:val="hybridMultilevel"/>
    <w:tmpl w:val="89AC36B8"/>
    <w:lvl w:ilvl="0" w:tplc="5510CAC6">
      <w:start w:val="15"/>
      <w:numFmt w:val="bullet"/>
      <w:lvlText w:val=""/>
      <w:lvlJc w:val="left"/>
      <w:pPr>
        <w:ind w:left="84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11" w15:restartNumberingAfterBreak="0">
    <w:nsid w:val="265963A2"/>
    <w:multiLevelType w:val="hybridMultilevel"/>
    <w:tmpl w:val="C24A4DA6"/>
    <w:lvl w:ilvl="0" w:tplc="462EAD6E">
      <w:start w:val="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7F34B79"/>
    <w:multiLevelType w:val="hybridMultilevel"/>
    <w:tmpl w:val="9A866FFE"/>
    <w:lvl w:ilvl="0" w:tplc="509E4A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8852788"/>
    <w:multiLevelType w:val="hybridMultilevel"/>
    <w:tmpl w:val="A926897E"/>
    <w:lvl w:ilvl="0" w:tplc="BB4E157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2B32645B"/>
    <w:multiLevelType w:val="hybridMultilevel"/>
    <w:tmpl w:val="682A6CD2"/>
    <w:lvl w:ilvl="0" w:tplc="3D8A2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FE6E1C">
      <w:start w:val="1549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46E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63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FA2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0AE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4EF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EE4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AC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DFE1CEB"/>
    <w:multiLevelType w:val="hybridMultilevel"/>
    <w:tmpl w:val="FE989BF6"/>
    <w:lvl w:ilvl="0" w:tplc="F54C1006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2F0D418A"/>
    <w:multiLevelType w:val="hybridMultilevel"/>
    <w:tmpl w:val="166805D6"/>
    <w:lvl w:ilvl="0" w:tplc="DB6EB082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5CE68A2"/>
    <w:multiLevelType w:val="hybridMultilevel"/>
    <w:tmpl w:val="ACC6963C"/>
    <w:lvl w:ilvl="0" w:tplc="04C8E722">
      <w:start w:val="1"/>
      <w:numFmt w:val="decimal"/>
      <w:lvlText w:val="%1."/>
      <w:lvlJc w:val="left"/>
      <w:pPr>
        <w:ind w:left="760" w:hanging="360"/>
      </w:pPr>
      <w:rPr>
        <w:rFonts w:ascii="AdvTT299aae20" w:hAnsi="AdvTT299aae20" w:cs="AdvTT299aae20" w:hint="default"/>
        <w:sz w:val="16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5D9043F"/>
    <w:multiLevelType w:val="hybridMultilevel"/>
    <w:tmpl w:val="12A6EDBC"/>
    <w:lvl w:ilvl="0" w:tplc="FFFFFFFF">
      <w:start w:val="1"/>
      <w:numFmt w:val="decimal"/>
      <w:lvlText w:val="%1."/>
      <w:lvlJc w:val="left"/>
      <w:pPr>
        <w:ind w:left="721" w:hanging="721"/>
      </w:pPr>
      <w:rPr>
        <w:rFonts w:ascii="Times New Roman" w:eastAsia="Times New Roman" w:hAnsi="Times New Roman" w:cs="Times New Roman" w:hint="default"/>
        <w:spacing w:val="-33"/>
        <w:w w:val="100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1695" w:hanging="721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70" w:hanging="721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644" w:hanging="721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619" w:hanging="721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94" w:hanging="721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568" w:hanging="721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543" w:hanging="721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518" w:hanging="721"/>
      </w:pPr>
      <w:rPr>
        <w:rFonts w:hint="default"/>
        <w:lang w:val="en-US" w:eastAsia="en-US" w:bidi="en-US"/>
      </w:rPr>
    </w:lvl>
  </w:abstractNum>
  <w:abstractNum w:abstractNumId="19" w15:restartNumberingAfterBreak="0">
    <w:nsid w:val="35DB4382"/>
    <w:multiLevelType w:val="hybridMultilevel"/>
    <w:tmpl w:val="A91ADF64"/>
    <w:lvl w:ilvl="0" w:tplc="2FAC2F58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6940B5E"/>
    <w:multiLevelType w:val="hybridMultilevel"/>
    <w:tmpl w:val="AFC6F028"/>
    <w:lvl w:ilvl="0" w:tplc="74CEA0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39D96C39"/>
    <w:multiLevelType w:val="hybridMultilevel"/>
    <w:tmpl w:val="C54C9B96"/>
    <w:lvl w:ilvl="0" w:tplc="818A0778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3E1A3204"/>
    <w:multiLevelType w:val="hybridMultilevel"/>
    <w:tmpl w:val="212AC4F2"/>
    <w:lvl w:ilvl="0" w:tplc="B49C40E6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3E1E4B65"/>
    <w:multiLevelType w:val="hybridMultilevel"/>
    <w:tmpl w:val="6C2C7138"/>
    <w:lvl w:ilvl="0" w:tplc="AE5232FC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15B0C74"/>
    <w:multiLevelType w:val="hybridMultilevel"/>
    <w:tmpl w:val="CF7A2922"/>
    <w:lvl w:ilvl="0" w:tplc="71D8E73A">
      <w:start w:val="1"/>
      <w:numFmt w:val="decimal"/>
      <w:lvlText w:val="%1."/>
      <w:lvlJc w:val="left"/>
      <w:pPr>
        <w:ind w:left="800" w:hanging="400"/>
      </w:pPr>
    </w:lvl>
    <w:lvl w:ilvl="1" w:tplc="4508C154">
      <w:start w:val="1"/>
      <w:numFmt w:val="lowerLetter"/>
      <w:lvlText w:val="%2."/>
      <w:lvlJc w:val="left"/>
      <w:pPr>
        <w:ind w:left="1200" w:hanging="400"/>
      </w:pPr>
    </w:lvl>
    <w:lvl w:ilvl="2" w:tplc="56FA3AD2">
      <w:start w:val="1"/>
      <w:numFmt w:val="lowerRoman"/>
      <w:lvlText w:val="%3."/>
      <w:lvlJc w:val="right"/>
      <w:pPr>
        <w:ind w:left="1600" w:hanging="400"/>
      </w:pPr>
    </w:lvl>
    <w:lvl w:ilvl="3" w:tplc="E38626EC">
      <w:start w:val="1"/>
      <w:numFmt w:val="decimal"/>
      <w:lvlText w:val="%4."/>
      <w:lvlJc w:val="left"/>
      <w:pPr>
        <w:ind w:left="2000" w:hanging="400"/>
      </w:pPr>
    </w:lvl>
    <w:lvl w:ilvl="4" w:tplc="816A4F2A">
      <w:start w:val="1"/>
      <w:numFmt w:val="lowerLetter"/>
      <w:lvlText w:val="%5."/>
      <w:lvlJc w:val="left"/>
      <w:pPr>
        <w:ind w:left="2400" w:hanging="400"/>
      </w:pPr>
    </w:lvl>
    <w:lvl w:ilvl="5" w:tplc="6452FFF6">
      <w:start w:val="1"/>
      <w:numFmt w:val="lowerRoman"/>
      <w:lvlText w:val="%6."/>
      <w:lvlJc w:val="right"/>
      <w:pPr>
        <w:ind w:left="2800" w:hanging="400"/>
      </w:pPr>
    </w:lvl>
    <w:lvl w:ilvl="6" w:tplc="4ED6D520">
      <w:start w:val="1"/>
      <w:numFmt w:val="decimal"/>
      <w:lvlText w:val="%7."/>
      <w:lvlJc w:val="left"/>
      <w:pPr>
        <w:ind w:left="3200" w:hanging="400"/>
      </w:pPr>
    </w:lvl>
    <w:lvl w:ilvl="7" w:tplc="C522662E">
      <w:start w:val="1"/>
      <w:numFmt w:val="lowerLetter"/>
      <w:lvlText w:val="%8."/>
      <w:lvlJc w:val="left"/>
      <w:pPr>
        <w:ind w:left="3600" w:hanging="400"/>
      </w:pPr>
    </w:lvl>
    <w:lvl w:ilvl="8" w:tplc="7AE65DC8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41BF02C7"/>
    <w:multiLevelType w:val="hybridMultilevel"/>
    <w:tmpl w:val="36105400"/>
    <w:lvl w:ilvl="0" w:tplc="1FEAA58A">
      <w:start w:val="3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4CD2872"/>
    <w:multiLevelType w:val="hybridMultilevel"/>
    <w:tmpl w:val="17C098E8"/>
    <w:lvl w:ilvl="0" w:tplc="AE3E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9B615A1"/>
    <w:multiLevelType w:val="hybridMultilevel"/>
    <w:tmpl w:val="F3F22EB8"/>
    <w:lvl w:ilvl="0" w:tplc="D2FED18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49CC557B"/>
    <w:multiLevelType w:val="hybridMultilevel"/>
    <w:tmpl w:val="1E6430C8"/>
    <w:lvl w:ilvl="0" w:tplc="3A0683C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4C1A3975"/>
    <w:multiLevelType w:val="hybridMultilevel"/>
    <w:tmpl w:val="3A44D190"/>
    <w:lvl w:ilvl="0" w:tplc="CD2CC7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5CE07C7"/>
    <w:multiLevelType w:val="hybridMultilevel"/>
    <w:tmpl w:val="EC1CA2DA"/>
    <w:lvl w:ilvl="0" w:tplc="265AC41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5A163A41"/>
    <w:multiLevelType w:val="hybridMultilevel"/>
    <w:tmpl w:val="FC8E8A3E"/>
    <w:lvl w:ilvl="0" w:tplc="62EC63BE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B0E6D8A"/>
    <w:multiLevelType w:val="hybridMultilevel"/>
    <w:tmpl w:val="1504C374"/>
    <w:lvl w:ilvl="0" w:tplc="E81C0A50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5B1D3F80"/>
    <w:multiLevelType w:val="multilevel"/>
    <w:tmpl w:val="A236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A5294A"/>
    <w:multiLevelType w:val="hybridMultilevel"/>
    <w:tmpl w:val="56A6A6CA"/>
    <w:lvl w:ilvl="0" w:tplc="46D00F92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5" w15:restartNumberingAfterBreak="0">
    <w:nsid w:val="5F3D602D"/>
    <w:multiLevelType w:val="hybridMultilevel"/>
    <w:tmpl w:val="8126ECAE"/>
    <w:lvl w:ilvl="0" w:tplc="81062D92">
      <w:start w:val="2"/>
      <w:numFmt w:val="bullet"/>
      <w:lvlText w:val=""/>
      <w:lvlJc w:val="left"/>
      <w:pPr>
        <w:ind w:left="1120" w:hanging="360"/>
      </w:pPr>
      <w:rPr>
        <w:rFonts w:ascii="Wingdings" w:eastAsiaTheme="minorEastAsia" w:hAnsi="Wingdings" w:cs="Times New Roman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6" w15:restartNumberingAfterBreak="0">
    <w:nsid w:val="60457F7A"/>
    <w:multiLevelType w:val="hybridMultilevel"/>
    <w:tmpl w:val="F398A26A"/>
    <w:lvl w:ilvl="0" w:tplc="459E4B38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69E66F4C"/>
    <w:multiLevelType w:val="hybridMultilevel"/>
    <w:tmpl w:val="2EBC7262"/>
    <w:lvl w:ilvl="0" w:tplc="32DC688C">
      <w:numFmt w:val="bullet"/>
      <w:lvlText w:val="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2B97A7E"/>
    <w:multiLevelType w:val="hybridMultilevel"/>
    <w:tmpl w:val="12A6EDBC"/>
    <w:lvl w:ilvl="0" w:tplc="E450952A">
      <w:start w:val="1"/>
      <w:numFmt w:val="decimal"/>
      <w:lvlText w:val="%1."/>
      <w:lvlJc w:val="left"/>
      <w:pPr>
        <w:ind w:left="721" w:hanging="721"/>
      </w:pPr>
      <w:rPr>
        <w:rFonts w:ascii="Times New Roman" w:eastAsia="Times New Roman" w:hAnsi="Times New Roman" w:cs="Times New Roman" w:hint="default"/>
        <w:spacing w:val="-33"/>
        <w:w w:val="100"/>
        <w:sz w:val="24"/>
        <w:szCs w:val="24"/>
        <w:lang w:val="en-US" w:eastAsia="en-US" w:bidi="en-US"/>
      </w:rPr>
    </w:lvl>
    <w:lvl w:ilvl="1" w:tplc="FACC2E7C">
      <w:numFmt w:val="bullet"/>
      <w:lvlText w:val="•"/>
      <w:lvlJc w:val="left"/>
      <w:pPr>
        <w:ind w:left="1695" w:hanging="721"/>
      </w:pPr>
      <w:rPr>
        <w:rFonts w:hint="default"/>
        <w:lang w:val="en-US" w:eastAsia="en-US" w:bidi="en-US"/>
      </w:rPr>
    </w:lvl>
    <w:lvl w:ilvl="2" w:tplc="A84CFD32">
      <w:numFmt w:val="bullet"/>
      <w:lvlText w:val="•"/>
      <w:lvlJc w:val="left"/>
      <w:pPr>
        <w:ind w:left="2670" w:hanging="721"/>
      </w:pPr>
      <w:rPr>
        <w:rFonts w:hint="default"/>
        <w:lang w:val="en-US" w:eastAsia="en-US" w:bidi="en-US"/>
      </w:rPr>
    </w:lvl>
    <w:lvl w:ilvl="3" w:tplc="176AC6D4">
      <w:numFmt w:val="bullet"/>
      <w:lvlText w:val="•"/>
      <w:lvlJc w:val="left"/>
      <w:pPr>
        <w:ind w:left="3644" w:hanging="721"/>
      </w:pPr>
      <w:rPr>
        <w:rFonts w:hint="default"/>
        <w:lang w:val="en-US" w:eastAsia="en-US" w:bidi="en-US"/>
      </w:rPr>
    </w:lvl>
    <w:lvl w:ilvl="4" w:tplc="605AD62E">
      <w:numFmt w:val="bullet"/>
      <w:lvlText w:val="•"/>
      <w:lvlJc w:val="left"/>
      <w:pPr>
        <w:ind w:left="4619" w:hanging="721"/>
      </w:pPr>
      <w:rPr>
        <w:rFonts w:hint="default"/>
        <w:lang w:val="en-US" w:eastAsia="en-US" w:bidi="en-US"/>
      </w:rPr>
    </w:lvl>
    <w:lvl w:ilvl="5" w:tplc="65501D22">
      <w:numFmt w:val="bullet"/>
      <w:lvlText w:val="•"/>
      <w:lvlJc w:val="left"/>
      <w:pPr>
        <w:ind w:left="5594" w:hanging="721"/>
      </w:pPr>
      <w:rPr>
        <w:rFonts w:hint="default"/>
        <w:lang w:val="en-US" w:eastAsia="en-US" w:bidi="en-US"/>
      </w:rPr>
    </w:lvl>
    <w:lvl w:ilvl="6" w:tplc="09DCC15A">
      <w:numFmt w:val="bullet"/>
      <w:lvlText w:val="•"/>
      <w:lvlJc w:val="left"/>
      <w:pPr>
        <w:ind w:left="6568" w:hanging="721"/>
      </w:pPr>
      <w:rPr>
        <w:rFonts w:hint="default"/>
        <w:lang w:val="en-US" w:eastAsia="en-US" w:bidi="en-US"/>
      </w:rPr>
    </w:lvl>
    <w:lvl w:ilvl="7" w:tplc="11508B1E">
      <w:numFmt w:val="bullet"/>
      <w:lvlText w:val="•"/>
      <w:lvlJc w:val="left"/>
      <w:pPr>
        <w:ind w:left="7543" w:hanging="721"/>
      </w:pPr>
      <w:rPr>
        <w:rFonts w:hint="default"/>
        <w:lang w:val="en-US" w:eastAsia="en-US" w:bidi="en-US"/>
      </w:rPr>
    </w:lvl>
    <w:lvl w:ilvl="8" w:tplc="99A24FA8">
      <w:numFmt w:val="bullet"/>
      <w:lvlText w:val="•"/>
      <w:lvlJc w:val="left"/>
      <w:pPr>
        <w:ind w:left="8518" w:hanging="721"/>
      </w:pPr>
      <w:rPr>
        <w:rFonts w:hint="default"/>
        <w:lang w:val="en-US" w:eastAsia="en-US" w:bidi="en-US"/>
      </w:rPr>
    </w:lvl>
  </w:abstractNum>
  <w:abstractNum w:abstractNumId="39" w15:restartNumberingAfterBreak="0">
    <w:nsid w:val="742F6FBF"/>
    <w:multiLevelType w:val="hybridMultilevel"/>
    <w:tmpl w:val="2A64A49E"/>
    <w:lvl w:ilvl="0" w:tplc="C694B116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76FB4D28"/>
    <w:multiLevelType w:val="hybridMultilevel"/>
    <w:tmpl w:val="72B61C50"/>
    <w:lvl w:ilvl="0" w:tplc="FBE41224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8651DCB"/>
    <w:multiLevelType w:val="hybridMultilevel"/>
    <w:tmpl w:val="99BE997E"/>
    <w:lvl w:ilvl="0" w:tplc="0E3EA4E6">
      <w:start w:val="1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9E63744"/>
    <w:multiLevelType w:val="hybridMultilevel"/>
    <w:tmpl w:val="6B4E0E28"/>
    <w:lvl w:ilvl="0" w:tplc="DF80AC1E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 w15:restartNumberingAfterBreak="0">
    <w:nsid w:val="7C5B7672"/>
    <w:multiLevelType w:val="multilevel"/>
    <w:tmpl w:val="6404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0E0090"/>
    <w:multiLevelType w:val="hybridMultilevel"/>
    <w:tmpl w:val="06EAB48C"/>
    <w:lvl w:ilvl="0" w:tplc="8C76F086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39"/>
  </w:num>
  <w:num w:numId="4">
    <w:abstractNumId w:val="3"/>
  </w:num>
  <w:num w:numId="5">
    <w:abstractNumId w:val="41"/>
  </w:num>
  <w:num w:numId="6">
    <w:abstractNumId w:val="22"/>
  </w:num>
  <w:num w:numId="7">
    <w:abstractNumId w:val="16"/>
  </w:num>
  <w:num w:numId="8">
    <w:abstractNumId w:val="9"/>
  </w:num>
  <w:num w:numId="9">
    <w:abstractNumId w:val="31"/>
  </w:num>
  <w:num w:numId="10">
    <w:abstractNumId w:val="38"/>
  </w:num>
  <w:num w:numId="11">
    <w:abstractNumId w:val="18"/>
  </w:num>
  <w:num w:numId="12">
    <w:abstractNumId w:val="43"/>
  </w:num>
  <w:num w:numId="13">
    <w:abstractNumId w:val="27"/>
  </w:num>
  <w:num w:numId="14">
    <w:abstractNumId w:val="29"/>
  </w:num>
  <w:num w:numId="15">
    <w:abstractNumId w:val="30"/>
  </w:num>
  <w:num w:numId="16">
    <w:abstractNumId w:val="12"/>
  </w:num>
  <w:num w:numId="17">
    <w:abstractNumId w:val="11"/>
  </w:num>
  <w:num w:numId="18">
    <w:abstractNumId w:val="23"/>
  </w:num>
  <w:num w:numId="19">
    <w:abstractNumId w:val="33"/>
  </w:num>
  <w:num w:numId="20">
    <w:abstractNumId w:val="40"/>
  </w:num>
  <w:num w:numId="21">
    <w:abstractNumId w:val="14"/>
  </w:num>
  <w:num w:numId="22">
    <w:abstractNumId w:val="10"/>
  </w:num>
  <w:num w:numId="23">
    <w:abstractNumId w:val="6"/>
  </w:num>
  <w:num w:numId="24">
    <w:abstractNumId w:val="36"/>
  </w:num>
  <w:num w:numId="25">
    <w:abstractNumId w:val="37"/>
  </w:num>
  <w:num w:numId="26">
    <w:abstractNumId w:val="26"/>
  </w:num>
  <w:num w:numId="27">
    <w:abstractNumId w:val="17"/>
  </w:num>
  <w:num w:numId="28">
    <w:abstractNumId w:val="44"/>
  </w:num>
  <w:num w:numId="29">
    <w:abstractNumId w:val="1"/>
  </w:num>
  <w:num w:numId="30">
    <w:abstractNumId w:val="28"/>
  </w:num>
  <w:num w:numId="31">
    <w:abstractNumId w:val="20"/>
  </w:num>
  <w:num w:numId="32">
    <w:abstractNumId w:val="35"/>
  </w:num>
  <w:num w:numId="33">
    <w:abstractNumId w:val="42"/>
  </w:num>
  <w:num w:numId="34">
    <w:abstractNumId w:val="5"/>
  </w:num>
  <w:num w:numId="35">
    <w:abstractNumId w:val="8"/>
  </w:num>
  <w:num w:numId="36">
    <w:abstractNumId w:val="7"/>
  </w:num>
  <w:num w:numId="37">
    <w:abstractNumId w:val="34"/>
  </w:num>
  <w:num w:numId="38">
    <w:abstractNumId w:val="0"/>
  </w:num>
  <w:num w:numId="39">
    <w:abstractNumId w:val="2"/>
  </w:num>
  <w:num w:numId="40">
    <w:abstractNumId w:val="32"/>
  </w:num>
  <w:num w:numId="41">
    <w:abstractNumId w:val="4"/>
  </w:num>
  <w:num w:numId="42">
    <w:abstractNumId w:val="13"/>
  </w:num>
  <w:num w:numId="43">
    <w:abstractNumId w:val="15"/>
  </w:num>
  <w:num w:numId="44">
    <w:abstractNumId w:val="19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17"/>
    <w:rsid w:val="00040E09"/>
    <w:rsid w:val="00041F16"/>
    <w:rsid w:val="00057CA2"/>
    <w:rsid w:val="00080BAE"/>
    <w:rsid w:val="000A2677"/>
    <w:rsid w:val="000A5BC1"/>
    <w:rsid w:val="00106360"/>
    <w:rsid w:val="00107F77"/>
    <w:rsid w:val="00117600"/>
    <w:rsid w:val="0012400D"/>
    <w:rsid w:val="0014694C"/>
    <w:rsid w:val="001519E2"/>
    <w:rsid w:val="00167693"/>
    <w:rsid w:val="001726FB"/>
    <w:rsid w:val="001C1E6E"/>
    <w:rsid w:val="001C38C1"/>
    <w:rsid w:val="001D5521"/>
    <w:rsid w:val="00206DB7"/>
    <w:rsid w:val="002773F8"/>
    <w:rsid w:val="002B1C83"/>
    <w:rsid w:val="002E7BAC"/>
    <w:rsid w:val="002F666C"/>
    <w:rsid w:val="00333128"/>
    <w:rsid w:val="00366F5E"/>
    <w:rsid w:val="003A1B51"/>
    <w:rsid w:val="003B5E0C"/>
    <w:rsid w:val="003D2D4B"/>
    <w:rsid w:val="003E3D75"/>
    <w:rsid w:val="003E6E45"/>
    <w:rsid w:val="003F1B51"/>
    <w:rsid w:val="003F5DB1"/>
    <w:rsid w:val="00404212"/>
    <w:rsid w:val="00436408"/>
    <w:rsid w:val="00437F50"/>
    <w:rsid w:val="004C6779"/>
    <w:rsid w:val="004D7CB9"/>
    <w:rsid w:val="00541891"/>
    <w:rsid w:val="00545A9C"/>
    <w:rsid w:val="00590DC5"/>
    <w:rsid w:val="00590F5F"/>
    <w:rsid w:val="005E5A39"/>
    <w:rsid w:val="006067C8"/>
    <w:rsid w:val="00615375"/>
    <w:rsid w:val="00615629"/>
    <w:rsid w:val="00615BB6"/>
    <w:rsid w:val="00646FC6"/>
    <w:rsid w:val="00666E95"/>
    <w:rsid w:val="006A47AB"/>
    <w:rsid w:val="006F4418"/>
    <w:rsid w:val="006F4DD8"/>
    <w:rsid w:val="00714EEE"/>
    <w:rsid w:val="0073539E"/>
    <w:rsid w:val="00761C0B"/>
    <w:rsid w:val="0076704F"/>
    <w:rsid w:val="00774059"/>
    <w:rsid w:val="00775333"/>
    <w:rsid w:val="007B1387"/>
    <w:rsid w:val="007B1FCF"/>
    <w:rsid w:val="007C328C"/>
    <w:rsid w:val="007D32ED"/>
    <w:rsid w:val="007D56D1"/>
    <w:rsid w:val="0081145E"/>
    <w:rsid w:val="00812A45"/>
    <w:rsid w:val="00856993"/>
    <w:rsid w:val="00867EFA"/>
    <w:rsid w:val="008E4282"/>
    <w:rsid w:val="008E63E1"/>
    <w:rsid w:val="009023E4"/>
    <w:rsid w:val="00905B11"/>
    <w:rsid w:val="00920F4F"/>
    <w:rsid w:val="0093139C"/>
    <w:rsid w:val="00971D89"/>
    <w:rsid w:val="009E660A"/>
    <w:rsid w:val="00A15017"/>
    <w:rsid w:val="00A1507A"/>
    <w:rsid w:val="00A302C6"/>
    <w:rsid w:val="00A83233"/>
    <w:rsid w:val="00A94F02"/>
    <w:rsid w:val="00AF3CF3"/>
    <w:rsid w:val="00B07873"/>
    <w:rsid w:val="00B5392E"/>
    <w:rsid w:val="00B63416"/>
    <w:rsid w:val="00B7453E"/>
    <w:rsid w:val="00B85A40"/>
    <w:rsid w:val="00BA78F9"/>
    <w:rsid w:val="00BB5334"/>
    <w:rsid w:val="00C04EB5"/>
    <w:rsid w:val="00C06D2D"/>
    <w:rsid w:val="00C070A3"/>
    <w:rsid w:val="00C8184D"/>
    <w:rsid w:val="00C83FD1"/>
    <w:rsid w:val="00CA6319"/>
    <w:rsid w:val="00CD0961"/>
    <w:rsid w:val="00CE17D6"/>
    <w:rsid w:val="00CE1A25"/>
    <w:rsid w:val="00CF0C72"/>
    <w:rsid w:val="00D2131C"/>
    <w:rsid w:val="00D37406"/>
    <w:rsid w:val="00DC2D31"/>
    <w:rsid w:val="00DD59FD"/>
    <w:rsid w:val="00E42AFD"/>
    <w:rsid w:val="00E42E56"/>
    <w:rsid w:val="00E62B46"/>
    <w:rsid w:val="00E726D5"/>
    <w:rsid w:val="00E94603"/>
    <w:rsid w:val="00EA0CBC"/>
    <w:rsid w:val="00EC2AE8"/>
    <w:rsid w:val="00EC5B1A"/>
    <w:rsid w:val="00ED0403"/>
    <w:rsid w:val="00EE551E"/>
    <w:rsid w:val="00EF750B"/>
    <w:rsid w:val="00F50BEC"/>
    <w:rsid w:val="00F53343"/>
    <w:rsid w:val="00F6755E"/>
    <w:rsid w:val="00F8163E"/>
    <w:rsid w:val="00FA0B5F"/>
    <w:rsid w:val="00FC635C"/>
    <w:rsid w:val="00FD07CA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A3893"/>
  <w15:chartTrackingRefBased/>
  <w15:docId w15:val="{A092918B-1B4C-4689-A8FC-F165C2AD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45E"/>
  </w:style>
  <w:style w:type="paragraph" w:styleId="1">
    <w:name w:val="heading 1"/>
    <w:basedOn w:val="a"/>
    <w:link w:val="1Char"/>
    <w:uiPriority w:val="9"/>
    <w:qFormat/>
    <w:rsid w:val="00A15017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1501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unhideWhenUsed/>
    <w:qFormat/>
    <w:rsid w:val="00A15017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15017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semiHidden/>
    <w:rsid w:val="00A15017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rsid w:val="00A15017"/>
    <w:rPr>
      <w:b/>
      <w:bCs/>
    </w:rPr>
  </w:style>
  <w:style w:type="character" w:styleId="a3">
    <w:name w:val="Hyperlink"/>
    <w:basedOn w:val="a0"/>
    <w:uiPriority w:val="99"/>
    <w:unhideWhenUsed/>
    <w:rsid w:val="00A15017"/>
    <w:rPr>
      <w:color w:val="0000FF"/>
      <w:u w:val="single"/>
    </w:rPr>
  </w:style>
  <w:style w:type="paragraph" w:styleId="a4">
    <w:name w:val="No Spacing"/>
    <w:uiPriority w:val="1"/>
    <w:qFormat/>
    <w:rsid w:val="00A15017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A1501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15017"/>
  </w:style>
  <w:style w:type="paragraph" w:styleId="a6">
    <w:name w:val="footer"/>
    <w:basedOn w:val="a"/>
    <w:link w:val="Char0"/>
    <w:uiPriority w:val="99"/>
    <w:unhideWhenUsed/>
    <w:rsid w:val="00A1501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15017"/>
  </w:style>
  <w:style w:type="paragraph" w:styleId="a7">
    <w:name w:val="List Paragraph"/>
    <w:basedOn w:val="a"/>
    <w:uiPriority w:val="1"/>
    <w:qFormat/>
    <w:rsid w:val="00A15017"/>
    <w:pPr>
      <w:ind w:leftChars="400" w:left="800"/>
    </w:pPr>
  </w:style>
  <w:style w:type="paragraph" w:customStyle="1" w:styleId="EndNoteBibliography">
    <w:name w:val="EndNote Bibliography"/>
    <w:basedOn w:val="a"/>
    <w:link w:val="EndNoteBibliographyChar"/>
    <w:rsid w:val="00A15017"/>
    <w:pPr>
      <w:spacing w:line="240" w:lineRule="auto"/>
      <w:jc w:val="left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A15017"/>
    <w:rPr>
      <w:rFonts w:ascii="맑은 고딕" w:eastAsia="맑은 고딕" w:hAnsi="맑은 고딕"/>
      <w:noProof/>
    </w:rPr>
  </w:style>
  <w:style w:type="paragraph" w:customStyle="1" w:styleId="EndNoteBibliographyTitle">
    <w:name w:val="EndNote Bibliography Title"/>
    <w:basedOn w:val="a"/>
    <w:link w:val="EndNoteBibliographyTitleChar"/>
    <w:rsid w:val="00A1501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15017"/>
    <w:rPr>
      <w:rFonts w:ascii="맑은 고딕" w:eastAsia="맑은 고딕" w:hAnsi="맑은 고딕"/>
      <w:noProof/>
    </w:rPr>
  </w:style>
  <w:style w:type="character" w:customStyle="1" w:styleId="10">
    <w:name w:val="확인되지 않은 멘션1"/>
    <w:basedOn w:val="a0"/>
    <w:uiPriority w:val="99"/>
    <w:semiHidden/>
    <w:unhideWhenUsed/>
    <w:rsid w:val="00A1501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A15017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A15017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A15017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A15017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A15017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A1501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A1501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A15017"/>
    <w:pPr>
      <w:spacing w:after="0" w:line="240" w:lineRule="auto"/>
      <w:jc w:val="left"/>
    </w:pPr>
  </w:style>
  <w:style w:type="table" w:styleId="ad">
    <w:name w:val="Table Grid"/>
    <w:basedOn w:val="a1"/>
    <w:uiPriority w:val="59"/>
    <w:rsid w:val="00A15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A15017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title-text">
    <w:name w:val="title-text"/>
    <w:basedOn w:val="a0"/>
    <w:rsid w:val="00A15017"/>
  </w:style>
  <w:style w:type="paragraph" w:styleId="af">
    <w:name w:val="Body Text"/>
    <w:basedOn w:val="a"/>
    <w:link w:val="Char4"/>
    <w:uiPriority w:val="1"/>
    <w:qFormat/>
    <w:rsid w:val="00A15017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 w:bidi="en-US"/>
    </w:rPr>
  </w:style>
  <w:style w:type="character" w:customStyle="1" w:styleId="Char4">
    <w:name w:val="본문 Char"/>
    <w:basedOn w:val="a0"/>
    <w:link w:val="af"/>
    <w:uiPriority w:val="1"/>
    <w:rsid w:val="00A15017"/>
    <w:rPr>
      <w:rFonts w:ascii="Times New Roman" w:eastAsia="Times New Roman" w:hAnsi="Times New Roman" w:cs="Times New Roman"/>
      <w:kern w:val="0"/>
      <w:sz w:val="24"/>
      <w:szCs w:val="24"/>
      <w:lang w:eastAsia="en-US" w:bidi="en-US"/>
    </w:rPr>
  </w:style>
  <w:style w:type="character" w:styleId="af0">
    <w:name w:val="line number"/>
    <w:basedOn w:val="a0"/>
    <w:uiPriority w:val="99"/>
    <w:semiHidden/>
    <w:unhideWhenUsed/>
    <w:rsid w:val="00A15017"/>
  </w:style>
  <w:style w:type="paragraph" w:customStyle="1" w:styleId="EndNoteCategoryHeading">
    <w:name w:val="EndNote Category Heading"/>
    <w:basedOn w:val="a"/>
    <w:link w:val="EndNoteCategoryHeadingChar"/>
    <w:rsid w:val="00A15017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A15017"/>
    <w:rPr>
      <w:b/>
      <w:noProof/>
    </w:rPr>
  </w:style>
  <w:style w:type="table" w:customStyle="1" w:styleId="21">
    <w:name w:val="일반 표 21"/>
    <w:basedOn w:val="a1"/>
    <w:uiPriority w:val="42"/>
    <w:rsid w:val="00A1501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0">
    <w:name w:val="확인되지 않은 멘션2"/>
    <w:basedOn w:val="a0"/>
    <w:uiPriority w:val="99"/>
    <w:semiHidden/>
    <w:unhideWhenUsed/>
    <w:rsid w:val="00A15017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A15017"/>
    <w:rPr>
      <w:color w:val="605E5C"/>
      <w:shd w:val="clear" w:color="auto" w:fill="E1DFDD"/>
    </w:rPr>
  </w:style>
  <w:style w:type="numbering" w:customStyle="1" w:styleId="11">
    <w:name w:val="목록 없음1"/>
    <w:next w:val="a2"/>
    <w:uiPriority w:val="99"/>
    <w:semiHidden/>
    <w:unhideWhenUsed/>
    <w:rsid w:val="00A15017"/>
  </w:style>
  <w:style w:type="table" w:customStyle="1" w:styleId="12">
    <w:name w:val="표 구분선1"/>
    <w:basedOn w:val="a1"/>
    <w:next w:val="ad"/>
    <w:uiPriority w:val="59"/>
    <w:rsid w:val="00A15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일반 표 211"/>
    <w:basedOn w:val="a1"/>
    <w:uiPriority w:val="42"/>
    <w:rsid w:val="00A15017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numbering" w:customStyle="1" w:styleId="22">
    <w:name w:val="목록 없음2"/>
    <w:next w:val="a2"/>
    <w:uiPriority w:val="99"/>
    <w:semiHidden/>
    <w:unhideWhenUsed/>
    <w:rsid w:val="00A15017"/>
  </w:style>
  <w:style w:type="table" w:customStyle="1" w:styleId="23">
    <w:name w:val="표 구분선2"/>
    <w:basedOn w:val="a1"/>
    <w:next w:val="ad"/>
    <w:uiPriority w:val="59"/>
    <w:rsid w:val="00A15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일반 표 212"/>
    <w:basedOn w:val="a1"/>
    <w:uiPriority w:val="42"/>
    <w:rsid w:val="00A15017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21">
    <w:name w:val="일반 표 2121"/>
    <w:basedOn w:val="a1"/>
    <w:uiPriority w:val="42"/>
    <w:rsid w:val="003E6E45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3D189-1F63-473E-86B3-EB89E05E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상휴 남</dc:creator>
  <cp:keywords/>
  <dc:description/>
  <cp:lastModifiedBy>상휴 남</cp:lastModifiedBy>
  <cp:revision>4</cp:revision>
  <cp:lastPrinted>2024-09-01T13:08:00Z</cp:lastPrinted>
  <dcterms:created xsi:type="dcterms:W3CDTF">2025-03-01T02:32:00Z</dcterms:created>
  <dcterms:modified xsi:type="dcterms:W3CDTF">2025-03-12T01:59:00Z</dcterms:modified>
</cp:coreProperties>
</file>