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13332" w14:textId="1D8FC403" w:rsidR="00CE1CF5" w:rsidRDefault="00CE1CF5" w:rsidP="00CE1CF5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Measuring the cyclic compressional behaviour of soil under constrained lateral deformations – Supplementary Material</w:t>
      </w:r>
    </w:p>
    <w:p w14:paraId="0965D318" w14:textId="225FEF9A" w:rsidR="00CE1CF5" w:rsidRDefault="00CE1CF5" w:rsidP="00CE1C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Rojimul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Hussain, Ronnie Kamai</w:t>
      </w:r>
    </w:p>
    <w:p w14:paraId="68D08E61" w14:textId="77777777" w:rsidR="00CE1CF5" w:rsidRPr="00B97D68" w:rsidRDefault="00CE1CF5" w:rsidP="00CE1C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95B58DA" w14:textId="761A0DF9" w:rsidR="006F447D" w:rsidRDefault="00465463" w:rsidP="00465463">
      <w:pPr>
        <w:jc w:val="center"/>
        <w:rPr>
          <w:rFonts w:ascii="Times New Roman" w:hAnsi="Times New Roman" w:cs="Times New Roman"/>
          <w:sz w:val="24"/>
          <w:szCs w:val="24"/>
        </w:rPr>
      </w:pPr>
      <w:r w:rsidRPr="00465463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0DAA6D7B" wp14:editId="136A3B20">
            <wp:extent cx="5376106" cy="323938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9" r="14505"/>
                    <a:stretch/>
                  </pic:blipFill>
                  <pic:spPr bwMode="auto">
                    <a:xfrm>
                      <a:off x="0" y="0"/>
                      <a:ext cx="5377133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6C7A57" w14:textId="77777777" w:rsidR="00465463" w:rsidRDefault="00465463" w:rsidP="00465463">
      <w:pPr>
        <w:jc w:val="center"/>
        <w:rPr>
          <w:rFonts w:ascii="Times New Roman" w:hAnsi="Times New Roman" w:cs="Times New Roman"/>
        </w:rPr>
      </w:pPr>
      <w:r w:rsidRPr="00143053">
        <w:rPr>
          <w:rFonts w:ascii="Times New Roman" w:hAnsi="Times New Roman" w:cs="Times New Roman"/>
          <w:b/>
          <w:lang w:val="en-GB"/>
        </w:rPr>
        <w:t xml:space="preserve">Fig. </w:t>
      </w:r>
      <w:r>
        <w:rPr>
          <w:rFonts w:ascii="Times New Roman" w:hAnsi="Times New Roman" w:cs="Times New Roman"/>
          <w:b/>
          <w:lang w:val="en-GB"/>
        </w:rPr>
        <w:t>S1</w:t>
      </w:r>
      <w:r w:rsidRPr="00143053">
        <w:rPr>
          <w:rFonts w:ascii="Times New Roman" w:hAnsi="Times New Roman" w:cs="Times New Roman"/>
          <w:b/>
          <w:lang w:val="en-GB"/>
        </w:rPr>
        <w:t xml:space="preserve"> </w:t>
      </w:r>
      <w:r w:rsidRPr="00143053">
        <w:rPr>
          <w:rFonts w:ascii="Times New Roman" w:hAnsi="Times New Roman" w:cs="Times New Roman"/>
          <w:lang w:val="en-GB"/>
        </w:rPr>
        <w:t xml:space="preserve">Time </w:t>
      </w:r>
      <w:r>
        <w:rPr>
          <w:rFonts w:ascii="Times New Roman" w:hAnsi="Times New Roman" w:cs="Times New Roman"/>
          <w:lang w:val="en-GB"/>
        </w:rPr>
        <w:t>histories</w:t>
      </w:r>
      <w:r w:rsidRPr="00143053">
        <w:rPr>
          <w:rFonts w:ascii="Times New Roman" w:hAnsi="Times New Roman" w:cs="Times New Roman"/>
          <w:lang w:val="en-GB"/>
        </w:rPr>
        <w:t xml:space="preserve"> </w:t>
      </w:r>
      <w:r w:rsidRPr="005319F4"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r w:rsidRPr="005319F4">
        <w:rPr>
          <w:rFonts w:ascii="Times New Roman" w:hAnsi="Times New Roman" w:cs="Times New Roman"/>
          <w:b/>
          <w:sz w:val="24"/>
          <w:szCs w:val="24"/>
        </w:rPr>
        <w:t>(</w:t>
      </w:r>
      <w:r w:rsidRPr="00143053">
        <w:rPr>
          <w:rFonts w:ascii="Times New Roman" w:hAnsi="Times New Roman" w:cs="Times New Roman"/>
          <w:b/>
        </w:rPr>
        <w:t xml:space="preserve">a) </w:t>
      </w:r>
      <w:r w:rsidRPr="00143053">
        <w:rPr>
          <w:rFonts w:ascii="Times New Roman" w:hAnsi="Times New Roman" w:cs="Times New Roman"/>
        </w:rPr>
        <w:t xml:space="preserve">radial strain, </w:t>
      </w:r>
      <w:r w:rsidRPr="00143053">
        <w:rPr>
          <w:rFonts w:ascii="Times New Roman" w:hAnsi="Times New Roman" w:cs="Times New Roman"/>
          <w:b/>
        </w:rPr>
        <w:t>(b)</w:t>
      </w:r>
      <w:r w:rsidRPr="00143053">
        <w:rPr>
          <w:rFonts w:ascii="Times New Roman" w:hAnsi="Times New Roman" w:cs="Times New Roman"/>
        </w:rPr>
        <w:t xml:space="preserve"> axial strain,</w:t>
      </w:r>
      <w:r w:rsidRPr="00143053">
        <w:rPr>
          <w:rFonts w:ascii="Times New Roman" w:hAnsi="Times New Roman" w:cs="Times New Roman"/>
          <w:b/>
        </w:rPr>
        <w:t xml:space="preserve"> (c) </w:t>
      </w:r>
      <w:r w:rsidRPr="00143053">
        <w:rPr>
          <w:rFonts w:ascii="Times New Roman" w:hAnsi="Times New Roman" w:cs="Times New Roman"/>
        </w:rPr>
        <w:t>deviator stress and cell pressure,</w:t>
      </w:r>
      <w:r w:rsidRPr="00143053">
        <w:rPr>
          <w:rFonts w:ascii="Times New Roman" w:hAnsi="Times New Roman" w:cs="Times New Roman"/>
          <w:color w:val="FF0000"/>
        </w:rPr>
        <w:t xml:space="preserve"> </w:t>
      </w:r>
      <w:r w:rsidRPr="00143053">
        <w:rPr>
          <w:rFonts w:ascii="Times New Roman" w:hAnsi="Times New Roman" w:cs="Times New Roman"/>
        </w:rPr>
        <w:t>and (</w:t>
      </w:r>
      <w:r w:rsidRPr="00143053">
        <w:rPr>
          <w:rFonts w:ascii="Times New Roman" w:hAnsi="Times New Roman" w:cs="Times New Roman"/>
          <w:b/>
        </w:rPr>
        <w:t>d</w:t>
      </w:r>
      <w:r w:rsidRPr="00143053">
        <w:rPr>
          <w:rFonts w:ascii="Times New Roman" w:hAnsi="Times New Roman" w:cs="Times New Roman"/>
        </w:rPr>
        <w:t xml:space="preserve">) excess pore water pressure recorded for </w:t>
      </w:r>
      <w:r>
        <w:rPr>
          <w:rFonts w:ascii="Times New Roman" w:hAnsi="Times New Roman" w:cs="Times New Roman"/>
        </w:rPr>
        <w:t>2</w:t>
      </w:r>
      <w:r w:rsidRPr="00143053">
        <w:rPr>
          <w:rFonts w:ascii="Times New Roman" w:hAnsi="Times New Roman" w:cs="Times New Roman"/>
        </w:rPr>
        <w:t xml:space="preserve">0 kPa cyclic stress amplitude using </w:t>
      </w:r>
      <w:r>
        <w:rPr>
          <w:rFonts w:ascii="Times New Roman" w:hAnsi="Times New Roman" w:cs="Times New Roman"/>
        </w:rPr>
        <w:t xml:space="preserve">the </w:t>
      </w:r>
      <w:r w:rsidRPr="00143053">
        <w:rPr>
          <w:rFonts w:ascii="Times New Roman" w:hAnsi="Times New Roman" w:cs="Times New Roman"/>
        </w:rPr>
        <w:t xml:space="preserve">triaxial device under dry and saturated </w:t>
      </w:r>
      <w:r>
        <w:rPr>
          <w:rFonts w:ascii="Times New Roman" w:hAnsi="Times New Roman" w:cs="Times New Roman"/>
        </w:rPr>
        <w:t>conditions</w:t>
      </w:r>
      <w:r w:rsidRPr="00143053">
        <w:rPr>
          <w:rFonts w:ascii="Times New Roman" w:hAnsi="Times New Roman" w:cs="Times New Roman"/>
        </w:rPr>
        <w:t>.</w:t>
      </w:r>
    </w:p>
    <w:p w14:paraId="4C9E1899" w14:textId="77777777" w:rsidR="009A260A" w:rsidRDefault="00465463" w:rsidP="009A260A">
      <w:pPr>
        <w:jc w:val="center"/>
        <w:rPr>
          <w:rFonts w:ascii="Times New Roman" w:hAnsi="Times New Roman" w:cs="Times New Roman"/>
          <w:sz w:val="24"/>
          <w:szCs w:val="24"/>
        </w:rPr>
      </w:pPr>
      <w:r w:rsidRPr="00465463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745AE9B4" wp14:editId="38918790">
            <wp:extent cx="5337740" cy="334736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1" r="17087"/>
                    <a:stretch/>
                  </pic:blipFill>
                  <pic:spPr bwMode="auto">
                    <a:xfrm>
                      <a:off x="0" y="0"/>
                      <a:ext cx="5338753" cy="33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2279E0" w14:textId="77777777" w:rsidR="00465463" w:rsidRPr="00465463" w:rsidRDefault="00465463" w:rsidP="00465463">
      <w:pPr>
        <w:jc w:val="center"/>
        <w:rPr>
          <w:rFonts w:ascii="Times New Roman" w:hAnsi="Times New Roman" w:cs="Times New Roman"/>
          <w:sz w:val="24"/>
          <w:szCs w:val="24"/>
        </w:rPr>
      </w:pPr>
      <w:r w:rsidRPr="00143053">
        <w:rPr>
          <w:rFonts w:ascii="Times New Roman" w:hAnsi="Times New Roman" w:cs="Times New Roman"/>
          <w:b/>
          <w:lang w:val="en-GB"/>
        </w:rPr>
        <w:t xml:space="preserve">Fig. </w:t>
      </w:r>
      <w:r>
        <w:rPr>
          <w:rFonts w:ascii="Times New Roman" w:hAnsi="Times New Roman" w:cs="Times New Roman"/>
          <w:b/>
          <w:lang w:val="en-GB"/>
        </w:rPr>
        <w:t>S2</w:t>
      </w:r>
      <w:r w:rsidRPr="00143053">
        <w:rPr>
          <w:rFonts w:ascii="Times New Roman" w:hAnsi="Times New Roman" w:cs="Times New Roman"/>
          <w:b/>
          <w:lang w:val="en-GB"/>
        </w:rPr>
        <w:t xml:space="preserve"> </w:t>
      </w:r>
      <w:r w:rsidRPr="00143053">
        <w:rPr>
          <w:rFonts w:ascii="Times New Roman" w:hAnsi="Times New Roman" w:cs="Times New Roman"/>
          <w:lang w:val="en-GB"/>
        </w:rPr>
        <w:t xml:space="preserve">Time </w:t>
      </w:r>
      <w:r>
        <w:rPr>
          <w:rFonts w:ascii="Times New Roman" w:hAnsi="Times New Roman" w:cs="Times New Roman"/>
          <w:lang w:val="en-GB"/>
        </w:rPr>
        <w:t>histories</w:t>
      </w:r>
      <w:r w:rsidRPr="00143053">
        <w:rPr>
          <w:rFonts w:ascii="Times New Roman" w:hAnsi="Times New Roman" w:cs="Times New Roman"/>
          <w:lang w:val="en-GB"/>
        </w:rPr>
        <w:t xml:space="preserve"> </w:t>
      </w:r>
      <w:r w:rsidRPr="005319F4"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r w:rsidRPr="005319F4">
        <w:rPr>
          <w:rFonts w:ascii="Times New Roman" w:hAnsi="Times New Roman" w:cs="Times New Roman"/>
          <w:b/>
          <w:sz w:val="24"/>
          <w:szCs w:val="24"/>
        </w:rPr>
        <w:t>(</w:t>
      </w:r>
      <w:r w:rsidRPr="00143053">
        <w:rPr>
          <w:rFonts w:ascii="Times New Roman" w:hAnsi="Times New Roman" w:cs="Times New Roman"/>
          <w:b/>
        </w:rPr>
        <w:t xml:space="preserve">a) </w:t>
      </w:r>
      <w:r w:rsidRPr="00143053">
        <w:rPr>
          <w:rFonts w:ascii="Times New Roman" w:hAnsi="Times New Roman" w:cs="Times New Roman"/>
        </w:rPr>
        <w:t xml:space="preserve">radial strain, </w:t>
      </w:r>
      <w:r w:rsidRPr="00143053">
        <w:rPr>
          <w:rFonts w:ascii="Times New Roman" w:hAnsi="Times New Roman" w:cs="Times New Roman"/>
          <w:b/>
        </w:rPr>
        <w:t>(b)</w:t>
      </w:r>
      <w:r w:rsidRPr="00143053">
        <w:rPr>
          <w:rFonts w:ascii="Times New Roman" w:hAnsi="Times New Roman" w:cs="Times New Roman"/>
        </w:rPr>
        <w:t xml:space="preserve"> axial strain,</w:t>
      </w:r>
      <w:r w:rsidRPr="00143053">
        <w:rPr>
          <w:rFonts w:ascii="Times New Roman" w:hAnsi="Times New Roman" w:cs="Times New Roman"/>
          <w:b/>
        </w:rPr>
        <w:t xml:space="preserve"> (c) </w:t>
      </w:r>
      <w:r w:rsidRPr="00143053">
        <w:rPr>
          <w:rFonts w:ascii="Times New Roman" w:hAnsi="Times New Roman" w:cs="Times New Roman"/>
        </w:rPr>
        <w:t>deviator stress and cell pressure,</w:t>
      </w:r>
      <w:r w:rsidRPr="00143053">
        <w:rPr>
          <w:rFonts w:ascii="Times New Roman" w:hAnsi="Times New Roman" w:cs="Times New Roman"/>
          <w:color w:val="FF0000"/>
        </w:rPr>
        <w:t xml:space="preserve"> </w:t>
      </w:r>
      <w:r w:rsidRPr="00143053">
        <w:rPr>
          <w:rFonts w:ascii="Times New Roman" w:hAnsi="Times New Roman" w:cs="Times New Roman"/>
        </w:rPr>
        <w:t>and (</w:t>
      </w:r>
      <w:r w:rsidRPr="00143053">
        <w:rPr>
          <w:rFonts w:ascii="Times New Roman" w:hAnsi="Times New Roman" w:cs="Times New Roman"/>
          <w:b/>
        </w:rPr>
        <w:t>d</w:t>
      </w:r>
      <w:r w:rsidRPr="00143053">
        <w:rPr>
          <w:rFonts w:ascii="Times New Roman" w:hAnsi="Times New Roman" w:cs="Times New Roman"/>
        </w:rPr>
        <w:t xml:space="preserve">) excess pore water pressure recorded for </w:t>
      </w:r>
      <w:r>
        <w:rPr>
          <w:rFonts w:ascii="Times New Roman" w:hAnsi="Times New Roman" w:cs="Times New Roman"/>
        </w:rPr>
        <w:t>6</w:t>
      </w:r>
      <w:r w:rsidRPr="00143053">
        <w:rPr>
          <w:rFonts w:ascii="Times New Roman" w:hAnsi="Times New Roman" w:cs="Times New Roman"/>
        </w:rPr>
        <w:t xml:space="preserve">0 kPa cyclic stress amplitude using </w:t>
      </w:r>
      <w:r>
        <w:rPr>
          <w:rFonts w:ascii="Times New Roman" w:hAnsi="Times New Roman" w:cs="Times New Roman"/>
        </w:rPr>
        <w:t xml:space="preserve">the </w:t>
      </w:r>
      <w:r w:rsidRPr="00143053">
        <w:rPr>
          <w:rFonts w:ascii="Times New Roman" w:hAnsi="Times New Roman" w:cs="Times New Roman"/>
        </w:rPr>
        <w:t xml:space="preserve">triaxial device under dry and saturated </w:t>
      </w:r>
      <w:r>
        <w:rPr>
          <w:rFonts w:ascii="Times New Roman" w:hAnsi="Times New Roman" w:cs="Times New Roman"/>
        </w:rPr>
        <w:t>conditions</w:t>
      </w:r>
      <w:r w:rsidRPr="00143053">
        <w:rPr>
          <w:rFonts w:ascii="Times New Roman" w:hAnsi="Times New Roman" w:cs="Times New Roman"/>
        </w:rPr>
        <w:t>.</w:t>
      </w:r>
    </w:p>
    <w:sectPr w:rsidR="00465463" w:rsidRPr="004654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357"/>
    <w:rsid w:val="00465463"/>
    <w:rsid w:val="005E5061"/>
    <w:rsid w:val="006C299E"/>
    <w:rsid w:val="006F447D"/>
    <w:rsid w:val="007079E8"/>
    <w:rsid w:val="009A260A"/>
    <w:rsid w:val="00A60952"/>
    <w:rsid w:val="00AC5357"/>
    <w:rsid w:val="00CE1CF5"/>
    <w:rsid w:val="00D6446C"/>
    <w:rsid w:val="00F45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562D9"/>
  <w15:chartTrackingRefBased/>
  <w15:docId w15:val="{36D94C3C-C488-407F-A4C6-648F7B831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ROJIMUL</dc:creator>
  <cp:keywords/>
  <dc:description/>
  <cp:lastModifiedBy>RK</cp:lastModifiedBy>
  <cp:revision>6</cp:revision>
  <dcterms:created xsi:type="dcterms:W3CDTF">2025-04-10T07:10:00Z</dcterms:created>
  <dcterms:modified xsi:type="dcterms:W3CDTF">2025-04-15T09:07:00Z</dcterms:modified>
</cp:coreProperties>
</file>