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103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4340"/>
      </w:tblGrid>
      <w:tr w:rsidR="008A5377" w:rsidRPr="00DE5140" w14:paraId="0938878D" w14:textId="77777777" w:rsidTr="000C6246">
        <w:trPr>
          <w:trHeight w:val="454"/>
        </w:trPr>
        <w:tc>
          <w:tcPr>
            <w:tcW w:w="2593" w:type="pct"/>
            <w:vAlign w:val="center"/>
          </w:tcPr>
          <w:p w14:paraId="02EC1A67" w14:textId="2E410276" w:rsidR="008A5377" w:rsidRPr="00DE5140" w:rsidRDefault="008A5377" w:rsidP="008A5377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Ingredients</w:t>
            </w:r>
          </w:p>
        </w:tc>
        <w:tc>
          <w:tcPr>
            <w:tcW w:w="2407" w:type="pct"/>
            <w:vAlign w:val="center"/>
          </w:tcPr>
          <w:p w14:paraId="36BDA3BB" w14:textId="4DAA4855" w:rsidR="008A5377" w:rsidRPr="00DE5140" w:rsidRDefault="008A5377" w:rsidP="008A5377">
            <w:pPr>
              <w:pStyle w:val="TableParagraph"/>
              <w:spacing w:before="69"/>
              <w:ind w:left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Quantity</w:t>
            </w:r>
            <w:r w:rsidRPr="00DE5140">
              <w:rPr>
                <w:rFonts w:ascii="Times New Roman" w:hAnsi="Times New Roman" w:cs="Times New Roman"/>
                <w:b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</w:p>
        </w:tc>
      </w:tr>
      <w:tr w:rsidR="000C6246" w:rsidRPr="00DE5140" w14:paraId="07CAE973" w14:textId="77777777" w:rsidTr="000C6246">
        <w:trPr>
          <w:trHeight w:val="454"/>
        </w:trPr>
        <w:tc>
          <w:tcPr>
            <w:tcW w:w="2593" w:type="pct"/>
          </w:tcPr>
          <w:p w14:paraId="7BA2E2F6" w14:textId="3E37191E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Chickpea powder (g)</w:t>
            </w:r>
          </w:p>
        </w:tc>
        <w:tc>
          <w:tcPr>
            <w:tcW w:w="2407" w:type="pct"/>
          </w:tcPr>
          <w:p w14:paraId="32E9E31D" w14:textId="62CB72AE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C6246" w:rsidRPr="00DE5140" w14:paraId="25A3DA6D" w14:textId="77777777" w:rsidTr="000C6246">
        <w:trPr>
          <w:trHeight w:val="454"/>
        </w:trPr>
        <w:tc>
          <w:tcPr>
            <w:tcW w:w="2593" w:type="pct"/>
          </w:tcPr>
          <w:p w14:paraId="4D7CE9F0" w14:textId="31FB74CC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Yeast extract powder (g)</w:t>
            </w:r>
          </w:p>
        </w:tc>
        <w:tc>
          <w:tcPr>
            <w:tcW w:w="2407" w:type="pct"/>
          </w:tcPr>
          <w:p w14:paraId="4C27835D" w14:textId="16BC8C0E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22.7</w:t>
            </w:r>
          </w:p>
        </w:tc>
      </w:tr>
      <w:tr w:rsidR="000C6246" w:rsidRPr="00DE5140" w14:paraId="29AFF395" w14:textId="77777777" w:rsidTr="000C6246">
        <w:trPr>
          <w:trHeight w:val="454"/>
        </w:trPr>
        <w:tc>
          <w:tcPr>
            <w:tcW w:w="2593" w:type="pct"/>
          </w:tcPr>
          <w:p w14:paraId="19FF414C" w14:textId="5A55B5AC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Sorbic acid (g)</w:t>
            </w:r>
          </w:p>
        </w:tc>
        <w:tc>
          <w:tcPr>
            <w:tcW w:w="2407" w:type="pct"/>
          </w:tcPr>
          <w:p w14:paraId="7078AED6" w14:textId="2527775B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0C6246" w:rsidRPr="00DE5140" w14:paraId="558BD44D" w14:textId="77777777" w:rsidTr="000C6246">
        <w:trPr>
          <w:trHeight w:val="454"/>
        </w:trPr>
        <w:tc>
          <w:tcPr>
            <w:tcW w:w="2593" w:type="pct"/>
          </w:tcPr>
          <w:p w14:paraId="5E207497" w14:textId="761A98CD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Ascorbic acid (g)</w:t>
            </w:r>
          </w:p>
        </w:tc>
        <w:tc>
          <w:tcPr>
            <w:tcW w:w="2407" w:type="pct"/>
          </w:tcPr>
          <w:p w14:paraId="1E25C06A" w14:textId="7564D9E5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0C6246" w:rsidRPr="00DE5140" w14:paraId="2CB0F014" w14:textId="77777777" w:rsidTr="000C6246">
        <w:trPr>
          <w:trHeight w:val="454"/>
        </w:trPr>
        <w:tc>
          <w:tcPr>
            <w:tcW w:w="2593" w:type="pct"/>
          </w:tcPr>
          <w:p w14:paraId="705C8269" w14:textId="390815E9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Methylparaben (g)</w:t>
            </w:r>
          </w:p>
        </w:tc>
        <w:tc>
          <w:tcPr>
            <w:tcW w:w="2407" w:type="pct"/>
          </w:tcPr>
          <w:p w14:paraId="2803DA53" w14:textId="063D5EE5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0C6246" w:rsidRPr="00DE5140" w14:paraId="2B0AA68A" w14:textId="77777777" w:rsidTr="000C6246">
        <w:trPr>
          <w:trHeight w:val="454"/>
        </w:trPr>
        <w:tc>
          <w:tcPr>
            <w:tcW w:w="2593" w:type="pct"/>
          </w:tcPr>
          <w:p w14:paraId="1AF6F89F" w14:textId="7B6E2319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Vitamin E capsules (g)</w:t>
            </w:r>
          </w:p>
        </w:tc>
        <w:tc>
          <w:tcPr>
            <w:tcW w:w="2407" w:type="pct"/>
          </w:tcPr>
          <w:p w14:paraId="0FACBEEF" w14:textId="4B4560DB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0C6246" w:rsidRPr="00DE5140" w14:paraId="32C5C0DC" w14:textId="77777777" w:rsidTr="000C6246">
        <w:trPr>
          <w:trHeight w:val="454"/>
        </w:trPr>
        <w:tc>
          <w:tcPr>
            <w:tcW w:w="2593" w:type="pct"/>
          </w:tcPr>
          <w:p w14:paraId="52A3CAE2" w14:textId="3FA18541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Multivitamin drops (ml)</w:t>
            </w:r>
          </w:p>
        </w:tc>
        <w:tc>
          <w:tcPr>
            <w:tcW w:w="2407" w:type="pct"/>
          </w:tcPr>
          <w:p w14:paraId="70AB1644" w14:textId="3281E455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0C6246" w:rsidRPr="00DE5140" w14:paraId="02978660" w14:textId="77777777" w:rsidTr="000C6246">
        <w:trPr>
          <w:trHeight w:val="454"/>
        </w:trPr>
        <w:tc>
          <w:tcPr>
            <w:tcW w:w="2593" w:type="pct"/>
          </w:tcPr>
          <w:p w14:paraId="67848E16" w14:textId="3C2162ED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Sucrose (g)</w:t>
            </w:r>
          </w:p>
        </w:tc>
        <w:tc>
          <w:tcPr>
            <w:tcW w:w="2407" w:type="pct"/>
          </w:tcPr>
          <w:p w14:paraId="634BDDD9" w14:textId="67DCF3F7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35.3</w:t>
            </w:r>
          </w:p>
        </w:tc>
      </w:tr>
      <w:tr w:rsidR="000C6246" w:rsidRPr="00DE5140" w14:paraId="3A3F2685" w14:textId="77777777" w:rsidTr="000C6246">
        <w:trPr>
          <w:trHeight w:val="454"/>
        </w:trPr>
        <w:tc>
          <w:tcPr>
            <w:tcW w:w="2593" w:type="pct"/>
          </w:tcPr>
          <w:p w14:paraId="55B336E6" w14:textId="22882AB7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Distilled water (ml)</w:t>
            </w:r>
          </w:p>
        </w:tc>
        <w:tc>
          <w:tcPr>
            <w:tcW w:w="2407" w:type="pct"/>
          </w:tcPr>
          <w:p w14:paraId="574E056C" w14:textId="5CDB7C1B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400.0</w:t>
            </w:r>
          </w:p>
        </w:tc>
      </w:tr>
      <w:tr w:rsidR="000C6246" w:rsidRPr="00DE5140" w14:paraId="12B8D1C4" w14:textId="77777777" w:rsidTr="000C6246">
        <w:trPr>
          <w:trHeight w:val="454"/>
        </w:trPr>
        <w:tc>
          <w:tcPr>
            <w:tcW w:w="2593" w:type="pct"/>
          </w:tcPr>
          <w:p w14:paraId="23B59329" w14:textId="6B34F88A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 xml:space="preserve">Agar </w:t>
            </w:r>
            <w:proofErr w:type="spellStart"/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agar</w:t>
            </w:r>
            <w:proofErr w:type="spellEnd"/>
            <w:r w:rsidRPr="00DE5140">
              <w:rPr>
                <w:rFonts w:ascii="Times New Roman" w:hAnsi="Times New Roman" w:cs="Times New Roman"/>
                <w:sz w:val="24"/>
                <w:szCs w:val="24"/>
              </w:rPr>
              <w:t xml:space="preserve"> (Type I) (g)</w:t>
            </w:r>
          </w:p>
        </w:tc>
        <w:tc>
          <w:tcPr>
            <w:tcW w:w="2407" w:type="pct"/>
          </w:tcPr>
          <w:p w14:paraId="07DB5361" w14:textId="6A2FB314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</w:tr>
      <w:tr w:rsidR="000C6246" w:rsidRPr="00DE5140" w14:paraId="0E8CAC1F" w14:textId="77777777" w:rsidTr="000C6246">
        <w:trPr>
          <w:trHeight w:val="454"/>
        </w:trPr>
        <w:tc>
          <w:tcPr>
            <w:tcW w:w="2593" w:type="pct"/>
          </w:tcPr>
          <w:p w14:paraId="57540BAB" w14:textId="42F5E44D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Distilled water (ml)</w:t>
            </w:r>
          </w:p>
        </w:tc>
        <w:tc>
          <w:tcPr>
            <w:tcW w:w="2407" w:type="pct"/>
          </w:tcPr>
          <w:p w14:paraId="4E507331" w14:textId="6E44363C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400.0</w:t>
            </w:r>
          </w:p>
        </w:tc>
      </w:tr>
      <w:tr w:rsidR="000C6246" w:rsidRPr="00DE5140" w14:paraId="7178E65E" w14:textId="77777777" w:rsidTr="000C6246">
        <w:trPr>
          <w:trHeight w:val="454"/>
        </w:trPr>
        <w:tc>
          <w:tcPr>
            <w:tcW w:w="2593" w:type="pct"/>
          </w:tcPr>
          <w:p w14:paraId="45B3D44A" w14:textId="49E19AF3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Formaldehyde 41% (ml)</w:t>
            </w:r>
          </w:p>
        </w:tc>
        <w:tc>
          <w:tcPr>
            <w:tcW w:w="2407" w:type="pct"/>
          </w:tcPr>
          <w:p w14:paraId="1EE3E91C" w14:textId="6F023F8E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0C6246" w:rsidRPr="00DE5140" w14:paraId="668A4BF2" w14:textId="77777777" w:rsidTr="000C6246">
        <w:trPr>
          <w:trHeight w:val="454"/>
        </w:trPr>
        <w:tc>
          <w:tcPr>
            <w:tcW w:w="2593" w:type="pct"/>
          </w:tcPr>
          <w:p w14:paraId="0E9B898C" w14:textId="444D1E46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Streptomycin sulphate (mg)</w:t>
            </w:r>
          </w:p>
        </w:tc>
        <w:tc>
          <w:tcPr>
            <w:tcW w:w="2407" w:type="pct"/>
          </w:tcPr>
          <w:p w14:paraId="7FF88384" w14:textId="5D8F4EA7" w:rsidR="000C6246" w:rsidRPr="00DE5140" w:rsidRDefault="000C6246" w:rsidP="000C6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14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1929B105" w14:textId="68CED99A" w:rsidR="00541250" w:rsidRPr="00DE5140" w:rsidRDefault="003C13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5140">
        <w:rPr>
          <w:rFonts w:ascii="Times New Roman" w:hAnsi="Times New Roman" w:cs="Times New Roman"/>
          <w:b/>
          <w:bCs/>
          <w:sz w:val="24"/>
          <w:szCs w:val="24"/>
        </w:rPr>
        <w:t>Sup</w:t>
      </w:r>
      <w:r w:rsidR="008A5377" w:rsidRPr="00DE5140">
        <w:rPr>
          <w:rFonts w:ascii="Times New Roman" w:hAnsi="Times New Roman" w:cs="Times New Roman"/>
          <w:b/>
          <w:bCs/>
          <w:sz w:val="24"/>
          <w:szCs w:val="24"/>
        </w:rPr>
        <w:t>plementary Table 1</w:t>
      </w:r>
      <w:r w:rsidR="00DE514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E5140" w:rsidRPr="00DE5140">
        <w:rPr>
          <w:rFonts w:ascii="Times New Roman" w:hAnsi="Times New Roman" w:cs="Times New Roman"/>
          <w:b/>
          <w:bCs/>
          <w:sz w:val="24"/>
          <w:szCs w:val="24"/>
        </w:rPr>
        <w:t xml:space="preserve"> Semi-synthetic diet used for rearing Fall armyworm under laboratory conditions</w:t>
      </w:r>
    </w:p>
    <w:sectPr w:rsidR="00541250" w:rsidRPr="00DE51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U0MDE3MLUwMTYwMjZX0lEKTi0uzszPAykwrAUA9BeZhSwAAAA="/>
  </w:docVars>
  <w:rsids>
    <w:rsidRoot w:val="007706A6"/>
    <w:rsid w:val="000C6246"/>
    <w:rsid w:val="00127EDC"/>
    <w:rsid w:val="00173AE7"/>
    <w:rsid w:val="003C13A8"/>
    <w:rsid w:val="00541250"/>
    <w:rsid w:val="007706A6"/>
    <w:rsid w:val="007A5A69"/>
    <w:rsid w:val="008A5377"/>
    <w:rsid w:val="00903EF9"/>
    <w:rsid w:val="00D30026"/>
    <w:rsid w:val="00D70E20"/>
    <w:rsid w:val="00DD03EF"/>
    <w:rsid w:val="00DE5140"/>
    <w:rsid w:val="00E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907208"/>
  <w15:chartTrackingRefBased/>
  <w15:docId w15:val="{B7229523-A831-464D-9817-F4359235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3A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06A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6A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6A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6A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6A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6A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6A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6A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6A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6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6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6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6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6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6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6A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770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6A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770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6A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7706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6A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IN"/>
    </w:rPr>
  </w:style>
  <w:style w:type="character" w:styleId="IntenseEmphasis">
    <w:name w:val="Intense Emphasis"/>
    <w:basedOn w:val="DefaultParagraphFont"/>
    <w:uiPriority w:val="21"/>
    <w:qFormat/>
    <w:rsid w:val="007706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6A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6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6A6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3C13A8"/>
    <w:pPr>
      <w:spacing w:before="6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392</Characters>
  <Application>Microsoft Office Word</Application>
  <DocSecurity>0</DocSecurity>
  <Lines>39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komala</dc:creator>
  <cp:keywords/>
  <dc:description/>
  <cp:lastModifiedBy>komala pandu</cp:lastModifiedBy>
  <cp:revision>2</cp:revision>
  <dcterms:created xsi:type="dcterms:W3CDTF">2025-03-08T18:26:00Z</dcterms:created>
  <dcterms:modified xsi:type="dcterms:W3CDTF">2025-03-08T18:26:00Z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d8337fbe634732ade74501601f14b43c29be52449b0234d6313359ed1393994b</vt:lpwstr>
  </property>
</Properties>
</file>