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46F7F" w14:textId="41D6E3C9" w:rsidR="004D6327" w:rsidRPr="00DF2D42" w:rsidRDefault="004D6327" w:rsidP="004D6327">
      <w:pPr>
        <w:spacing w:line="360" w:lineRule="auto"/>
        <w:rPr>
          <w:rFonts w:ascii="Arial" w:hAnsi="Arial" w:cs="Arial"/>
          <w:b/>
          <w:bCs/>
          <w:sz w:val="32"/>
          <w:szCs w:val="32"/>
          <w:lang w:val="en-GB"/>
        </w:rPr>
      </w:pPr>
      <w:r w:rsidRPr="00DF2D42">
        <w:rPr>
          <w:rFonts w:ascii="Arial" w:hAnsi="Arial" w:cs="Arial"/>
          <w:b/>
          <w:bCs/>
          <w:sz w:val="32"/>
          <w:szCs w:val="32"/>
          <w:lang w:val="en-GB"/>
        </w:rPr>
        <w:t xml:space="preserve">Exploration of 1-(2,4-difluorophenyl)-5-oxopyrrolidine-3-carboxylic acid derivatives effect </w:t>
      </w:r>
      <w:r w:rsidR="00813747">
        <w:rPr>
          <w:rFonts w:ascii="Arial" w:hAnsi="Arial" w:cs="Arial"/>
          <w:b/>
          <w:bCs/>
          <w:sz w:val="32"/>
          <w:szCs w:val="32"/>
          <w:lang w:val="en-GB"/>
        </w:rPr>
        <w:t>o</w:t>
      </w:r>
      <w:r w:rsidRPr="00DF2D42">
        <w:rPr>
          <w:rFonts w:ascii="Arial" w:hAnsi="Arial" w:cs="Arial"/>
          <w:b/>
          <w:bCs/>
          <w:sz w:val="32"/>
          <w:szCs w:val="32"/>
          <w:lang w:val="en-GB"/>
        </w:rPr>
        <w:t xml:space="preserve">n triple-negative breast, prostate cancer and melanoma cell </w:t>
      </w:r>
      <w:r w:rsidR="00813747">
        <w:rPr>
          <w:rFonts w:ascii="Arial" w:hAnsi="Arial" w:cs="Arial"/>
          <w:b/>
          <w:bCs/>
          <w:sz w:val="32"/>
          <w:szCs w:val="32"/>
          <w:lang w:val="en-GB"/>
        </w:rPr>
        <w:t>2D and 3D cultures</w:t>
      </w:r>
    </w:p>
    <w:p w14:paraId="2B761FC6" w14:textId="77777777" w:rsidR="004D6327" w:rsidRPr="00DF2D42" w:rsidRDefault="004D6327" w:rsidP="004D6327">
      <w:pPr>
        <w:spacing w:line="360" w:lineRule="auto"/>
        <w:rPr>
          <w:rFonts w:ascii="Arial" w:hAnsi="Arial" w:cs="Arial"/>
          <w:sz w:val="21"/>
          <w:szCs w:val="21"/>
          <w:lang w:val="en-GB"/>
        </w:rPr>
      </w:pPr>
      <w:r w:rsidRPr="00DF2D42">
        <w:rPr>
          <w:rFonts w:ascii="Arial" w:hAnsi="Arial" w:cs="Arial"/>
          <w:sz w:val="21"/>
          <w:szCs w:val="21"/>
          <w:lang w:val="en-GB"/>
        </w:rPr>
        <w:t>Guoda Pranaitytė</w:t>
      </w:r>
      <w:r w:rsidRPr="00DF2D42">
        <w:rPr>
          <w:rFonts w:ascii="Arial" w:hAnsi="Arial" w:cs="Arial"/>
          <w:sz w:val="21"/>
          <w:szCs w:val="21"/>
          <w:vertAlign w:val="superscript"/>
          <w:lang w:val="en-GB"/>
        </w:rPr>
        <w:t>1</w:t>
      </w:r>
      <w:r w:rsidRPr="00DF2D42">
        <w:rPr>
          <w:rFonts w:ascii="Arial" w:hAnsi="Arial" w:cs="Arial"/>
          <w:sz w:val="21"/>
          <w:szCs w:val="21"/>
          <w:lang w:val="en-GB"/>
        </w:rPr>
        <w:t>, Birutė Grybaitė</w:t>
      </w:r>
      <w:r w:rsidRPr="00DF2D42">
        <w:rPr>
          <w:rFonts w:ascii="Arial" w:hAnsi="Arial" w:cs="Arial"/>
          <w:sz w:val="21"/>
          <w:szCs w:val="21"/>
          <w:vertAlign w:val="superscript"/>
          <w:lang w:val="en-GB"/>
        </w:rPr>
        <w:t>1</w:t>
      </w:r>
      <w:r w:rsidRPr="00DF2D42">
        <w:rPr>
          <w:rFonts w:ascii="Arial" w:hAnsi="Arial" w:cs="Arial"/>
          <w:sz w:val="21"/>
          <w:szCs w:val="21"/>
          <w:lang w:val="en-GB"/>
        </w:rPr>
        <w:t>, Ugne Endriulaityte</w:t>
      </w:r>
      <w:r w:rsidRPr="00DF2D42">
        <w:rPr>
          <w:rFonts w:ascii="Arial" w:hAnsi="Arial" w:cs="Arial"/>
          <w:sz w:val="21"/>
          <w:szCs w:val="21"/>
          <w:vertAlign w:val="superscript"/>
          <w:lang w:val="en-GB"/>
        </w:rPr>
        <w:t>2</w:t>
      </w:r>
      <w:r w:rsidRPr="00DF2D42">
        <w:rPr>
          <w:rFonts w:ascii="Arial" w:hAnsi="Arial" w:cs="Arial"/>
          <w:sz w:val="21"/>
          <w:szCs w:val="21"/>
          <w:lang w:val="en-GB"/>
        </w:rPr>
        <w:t>, Vytautas Mickevičius</w:t>
      </w:r>
      <w:r w:rsidRPr="00DF2D42">
        <w:rPr>
          <w:rFonts w:ascii="Arial" w:hAnsi="Arial" w:cs="Arial"/>
          <w:sz w:val="21"/>
          <w:szCs w:val="21"/>
          <w:vertAlign w:val="superscript"/>
          <w:lang w:val="en-GB"/>
        </w:rPr>
        <w:t>1</w:t>
      </w:r>
      <w:r w:rsidRPr="00DF2D42">
        <w:rPr>
          <w:rFonts w:ascii="Arial" w:hAnsi="Arial" w:cs="Arial"/>
          <w:sz w:val="21"/>
          <w:szCs w:val="21"/>
          <w:lang w:val="en-GB"/>
        </w:rPr>
        <w:t>*, Vilma Petrikaitė</w:t>
      </w:r>
      <w:r w:rsidRPr="00DF2D42">
        <w:rPr>
          <w:rFonts w:ascii="Arial" w:hAnsi="Arial" w:cs="Arial"/>
          <w:sz w:val="21"/>
          <w:szCs w:val="21"/>
          <w:vertAlign w:val="superscript"/>
          <w:lang w:val="en-GB"/>
        </w:rPr>
        <w:t>2,3</w:t>
      </w:r>
      <w:r w:rsidRPr="00DF2D42">
        <w:rPr>
          <w:rFonts w:ascii="Arial" w:hAnsi="Arial" w:cs="Arial"/>
          <w:sz w:val="21"/>
          <w:szCs w:val="21"/>
          <w:lang w:val="en-GB"/>
        </w:rPr>
        <w:t>*</w:t>
      </w:r>
    </w:p>
    <w:p w14:paraId="6DADB117" w14:textId="77777777" w:rsidR="004D6327" w:rsidRPr="00DF2D42" w:rsidRDefault="004D6327" w:rsidP="004D6327">
      <w:pPr>
        <w:adjustRightInd w:val="0"/>
        <w:snapToGrid w:val="0"/>
        <w:spacing w:after="0" w:line="360" w:lineRule="auto"/>
        <w:rPr>
          <w:rFonts w:ascii="Arial" w:hAnsi="Arial" w:cs="Arial"/>
          <w:sz w:val="20"/>
          <w:szCs w:val="20"/>
          <w:lang w:val="en-GB"/>
        </w:rPr>
      </w:pPr>
      <w:r w:rsidRPr="00DF2D42">
        <w:rPr>
          <w:rFonts w:ascii="Arial" w:hAnsi="Arial" w:cs="Arial"/>
          <w:sz w:val="20"/>
          <w:szCs w:val="20"/>
          <w:vertAlign w:val="superscript"/>
          <w:lang w:val="en-GB"/>
        </w:rPr>
        <w:t>1</w:t>
      </w:r>
      <w:r w:rsidRPr="00DF2D42">
        <w:rPr>
          <w:rFonts w:ascii="Arial" w:hAnsi="Arial" w:cs="Arial"/>
          <w:sz w:val="20"/>
          <w:szCs w:val="20"/>
          <w:lang w:val="en-GB"/>
        </w:rPr>
        <w:t xml:space="preserve"> Kaunas University of Technology, </w:t>
      </w:r>
      <w:proofErr w:type="spellStart"/>
      <w:r w:rsidRPr="00DF2D42">
        <w:rPr>
          <w:rFonts w:ascii="Arial" w:hAnsi="Arial" w:cs="Arial"/>
          <w:sz w:val="20"/>
          <w:szCs w:val="20"/>
          <w:lang w:val="en-GB"/>
        </w:rPr>
        <w:t>Radvilėnų</w:t>
      </w:r>
      <w:proofErr w:type="spellEnd"/>
      <w:r w:rsidRPr="00DF2D42">
        <w:rPr>
          <w:rFonts w:ascii="Arial" w:hAnsi="Arial" w:cs="Arial"/>
          <w:sz w:val="20"/>
          <w:szCs w:val="20"/>
          <w:lang w:val="en-GB"/>
        </w:rPr>
        <w:t xml:space="preserve"> Rd. 19, Kaunas LT-50254, Lithuania</w:t>
      </w:r>
    </w:p>
    <w:p w14:paraId="3B6FA81B" w14:textId="77777777" w:rsidR="004D6327" w:rsidRPr="00DF2D42" w:rsidRDefault="004D6327" w:rsidP="004D6327">
      <w:pPr>
        <w:adjustRightInd w:val="0"/>
        <w:snapToGrid w:val="0"/>
        <w:spacing w:after="0" w:line="360" w:lineRule="auto"/>
        <w:rPr>
          <w:rFonts w:ascii="Arial" w:hAnsi="Arial" w:cs="Arial"/>
          <w:sz w:val="20"/>
          <w:szCs w:val="20"/>
          <w:lang w:val="en-GB"/>
        </w:rPr>
      </w:pPr>
      <w:r w:rsidRPr="00DF2D42">
        <w:rPr>
          <w:rFonts w:ascii="Arial" w:hAnsi="Arial" w:cs="Arial"/>
          <w:sz w:val="20"/>
          <w:szCs w:val="20"/>
          <w:vertAlign w:val="superscript"/>
          <w:lang w:val="en-GB"/>
        </w:rPr>
        <w:t>2</w:t>
      </w:r>
      <w:r w:rsidRPr="00DF2D42"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  <w:lang w:val="en-GB"/>
        </w:rPr>
        <w:t xml:space="preserve">Laboratory of Drug Targets Histopathology, Institute of Cardiology, </w:t>
      </w:r>
      <w:r w:rsidRPr="00DF2D42">
        <w:rPr>
          <w:rFonts w:ascii="Arial" w:hAnsi="Arial" w:cs="Arial"/>
          <w:sz w:val="20"/>
          <w:szCs w:val="20"/>
          <w:lang w:val="en-GB"/>
        </w:rPr>
        <w:t xml:space="preserve">Lithuanian University of Health Sciences,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Sukileliu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pr. 13</w:t>
      </w:r>
      <w:r w:rsidRPr="00DF2D42">
        <w:rPr>
          <w:rFonts w:ascii="Arial" w:hAnsi="Arial" w:cs="Arial"/>
          <w:sz w:val="20"/>
          <w:szCs w:val="20"/>
          <w:lang w:val="en-GB"/>
        </w:rPr>
        <w:t>, Kaunas LT-</w:t>
      </w:r>
      <w:r>
        <w:rPr>
          <w:rFonts w:ascii="Arial" w:hAnsi="Arial" w:cs="Arial"/>
          <w:sz w:val="20"/>
          <w:szCs w:val="20"/>
          <w:lang w:val="en-GB"/>
        </w:rPr>
        <w:t>50162</w:t>
      </w:r>
      <w:r w:rsidRPr="00DF2D42">
        <w:rPr>
          <w:rFonts w:ascii="Arial" w:hAnsi="Arial" w:cs="Arial"/>
          <w:sz w:val="20"/>
          <w:szCs w:val="20"/>
          <w:lang w:val="en-GB"/>
        </w:rPr>
        <w:t>, Lithuania</w:t>
      </w:r>
    </w:p>
    <w:p w14:paraId="4590EB1A" w14:textId="77777777" w:rsidR="004D6327" w:rsidRPr="00DF2D42" w:rsidRDefault="004D6327" w:rsidP="004D6327">
      <w:pPr>
        <w:adjustRightInd w:val="0"/>
        <w:snapToGrid w:val="0"/>
        <w:spacing w:after="0" w:line="360" w:lineRule="auto"/>
        <w:rPr>
          <w:rFonts w:ascii="Arial" w:hAnsi="Arial" w:cs="Arial"/>
          <w:b/>
          <w:bCs/>
          <w:sz w:val="20"/>
          <w:szCs w:val="20"/>
          <w:lang w:val="en-GB"/>
        </w:rPr>
      </w:pPr>
      <w:r w:rsidRPr="00DF2D42">
        <w:rPr>
          <w:rFonts w:ascii="Arial" w:hAnsi="Arial" w:cs="Arial"/>
          <w:sz w:val="20"/>
          <w:szCs w:val="20"/>
          <w:vertAlign w:val="superscript"/>
          <w:lang w:val="en-GB"/>
        </w:rPr>
        <w:t>3</w:t>
      </w:r>
      <w:r w:rsidRPr="00DF2D42">
        <w:rPr>
          <w:rFonts w:ascii="Arial" w:hAnsi="Arial" w:cs="Arial"/>
          <w:sz w:val="20"/>
          <w:szCs w:val="20"/>
          <w:lang w:val="en-GB"/>
        </w:rPr>
        <w:t xml:space="preserve"> Institute of Biotechnology, Life Sciences </w:t>
      </w:r>
      <w:proofErr w:type="spellStart"/>
      <w:r w:rsidRPr="00DF2D42">
        <w:rPr>
          <w:rFonts w:ascii="Arial" w:hAnsi="Arial" w:cs="Arial"/>
          <w:sz w:val="20"/>
          <w:szCs w:val="20"/>
          <w:lang w:val="en-GB"/>
        </w:rPr>
        <w:t>Center</w:t>
      </w:r>
      <w:proofErr w:type="spellEnd"/>
      <w:r w:rsidRPr="00DF2D42">
        <w:rPr>
          <w:rFonts w:ascii="Arial" w:hAnsi="Arial" w:cs="Arial"/>
          <w:sz w:val="20"/>
          <w:szCs w:val="20"/>
          <w:lang w:val="en-GB"/>
        </w:rPr>
        <w:t xml:space="preserve">, Vilnius University, </w:t>
      </w:r>
      <w:proofErr w:type="spellStart"/>
      <w:r w:rsidRPr="00DF2D42">
        <w:rPr>
          <w:rFonts w:ascii="Arial" w:hAnsi="Arial" w:cs="Arial"/>
          <w:sz w:val="20"/>
          <w:szCs w:val="20"/>
          <w:lang w:val="en-GB"/>
        </w:rPr>
        <w:t>Saulėtekio</w:t>
      </w:r>
      <w:proofErr w:type="spellEnd"/>
      <w:r w:rsidRPr="00DF2D42">
        <w:rPr>
          <w:rFonts w:ascii="Arial" w:hAnsi="Arial" w:cs="Arial"/>
          <w:sz w:val="20"/>
          <w:szCs w:val="20"/>
          <w:lang w:val="en-GB"/>
        </w:rPr>
        <w:t xml:space="preserve"> Ave. 7, LT-10257 Vilnius, Lithuania</w:t>
      </w:r>
    </w:p>
    <w:p w14:paraId="63980F5F" w14:textId="77777777" w:rsidR="004D6327" w:rsidRPr="00DF2D42" w:rsidRDefault="004D6327" w:rsidP="004D6327">
      <w:pPr>
        <w:adjustRightInd w:val="0"/>
        <w:snapToGrid w:val="0"/>
        <w:spacing w:after="120" w:line="360" w:lineRule="auto"/>
        <w:rPr>
          <w:rFonts w:ascii="Arial" w:hAnsi="Arial" w:cs="Arial"/>
          <w:sz w:val="20"/>
          <w:szCs w:val="20"/>
          <w:lang w:val="en-GB"/>
        </w:rPr>
      </w:pPr>
      <w:r w:rsidRPr="00DF2D42">
        <w:rPr>
          <w:rFonts w:ascii="Arial" w:hAnsi="Arial" w:cs="Arial"/>
          <w:sz w:val="20"/>
          <w:szCs w:val="20"/>
          <w:lang w:val="en-GB"/>
        </w:rPr>
        <w:t xml:space="preserve">*Corresponding authors: </w:t>
      </w:r>
      <w:proofErr w:type="spellStart"/>
      <w:r w:rsidRPr="00DF2D42">
        <w:rPr>
          <w:rFonts w:ascii="Arial" w:hAnsi="Arial" w:cs="Arial"/>
          <w:sz w:val="20"/>
          <w:szCs w:val="20"/>
          <w:lang w:val="en-GB"/>
        </w:rPr>
        <w:t>vilma.petrikaite@lsmuni.lt</w:t>
      </w:r>
      <w:proofErr w:type="spellEnd"/>
      <w:r w:rsidRPr="00DF2D42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DF2D42">
        <w:rPr>
          <w:rFonts w:ascii="Arial" w:hAnsi="Arial" w:cs="Arial"/>
          <w:sz w:val="20"/>
          <w:szCs w:val="20"/>
          <w:lang w:val="en-GB"/>
        </w:rPr>
        <w:t>vytautas.mickevicius@ktu.lt</w:t>
      </w:r>
      <w:proofErr w:type="spellEnd"/>
      <w:r w:rsidRPr="00DF2D42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023773AB" w14:textId="77777777" w:rsidR="0050575F" w:rsidRDefault="0050575F" w:rsidP="005057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3C9011E3" w14:textId="77777777" w:rsidR="001D70B1" w:rsidRDefault="001D70B1" w:rsidP="005057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2428BFD5" w14:textId="77777777" w:rsidR="001D70B1" w:rsidRPr="001D70B1" w:rsidRDefault="001D70B1" w:rsidP="001D70B1">
      <w:pPr>
        <w:spacing w:after="0" w:line="240" w:lineRule="auto"/>
        <w:jc w:val="center"/>
        <w:rPr>
          <w:rFonts w:ascii="Palatino Linotype" w:hAnsi="Palatino Linotype"/>
          <w:b/>
          <w:bCs/>
          <w:sz w:val="28"/>
          <w:szCs w:val="28"/>
          <w:lang w:val="en-GB"/>
        </w:rPr>
      </w:pPr>
      <w:r w:rsidRPr="001D70B1">
        <w:rPr>
          <w:rFonts w:ascii="Palatino Linotype" w:hAnsi="Palatino Linotype"/>
          <w:b/>
          <w:bCs/>
          <w:sz w:val="28"/>
          <w:szCs w:val="28"/>
          <w:lang w:val="en-GB"/>
        </w:rPr>
        <w:t>Supplementary material</w:t>
      </w:r>
    </w:p>
    <w:p w14:paraId="4A540680" w14:textId="77777777" w:rsidR="001D70B1" w:rsidRPr="001D70B1" w:rsidRDefault="001D70B1" w:rsidP="001D70B1">
      <w:pPr>
        <w:spacing w:after="0" w:line="240" w:lineRule="auto"/>
        <w:jc w:val="center"/>
        <w:rPr>
          <w:rFonts w:ascii="Palatino Linotype" w:hAnsi="Palatino Linotype" w:cs="Times New Roman"/>
          <w:b/>
          <w:bCs/>
          <w:sz w:val="28"/>
          <w:szCs w:val="28"/>
          <w:lang w:val="en-GB"/>
        </w:rPr>
      </w:pPr>
    </w:p>
    <w:p w14:paraId="148A3837" w14:textId="77777777" w:rsidR="001D70B1" w:rsidRPr="001D70B1" w:rsidRDefault="001D70B1" w:rsidP="001D70B1">
      <w:pPr>
        <w:spacing w:after="0" w:line="240" w:lineRule="auto"/>
        <w:jc w:val="center"/>
        <w:rPr>
          <w:rFonts w:ascii="Palatino Linotype" w:hAnsi="Palatino Linotype" w:cs="Times New Roman"/>
          <w:b/>
          <w:bCs/>
          <w:sz w:val="24"/>
          <w:szCs w:val="24"/>
          <w:lang w:val="en-GB"/>
        </w:rPr>
      </w:pPr>
      <w:r w:rsidRPr="001D70B1">
        <w:rPr>
          <w:rFonts w:ascii="Palatino Linotype" w:hAnsi="Palatino Linotype" w:cs="Times New Roman"/>
          <w:b/>
          <w:bCs/>
          <w:sz w:val="24"/>
          <w:szCs w:val="24"/>
          <w:vertAlign w:val="superscript"/>
          <w:lang w:val="en-GB"/>
        </w:rPr>
        <w:t>1</w:t>
      </w:r>
      <w:r w:rsidRPr="001D70B1">
        <w:rPr>
          <w:rFonts w:ascii="Palatino Linotype" w:hAnsi="Palatino Linotype" w:cs="Times New Roman"/>
          <w:b/>
          <w:bCs/>
          <w:sz w:val="24"/>
          <w:szCs w:val="24"/>
          <w:lang w:val="en-GB"/>
        </w:rPr>
        <w:t xml:space="preserve">H and </w:t>
      </w:r>
      <w:r w:rsidRPr="001D70B1">
        <w:rPr>
          <w:rFonts w:ascii="Palatino Linotype" w:hAnsi="Palatino Linotype" w:cs="Times New Roman"/>
          <w:b/>
          <w:bCs/>
          <w:sz w:val="24"/>
          <w:szCs w:val="24"/>
          <w:vertAlign w:val="superscript"/>
          <w:lang w:val="en-GB"/>
        </w:rPr>
        <w:t>13</w:t>
      </w:r>
      <w:r w:rsidRPr="001D70B1">
        <w:rPr>
          <w:rFonts w:ascii="Palatino Linotype" w:hAnsi="Palatino Linotype" w:cs="Times New Roman"/>
          <w:b/>
          <w:bCs/>
          <w:sz w:val="24"/>
          <w:szCs w:val="24"/>
          <w:lang w:val="en-GB"/>
        </w:rPr>
        <w:t>C NMR spectra of compounds 2</w:t>
      </w:r>
      <w:r w:rsidRPr="001D70B1">
        <w:rPr>
          <w:rFonts w:ascii="Palatino Linotype" w:hAnsi="Palatino Linotype" w:cs="Times New Roman"/>
          <w:b/>
          <w:bCs/>
          <w:sz w:val="24"/>
          <w:szCs w:val="24"/>
          <w:lang w:val="en-GB"/>
        </w:rPr>
        <w:sym w:font="Symbol" w:char="F02D"/>
      </w:r>
      <w:r w:rsidRPr="001D70B1">
        <w:rPr>
          <w:rFonts w:ascii="Palatino Linotype" w:hAnsi="Palatino Linotype" w:cs="Times New Roman"/>
          <w:b/>
          <w:bCs/>
          <w:sz w:val="24"/>
          <w:szCs w:val="24"/>
          <w:lang w:val="en-GB"/>
        </w:rPr>
        <w:t>16</w:t>
      </w:r>
    </w:p>
    <w:p w14:paraId="159B560C" w14:textId="77777777" w:rsidR="001D70B1" w:rsidRPr="001D70B1" w:rsidRDefault="001D70B1" w:rsidP="001D70B1">
      <w:pPr>
        <w:spacing w:after="0" w:line="240" w:lineRule="auto"/>
        <w:jc w:val="center"/>
        <w:rPr>
          <w:rFonts w:ascii="Palatino Linotype" w:hAnsi="Palatino Linotype" w:cs="Times New Roman"/>
          <w:b/>
          <w:bCs/>
          <w:sz w:val="24"/>
          <w:szCs w:val="24"/>
          <w:lang w:val="en-GB"/>
        </w:rPr>
      </w:pPr>
      <w:r w:rsidRPr="001D70B1">
        <w:rPr>
          <w:rFonts w:ascii="Palatino Linotype" w:hAnsi="Palatino Linotype" w:cs="Times New Roman"/>
          <w:b/>
          <w:bCs/>
          <w:sz w:val="24"/>
          <w:szCs w:val="24"/>
          <w:lang w:val="en-GB"/>
        </w:rPr>
        <w:t>(in DMSO-</w:t>
      </w:r>
      <w:r w:rsidRPr="001D70B1">
        <w:rPr>
          <w:rFonts w:ascii="Palatino Linotype" w:hAnsi="Palatino Linotype" w:cs="Times New Roman"/>
          <w:b/>
          <w:bCs/>
          <w:i/>
          <w:iCs/>
          <w:sz w:val="24"/>
          <w:szCs w:val="24"/>
          <w:lang w:val="en-GB"/>
        </w:rPr>
        <w:t>d</w:t>
      </w:r>
      <w:r w:rsidRPr="001D70B1">
        <w:rPr>
          <w:rFonts w:ascii="Palatino Linotype" w:hAnsi="Palatino Linotype" w:cs="Times New Roman"/>
          <w:b/>
          <w:bCs/>
          <w:i/>
          <w:iCs/>
          <w:sz w:val="24"/>
          <w:szCs w:val="24"/>
          <w:vertAlign w:val="subscript"/>
          <w:lang w:val="en-GB"/>
        </w:rPr>
        <w:t>6</w:t>
      </w:r>
      <w:r w:rsidRPr="001D70B1">
        <w:rPr>
          <w:rFonts w:ascii="Palatino Linotype" w:hAnsi="Palatino Linotype" w:cs="Times New Roman"/>
          <w:b/>
          <w:bCs/>
          <w:sz w:val="24"/>
          <w:szCs w:val="24"/>
          <w:lang w:val="en-GB"/>
        </w:rPr>
        <w:t>)</w:t>
      </w:r>
    </w:p>
    <w:p w14:paraId="0340C974" w14:textId="77777777" w:rsidR="001D70B1" w:rsidRDefault="001D70B1" w:rsidP="001D70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677D185E" w14:textId="77777777" w:rsidR="001D70B1" w:rsidRDefault="001D70B1" w:rsidP="001D70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2484C0DE" w14:textId="77777777" w:rsidR="0050575F" w:rsidRPr="004D017E" w:rsidRDefault="0050575F" w:rsidP="001D70B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30D47BDE" w14:textId="77777777" w:rsidR="001D70B1" w:rsidRDefault="001D70B1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19028FF1" w14:textId="3901B929" w:rsidR="009A6099" w:rsidRPr="005208C6" w:rsidRDefault="005208C6" w:rsidP="00A770D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208C6">
        <w:rPr>
          <w:rFonts w:ascii="Times New Roman" w:hAnsi="Times New Roman" w:cs="Times New Roman"/>
          <w:i/>
          <w:iCs/>
          <w:sz w:val="24"/>
          <w:szCs w:val="24"/>
        </w:rPr>
        <w:lastRenderedPageBreak/>
        <w:t>1-(2,4-difluorophenyl)-5-oxopyrrolidine-3-carboxylic acid</w:t>
      </w:r>
      <w:r w:rsidR="009A6099" w:rsidRPr="005208C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A6099" w:rsidRPr="005208C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(2)</w:t>
      </w:r>
    </w:p>
    <w:p w14:paraId="0B489597" w14:textId="466E3981" w:rsidR="0050575F" w:rsidRPr="004D017E" w:rsidRDefault="0050575F" w:rsidP="0050575F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094B4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2</w:t>
      </w:r>
    </w:p>
    <w:p w14:paraId="74B16E39" w14:textId="32A4B913" w:rsidR="00F00F49" w:rsidRPr="004D017E" w:rsidRDefault="002A693D" w:rsidP="0050575F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Cs/>
          <w:noProof/>
          <w:sz w:val="24"/>
          <w:szCs w:val="24"/>
          <w:lang w:val="en-GB"/>
        </w:rPr>
        <w:drawing>
          <wp:inline distT="0" distB="0" distL="0" distR="0" wp14:anchorId="745CE4E4" wp14:editId="783720B7">
            <wp:extent cx="5827660" cy="4107180"/>
            <wp:effectExtent l="0" t="0" r="1905" b="762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4180" cy="4118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FB321" w14:textId="70327A3A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S2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094B4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2</w:t>
      </w:r>
    </w:p>
    <w:p w14:paraId="7D197B5E" w14:textId="1DFFD0BE" w:rsidR="00F00F49" w:rsidRDefault="00F25E79" w:rsidP="0050575F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Cs/>
          <w:noProof/>
          <w:sz w:val="24"/>
          <w:szCs w:val="24"/>
          <w:lang w:val="en-GB"/>
        </w:rPr>
        <w:drawing>
          <wp:inline distT="0" distB="0" distL="0" distR="0" wp14:anchorId="79F7D346" wp14:editId="7F566E94">
            <wp:extent cx="5866696" cy="4145280"/>
            <wp:effectExtent l="0" t="0" r="1270" b="762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7205" cy="4159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67823" w14:textId="0F0B7EBB" w:rsidR="007B70C6" w:rsidRDefault="007B70C6" w:rsidP="0050575F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47097F42" w14:textId="5263F113" w:rsidR="007B70C6" w:rsidRDefault="007B70C6" w:rsidP="0050575F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5F244788" w14:textId="0DD92040" w:rsidR="007B70C6" w:rsidRDefault="007B70C6" w:rsidP="0050575F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5DB6E3AE" w14:textId="77777777" w:rsidR="007B70C6" w:rsidRPr="004D017E" w:rsidRDefault="007B70C6" w:rsidP="0050575F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en-GB"/>
        </w:rPr>
      </w:pPr>
    </w:p>
    <w:p w14:paraId="65710788" w14:textId="2B3E12E2" w:rsidR="007B70C6" w:rsidRDefault="00622CE5" w:rsidP="00A77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622CE5">
        <w:rPr>
          <w:rFonts w:ascii="Times New Roman" w:hAnsi="Times New Roman" w:cs="Times New Roman"/>
          <w:i/>
          <w:iCs/>
          <w:sz w:val="24"/>
          <w:szCs w:val="24"/>
          <w:lang w:val="en-GB"/>
        </w:rPr>
        <w:t>4-(1H-benzo[d]imidazol-2-yl)-1-(2,4-</w:t>
      </w:r>
      <w:proofErr w:type="gramStart"/>
      <w:r w:rsidRPr="00622CE5">
        <w:rPr>
          <w:rFonts w:ascii="Times New Roman" w:hAnsi="Times New Roman" w:cs="Times New Roman"/>
          <w:i/>
          <w:iCs/>
          <w:sz w:val="24"/>
          <w:szCs w:val="24"/>
          <w:lang w:val="en-GB"/>
        </w:rPr>
        <w:t>difluorophenyl)pyrrolidin</w:t>
      </w:r>
      <w:proofErr w:type="gramEnd"/>
      <w:r w:rsidRPr="00622CE5">
        <w:rPr>
          <w:rFonts w:ascii="Times New Roman" w:hAnsi="Times New Roman" w:cs="Times New Roman"/>
          <w:i/>
          <w:iCs/>
          <w:sz w:val="24"/>
          <w:szCs w:val="24"/>
          <w:lang w:val="en-GB"/>
        </w:rPr>
        <w:t>-2-one</w:t>
      </w:r>
      <w:r w:rsidR="007B70C6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7B70C6" w:rsidRPr="00716041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(3</w:t>
      </w:r>
      <w:r w:rsidR="00E4776F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a</w:t>
      </w:r>
      <w:r w:rsidR="007B70C6" w:rsidRPr="00716041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)</w:t>
      </w:r>
    </w:p>
    <w:p w14:paraId="19BFF0FE" w14:textId="78D2B532" w:rsidR="005F1309" w:rsidRPr="004D017E" w:rsidRDefault="00622CE5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467E3DCB" wp14:editId="2D613FC3">
            <wp:extent cx="6096000" cy="4282849"/>
            <wp:effectExtent l="0" t="0" r="0" b="381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2521" cy="4294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20375" w14:textId="07673342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7B70C6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3</w:t>
      </w:r>
      <w:r w:rsidR="00E4776F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a</w:t>
      </w:r>
    </w:p>
    <w:p w14:paraId="41DB9C46" w14:textId="2B8ECE95" w:rsidR="005F1309" w:rsidRPr="004D017E" w:rsidRDefault="00BF48C4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2097EF11" wp14:editId="32AA5F45">
            <wp:extent cx="6124575" cy="425502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0552" cy="4259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E7867" w14:textId="1D262593" w:rsidR="00F00F49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S4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7B70C6" w:rsidRPr="007B70C6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3</w:t>
      </w:r>
      <w:r w:rsidR="00E4776F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a</w:t>
      </w:r>
    </w:p>
    <w:p w14:paraId="61FE0936" w14:textId="77777777" w:rsidR="007B70C6" w:rsidRPr="004D017E" w:rsidRDefault="007B70C6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</w:p>
    <w:p w14:paraId="77A9EA8C" w14:textId="77777777" w:rsidR="00F00F49" w:rsidRPr="004D017E" w:rsidRDefault="00F00F49" w:rsidP="0050575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</w:p>
    <w:p w14:paraId="0DCB6DE9" w14:textId="04FD6761" w:rsidR="007B70C6" w:rsidRDefault="00A320E3" w:rsidP="00A77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0E3">
        <w:rPr>
          <w:rFonts w:ascii="Times New Roman" w:hAnsi="Times New Roman" w:cs="Times New Roman"/>
          <w:i/>
          <w:iCs/>
          <w:sz w:val="24"/>
          <w:szCs w:val="24"/>
        </w:rPr>
        <w:t>1-(2,4-difluorophenyl)-4-(6-fluoro-1H-benzo[d]imidazol-2-</w:t>
      </w:r>
      <w:proofErr w:type="gramStart"/>
      <w:r w:rsidRPr="00A320E3">
        <w:rPr>
          <w:rFonts w:ascii="Times New Roman" w:hAnsi="Times New Roman" w:cs="Times New Roman"/>
          <w:i/>
          <w:iCs/>
          <w:sz w:val="24"/>
          <w:szCs w:val="24"/>
        </w:rPr>
        <w:t>yl)pyrrolidin</w:t>
      </w:r>
      <w:proofErr w:type="gramEnd"/>
      <w:r w:rsidRPr="00A320E3">
        <w:rPr>
          <w:rFonts w:ascii="Times New Roman" w:hAnsi="Times New Roman" w:cs="Times New Roman"/>
          <w:i/>
          <w:iCs/>
          <w:sz w:val="24"/>
          <w:szCs w:val="24"/>
        </w:rPr>
        <w:t xml:space="preserve">-2-one </w:t>
      </w:r>
      <w:r w:rsidR="007B70C6" w:rsidRPr="00465C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3b</w:t>
      </w:r>
      <w:r w:rsidR="007B70C6" w:rsidRPr="00465C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36D15FE1" w14:textId="67A08678" w:rsidR="005F1309" w:rsidRPr="004D017E" w:rsidRDefault="00136743" w:rsidP="005057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en-GB"/>
        </w:rPr>
        <w:drawing>
          <wp:inline distT="0" distB="0" distL="0" distR="0" wp14:anchorId="1453A36E" wp14:editId="199A76A7">
            <wp:extent cx="5739863" cy="406717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8467" cy="4073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0D830" w14:textId="7C592D5C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S5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A320E3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3b</w:t>
      </w:r>
    </w:p>
    <w:p w14:paraId="127E289E" w14:textId="0B0CA70C" w:rsidR="005F1309" w:rsidRPr="004D017E" w:rsidRDefault="00136743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7F711CF8" wp14:editId="50BA67FF">
            <wp:extent cx="5811271" cy="4062412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6650" cy="406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2A661" w14:textId="508F0E92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S6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A320E3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3b</w:t>
      </w:r>
    </w:p>
    <w:p w14:paraId="01653E36" w14:textId="5EFF6BB4" w:rsidR="00F00F49" w:rsidRDefault="00F00F49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7D3BCB9" w14:textId="58EAAB23" w:rsidR="00A770D3" w:rsidRDefault="00A770D3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DB45587" w14:textId="4A41E087" w:rsidR="00A770D3" w:rsidRDefault="00A770D3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C4F75A1" w14:textId="77777777" w:rsidR="00A770D3" w:rsidRPr="004D017E" w:rsidRDefault="00A770D3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76166E0" w14:textId="33F754C1" w:rsidR="00A770D3" w:rsidRDefault="00FB76F2" w:rsidP="00A77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76F2">
        <w:rPr>
          <w:rFonts w:ascii="Times New Roman" w:hAnsi="Times New Roman" w:cs="Times New Roman"/>
          <w:sz w:val="24"/>
          <w:szCs w:val="24"/>
        </w:rPr>
        <w:t>4-(6-chloro-1H-benzo[d]imidazol-2-yl)-1-(2,4-</w:t>
      </w:r>
      <w:proofErr w:type="gramStart"/>
      <w:r w:rsidRPr="00FB76F2">
        <w:rPr>
          <w:rFonts w:ascii="Times New Roman" w:hAnsi="Times New Roman" w:cs="Times New Roman"/>
          <w:sz w:val="24"/>
          <w:szCs w:val="24"/>
        </w:rPr>
        <w:t>difluorophenyl)pyrrolidin</w:t>
      </w:r>
      <w:proofErr w:type="gramEnd"/>
      <w:r w:rsidRPr="00FB76F2">
        <w:rPr>
          <w:rFonts w:ascii="Times New Roman" w:hAnsi="Times New Roman" w:cs="Times New Roman"/>
          <w:sz w:val="24"/>
          <w:szCs w:val="24"/>
        </w:rPr>
        <w:t>-2-one</w:t>
      </w:r>
      <w:r w:rsidR="00A770D3" w:rsidRPr="006731E4">
        <w:rPr>
          <w:rFonts w:ascii="Times New Roman" w:hAnsi="Times New Roman" w:cs="Times New Roman"/>
          <w:sz w:val="24"/>
          <w:szCs w:val="24"/>
        </w:rPr>
        <w:t xml:space="preserve"> </w:t>
      </w:r>
      <w:r w:rsidR="00A770D3" w:rsidRPr="00465C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3c</w:t>
      </w:r>
      <w:r w:rsidR="00A770D3" w:rsidRPr="00465C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39CCEA37" w14:textId="2E093946" w:rsidR="005F1309" w:rsidRPr="004D017E" w:rsidRDefault="00FB76F2" w:rsidP="0050575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32E6EBD3" wp14:editId="29BF4A72">
            <wp:extent cx="5878286" cy="4119870"/>
            <wp:effectExtent l="0" t="0" r="825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2382" cy="412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5BFD6" w14:textId="30A2852C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S7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FB76F2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3c</w:t>
      </w:r>
    </w:p>
    <w:p w14:paraId="59F4DA4A" w14:textId="0C1B481B" w:rsidR="005F1309" w:rsidRPr="004D017E" w:rsidRDefault="00FB76F2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0DA9FE5E" wp14:editId="038FB3CF">
            <wp:extent cx="5796643" cy="4084157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9756" cy="4093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D6476" w14:textId="2274E656" w:rsidR="00F00F49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S8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FB76F2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3c</w:t>
      </w:r>
    </w:p>
    <w:p w14:paraId="66E04F39" w14:textId="77777777" w:rsidR="00A770D3" w:rsidRPr="004D017E" w:rsidRDefault="00A770D3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</w:p>
    <w:p w14:paraId="46205BAC" w14:textId="77777777" w:rsidR="00201271" w:rsidRPr="004D017E" w:rsidRDefault="00201271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4C4F2C3" w14:textId="59D1544D" w:rsidR="00A770D3" w:rsidRDefault="001A12CE" w:rsidP="00A77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A12CE">
        <w:rPr>
          <w:rFonts w:ascii="Times New Roman" w:hAnsi="Times New Roman" w:cs="Times New Roman"/>
          <w:i/>
          <w:iCs/>
          <w:sz w:val="24"/>
          <w:szCs w:val="24"/>
        </w:rPr>
        <w:t>1-(2,4-difluorophenyl)-4-(1-ethyl-1H-benzo[d]imidazol-2-</w:t>
      </w:r>
      <w:proofErr w:type="gramStart"/>
      <w:r w:rsidRPr="001A12CE">
        <w:rPr>
          <w:rFonts w:ascii="Times New Roman" w:hAnsi="Times New Roman" w:cs="Times New Roman"/>
          <w:i/>
          <w:iCs/>
          <w:sz w:val="24"/>
          <w:szCs w:val="24"/>
        </w:rPr>
        <w:t>yl)pyrrolidin</w:t>
      </w:r>
      <w:proofErr w:type="gramEnd"/>
      <w:r w:rsidRPr="001A12CE">
        <w:rPr>
          <w:rFonts w:ascii="Times New Roman" w:hAnsi="Times New Roman" w:cs="Times New Roman"/>
          <w:i/>
          <w:iCs/>
          <w:sz w:val="24"/>
          <w:szCs w:val="24"/>
        </w:rPr>
        <w:t xml:space="preserve">-2-one </w:t>
      </w:r>
      <w:r w:rsidR="00A770D3" w:rsidRPr="00465C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="00A770D3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6FD8820E" w14:textId="6D49F91B" w:rsidR="005F1309" w:rsidRPr="004D017E" w:rsidRDefault="005C0152" w:rsidP="0050575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49E66237" wp14:editId="075D3DF4">
            <wp:extent cx="5835650" cy="41157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95" cy="412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3D61E" w14:textId="4E97628B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S9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1A12C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4</w:t>
      </w:r>
    </w:p>
    <w:p w14:paraId="4B0D032E" w14:textId="455C2E3C" w:rsidR="005F1309" w:rsidRPr="004D017E" w:rsidRDefault="005C0152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7C669221" wp14:editId="5EAFEC37">
            <wp:extent cx="5905500" cy="4148418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3259" cy="4153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9E8CF" w14:textId="0DE10B96" w:rsidR="00F00F49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S10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1A12C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4</w:t>
      </w:r>
    </w:p>
    <w:p w14:paraId="6C2D8D6B" w14:textId="2A972A8C" w:rsidR="00727CD9" w:rsidRDefault="00727CD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</w:p>
    <w:p w14:paraId="04480D43" w14:textId="77777777" w:rsidR="00727CD9" w:rsidRPr="004D017E" w:rsidRDefault="00727CD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</w:p>
    <w:p w14:paraId="7F1B8FC7" w14:textId="77777777" w:rsidR="00201271" w:rsidRPr="004D017E" w:rsidRDefault="00201271" w:rsidP="005057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B3172FE" w14:textId="152AB397" w:rsidR="00727CD9" w:rsidRDefault="00212494" w:rsidP="00727CD9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12494">
        <w:rPr>
          <w:rFonts w:ascii="Times New Roman" w:hAnsi="Times New Roman" w:cs="Times New Roman"/>
          <w:i/>
          <w:iCs/>
          <w:sz w:val="24"/>
          <w:szCs w:val="24"/>
        </w:rPr>
        <w:t>methyl 1-(2,4-difluorophenyl)-5-oxopyrrolidine-3-carboxylate</w:t>
      </w:r>
      <w:r w:rsidR="00727CD9" w:rsidRPr="00A13F1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27CD9" w:rsidRPr="00465C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="00727CD9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0F14C468" w14:textId="46BC9976" w:rsidR="00E50B31" w:rsidRPr="004D017E" w:rsidRDefault="00212494" w:rsidP="005057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en-GB"/>
        </w:rPr>
        <w:drawing>
          <wp:inline distT="0" distB="0" distL="0" distR="0" wp14:anchorId="4C580F8C" wp14:editId="705A4F71">
            <wp:extent cx="5886450" cy="413503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0398" cy="4137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5119C" w14:textId="4AE4FBB0" w:rsidR="00F00F49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S11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212494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5</w:t>
      </w:r>
    </w:p>
    <w:p w14:paraId="340B737B" w14:textId="57ED3DE1" w:rsidR="00E263F8" w:rsidRDefault="00212494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436BB28F" wp14:editId="16767B94">
            <wp:extent cx="5670550" cy="3991903"/>
            <wp:effectExtent l="0" t="0" r="635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4067" cy="399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1784C" w14:textId="6D4B7131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S12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212494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5</w:t>
      </w:r>
    </w:p>
    <w:p w14:paraId="0E16BE18" w14:textId="7B3971C2" w:rsidR="00201271" w:rsidRDefault="00201271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5CE0C92" w14:textId="77777777" w:rsidR="00727CD9" w:rsidRPr="004D017E" w:rsidRDefault="00727CD9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DB34266" w14:textId="77777777" w:rsidR="005F1309" w:rsidRPr="004D017E" w:rsidRDefault="005F1309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E977F68" w14:textId="438474B8" w:rsidR="000B38B2" w:rsidRDefault="008165C5" w:rsidP="000B38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8165C5">
        <w:rPr>
          <w:rFonts w:ascii="Times New Roman" w:hAnsi="Times New Roman" w:cs="Times New Roman"/>
          <w:i/>
          <w:iCs/>
          <w:sz w:val="24"/>
          <w:szCs w:val="24"/>
          <w:lang w:val="en-GB"/>
        </w:rPr>
        <w:t>1-(2,4-difluorophenyl)-5-oxopyrrolidine-3-carbohydrazide</w:t>
      </w:r>
      <w:r w:rsidR="000B38B2" w:rsidRPr="005C0B05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0B38B2" w:rsidRPr="00233DF2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6</w:t>
      </w:r>
      <w:r w:rsidR="000B38B2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)</w:t>
      </w:r>
    </w:p>
    <w:p w14:paraId="5386A0FE" w14:textId="7DE62C26" w:rsidR="005F1309" w:rsidRPr="004D017E" w:rsidRDefault="008165C5" w:rsidP="0050575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0238A372" wp14:editId="521B4AF9">
            <wp:extent cx="5811924" cy="41211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6492" cy="4124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A3063" w14:textId="426F602E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8165C5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6</w:t>
      </w:r>
    </w:p>
    <w:p w14:paraId="314AB8FC" w14:textId="2AAA84BA" w:rsidR="005F1309" w:rsidRPr="004D017E" w:rsidRDefault="008165C5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6AB29A00" wp14:editId="1B74AACA">
            <wp:extent cx="5886450" cy="413621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6278" cy="4143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F1264" w14:textId="62D17906" w:rsidR="00F00F49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S14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8165C5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6</w:t>
      </w:r>
    </w:p>
    <w:p w14:paraId="6E70669A" w14:textId="5F6BDD3B" w:rsidR="00667F2F" w:rsidRDefault="00667F2F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</w:p>
    <w:p w14:paraId="48130510" w14:textId="77777777" w:rsidR="00667F2F" w:rsidRPr="004D017E" w:rsidRDefault="00667F2F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</w:p>
    <w:p w14:paraId="7F079F5D" w14:textId="1361B528" w:rsidR="00667F2F" w:rsidRPr="00233DF2" w:rsidRDefault="007B3617" w:rsidP="00667F2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B3617">
        <w:rPr>
          <w:rFonts w:ascii="Times New Roman" w:hAnsi="Times New Roman" w:cs="Times New Roman"/>
          <w:i/>
          <w:iCs/>
          <w:sz w:val="24"/>
          <w:szCs w:val="24"/>
        </w:rPr>
        <w:t>1-(2,4-difluorophenyl)-5-oxo-N'-(thiophen-2-</w:t>
      </w:r>
      <w:proofErr w:type="gramStart"/>
      <w:r w:rsidRPr="007B3617">
        <w:rPr>
          <w:rFonts w:ascii="Times New Roman" w:hAnsi="Times New Roman" w:cs="Times New Roman"/>
          <w:i/>
          <w:iCs/>
          <w:sz w:val="24"/>
          <w:szCs w:val="24"/>
        </w:rPr>
        <w:t>ylmethylene)pyrrolidine</w:t>
      </w:r>
      <w:proofErr w:type="gramEnd"/>
      <w:r w:rsidRPr="007B3617">
        <w:rPr>
          <w:rFonts w:ascii="Times New Roman" w:hAnsi="Times New Roman" w:cs="Times New Roman"/>
          <w:i/>
          <w:iCs/>
          <w:sz w:val="24"/>
          <w:szCs w:val="24"/>
        </w:rPr>
        <w:t>-3-carbohydrazide</w:t>
      </w:r>
      <w:r w:rsidR="00667F2F" w:rsidRPr="00233D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67F2F" w:rsidRPr="00233D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="002A40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a</w:t>
      </w:r>
      <w:r w:rsidR="00667F2F" w:rsidRPr="00233D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2A6BDE94" w14:textId="4EDC2F15" w:rsidR="00201271" w:rsidRPr="004D017E" w:rsidRDefault="002A405E" w:rsidP="0031207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en-GB"/>
        </w:rPr>
        <w:drawing>
          <wp:inline distT="0" distB="0" distL="0" distR="0" wp14:anchorId="70070D4C" wp14:editId="0A5CB773">
            <wp:extent cx="5951743" cy="41719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3389" cy="4180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FB654" w14:textId="266F6EBD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S15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7B3617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7</w:t>
      </w:r>
      <w:r w:rsidR="002A405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a</w:t>
      </w:r>
    </w:p>
    <w:p w14:paraId="667E628B" w14:textId="4AC475C2" w:rsidR="005F1309" w:rsidRPr="004D017E" w:rsidRDefault="002A405E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6DE679AD" wp14:editId="4DE68339">
            <wp:extent cx="5994311" cy="4235450"/>
            <wp:effectExtent l="0" t="0" r="698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9861" cy="4239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290D3" w14:textId="1BF80CC6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S16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7B3617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7</w:t>
      </w:r>
      <w:r w:rsidR="002A405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a</w:t>
      </w:r>
    </w:p>
    <w:p w14:paraId="4E19D4EB" w14:textId="77777777" w:rsidR="00201271" w:rsidRPr="004D017E" w:rsidRDefault="00201271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3FA534B" w14:textId="392A1AF1" w:rsidR="00075FB1" w:rsidRPr="004F03A3" w:rsidRDefault="004F03A3" w:rsidP="00075FB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4F03A3">
        <w:rPr>
          <w:rFonts w:ascii="Times New Roman" w:hAnsi="Times New Roman" w:cs="Times New Roman"/>
          <w:i/>
          <w:iCs/>
          <w:sz w:val="24"/>
          <w:szCs w:val="24"/>
        </w:rPr>
        <w:lastRenderedPageBreak/>
        <w:t>1-(2,4-difluorophenyl)-N'-((5-nitrothiophen-2-</w:t>
      </w:r>
      <w:proofErr w:type="gramStart"/>
      <w:r w:rsidRPr="004F03A3">
        <w:rPr>
          <w:rFonts w:ascii="Times New Roman" w:hAnsi="Times New Roman" w:cs="Times New Roman"/>
          <w:i/>
          <w:iCs/>
          <w:sz w:val="24"/>
          <w:szCs w:val="24"/>
        </w:rPr>
        <w:t>yl)methylene</w:t>
      </w:r>
      <w:proofErr w:type="gramEnd"/>
      <w:r w:rsidRPr="004F03A3">
        <w:rPr>
          <w:rFonts w:ascii="Times New Roman" w:hAnsi="Times New Roman" w:cs="Times New Roman"/>
          <w:i/>
          <w:iCs/>
          <w:sz w:val="24"/>
          <w:szCs w:val="24"/>
        </w:rPr>
        <w:t>)-5-oxopyrrolidine-3-carbohydrazide</w:t>
      </w:r>
      <w:r w:rsidR="00075FB1" w:rsidRPr="004F03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75FB1" w:rsidRPr="004F03A3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 w:rsidRPr="004F03A3">
        <w:rPr>
          <w:rFonts w:ascii="Times New Roman" w:hAnsi="Times New Roman" w:cs="Times New Roman"/>
          <w:b/>
          <w:bCs/>
          <w:i/>
          <w:iCs/>
          <w:sz w:val="24"/>
          <w:szCs w:val="24"/>
        </w:rPr>
        <w:t>7b</w:t>
      </w:r>
      <w:r w:rsidR="00075FB1" w:rsidRPr="004F03A3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18B80EDB" w14:textId="59971F63" w:rsidR="0013254D" w:rsidRPr="004D017E" w:rsidRDefault="00682FB7" w:rsidP="0050575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159C0E61" wp14:editId="0B925449">
            <wp:extent cx="6000750" cy="4194868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2833" cy="4196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C1A47" w14:textId="5DA92DAB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S17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4F03A3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7b</w:t>
      </w:r>
    </w:p>
    <w:p w14:paraId="41B2ABEC" w14:textId="4E0F3349" w:rsidR="00B72E09" w:rsidRPr="004D017E" w:rsidRDefault="00682FB7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382F5734" wp14:editId="4F270DDB">
            <wp:extent cx="6057900" cy="4288886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3708" cy="4292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8FCBE" w14:textId="4CA4F490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S18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4F03A3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7b</w:t>
      </w:r>
    </w:p>
    <w:p w14:paraId="1BCEFF99" w14:textId="77777777" w:rsidR="00201271" w:rsidRPr="004D017E" w:rsidRDefault="00201271" w:rsidP="005057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372205C" w14:textId="77777777" w:rsidR="005F1309" w:rsidRPr="004D017E" w:rsidRDefault="005F1309" w:rsidP="005057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D9036F7" w14:textId="4E83C17F" w:rsidR="00BD56A7" w:rsidRDefault="00AC60F3" w:rsidP="00BD56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AC60F3">
        <w:rPr>
          <w:rFonts w:ascii="Times New Roman" w:hAnsi="Times New Roman" w:cs="Times New Roman"/>
          <w:i/>
          <w:iCs/>
          <w:sz w:val="24"/>
          <w:szCs w:val="24"/>
          <w:lang w:val="en-GB"/>
        </w:rPr>
        <w:t>1-(2,4-difluorophenyl)-5-oxo-N'-(propan-2-</w:t>
      </w:r>
      <w:proofErr w:type="gramStart"/>
      <w:r w:rsidRPr="00AC60F3">
        <w:rPr>
          <w:rFonts w:ascii="Times New Roman" w:hAnsi="Times New Roman" w:cs="Times New Roman"/>
          <w:i/>
          <w:iCs/>
          <w:sz w:val="24"/>
          <w:szCs w:val="24"/>
          <w:lang w:val="en-GB"/>
        </w:rPr>
        <w:t>ylidene)pyrrolidine</w:t>
      </w:r>
      <w:proofErr w:type="gramEnd"/>
      <w:r w:rsidRPr="00AC60F3">
        <w:rPr>
          <w:rFonts w:ascii="Times New Roman" w:hAnsi="Times New Roman" w:cs="Times New Roman"/>
          <w:i/>
          <w:iCs/>
          <w:sz w:val="24"/>
          <w:szCs w:val="24"/>
          <w:lang w:val="en-GB"/>
        </w:rPr>
        <w:t>-3-carbohydrazide</w:t>
      </w:r>
      <w:r w:rsidR="00BD56A7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BD56A7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8a</w:t>
      </w:r>
      <w:r w:rsidR="00BD56A7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)</w:t>
      </w:r>
    </w:p>
    <w:p w14:paraId="3FDB1F02" w14:textId="1E7527F5" w:rsidR="00B95B1E" w:rsidRPr="004D017E" w:rsidRDefault="00AC60F3" w:rsidP="0050575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0F8A9495" wp14:editId="5F53E3AE">
            <wp:extent cx="6012411" cy="4178300"/>
            <wp:effectExtent l="0" t="0" r="762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3220" cy="418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C4C24" w14:textId="431581AD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S19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AC60F3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8a</w:t>
      </w:r>
    </w:p>
    <w:p w14:paraId="203D035D" w14:textId="763D88FF" w:rsidR="00B95B1E" w:rsidRPr="004D017E" w:rsidRDefault="00AC60F3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31BD8F68" wp14:editId="6956DF65">
            <wp:extent cx="6070600" cy="4239436"/>
            <wp:effectExtent l="0" t="0" r="6350" b="889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2832" cy="424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20015" w14:textId="7903FA2F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S20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AC60F3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8a</w:t>
      </w:r>
    </w:p>
    <w:p w14:paraId="0071053F" w14:textId="77777777" w:rsidR="00201271" w:rsidRPr="004D017E" w:rsidRDefault="00201271" w:rsidP="005057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EBADC5B" w14:textId="3A3BAF27" w:rsidR="00BC7787" w:rsidRPr="00DD1E73" w:rsidRDefault="00AC60F3" w:rsidP="00BC778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C60F3">
        <w:rPr>
          <w:rFonts w:ascii="Times New Roman" w:hAnsi="Times New Roman" w:cs="Times New Roman"/>
          <w:i/>
          <w:iCs/>
          <w:sz w:val="24"/>
          <w:szCs w:val="24"/>
        </w:rPr>
        <w:lastRenderedPageBreak/>
        <w:t>N'-(butan-2-ylidene)-1-(2,4-difluorophenyl)-5-oxopyrrolidine-3-carbohydrazide</w:t>
      </w:r>
      <w:r w:rsidR="00BC7787" w:rsidRPr="00DD1E7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C7787" w:rsidRPr="00DD1E73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8b</w:t>
      </w:r>
      <w:r w:rsidR="00BC7787" w:rsidRPr="00DD1E73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234BC6DA" w14:textId="080FB17D" w:rsidR="0013254D" w:rsidRPr="004D017E" w:rsidRDefault="00AC60F3" w:rsidP="00BC778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5D18AEFF" wp14:editId="3B58C5D7">
            <wp:extent cx="6199943" cy="4375150"/>
            <wp:effectExtent l="0" t="0" r="0" b="635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5787" cy="4379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971B2" w14:textId="1D87211F" w:rsidR="00F00F49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S21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AC60F3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8b</w:t>
      </w:r>
    </w:p>
    <w:p w14:paraId="026EF638" w14:textId="2AE3B6D9" w:rsidR="004D017E" w:rsidRPr="004D017E" w:rsidRDefault="00AC60F3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7CEA7540" wp14:editId="42555156">
            <wp:extent cx="6165393" cy="4318000"/>
            <wp:effectExtent l="0" t="0" r="6985" b="635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455" cy="4322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BA2DE" w14:textId="20EFB8E2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S22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AC60F3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8b</w:t>
      </w:r>
    </w:p>
    <w:p w14:paraId="6BE50DC2" w14:textId="77777777" w:rsidR="00201271" w:rsidRPr="004D017E" w:rsidRDefault="00201271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7EDD1F7" w14:textId="5A470DE9" w:rsidR="00117CA2" w:rsidRPr="00D0562D" w:rsidRDefault="00B36646" w:rsidP="00117C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B36646">
        <w:rPr>
          <w:rFonts w:ascii="Times New Roman" w:hAnsi="Times New Roman" w:cs="Times New Roman"/>
          <w:i/>
          <w:iCs/>
          <w:sz w:val="24"/>
          <w:szCs w:val="24"/>
          <w:lang w:val="en-GB"/>
        </w:rPr>
        <w:t>N'-(1-(4-</w:t>
      </w:r>
      <w:proofErr w:type="gramStart"/>
      <w:r w:rsidRPr="00B36646">
        <w:rPr>
          <w:rFonts w:ascii="Times New Roman" w:hAnsi="Times New Roman" w:cs="Times New Roman"/>
          <w:i/>
          <w:iCs/>
          <w:sz w:val="24"/>
          <w:szCs w:val="24"/>
          <w:lang w:val="en-GB"/>
        </w:rPr>
        <w:t>aminophenyl)ethylidene</w:t>
      </w:r>
      <w:proofErr w:type="gramEnd"/>
      <w:r w:rsidRPr="00B36646">
        <w:rPr>
          <w:rFonts w:ascii="Times New Roman" w:hAnsi="Times New Roman" w:cs="Times New Roman"/>
          <w:i/>
          <w:iCs/>
          <w:sz w:val="24"/>
          <w:szCs w:val="24"/>
          <w:lang w:val="en-GB"/>
        </w:rPr>
        <w:t>)-1-(2,4-difluorophenyl)-5-oxopyrrolidine-3-carbohydrazide</w:t>
      </w:r>
      <w:r w:rsidR="00117CA2" w:rsidRPr="00D0562D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117CA2" w:rsidRPr="00D0562D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8c</w:t>
      </w:r>
      <w:r w:rsidR="00117CA2" w:rsidRPr="00D0562D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)</w:t>
      </w:r>
    </w:p>
    <w:p w14:paraId="6D1D473D" w14:textId="5980FA9B" w:rsidR="008D3492" w:rsidRPr="004D017E" w:rsidRDefault="00B36646" w:rsidP="005057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en-GB"/>
        </w:rPr>
        <w:drawing>
          <wp:inline distT="0" distB="0" distL="0" distR="0" wp14:anchorId="441AFE0D" wp14:editId="6BF197A0">
            <wp:extent cx="6027237" cy="422910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4735" cy="423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58F39" w14:textId="1691969D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S23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B36646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8c</w:t>
      </w:r>
    </w:p>
    <w:p w14:paraId="00F05A3E" w14:textId="76884D56" w:rsidR="008D3492" w:rsidRPr="004D017E" w:rsidRDefault="00B36646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660BD33A" wp14:editId="7CB93683">
            <wp:extent cx="5988050" cy="417338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2954" cy="4176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4651B" w14:textId="5BFA2E4E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S24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B36646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8c</w:t>
      </w:r>
    </w:p>
    <w:p w14:paraId="0D98B33D" w14:textId="77777777" w:rsidR="00201271" w:rsidRPr="004D017E" w:rsidRDefault="00201271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9BC35D2" w14:textId="760A0AB3" w:rsidR="001C30ED" w:rsidRDefault="003D4B12" w:rsidP="001C30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3D4B12">
        <w:rPr>
          <w:rFonts w:ascii="Times New Roman" w:hAnsi="Times New Roman" w:cs="Times New Roman"/>
          <w:i/>
          <w:iCs/>
          <w:sz w:val="24"/>
          <w:szCs w:val="24"/>
          <w:lang w:val="en-GB"/>
        </w:rPr>
        <w:lastRenderedPageBreak/>
        <w:t>N'-benzylidene-1-(2,4-difluorophenyl)-5-oxopyrrolidine-3-carbohydrazide</w:t>
      </w:r>
      <w:r w:rsidR="001C30ED" w:rsidRPr="00463F8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1C30ED" w:rsidRPr="00463F80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9a</w:t>
      </w:r>
      <w:r w:rsidR="001C30ED" w:rsidRPr="00463F80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)</w:t>
      </w:r>
    </w:p>
    <w:p w14:paraId="273345D7" w14:textId="6F3F5395" w:rsidR="005F1309" w:rsidRPr="004D017E" w:rsidRDefault="003D4B12" w:rsidP="0050575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6B767988" wp14:editId="567C5512">
            <wp:extent cx="5994400" cy="4185020"/>
            <wp:effectExtent l="0" t="0" r="6350" b="635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9114" cy="4188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894A7" w14:textId="32D1BC61" w:rsidR="00A57D78" w:rsidRPr="004D017E" w:rsidRDefault="00A57D78" w:rsidP="00A57D78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S25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3D4B12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9a</w:t>
      </w:r>
    </w:p>
    <w:p w14:paraId="713D3BEA" w14:textId="05BB7084" w:rsidR="005F1309" w:rsidRPr="004D017E" w:rsidRDefault="003D4B12" w:rsidP="00A57D78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02D83A1E" wp14:editId="161CEF67">
            <wp:extent cx="6032500" cy="4174113"/>
            <wp:effectExtent l="0" t="0" r="635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6962" cy="41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BC8D9" w14:textId="16151787" w:rsidR="00A57D78" w:rsidRPr="004D017E" w:rsidRDefault="00A57D78" w:rsidP="00A57D78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S26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3D4B12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9a</w:t>
      </w:r>
    </w:p>
    <w:p w14:paraId="1335B699" w14:textId="77777777" w:rsidR="00A57D78" w:rsidRPr="004D017E" w:rsidRDefault="00A57D78" w:rsidP="0050575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</w:p>
    <w:p w14:paraId="0229B0E1" w14:textId="77777777" w:rsidR="00201271" w:rsidRPr="004D017E" w:rsidRDefault="00201271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A43B8AC" w14:textId="42AE7CD9" w:rsidR="009C2C13" w:rsidRPr="00465C5A" w:rsidRDefault="008A2C36" w:rsidP="009C2C13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A2C36">
        <w:rPr>
          <w:rFonts w:ascii="Times New Roman" w:hAnsi="Times New Roman" w:cs="Times New Roman"/>
          <w:i/>
          <w:iCs/>
          <w:sz w:val="24"/>
          <w:szCs w:val="24"/>
        </w:rPr>
        <w:lastRenderedPageBreak/>
        <w:t>1-(2,4-difluorophenyl)-N'-(4-fluorobenzylidene)-5-oxopyrrolidine-3-carbohydrazide</w:t>
      </w:r>
      <w:r w:rsidR="009C2C13" w:rsidRPr="00465C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C2C13" w:rsidRPr="00465C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9b</w:t>
      </w:r>
      <w:r w:rsidR="009C2C13" w:rsidRPr="00465C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334D567E" w14:textId="6CE4D5F2" w:rsidR="005F1309" w:rsidRPr="004D017E" w:rsidRDefault="008A2C36" w:rsidP="0050575F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i/>
          <w:iCs/>
          <w:noProof/>
          <w:sz w:val="24"/>
          <w:szCs w:val="24"/>
          <w:lang w:val="en-GB"/>
        </w:rPr>
        <w:drawing>
          <wp:inline distT="0" distB="0" distL="0" distR="0" wp14:anchorId="21F0971B" wp14:editId="713DF8BE">
            <wp:extent cx="6089650" cy="4233198"/>
            <wp:effectExtent l="0" t="0" r="635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4049" cy="4236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10608" w14:textId="15816F93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S2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6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8A2C36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9b</w:t>
      </w:r>
    </w:p>
    <w:p w14:paraId="4EEB5707" w14:textId="7817FA45" w:rsidR="005F1309" w:rsidRPr="004D017E" w:rsidRDefault="008A2C36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4AE92B4B" wp14:editId="7D36B2CC">
            <wp:extent cx="6016241" cy="4231640"/>
            <wp:effectExtent l="0" t="0" r="381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8937" cy="424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161C8" w14:textId="6B626E44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S2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7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8A2C36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9b</w:t>
      </w:r>
    </w:p>
    <w:p w14:paraId="102F7264" w14:textId="77777777" w:rsidR="00201271" w:rsidRPr="004D017E" w:rsidRDefault="00201271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A40807D" w14:textId="5177A162" w:rsidR="001349C4" w:rsidRPr="00465C5A" w:rsidRDefault="009E2B67" w:rsidP="001349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155084481"/>
      <w:r w:rsidRPr="009E2B67">
        <w:rPr>
          <w:rFonts w:ascii="Times New Roman" w:hAnsi="Times New Roman" w:cs="Times New Roman"/>
          <w:i/>
          <w:iCs/>
          <w:sz w:val="24"/>
          <w:szCs w:val="24"/>
        </w:rPr>
        <w:lastRenderedPageBreak/>
        <w:t>N'-(4-chlorobenzylidene)-1-(2,4-difluorophenyl)-5-oxopyrrolidine-3-carbohydrazide</w:t>
      </w:r>
      <w:r w:rsidR="001349C4" w:rsidRPr="00465C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349C4" w:rsidRPr="00465C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9c</w:t>
      </w:r>
      <w:r w:rsidR="001349C4" w:rsidRPr="00465C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05DA33EB" w14:textId="41211FF9" w:rsidR="00A77569" w:rsidRPr="004D017E" w:rsidRDefault="009E2B67" w:rsidP="0050575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2ED47C0F" wp14:editId="07F2D56D">
            <wp:extent cx="6115050" cy="425085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7801" cy="4252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1DD02" w14:textId="3435E463" w:rsidR="00F00F49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S2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8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9E2B67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9c</w:t>
      </w:r>
    </w:p>
    <w:p w14:paraId="44F8DEDA" w14:textId="04A270F0" w:rsidR="00A77569" w:rsidRPr="004D017E" w:rsidRDefault="009E2B67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66D35318" wp14:editId="782D6E7A">
            <wp:extent cx="6076950" cy="4262763"/>
            <wp:effectExtent l="0" t="0" r="0" b="444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5495" cy="4268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88B36" w14:textId="37391564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S2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9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9E2B67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9c</w:t>
      </w:r>
    </w:p>
    <w:p w14:paraId="68AEA43F" w14:textId="77777777" w:rsidR="00201271" w:rsidRPr="004D017E" w:rsidRDefault="00201271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9EBCD7A" w14:textId="55CE4D03" w:rsidR="00C2314B" w:rsidRPr="00FD05B2" w:rsidRDefault="00241882" w:rsidP="00C231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241882">
        <w:rPr>
          <w:rFonts w:ascii="Times New Roman" w:hAnsi="Times New Roman" w:cs="Times New Roman"/>
          <w:i/>
          <w:iCs/>
          <w:sz w:val="24"/>
          <w:szCs w:val="24"/>
          <w:lang w:val="en-GB"/>
        </w:rPr>
        <w:lastRenderedPageBreak/>
        <w:t>N'-(2,4-difluorobenzylidene)-1-(2,4-difluorophenyl)-5-oxopyrrolidine-3-carbohydrazide</w:t>
      </w:r>
      <w:r w:rsidR="00C2314B" w:rsidRPr="00FD05B2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C2314B" w:rsidRPr="00FD05B2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9d</w:t>
      </w:r>
      <w:r w:rsidR="00C2314B" w:rsidRPr="00FD05B2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)</w:t>
      </w:r>
    </w:p>
    <w:p w14:paraId="726024BB" w14:textId="324820B4" w:rsidR="004C5F2A" w:rsidRPr="004D017E" w:rsidRDefault="00241882" w:rsidP="00C2314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en-GB"/>
        </w:rPr>
        <w:drawing>
          <wp:inline distT="0" distB="0" distL="0" distR="0" wp14:anchorId="141B605A" wp14:editId="49CD41A4">
            <wp:extent cx="6017082" cy="4279900"/>
            <wp:effectExtent l="0" t="0" r="3175" b="635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0300" cy="428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902AA" w14:textId="7CEEF83E" w:rsidR="00F00F49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30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241882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9d</w:t>
      </w:r>
    </w:p>
    <w:p w14:paraId="116AEAF0" w14:textId="1A1E63F7" w:rsidR="004C5F2A" w:rsidRPr="004D017E" w:rsidRDefault="00241882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1AEDCC2E" wp14:editId="72F21380">
            <wp:extent cx="6016625" cy="4242167"/>
            <wp:effectExtent l="0" t="0" r="3175" b="635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6630" cy="4249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807D3" w14:textId="1FF09A7B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S3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241882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9d</w:t>
      </w:r>
    </w:p>
    <w:p w14:paraId="3A631E37" w14:textId="77777777" w:rsidR="00201271" w:rsidRPr="004D017E" w:rsidRDefault="00201271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B2CF8B5" w14:textId="483301EC" w:rsidR="00C43847" w:rsidRDefault="00241882" w:rsidP="00C43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1882">
        <w:rPr>
          <w:rFonts w:ascii="Times New Roman" w:hAnsi="Times New Roman" w:cs="Times New Roman"/>
          <w:i/>
          <w:iCs/>
          <w:sz w:val="24"/>
          <w:szCs w:val="24"/>
        </w:rPr>
        <w:lastRenderedPageBreak/>
        <w:t>N'-(4-bromobenzylidene)-1-(2,4-difluorophenyl)-5-oxopyrrolidine-3-carbohydrazide</w:t>
      </w:r>
      <w:r w:rsidRPr="00241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C43847" w:rsidRPr="00465C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(18)</w:t>
      </w:r>
    </w:p>
    <w:p w14:paraId="28DB5D63" w14:textId="2053F427" w:rsidR="00C03477" w:rsidRPr="004D017E" w:rsidRDefault="006355A3" w:rsidP="0050575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4FCA3783" wp14:editId="0A97ED7F">
            <wp:extent cx="6102350" cy="4275684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3301" cy="4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152A9" w14:textId="0D847519" w:rsidR="00F00F49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S3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2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241882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9e</w:t>
      </w:r>
    </w:p>
    <w:p w14:paraId="0A59D6A8" w14:textId="75838F93" w:rsidR="00D458A0" w:rsidRPr="004D017E" w:rsidRDefault="006355A3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5327EDDE" wp14:editId="79C46F90">
            <wp:extent cx="6076950" cy="4241433"/>
            <wp:effectExtent l="0" t="0" r="0" b="698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2372" cy="4245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CEBB1" w14:textId="01182875" w:rsidR="00F00F49" w:rsidRPr="004D017E" w:rsidRDefault="00F00F49" w:rsidP="00F00F4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S3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241882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9e</w:t>
      </w:r>
    </w:p>
    <w:p w14:paraId="7723B81A" w14:textId="77777777" w:rsidR="00201271" w:rsidRPr="004D017E" w:rsidRDefault="00201271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5D810DE" w14:textId="77777777" w:rsidR="005F1309" w:rsidRPr="004D017E" w:rsidRDefault="005F1309" w:rsidP="0050575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</w:p>
    <w:bookmarkEnd w:id="0"/>
    <w:p w14:paraId="1F782FAF" w14:textId="77777777" w:rsidR="005F1309" w:rsidRPr="004D017E" w:rsidRDefault="005F1309" w:rsidP="0050575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</w:p>
    <w:p w14:paraId="6E083B76" w14:textId="45DC1C37" w:rsidR="00E925C4" w:rsidRDefault="004F18C6" w:rsidP="00E925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8C6">
        <w:rPr>
          <w:rFonts w:ascii="Times New Roman" w:hAnsi="Times New Roman" w:cs="Times New Roman"/>
          <w:i/>
          <w:iCs/>
          <w:sz w:val="24"/>
          <w:szCs w:val="24"/>
        </w:rPr>
        <w:t>1-(2,4-difluorophenyl)-N'-(4-methylbenzylidene)-5-oxopyrrolidine-3-carbohydrazide</w:t>
      </w:r>
      <w:r w:rsidRPr="004F18C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925C4" w:rsidRPr="00465C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9f</w:t>
      </w:r>
      <w:r w:rsidR="00E925C4" w:rsidRPr="00465C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200BE4A1" w14:textId="304D4F27" w:rsidR="008D3492" w:rsidRPr="004D017E" w:rsidRDefault="004F18C6" w:rsidP="0050575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20E261A3" wp14:editId="072F9B09">
            <wp:extent cx="6007100" cy="4207139"/>
            <wp:effectExtent l="0" t="0" r="0" b="317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4290" cy="421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93626" w14:textId="33545646" w:rsidR="000A2BD6" w:rsidRPr="004D017E" w:rsidRDefault="000A2BD6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S3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4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4F18C6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9f</w:t>
      </w:r>
    </w:p>
    <w:p w14:paraId="76441CF4" w14:textId="4364BE7E" w:rsidR="008D3492" w:rsidRPr="004D017E" w:rsidRDefault="004F18C6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0AECAF09" wp14:editId="1E623854">
            <wp:extent cx="5994400" cy="4215676"/>
            <wp:effectExtent l="0" t="0" r="635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1181" cy="422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F59D2" w14:textId="7D2A105C" w:rsidR="000A2BD6" w:rsidRPr="004D017E" w:rsidRDefault="000A2BD6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S3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5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4F18C6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9f</w:t>
      </w:r>
    </w:p>
    <w:p w14:paraId="005851D4" w14:textId="77777777" w:rsidR="00201271" w:rsidRPr="004D017E" w:rsidRDefault="00201271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29D5003" w14:textId="7DF845B6" w:rsidR="00E925C4" w:rsidRDefault="004F18C6" w:rsidP="00E925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F18C6">
        <w:rPr>
          <w:rFonts w:ascii="Times New Roman" w:hAnsi="Times New Roman" w:cs="Times New Roman"/>
          <w:i/>
          <w:iCs/>
          <w:sz w:val="24"/>
          <w:szCs w:val="24"/>
          <w:lang w:val="en-GB"/>
        </w:rPr>
        <w:t>1-(2,4-difluorophenyl)-N'-(4-(</w:t>
      </w:r>
      <w:proofErr w:type="gramStart"/>
      <w:r w:rsidRPr="004F18C6">
        <w:rPr>
          <w:rFonts w:ascii="Times New Roman" w:hAnsi="Times New Roman" w:cs="Times New Roman"/>
          <w:i/>
          <w:iCs/>
          <w:sz w:val="24"/>
          <w:szCs w:val="24"/>
          <w:lang w:val="en-GB"/>
        </w:rPr>
        <w:t>dimethylamino)benzylidene</w:t>
      </w:r>
      <w:proofErr w:type="gramEnd"/>
      <w:r w:rsidRPr="004F18C6">
        <w:rPr>
          <w:rFonts w:ascii="Times New Roman" w:hAnsi="Times New Roman" w:cs="Times New Roman"/>
          <w:i/>
          <w:iCs/>
          <w:sz w:val="24"/>
          <w:szCs w:val="24"/>
          <w:lang w:val="en-GB"/>
        </w:rPr>
        <w:t>)-5-oxopyrrolidine-3-carbohydrazide</w:t>
      </w:r>
      <w:r w:rsidRPr="004F18C6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</w:t>
      </w:r>
      <w:r w:rsidR="00E925C4" w:rsidRPr="00526C59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9g</w:t>
      </w:r>
      <w:r w:rsidR="00E925C4" w:rsidRPr="00526C59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)</w:t>
      </w:r>
      <w:r w:rsidR="00E925C4" w:rsidRPr="00526C5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CB78D06" w14:textId="2EA96C84" w:rsidR="005F1309" w:rsidRPr="004D017E" w:rsidRDefault="00724945" w:rsidP="0050575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34B4D600" wp14:editId="307DA9A9">
            <wp:extent cx="5977529" cy="4216400"/>
            <wp:effectExtent l="0" t="0" r="444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7506" cy="422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5BD9A" w14:textId="7CC2DE08" w:rsidR="000A2BD6" w:rsidRPr="004D017E" w:rsidRDefault="000A2BD6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S3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6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4F18C6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9g</w:t>
      </w:r>
    </w:p>
    <w:p w14:paraId="0D9CB9A6" w14:textId="5D1D2FAB" w:rsidR="008F2266" w:rsidRPr="004D017E" w:rsidRDefault="00724945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43BA9102" wp14:editId="42B7B44D">
            <wp:extent cx="6045200" cy="425504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849" cy="4257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7C7DD" w14:textId="2939D005" w:rsidR="000A2BD6" w:rsidRPr="004D017E" w:rsidRDefault="000A2BD6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S3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7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4F18C6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9g</w:t>
      </w:r>
    </w:p>
    <w:p w14:paraId="1E92B2EA" w14:textId="77777777" w:rsidR="00201271" w:rsidRPr="004D017E" w:rsidRDefault="00201271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0118315" w14:textId="77777777" w:rsidR="008F2266" w:rsidRPr="004D017E" w:rsidRDefault="008F2266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EF85E6E" w14:textId="0BCF2B20" w:rsidR="00CF7E96" w:rsidRDefault="00724945" w:rsidP="00CF7E9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bookmarkStart w:id="1" w:name="_Hlk155084585"/>
      <w:r w:rsidRPr="00724945">
        <w:rPr>
          <w:rFonts w:ascii="Times New Roman" w:hAnsi="Times New Roman" w:cs="Times New Roman"/>
          <w:i/>
          <w:iCs/>
          <w:sz w:val="24"/>
          <w:szCs w:val="24"/>
          <w:lang w:val="en-GB"/>
        </w:rPr>
        <w:t>1-(2,4-difluorophenyl)-N'-(4-nitrobenzylidene)-5-oxopyrrolidine-3-carbohydrazide</w:t>
      </w:r>
      <w:r w:rsidRPr="00724945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</w:t>
      </w:r>
      <w:r w:rsidR="00CF7E96" w:rsidRPr="00474559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9h</w:t>
      </w:r>
      <w:r w:rsidR="00CF7E96" w:rsidRPr="00474559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)</w:t>
      </w:r>
    </w:p>
    <w:p w14:paraId="13DEDD26" w14:textId="22A95FEB" w:rsidR="00FB6B92" w:rsidRPr="004D017E" w:rsidRDefault="00527627" w:rsidP="005057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en-GB"/>
        </w:rPr>
        <w:drawing>
          <wp:inline distT="0" distB="0" distL="0" distR="0" wp14:anchorId="56D18B25" wp14:editId="45F18CDA">
            <wp:extent cx="5861050" cy="4103675"/>
            <wp:effectExtent l="0" t="0" r="635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5541" cy="4106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B3A22" w14:textId="449618F4" w:rsidR="000A2BD6" w:rsidRDefault="000A2BD6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S3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8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724945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9h</w:t>
      </w:r>
    </w:p>
    <w:p w14:paraId="3144F933" w14:textId="49F58ED4" w:rsidR="00FB6B92" w:rsidRPr="004D017E" w:rsidRDefault="00527627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6C754423" wp14:editId="307A237C">
            <wp:extent cx="5841665" cy="4121150"/>
            <wp:effectExtent l="0" t="0" r="698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3409" cy="41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203D1" w14:textId="2190F3DB" w:rsidR="000A2BD6" w:rsidRPr="004D017E" w:rsidRDefault="000A2BD6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S3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9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724945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9h</w:t>
      </w:r>
    </w:p>
    <w:bookmarkEnd w:id="1"/>
    <w:p w14:paraId="0AE962D4" w14:textId="4250CFE0" w:rsidR="008836C2" w:rsidRDefault="007375C4" w:rsidP="008836C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7375C4">
        <w:rPr>
          <w:rFonts w:ascii="Times New Roman" w:hAnsi="Times New Roman" w:cs="Times New Roman"/>
          <w:i/>
          <w:iCs/>
          <w:sz w:val="24"/>
          <w:szCs w:val="24"/>
          <w:lang w:val="en-GB"/>
        </w:rPr>
        <w:lastRenderedPageBreak/>
        <w:t>N'-(4-bromobenzylidene)-1-(2,4-difluorophenyl)-N-ethyl-5-oxopyrrolidine-3-carbohydrazide</w:t>
      </w:r>
      <w:r w:rsidR="008836C2" w:rsidRPr="003D1212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8836C2" w:rsidRPr="003D1212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10</w:t>
      </w:r>
      <w:r w:rsidR="008836C2" w:rsidRPr="003D1212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)</w:t>
      </w:r>
    </w:p>
    <w:p w14:paraId="79C3630A" w14:textId="1AAAD353" w:rsidR="005F1309" w:rsidRPr="004D017E" w:rsidRDefault="007375C4" w:rsidP="005057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en-GB"/>
        </w:rPr>
        <w:drawing>
          <wp:inline distT="0" distB="0" distL="0" distR="0" wp14:anchorId="2679EA40" wp14:editId="7E4B8849">
            <wp:extent cx="6083300" cy="4320290"/>
            <wp:effectExtent l="0" t="0" r="0" b="444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6864" cy="4322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93E1E" w14:textId="798A97CA" w:rsidR="000A2BD6" w:rsidRPr="004D017E" w:rsidRDefault="000A2BD6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40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7375C4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10</w:t>
      </w:r>
    </w:p>
    <w:p w14:paraId="3A96649A" w14:textId="5FEB1292" w:rsidR="005F1309" w:rsidRPr="004D017E" w:rsidRDefault="007375C4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58346326" wp14:editId="09A91015">
            <wp:extent cx="6096000" cy="425289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8656" cy="4254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0F2E5" w14:textId="37CAADEA" w:rsidR="000A2BD6" w:rsidRPr="004D017E" w:rsidRDefault="000A2BD6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S4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7375C4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10</w:t>
      </w:r>
    </w:p>
    <w:p w14:paraId="577494B6" w14:textId="77777777" w:rsidR="00201271" w:rsidRPr="004D017E" w:rsidRDefault="00201271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636DF51" w14:textId="121943CD" w:rsidR="005E06BA" w:rsidRDefault="00F70DA1" w:rsidP="005E06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F70DA1">
        <w:rPr>
          <w:rFonts w:ascii="Times New Roman" w:hAnsi="Times New Roman" w:cs="Times New Roman"/>
          <w:i/>
          <w:iCs/>
          <w:sz w:val="24"/>
          <w:szCs w:val="24"/>
          <w:lang w:val="en-GB"/>
        </w:rPr>
        <w:lastRenderedPageBreak/>
        <w:t>1-(2,4-difluorophenyl)-N-(2,5-dimethyl-1H-pyrrol-1-yl)-5-oxopyrrolidine-3-carboxamide</w:t>
      </w:r>
      <w:r w:rsidRPr="00F70DA1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</w:t>
      </w:r>
      <w:r w:rsidR="005E06BA" w:rsidRPr="00A04658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11</w:t>
      </w:r>
      <w:r w:rsidR="005E06BA" w:rsidRPr="00A04658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)</w:t>
      </w:r>
    </w:p>
    <w:p w14:paraId="55E83C88" w14:textId="3F4CB663" w:rsidR="005F1309" w:rsidRPr="004D017E" w:rsidRDefault="00F70DA1" w:rsidP="0050575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7CFDBF1D" wp14:editId="53708DBB">
            <wp:extent cx="6096000" cy="4281016"/>
            <wp:effectExtent l="0" t="0" r="0" b="571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9970" cy="4283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1799D" w14:textId="5C0D8F82" w:rsidR="000A2BD6" w:rsidRPr="004D017E" w:rsidRDefault="000A2BD6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S4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2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F70DA1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11</w:t>
      </w:r>
    </w:p>
    <w:p w14:paraId="1FF3AC3B" w14:textId="3FCDEB33" w:rsidR="005F1309" w:rsidRPr="004D017E" w:rsidRDefault="00F70DA1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59C4E59B" wp14:editId="2D3AAC79">
            <wp:extent cx="6108700" cy="4280746"/>
            <wp:effectExtent l="0" t="0" r="6350" b="571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302" cy="428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3678E" w14:textId="1920CC65" w:rsidR="000A2BD6" w:rsidRPr="004D017E" w:rsidRDefault="000A2BD6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S4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F70DA1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11</w:t>
      </w:r>
    </w:p>
    <w:p w14:paraId="3D52FE2D" w14:textId="77777777" w:rsidR="00201271" w:rsidRPr="004D017E" w:rsidRDefault="00201271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F7E254C" w14:textId="47D70A79" w:rsidR="00A90940" w:rsidRDefault="003F4D7F" w:rsidP="00A9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3F4D7F">
        <w:rPr>
          <w:rFonts w:ascii="Times New Roman" w:hAnsi="Times New Roman" w:cs="Times New Roman"/>
          <w:i/>
          <w:iCs/>
          <w:sz w:val="24"/>
          <w:szCs w:val="24"/>
          <w:lang w:val="en-GB"/>
        </w:rPr>
        <w:t>1-(2,4-difluorophenyl)-4-(3,5-dimethyl-1H-pyrazole-1-</w:t>
      </w:r>
      <w:proofErr w:type="gramStart"/>
      <w:r w:rsidRPr="003F4D7F">
        <w:rPr>
          <w:rFonts w:ascii="Times New Roman" w:hAnsi="Times New Roman" w:cs="Times New Roman"/>
          <w:i/>
          <w:iCs/>
          <w:sz w:val="24"/>
          <w:szCs w:val="24"/>
          <w:lang w:val="en-GB"/>
        </w:rPr>
        <w:t>carbonyl)pyrrolidin</w:t>
      </w:r>
      <w:proofErr w:type="gramEnd"/>
      <w:r w:rsidRPr="003F4D7F">
        <w:rPr>
          <w:rFonts w:ascii="Times New Roman" w:hAnsi="Times New Roman" w:cs="Times New Roman"/>
          <w:i/>
          <w:iCs/>
          <w:sz w:val="24"/>
          <w:szCs w:val="24"/>
          <w:lang w:val="en-GB"/>
        </w:rPr>
        <w:t>-2-one</w:t>
      </w:r>
      <w:r w:rsidR="00A90940" w:rsidRPr="0077564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A90940" w:rsidRPr="00775640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12</w:t>
      </w:r>
      <w:r w:rsidR="00A90940" w:rsidRPr="00775640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)</w:t>
      </w:r>
    </w:p>
    <w:p w14:paraId="7B13485E" w14:textId="0CE9A8D7" w:rsidR="005F1309" w:rsidRPr="004D017E" w:rsidRDefault="003F4D7F" w:rsidP="0050575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7AFEE5B7" wp14:editId="431B6AA9">
            <wp:extent cx="5994400" cy="4220486"/>
            <wp:effectExtent l="0" t="0" r="6350" b="889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8306" cy="422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8A587" w14:textId="06C05235" w:rsidR="000A2BD6" w:rsidRPr="004D017E" w:rsidRDefault="000A2BD6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S4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4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3F4D7F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12</w:t>
      </w:r>
    </w:p>
    <w:p w14:paraId="7D02E23E" w14:textId="0BF0D876" w:rsidR="005F1309" w:rsidRPr="004D017E" w:rsidRDefault="003F4D7F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31ACDCBE" wp14:editId="0D5C2634">
            <wp:extent cx="6030687" cy="4267200"/>
            <wp:effectExtent l="0" t="0" r="8255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7800" cy="4272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2F7F2" w14:textId="6DBE898C" w:rsidR="000A2BD6" w:rsidRPr="004D017E" w:rsidRDefault="000A2BD6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S4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5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3F4D7F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12</w:t>
      </w:r>
    </w:p>
    <w:p w14:paraId="78513C33" w14:textId="77777777" w:rsidR="00201271" w:rsidRPr="004D017E" w:rsidRDefault="00201271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80C93C9" w14:textId="1D33B7ED" w:rsidR="00AB1709" w:rsidRDefault="003F4D7F" w:rsidP="00AB1709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3F4D7F">
        <w:rPr>
          <w:rFonts w:ascii="Times New Roman" w:hAnsi="Times New Roman" w:cs="Times New Roman"/>
          <w:i/>
          <w:iCs/>
          <w:sz w:val="24"/>
          <w:szCs w:val="24"/>
          <w:lang w:val="en-GB"/>
        </w:rPr>
        <w:t>2-(1-(2,4-difluorophenyl)-5-oxopyrrolidine-3-carbonyl)-N-phenylhydrazine-1-carboxamide</w:t>
      </w:r>
      <w:r w:rsidRPr="003F4D7F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</w:t>
      </w:r>
      <w:r w:rsidR="00AB1709" w:rsidRPr="001A4A59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13</w:t>
      </w:r>
      <w:r w:rsidR="00AB1709" w:rsidRPr="001A4A59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)</w:t>
      </w:r>
    </w:p>
    <w:p w14:paraId="319A52D5" w14:textId="0CA4F7DA" w:rsidR="005F1309" w:rsidRPr="004D017E" w:rsidRDefault="003F4D7F" w:rsidP="0050575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GB"/>
        </w:rPr>
        <w:drawing>
          <wp:inline distT="0" distB="0" distL="0" distR="0" wp14:anchorId="2FC51A6C" wp14:editId="6066223B">
            <wp:extent cx="5930900" cy="4162692"/>
            <wp:effectExtent l="0" t="0" r="0" b="952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44" cy="416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ED8D4" w14:textId="23437261" w:rsidR="000A2BD6" w:rsidRPr="004D017E" w:rsidRDefault="000A2BD6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S4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6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3F4D7F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13</w:t>
      </w:r>
    </w:p>
    <w:p w14:paraId="638165A0" w14:textId="4895A64E" w:rsidR="005F1309" w:rsidRPr="004D017E" w:rsidRDefault="003F4D7F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3019CB97" wp14:editId="33225255">
            <wp:extent cx="5962650" cy="4195142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5810" cy="419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115A9" w14:textId="2F9448E6" w:rsidR="000A2BD6" w:rsidRPr="004D017E" w:rsidRDefault="000A2BD6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S4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7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 w:rsidR="003F4D7F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13</w:t>
      </w:r>
    </w:p>
    <w:p w14:paraId="71FB6103" w14:textId="77777777" w:rsidR="00201271" w:rsidRPr="004D017E" w:rsidRDefault="00201271" w:rsidP="0050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2" w:name="_Hlk155084649"/>
    </w:p>
    <w:p w14:paraId="6A833F97" w14:textId="659D1C5C" w:rsidR="00AB1709" w:rsidRDefault="00AF1DD0" w:rsidP="00AB17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1DD0">
        <w:rPr>
          <w:rFonts w:ascii="Times New Roman" w:hAnsi="Times New Roman" w:cs="Times New Roman"/>
          <w:i/>
          <w:iCs/>
          <w:sz w:val="24"/>
          <w:szCs w:val="24"/>
        </w:rPr>
        <w:lastRenderedPageBreak/>
        <w:t>4-((2,4-</w:t>
      </w:r>
      <w:proofErr w:type="gramStart"/>
      <w:r w:rsidRPr="00AF1DD0">
        <w:rPr>
          <w:rFonts w:ascii="Times New Roman" w:hAnsi="Times New Roman" w:cs="Times New Roman"/>
          <w:i/>
          <w:iCs/>
          <w:sz w:val="24"/>
          <w:szCs w:val="24"/>
        </w:rPr>
        <w:t>difluorophenyl)amino</w:t>
      </w:r>
      <w:proofErr w:type="gramEnd"/>
      <w:r w:rsidRPr="00AF1DD0">
        <w:rPr>
          <w:rFonts w:ascii="Times New Roman" w:hAnsi="Times New Roman" w:cs="Times New Roman"/>
          <w:i/>
          <w:iCs/>
          <w:sz w:val="24"/>
          <w:szCs w:val="24"/>
        </w:rPr>
        <w:t>)-3-(5-oxo-4-phenyl-4,5-dihydro-1H-1,2,4-triazol-3-</w:t>
      </w:r>
      <w:proofErr w:type="gramStart"/>
      <w:r w:rsidRPr="00AF1DD0">
        <w:rPr>
          <w:rFonts w:ascii="Times New Roman" w:hAnsi="Times New Roman" w:cs="Times New Roman"/>
          <w:i/>
          <w:iCs/>
          <w:sz w:val="24"/>
          <w:szCs w:val="24"/>
        </w:rPr>
        <w:t>yl)butanoic</w:t>
      </w:r>
      <w:proofErr w:type="gramEnd"/>
      <w:r w:rsidRPr="00AF1DD0">
        <w:rPr>
          <w:rFonts w:ascii="Times New Roman" w:hAnsi="Times New Roman" w:cs="Times New Roman"/>
          <w:i/>
          <w:iCs/>
          <w:sz w:val="24"/>
          <w:szCs w:val="24"/>
        </w:rPr>
        <w:t xml:space="preserve"> acid</w:t>
      </w:r>
      <w:r w:rsidR="00AB1709" w:rsidRPr="005B375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B1709" w:rsidRPr="005B3755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14</w:t>
      </w:r>
      <w:r w:rsidR="00AB1709" w:rsidRPr="005B3755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24607834" w14:textId="5B7D7F1F" w:rsidR="006F3C46" w:rsidRPr="004D017E" w:rsidRDefault="00AF1DD0" w:rsidP="005057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en-GB"/>
        </w:rPr>
        <w:drawing>
          <wp:inline distT="0" distB="0" distL="0" distR="0" wp14:anchorId="7882C204" wp14:editId="5E85EEC6">
            <wp:extent cx="6153150" cy="436496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703" cy="43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8A34C" w14:textId="1FBC0CE2" w:rsidR="000A2BD6" w:rsidRDefault="000A2BD6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S4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8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 w:rsidR="00AF1DD0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14</w:t>
      </w:r>
    </w:p>
    <w:p w14:paraId="5D7021C4" w14:textId="5453BE95" w:rsidR="006F3C46" w:rsidRPr="004D017E" w:rsidRDefault="00AF1DD0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2BC340C8" wp14:editId="0D2FB430">
            <wp:extent cx="6127750" cy="4283649"/>
            <wp:effectExtent l="0" t="0" r="6350" b="317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3840" cy="42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D8F93" w14:textId="7A20544D" w:rsidR="000A2BD6" w:rsidRDefault="000A2BD6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S4</w:t>
      </w:r>
      <w:r w:rsidR="00014478"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9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bookmarkEnd w:id="2"/>
      <w:r w:rsidR="00AF1DD0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14</w:t>
      </w:r>
    </w:p>
    <w:p w14:paraId="454EF706" w14:textId="47A5BEF8" w:rsidR="00AF1DD0" w:rsidRDefault="00AF1DD0" w:rsidP="000A2BD6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  <w:lang w:val="en-GB"/>
        </w:rPr>
      </w:pPr>
      <w:r w:rsidRPr="00AF1DD0">
        <w:rPr>
          <w:rFonts w:ascii="Times New Roman" w:hAnsi="Times New Roman" w:cs="Times New Roman"/>
          <w:i/>
          <w:sz w:val="24"/>
          <w:szCs w:val="24"/>
          <w:lang w:val="en-GB"/>
        </w:rPr>
        <w:lastRenderedPageBreak/>
        <w:t>2-(1-(2,4-difluorophenyl)-5-oxopyrrolidine-3-carbonyl)-N-phenylhydrazine-1-carbothioamide</w:t>
      </w:r>
      <w:r w:rsidRPr="00AF1DD0">
        <w:rPr>
          <w:rFonts w:ascii="Times New Roman" w:hAnsi="Times New Roman" w:cs="Times New Roman"/>
          <w:b/>
          <w:bCs/>
          <w:i/>
          <w:sz w:val="24"/>
          <w:szCs w:val="24"/>
          <w:lang w:val="en-GB"/>
        </w:rPr>
        <w:t xml:space="preserve"> (15)</w:t>
      </w:r>
    </w:p>
    <w:p w14:paraId="3C9BFC99" w14:textId="07092BFE" w:rsidR="00AF1DD0" w:rsidRDefault="00AF1DD0" w:rsidP="000A2BD6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/>
          <w:noProof/>
          <w:sz w:val="24"/>
          <w:szCs w:val="24"/>
          <w:lang w:val="en-GB"/>
        </w:rPr>
        <w:drawing>
          <wp:inline distT="0" distB="0" distL="0" distR="0" wp14:anchorId="05E9612E" wp14:editId="760B443A">
            <wp:extent cx="6115050" cy="433364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437" cy="4338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7E53B" w14:textId="290DE3B9" w:rsidR="00AF1DD0" w:rsidRDefault="00AF1DD0" w:rsidP="00AF1DD0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50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15</w:t>
      </w:r>
    </w:p>
    <w:p w14:paraId="14E5E9C1" w14:textId="2645056C" w:rsidR="00AF1DD0" w:rsidRDefault="00AF1DD0" w:rsidP="00AF1DD0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40EDC671" wp14:editId="0AE5F881">
            <wp:extent cx="6146800" cy="4335799"/>
            <wp:effectExtent l="0" t="0" r="6350" b="762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9427" cy="433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9C36A" w14:textId="46D3D52B" w:rsidR="00AF1DD0" w:rsidRDefault="00AF1DD0" w:rsidP="00AF1DD0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51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15</w:t>
      </w:r>
    </w:p>
    <w:p w14:paraId="757DA10A" w14:textId="4AC10B92" w:rsidR="00AF1DD0" w:rsidRDefault="00AF1DD0" w:rsidP="000A2BD6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  <w:lang w:val="en-GB"/>
        </w:rPr>
      </w:pPr>
      <w:r w:rsidRPr="00AF1DD0">
        <w:rPr>
          <w:rFonts w:ascii="Times New Roman" w:hAnsi="Times New Roman" w:cs="Times New Roman"/>
          <w:i/>
          <w:sz w:val="24"/>
          <w:szCs w:val="24"/>
          <w:lang w:val="en-GB"/>
        </w:rPr>
        <w:lastRenderedPageBreak/>
        <w:t>4-((2,4-</w:t>
      </w:r>
      <w:proofErr w:type="gramStart"/>
      <w:r w:rsidRPr="00AF1DD0">
        <w:rPr>
          <w:rFonts w:ascii="Times New Roman" w:hAnsi="Times New Roman" w:cs="Times New Roman"/>
          <w:i/>
          <w:sz w:val="24"/>
          <w:szCs w:val="24"/>
          <w:lang w:val="en-GB"/>
        </w:rPr>
        <w:t>difluorophenyl)amino</w:t>
      </w:r>
      <w:proofErr w:type="gramEnd"/>
      <w:r w:rsidRPr="00AF1DD0">
        <w:rPr>
          <w:rFonts w:ascii="Times New Roman" w:hAnsi="Times New Roman" w:cs="Times New Roman"/>
          <w:i/>
          <w:sz w:val="24"/>
          <w:szCs w:val="24"/>
          <w:lang w:val="en-GB"/>
        </w:rPr>
        <w:t>)-3-(4-phenyl-5-thioxo-4,5-dihydro-1H-1,2,4-triazol-3-</w:t>
      </w:r>
      <w:proofErr w:type="gramStart"/>
      <w:r w:rsidRPr="00AF1DD0">
        <w:rPr>
          <w:rFonts w:ascii="Times New Roman" w:hAnsi="Times New Roman" w:cs="Times New Roman"/>
          <w:i/>
          <w:sz w:val="24"/>
          <w:szCs w:val="24"/>
          <w:lang w:val="en-GB"/>
        </w:rPr>
        <w:t>yl)butanoic</w:t>
      </w:r>
      <w:proofErr w:type="gramEnd"/>
      <w:r w:rsidRPr="00AF1DD0">
        <w:rPr>
          <w:rFonts w:ascii="Times New Roman" w:hAnsi="Times New Roman" w:cs="Times New Roman"/>
          <w:i/>
          <w:sz w:val="24"/>
          <w:szCs w:val="24"/>
          <w:lang w:val="en-GB"/>
        </w:rPr>
        <w:t xml:space="preserve"> acid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en-GB"/>
        </w:rPr>
        <w:t xml:space="preserve"> (16)</w:t>
      </w:r>
    </w:p>
    <w:p w14:paraId="6AE5B288" w14:textId="3B591240" w:rsidR="00232D67" w:rsidRDefault="00232D67" w:rsidP="000A2BD6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/>
          <w:noProof/>
          <w:sz w:val="24"/>
          <w:szCs w:val="24"/>
          <w:lang w:val="en-GB"/>
        </w:rPr>
        <w:drawing>
          <wp:inline distT="0" distB="0" distL="0" distR="0" wp14:anchorId="631DF11F" wp14:editId="5AECC794">
            <wp:extent cx="5975350" cy="4217259"/>
            <wp:effectExtent l="0" t="0" r="635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9843" cy="422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32A98" w14:textId="2F50C248" w:rsidR="00AF1DD0" w:rsidRDefault="00AF1DD0" w:rsidP="00AF1DD0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5</w:t>
      </w:r>
      <w:r w:rsidR="00232D67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2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H NMR spectrum of compound 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1</w:t>
      </w:r>
      <w:r w:rsidR="00A54855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6</w:t>
      </w:r>
    </w:p>
    <w:p w14:paraId="0AEE7FF5" w14:textId="39EDAF36" w:rsidR="00232D67" w:rsidRDefault="00232D67" w:rsidP="00AF1DD0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GB"/>
        </w:rPr>
        <w:drawing>
          <wp:inline distT="0" distB="0" distL="0" distR="0" wp14:anchorId="6E678A00" wp14:editId="7D8DC099">
            <wp:extent cx="5981700" cy="4240337"/>
            <wp:effectExtent l="0" t="0" r="0" b="8255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4238" cy="4242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9BA77" w14:textId="76D765BD" w:rsidR="00AF1DD0" w:rsidRPr="00232D67" w:rsidRDefault="00AF1DD0" w:rsidP="000A2BD6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4D017E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Figure S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5</w:t>
      </w:r>
      <w:r w:rsidR="00232D67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Pr="004D017E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13</w:t>
      </w:r>
      <w:r w:rsidRPr="004D017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C NMR spectrum of compound 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1</w:t>
      </w:r>
      <w:r w:rsidR="00A54855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6</w:t>
      </w:r>
    </w:p>
    <w:sectPr w:rsidR="00AF1DD0" w:rsidRPr="00232D67" w:rsidSect="0050575F">
      <w:pgSz w:w="12240" w:h="15840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A6522"/>
    <w:multiLevelType w:val="hybridMultilevel"/>
    <w:tmpl w:val="1F765D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7560C5"/>
    <w:multiLevelType w:val="hybridMultilevel"/>
    <w:tmpl w:val="64C2D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380072"/>
    <w:multiLevelType w:val="hybridMultilevel"/>
    <w:tmpl w:val="17F0C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9112E"/>
    <w:multiLevelType w:val="multilevel"/>
    <w:tmpl w:val="1BC82DE4"/>
    <w:lvl w:ilvl="0">
      <w:start w:val="1"/>
      <w:numFmt w:val="decimal"/>
      <w:pStyle w:val="Els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ElsHeading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ElsHeading3"/>
      <w:suff w:val="space"/>
      <w:lvlText w:val="%1.%2.%3."/>
      <w:lvlJc w:val="left"/>
      <w:pPr>
        <w:ind w:left="2268" w:firstLine="0"/>
      </w:pPr>
      <w:rPr>
        <w:rFonts w:hint="default"/>
        <w:b w:val="0"/>
        <w:i/>
      </w:rPr>
    </w:lvl>
    <w:lvl w:ilvl="3">
      <w:start w:val="1"/>
      <w:numFmt w:val="decimal"/>
      <w:pStyle w:val="ElsHeading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ElsHeading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996882535">
    <w:abstractNumId w:val="3"/>
  </w:num>
  <w:num w:numId="2" w16cid:durableId="587737157">
    <w:abstractNumId w:val="3"/>
    <w:lvlOverride w:ilvl="0">
      <w:startOverride w:val="3"/>
    </w:lvlOverride>
  </w:num>
  <w:num w:numId="3" w16cid:durableId="73094547">
    <w:abstractNumId w:val="2"/>
  </w:num>
  <w:num w:numId="4" w16cid:durableId="1776486354">
    <w:abstractNumId w:val="1"/>
  </w:num>
  <w:num w:numId="5" w16cid:durableId="269244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oNotDisplayPageBoundaries/>
  <w:proofState w:spelling="clean" w:grammar="clean"/>
  <w:trackRevisions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7BA"/>
    <w:rsid w:val="00014478"/>
    <w:rsid w:val="00034FCE"/>
    <w:rsid w:val="00072E80"/>
    <w:rsid w:val="00075FB1"/>
    <w:rsid w:val="00094B4A"/>
    <w:rsid w:val="000A0EAD"/>
    <w:rsid w:val="000A2BD6"/>
    <w:rsid w:val="000A32FA"/>
    <w:rsid w:val="000B2F8C"/>
    <w:rsid w:val="000B38B2"/>
    <w:rsid w:val="000D0A97"/>
    <w:rsid w:val="000E4529"/>
    <w:rsid w:val="00117CA2"/>
    <w:rsid w:val="0013254D"/>
    <w:rsid w:val="001349C4"/>
    <w:rsid w:val="00136743"/>
    <w:rsid w:val="001701F3"/>
    <w:rsid w:val="001A12CE"/>
    <w:rsid w:val="001A7EF5"/>
    <w:rsid w:val="001B5533"/>
    <w:rsid w:val="001B77F4"/>
    <w:rsid w:val="001C30ED"/>
    <w:rsid w:val="001D0867"/>
    <w:rsid w:val="001D70B1"/>
    <w:rsid w:val="001D77B1"/>
    <w:rsid w:val="001E7422"/>
    <w:rsid w:val="001F10DE"/>
    <w:rsid w:val="001F1EC3"/>
    <w:rsid w:val="00201271"/>
    <w:rsid w:val="00206DB4"/>
    <w:rsid w:val="00212494"/>
    <w:rsid w:val="00232D67"/>
    <w:rsid w:val="00235773"/>
    <w:rsid w:val="0024002C"/>
    <w:rsid w:val="00241882"/>
    <w:rsid w:val="002463A2"/>
    <w:rsid w:val="0025441C"/>
    <w:rsid w:val="00266FA4"/>
    <w:rsid w:val="0027232E"/>
    <w:rsid w:val="002758EF"/>
    <w:rsid w:val="00280BAB"/>
    <w:rsid w:val="002844C9"/>
    <w:rsid w:val="00286A61"/>
    <w:rsid w:val="0029179D"/>
    <w:rsid w:val="0029262B"/>
    <w:rsid w:val="002940A7"/>
    <w:rsid w:val="00294816"/>
    <w:rsid w:val="002A405E"/>
    <w:rsid w:val="002A693D"/>
    <w:rsid w:val="002A712E"/>
    <w:rsid w:val="002B27D4"/>
    <w:rsid w:val="002D2571"/>
    <w:rsid w:val="002D30C0"/>
    <w:rsid w:val="002D518C"/>
    <w:rsid w:val="002D7B2D"/>
    <w:rsid w:val="002E1D75"/>
    <w:rsid w:val="002F195C"/>
    <w:rsid w:val="00304423"/>
    <w:rsid w:val="0031207D"/>
    <w:rsid w:val="0033600D"/>
    <w:rsid w:val="00352107"/>
    <w:rsid w:val="00357C8F"/>
    <w:rsid w:val="00384C82"/>
    <w:rsid w:val="003A6E66"/>
    <w:rsid w:val="003B2005"/>
    <w:rsid w:val="003C4170"/>
    <w:rsid w:val="003C6733"/>
    <w:rsid w:val="003D04C8"/>
    <w:rsid w:val="003D4B12"/>
    <w:rsid w:val="003E732B"/>
    <w:rsid w:val="003F4CC5"/>
    <w:rsid w:val="003F4D7F"/>
    <w:rsid w:val="003F50C3"/>
    <w:rsid w:val="004204C1"/>
    <w:rsid w:val="00453B93"/>
    <w:rsid w:val="00455FC1"/>
    <w:rsid w:val="004605E6"/>
    <w:rsid w:val="004645FF"/>
    <w:rsid w:val="004839BE"/>
    <w:rsid w:val="004978D3"/>
    <w:rsid w:val="004A0B01"/>
    <w:rsid w:val="004A5865"/>
    <w:rsid w:val="004C5F2A"/>
    <w:rsid w:val="004C7471"/>
    <w:rsid w:val="004D017E"/>
    <w:rsid w:val="004D55B2"/>
    <w:rsid w:val="004D6327"/>
    <w:rsid w:val="004E561E"/>
    <w:rsid w:val="004F03A3"/>
    <w:rsid w:val="004F0713"/>
    <w:rsid w:val="004F09C5"/>
    <w:rsid w:val="004F18C6"/>
    <w:rsid w:val="0050575F"/>
    <w:rsid w:val="005208C6"/>
    <w:rsid w:val="00527627"/>
    <w:rsid w:val="00563673"/>
    <w:rsid w:val="00581204"/>
    <w:rsid w:val="00586CD8"/>
    <w:rsid w:val="005A5C01"/>
    <w:rsid w:val="005B2740"/>
    <w:rsid w:val="005C0152"/>
    <w:rsid w:val="005E0307"/>
    <w:rsid w:val="005E06BA"/>
    <w:rsid w:val="005F1309"/>
    <w:rsid w:val="006010AF"/>
    <w:rsid w:val="006116BB"/>
    <w:rsid w:val="00615942"/>
    <w:rsid w:val="00622CE5"/>
    <w:rsid w:val="0062350B"/>
    <w:rsid w:val="00624A93"/>
    <w:rsid w:val="00634842"/>
    <w:rsid w:val="006355A3"/>
    <w:rsid w:val="00635803"/>
    <w:rsid w:val="0066783A"/>
    <w:rsid w:val="00667F2F"/>
    <w:rsid w:val="006730D1"/>
    <w:rsid w:val="00682FB7"/>
    <w:rsid w:val="006A2E1C"/>
    <w:rsid w:val="006A5486"/>
    <w:rsid w:val="006C1332"/>
    <w:rsid w:val="006C2F37"/>
    <w:rsid w:val="006D5D48"/>
    <w:rsid w:val="006E024F"/>
    <w:rsid w:val="006E59D9"/>
    <w:rsid w:val="006E7F33"/>
    <w:rsid w:val="006F3C46"/>
    <w:rsid w:val="00703CF6"/>
    <w:rsid w:val="00704B5F"/>
    <w:rsid w:val="00724945"/>
    <w:rsid w:val="00727CD9"/>
    <w:rsid w:val="00735673"/>
    <w:rsid w:val="007375C4"/>
    <w:rsid w:val="00761D6D"/>
    <w:rsid w:val="007836D0"/>
    <w:rsid w:val="00794AC4"/>
    <w:rsid w:val="007A3DB4"/>
    <w:rsid w:val="007B1933"/>
    <w:rsid w:val="007B3617"/>
    <w:rsid w:val="007B70C6"/>
    <w:rsid w:val="007D6F49"/>
    <w:rsid w:val="007F5BF5"/>
    <w:rsid w:val="00813747"/>
    <w:rsid w:val="008165C5"/>
    <w:rsid w:val="00826D55"/>
    <w:rsid w:val="00827EF8"/>
    <w:rsid w:val="00834CAA"/>
    <w:rsid w:val="008506BB"/>
    <w:rsid w:val="008536C2"/>
    <w:rsid w:val="00863BEF"/>
    <w:rsid w:val="008641B0"/>
    <w:rsid w:val="008677BA"/>
    <w:rsid w:val="008836C2"/>
    <w:rsid w:val="008A2C36"/>
    <w:rsid w:val="008B3779"/>
    <w:rsid w:val="008D3492"/>
    <w:rsid w:val="008E5838"/>
    <w:rsid w:val="008E5EF1"/>
    <w:rsid w:val="008F13FF"/>
    <w:rsid w:val="008F178D"/>
    <w:rsid w:val="008F2266"/>
    <w:rsid w:val="00915054"/>
    <w:rsid w:val="0096515C"/>
    <w:rsid w:val="00983E3C"/>
    <w:rsid w:val="00986860"/>
    <w:rsid w:val="009872E1"/>
    <w:rsid w:val="009A6099"/>
    <w:rsid w:val="009B0CE3"/>
    <w:rsid w:val="009B5132"/>
    <w:rsid w:val="009B51FD"/>
    <w:rsid w:val="009B7B18"/>
    <w:rsid w:val="009C2C13"/>
    <w:rsid w:val="009C4F75"/>
    <w:rsid w:val="009E2B67"/>
    <w:rsid w:val="009E7740"/>
    <w:rsid w:val="00A0605D"/>
    <w:rsid w:val="00A23B10"/>
    <w:rsid w:val="00A24EDA"/>
    <w:rsid w:val="00A320E3"/>
    <w:rsid w:val="00A54855"/>
    <w:rsid w:val="00A55741"/>
    <w:rsid w:val="00A57D78"/>
    <w:rsid w:val="00A62821"/>
    <w:rsid w:val="00A62D88"/>
    <w:rsid w:val="00A67BFD"/>
    <w:rsid w:val="00A74FFD"/>
    <w:rsid w:val="00A76959"/>
    <w:rsid w:val="00A770D3"/>
    <w:rsid w:val="00A77569"/>
    <w:rsid w:val="00A90940"/>
    <w:rsid w:val="00AB1709"/>
    <w:rsid w:val="00AC1F1C"/>
    <w:rsid w:val="00AC60F3"/>
    <w:rsid w:val="00AD629B"/>
    <w:rsid w:val="00AF1DD0"/>
    <w:rsid w:val="00B01128"/>
    <w:rsid w:val="00B1012C"/>
    <w:rsid w:val="00B164AA"/>
    <w:rsid w:val="00B23704"/>
    <w:rsid w:val="00B24611"/>
    <w:rsid w:val="00B25BA1"/>
    <w:rsid w:val="00B274DB"/>
    <w:rsid w:val="00B36646"/>
    <w:rsid w:val="00B52716"/>
    <w:rsid w:val="00B63795"/>
    <w:rsid w:val="00B66030"/>
    <w:rsid w:val="00B702ED"/>
    <w:rsid w:val="00B72E09"/>
    <w:rsid w:val="00B74B4F"/>
    <w:rsid w:val="00B95B1E"/>
    <w:rsid w:val="00BB7EF3"/>
    <w:rsid w:val="00BC6E4E"/>
    <w:rsid w:val="00BC7787"/>
    <w:rsid w:val="00BD00DF"/>
    <w:rsid w:val="00BD56A7"/>
    <w:rsid w:val="00BF48C4"/>
    <w:rsid w:val="00C03477"/>
    <w:rsid w:val="00C16676"/>
    <w:rsid w:val="00C2314B"/>
    <w:rsid w:val="00C36A7A"/>
    <w:rsid w:val="00C43847"/>
    <w:rsid w:val="00C5300A"/>
    <w:rsid w:val="00C5499A"/>
    <w:rsid w:val="00C61912"/>
    <w:rsid w:val="00CA03E4"/>
    <w:rsid w:val="00CB76A0"/>
    <w:rsid w:val="00CE5F18"/>
    <w:rsid w:val="00CF7E96"/>
    <w:rsid w:val="00D0076C"/>
    <w:rsid w:val="00D15E82"/>
    <w:rsid w:val="00D22ABE"/>
    <w:rsid w:val="00D458A0"/>
    <w:rsid w:val="00D50419"/>
    <w:rsid w:val="00D700DA"/>
    <w:rsid w:val="00D84581"/>
    <w:rsid w:val="00D92BAC"/>
    <w:rsid w:val="00D93AED"/>
    <w:rsid w:val="00DA2B55"/>
    <w:rsid w:val="00DA350E"/>
    <w:rsid w:val="00DA7712"/>
    <w:rsid w:val="00DB2B07"/>
    <w:rsid w:val="00DB4EAD"/>
    <w:rsid w:val="00DC2297"/>
    <w:rsid w:val="00E26341"/>
    <w:rsid w:val="00E263F8"/>
    <w:rsid w:val="00E4776F"/>
    <w:rsid w:val="00E50B31"/>
    <w:rsid w:val="00E670B3"/>
    <w:rsid w:val="00E725AB"/>
    <w:rsid w:val="00E82566"/>
    <w:rsid w:val="00E925C4"/>
    <w:rsid w:val="00EA1029"/>
    <w:rsid w:val="00EA5D32"/>
    <w:rsid w:val="00EB3F44"/>
    <w:rsid w:val="00ED2CFC"/>
    <w:rsid w:val="00F00F49"/>
    <w:rsid w:val="00F20B10"/>
    <w:rsid w:val="00F25E79"/>
    <w:rsid w:val="00F30143"/>
    <w:rsid w:val="00F33BB7"/>
    <w:rsid w:val="00F54443"/>
    <w:rsid w:val="00F54515"/>
    <w:rsid w:val="00F70DA1"/>
    <w:rsid w:val="00F723E7"/>
    <w:rsid w:val="00F75AFA"/>
    <w:rsid w:val="00F83F47"/>
    <w:rsid w:val="00F93A93"/>
    <w:rsid w:val="00FA2DF1"/>
    <w:rsid w:val="00FB6B92"/>
    <w:rsid w:val="00FB76F2"/>
    <w:rsid w:val="00FE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8B7A94"/>
  <w15:docId w15:val="{4EB426FE-AB1D-4F43-B197-30FFC5F6B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lsHeading1">
    <w:name w:val="Els_Heading1"/>
    <w:next w:val="Normal"/>
    <w:rsid w:val="00201271"/>
    <w:pPr>
      <w:keepNext/>
      <w:numPr>
        <w:numId w:val="1"/>
      </w:numPr>
      <w:spacing w:before="160" w:line="210" w:lineRule="exact"/>
    </w:pPr>
    <w:rPr>
      <w:rFonts w:ascii="Times New Roman" w:eastAsia="Times New Roman" w:hAnsi="Times New Roman" w:cs="Times New Roman"/>
      <w:b/>
      <w:bCs/>
      <w:sz w:val="19"/>
      <w:szCs w:val="20"/>
    </w:rPr>
  </w:style>
  <w:style w:type="paragraph" w:customStyle="1" w:styleId="ElsHeading2">
    <w:name w:val="Els_Heading2"/>
    <w:next w:val="Normal"/>
    <w:rsid w:val="00201271"/>
    <w:pPr>
      <w:numPr>
        <w:ilvl w:val="1"/>
        <w:numId w:val="1"/>
      </w:numPr>
      <w:spacing w:line="210" w:lineRule="exact"/>
    </w:pPr>
    <w:rPr>
      <w:rFonts w:ascii="Times New Roman" w:eastAsia="Times New Roman" w:hAnsi="Times New Roman" w:cs="Times New Roman"/>
      <w:bCs/>
      <w:i/>
      <w:sz w:val="19"/>
      <w:szCs w:val="20"/>
    </w:rPr>
  </w:style>
  <w:style w:type="paragraph" w:customStyle="1" w:styleId="ElsHeading3">
    <w:name w:val="Els_Heading3"/>
    <w:next w:val="Normal"/>
    <w:rsid w:val="00201271"/>
    <w:pPr>
      <w:numPr>
        <w:ilvl w:val="2"/>
        <w:numId w:val="1"/>
      </w:numPr>
      <w:spacing w:after="40" w:line="210" w:lineRule="exact"/>
      <w:outlineLvl w:val="0"/>
    </w:pPr>
    <w:rPr>
      <w:rFonts w:ascii="Times New Roman" w:eastAsia="Times New Roman" w:hAnsi="Times New Roman" w:cs="Times New Roman"/>
      <w:i/>
      <w:spacing w:val="20"/>
      <w:sz w:val="19"/>
      <w:szCs w:val="20"/>
    </w:rPr>
  </w:style>
  <w:style w:type="paragraph" w:customStyle="1" w:styleId="ElsHeading4">
    <w:name w:val="Els_Heading4"/>
    <w:next w:val="Normal"/>
    <w:rsid w:val="00201271"/>
    <w:pPr>
      <w:numPr>
        <w:ilvl w:val="3"/>
        <w:numId w:val="1"/>
      </w:numPr>
      <w:spacing w:line="210" w:lineRule="exact"/>
      <w:outlineLvl w:val="0"/>
    </w:pPr>
    <w:rPr>
      <w:rFonts w:ascii="Times New Roman" w:eastAsia="Times New Roman" w:hAnsi="Times New Roman" w:cs="Times New Roman"/>
      <w:i/>
      <w:spacing w:val="20"/>
      <w:sz w:val="19"/>
      <w:szCs w:val="20"/>
    </w:rPr>
  </w:style>
  <w:style w:type="paragraph" w:customStyle="1" w:styleId="ElsHeading5">
    <w:name w:val="Els_Heading5"/>
    <w:next w:val="Normal"/>
    <w:rsid w:val="00201271"/>
    <w:pPr>
      <w:numPr>
        <w:ilvl w:val="4"/>
        <w:numId w:val="1"/>
      </w:numPr>
      <w:spacing w:line="210" w:lineRule="exact"/>
      <w:outlineLvl w:val="0"/>
    </w:pPr>
    <w:rPr>
      <w:rFonts w:ascii="Times New Roman" w:eastAsia="Times New Roman" w:hAnsi="Times New Roman" w:cs="Times New Roman"/>
      <w:i/>
      <w:spacing w:val="20"/>
      <w:sz w:val="19"/>
      <w:szCs w:val="20"/>
    </w:rPr>
  </w:style>
  <w:style w:type="paragraph" w:customStyle="1" w:styleId="ElsCorrespondingAuthor">
    <w:name w:val="Els_CorrespondingAuthor"/>
    <w:next w:val="Normal"/>
    <w:rsid w:val="00201271"/>
    <w:pPr>
      <w:spacing w:before="120" w:after="0" w:line="200" w:lineRule="exact"/>
    </w:pPr>
    <w:rPr>
      <w:rFonts w:ascii="Times New Roman" w:eastAsia="Times New Roman" w:hAnsi="Times New Roman" w:cs="Times New Roman"/>
      <w:sz w:val="18"/>
      <w:szCs w:val="20"/>
    </w:rPr>
  </w:style>
  <w:style w:type="table" w:styleId="TableGrid">
    <w:name w:val="Table Grid"/>
    <w:basedOn w:val="TableNormal"/>
    <w:uiPriority w:val="39"/>
    <w:rsid w:val="00201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506B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LineNumber">
    <w:name w:val="line number"/>
    <w:basedOn w:val="DefaultParagraphFont"/>
    <w:uiPriority w:val="99"/>
    <w:semiHidden/>
    <w:unhideWhenUsed/>
    <w:rsid w:val="0066783A"/>
  </w:style>
  <w:style w:type="character" w:styleId="CommentReference">
    <w:name w:val="annotation reference"/>
    <w:basedOn w:val="DefaultParagraphFont"/>
    <w:uiPriority w:val="99"/>
    <w:semiHidden/>
    <w:unhideWhenUsed/>
    <w:rsid w:val="00A23B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3B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3B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B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B1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C2297"/>
    <w:pPr>
      <w:ind w:left="720"/>
      <w:contextualSpacing/>
    </w:pPr>
  </w:style>
  <w:style w:type="character" w:customStyle="1" w:styleId="cf01">
    <w:name w:val="cf01"/>
    <w:basedOn w:val="DefaultParagraphFont"/>
    <w:rsid w:val="00DC2297"/>
    <w:rPr>
      <w:rFonts w:ascii="Segoe UI" w:hAnsi="Segoe UI" w:cs="Segoe UI" w:hint="default"/>
      <w:color w:val="212121"/>
      <w:sz w:val="18"/>
      <w:szCs w:val="18"/>
      <w:shd w:val="clear" w:color="auto" w:fill="FFFFFF"/>
    </w:rPr>
  </w:style>
  <w:style w:type="paragraph" w:customStyle="1" w:styleId="pf0">
    <w:name w:val="pf0"/>
    <w:basedOn w:val="Normal"/>
    <w:rsid w:val="00DC2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11">
    <w:name w:val="cf11"/>
    <w:basedOn w:val="DefaultParagraphFont"/>
    <w:rsid w:val="00DC2297"/>
    <w:rPr>
      <w:rFonts w:ascii="Segoe UI" w:hAnsi="Segoe UI" w:cs="Segoe UI" w:hint="default"/>
      <w:i/>
      <w:iCs/>
      <w:color w:val="212121"/>
      <w:sz w:val="18"/>
      <w:szCs w:val="18"/>
      <w:shd w:val="clear" w:color="auto" w:fill="FFFFFF"/>
    </w:rPr>
  </w:style>
  <w:style w:type="paragraph" w:styleId="Revision">
    <w:name w:val="Revision"/>
    <w:hidden/>
    <w:uiPriority w:val="99"/>
    <w:semiHidden/>
    <w:rsid w:val="008137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7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5" Type="http://schemas.openxmlformats.org/officeDocument/2006/relationships/webSettings" Target="webSettings.xml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fontTable" Target="fontTable.xm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16948-2785-4965-A5FE-743CD3BEA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834</Words>
  <Characters>4759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Povilas Kavaliauskas</dc:creator>
  <cp:keywords/>
  <dc:description/>
  <cp:lastModifiedBy>Vilma Petrikaite</cp:lastModifiedBy>
  <cp:revision>2</cp:revision>
  <cp:lastPrinted>2023-12-18T09:49:00Z</cp:lastPrinted>
  <dcterms:created xsi:type="dcterms:W3CDTF">2025-04-24T14:25:00Z</dcterms:created>
  <dcterms:modified xsi:type="dcterms:W3CDTF">2025-04-24T14:25:00Z</dcterms:modified>
</cp:coreProperties>
</file>