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D4BBD" w14:textId="77777777" w:rsidR="00D734D7" w:rsidRDefault="00D734D7" w:rsidP="0083789E">
      <w:pPr>
        <w:spacing w:line="480" w:lineRule="auto"/>
        <w:rPr>
          <w:rFonts w:ascii="Times New Roman" w:hAnsi="Times New Roman" w:cs="Times New Roman" w:hint="eastAsia"/>
          <w:b/>
          <w:sz w:val="24"/>
          <w:szCs w:val="24"/>
          <w:lang w:eastAsia="ko-KR"/>
        </w:rPr>
      </w:pPr>
    </w:p>
    <w:p w14:paraId="21A41911" w14:textId="71AB9D45" w:rsidR="002B6933" w:rsidRDefault="009B43A5" w:rsidP="0083789E">
      <w:pPr>
        <w:spacing w:line="480" w:lineRule="auto"/>
        <w:rPr>
          <w:rFonts w:ascii="Times New Roman" w:hAnsi="Times New Roman" w:cs="Times New Roman"/>
          <w:b/>
          <w:sz w:val="24"/>
          <w:szCs w:val="24"/>
          <w:lang w:eastAsia="ko-KR"/>
        </w:rPr>
      </w:pPr>
      <w:r w:rsidRPr="00BC7719">
        <w:rPr>
          <w:rFonts w:ascii="Times New Roman" w:hAnsi="Times New Roman" w:cs="Times New Roman"/>
          <w:b/>
          <w:noProof/>
          <w:sz w:val="24"/>
          <w:szCs w:val="24"/>
          <w:lang w:eastAsia="ko-KR"/>
        </w:rPr>
        <mc:AlternateContent>
          <mc:Choice Requires="wps">
            <w:drawing>
              <wp:anchor distT="0" distB="0" distL="114300" distR="114300" simplePos="0" relativeHeight="251658242" behindDoc="0" locked="0" layoutInCell="1" allowOverlap="1" wp14:anchorId="68708FAA" wp14:editId="0E7E58EE">
                <wp:simplePos x="0" y="0"/>
                <wp:positionH relativeFrom="column">
                  <wp:posOffset>3703986</wp:posOffset>
                </wp:positionH>
                <wp:positionV relativeFrom="paragraph">
                  <wp:posOffset>434429</wp:posOffset>
                </wp:positionV>
                <wp:extent cx="876300" cy="338455"/>
                <wp:effectExtent l="0" t="0" r="0" b="0"/>
                <wp:wrapNone/>
                <wp:docPr id="16" name="TextBox 15">
                  <a:extLst xmlns:a="http://schemas.openxmlformats.org/drawingml/2006/main">
                    <a:ext uri="{FF2B5EF4-FFF2-40B4-BE49-F238E27FC236}">
                      <a16:creationId xmlns:a16="http://schemas.microsoft.com/office/drawing/2014/main" id="{1EE996D7-F0B8-441C-83CA-8FB8AF4B49AF}"/>
                    </a:ext>
                  </a:extLst>
                </wp:docPr>
                <wp:cNvGraphicFramePr/>
                <a:graphic xmlns:a="http://schemas.openxmlformats.org/drawingml/2006/main">
                  <a:graphicData uri="http://schemas.microsoft.com/office/word/2010/wordprocessingShape">
                    <wps:wsp>
                      <wps:cNvSpPr txBox="1"/>
                      <wps:spPr>
                        <a:xfrm>
                          <a:off x="0" y="0"/>
                          <a:ext cx="876300" cy="338455"/>
                        </a:xfrm>
                        <a:prstGeom prst="rect">
                          <a:avLst/>
                        </a:prstGeom>
                        <a:noFill/>
                      </wps:spPr>
                      <wps:txbx>
                        <w:txbxContent>
                          <w:p w14:paraId="59A58178" w14:textId="77777777" w:rsidR="00BC7719" w:rsidRDefault="00BC7719" w:rsidP="00BC7719">
                            <w:pPr>
                              <w:wordWrap w:val="0"/>
                              <w:rPr>
                                <w:rFonts w:eastAsiaTheme="minorEastAsia" w:hAnsi="Calibri"/>
                                <w:b/>
                                <w:bCs/>
                                <w:color w:val="000000" w:themeColor="text1"/>
                                <w:kern w:val="24"/>
                                <w:sz w:val="32"/>
                                <w:szCs w:val="32"/>
                              </w:rPr>
                            </w:pPr>
                            <w:r>
                              <w:rPr>
                                <w:rFonts w:eastAsiaTheme="minorEastAsia" w:hAnsi="Calibri"/>
                                <w:b/>
                                <w:bCs/>
                                <w:color w:val="000000" w:themeColor="text1"/>
                                <w:kern w:val="24"/>
                                <w:sz w:val="32"/>
                                <w:szCs w:val="32"/>
                              </w:rPr>
                              <w:t>MNRF</w:t>
                            </w:r>
                          </w:p>
                        </w:txbxContent>
                      </wps:txbx>
                      <wps:bodyPr wrap="square" rtlCol="0">
                        <a:spAutoFit/>
                      </wps:bodyPr>
                    </wps:wsp>
                  </a:graphicData>
                </a:graphic>
              </wp:anchor>
            </w:drawing>
          </mc:Choice>
          <mc:Fallback>
            <w:pict>
              <v:shape w14:anchorId="68708FAA" id="TextBox 15" o:spid="_x0000_s1027" type="#_x0000_t202" style="position:absolute;margin-left:291.65pt;margin-top:34.2pt;width:69pt;height:26.6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" filled="f" stroked="f">
                <v:textbox style="mso-fit-shape-to-text:t">
                  <w:txbxContent>
                    <w:p w14:paraId="59A58178" w14:textId="77777777" w:rsidR="00BC7719" w:rsidRDefault="00BC7719" w:rsidP="00BC7719">
                      <w:pPr>
                        <w:wordWrap w:val="0"/>
                        <w:rPr>
                          <w:rFonts w:eastAsiaTheme="minorEastAsia" w:hAnsi="Calibri"/>
                          <w:b/>
                          <w:bCs/>
                          <w:color w:val="000000" w:themeColor="text1"/>
                          <w:kern w:val="24"/>
                          <w:sz w:val="32"/>
                          <w:szCs w:val="32"/>
                        </w:rPr>
                      </w:pPr>
                      <w:r>
                        <w:rPr>
                          <w:rFonts w:eastAsiaTheme="minorEastAsia" w:hAnsi="Calibri"/>
                          <w:b/>
                          <w:bCs/>
                          <w:color w:val="000000" w:themeColor="text1"/>
                          <w:kern w:val="24"/>
                          <w:sz w:val="32"/>
                          <w:szCs w:val="32"/>
                        </w:rPr>
                        <w:t>MNRF</w:t>
                      </w:r>
                    </w:p>
                  </w:txbxContent>
                </v:textbox>
              </v:shape>
            </w:pict>
          </mc:Fallback>
        </mc:AlternateContent>
      </w:r>
      <w:r w:rsidRPr="00BC7719">
        <w:rPr>
          <w:rFonts w:ascii="Times New Roman" w:hAnsi="Times New Roman" w:cs="Times New Roman"/>
          <w:b/>
          <w:noProof/>
          <w:sz w:val="24"/>
          <w:szCs w:val="24"/>
          <w:lang w:eastAsia="ko-KR"/>
        </w:rPr>
        <mc:AlternateContent>
          <mc:Choice Requires="wps">
            <w:drawing>
              <wp:anchor distT="0" distB="0" distL="114300" distR="114300" simplePos="0" relativeHeight="251658241" behindDoc="0" locked="0" layoutInCell="1" allowOverlap="1" wp14:anchorId="7AEF433E" wp14:editId="5C6E876B">
                <wp:simplePos x="0" y="0"/>
                <wp:positionH relativeFrom="column">
                  <wp:posOffset>1395282</wp:posOffset>
                </wp:positionH>
                <wp:positionV relativeFrom="paragraph">
                  <wp:posOffset>434384</wp:posOffset>
                </wp:positionV>
                <wp:extent cx="598524" cy="338554"/>
                <wp:effectExtent l="0" t="0" r="0" b="0"/>
                <wp:wrapNone/>
                <wp:docPr id="15" name="TextBox 14">
                  <a:extLst xmlns:a="http://schemas.openxmlformats.org/drawingml/2006/main">
                    <a:ext uri="{FF2B5EF4-FFF2-40B4-BE49-F238E27FC236}">
                      <a16:creationId xmlns:a16="http://schemas.microsoft.com/office/drawing/2014/main" id="{BFFAD865-41CF-A6C4-30D7-C3EF7A23BE8E}"/>
                    </a:ext>
                  </a:extLst>
                </wp:docPr>
                <wp:cNvGraphicFramePr/>
                <a:graphic xmlns:a="http://schemas.openxmlformats.org/drawingml/2006/main">
                  <a:graphicData uri="http://schemas.microsoft.com/office/word/2010/wordprocessingShape">
                    <wps:wsp>
                      <wps:cNvSpPr txBox="1"/>
                      <wps:spPr>
                        <a:xfrm>
                          <a:off x="0" y="0"/>
                          <a:ext cx="598524" cy="338554"/>
                        </a:xfrm>
                        <a:prstGeom prst="rect">
                          <a:avLst/>
                        </a:prstGeom>
                        <a:noFill/>
                      </wps:spPr>
                      <wps:txbx>
                        <w:txbxContent>
                          <w:p w14:paraId="63BD7D5A" w14:textId="77777777" w:rsidR="00BC7719" w:rsidRDefault="00BC7719" w:rsidP="00BC7719">
                            <w:pPr>
                              <w:wordWrap w:val="0"/>
                              <w:rPr>
                                <w:rFonts w:eastAsiaTheme="minorEastAsia" w:hAnsi="Calibri"/>
                                <w:b/>
                                <w:bCs/>
                                <w:color w:val="000000" w:themeColor="text1"/>
                                <w:kern w:val="24"/>
                                <w:sz w:val="32"/>
                                <w:szCs w:val="32"/>
                              </w:rPr>
                            </w:pPr>
                            <w:r>
                              <w:rPr>
                                <w:rFonts w:eastAsiaTheme="minorEastAsia" w:hAnsi="Calibri"/>
                                <w:b/>
                                <w:bCs/>
                                <w:color w:val="000000" w:themeColor="text1"/>
                                <w:kern w:val="24"/>
                                <w:sz w:val="32"/>
                                <w:szCs w:val="32"/>
                              </w:rPr>
                              <w:t>MN</w:t>
                            </w:r>
                          </w:p>
                        </w:txbxContent>
                      </wps:txbx>
                      <wps:bodyPr wrap="square" rtlCol="0">
                        <a:spAutoFit/>
                      </wps:bodyPr>
                    </wps:wsp>
                  </a:graphicData>
                </a:graphic>
              </wp:anchor>
            </w:drawing>
          </mc:Choice>
          <mc:Fallback>
            <w:pict>
              <v:shape w14:anchorId="7AEF433E" id="TextBox 14" o:spid="_x0000_s1028" type="#_x0000_t202" style="position:absolute;margin-left:109.85pt;margin-top:34.2pt;width:47.15pt;height:26.6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" filled="f" stroked="f">
                <v:textbox style="mso-fit-shape-to-text:t">
                  <w:txbxContent>
                    <w:p w14:paraId="63BD7D5A" w14:textId="77777777" w:rsidR="00BC7719" w:rsidRDefault="00BC7719" w:rsidP="00BC7719">
                      <w:pPr>
                        <w:wordWrap w:val="0"/>
                        <w:rPr>
                          <w:rFonts w:eastAsiaTheme="minorEastAsia" w:hAnsi="Calibri"/>
                          <w:b/>
                          <w:bCs/>
                          <w:color w:val="000000" w:themeColor="text1"/>
                          <w:kern w:val="24"/>
                          <w:sz w:val="32"/>
                          <w:szCs w:val="32"/>
                        </w:rPr>
                      </w:pPr>
                      <w:r>
                        <w:rPr>
                          <w:rFonts w:eastAsiaTheme="minorEastAsia" w:hAnsi="Calibri"/>
                          <w:b/>
                          <w:bCs/>
                          <w:color w:val="000000" w:themeColor="text1"/>
                          <w:kern w:val="24"/>
                          <w:sz w:val="32"/>
                          <w:szCs w:val="32"/>
                        </w:rPr>
                        <w:t>MN</w:t>
                      </w:r>
                    </w:p>
                  </w:txbxContent>
                </v:textbox>
              </v:shape>
            </w:pict>
          </mc:Fallback>
        </mc:AlternateContent>
      </w:r>
      <w:r w:rsidR="00DF6C24" w:rsidRPr="00BC7719">
        <w:rPr>
          <w:rFonts w:ascii="Times New Roman" w:hAnsi="Times New Roman" w:cs="Times New Roman"/>
          <w:b/>
          <w:noProof/>
          <w:sz w:val="24"/>
          <w:szCs w:val="24"/>
          <w:lang w:eastAsia="ko-KR"/>
        </w:rPr>
        <mc:AlternateContent>
          <mc:Choice Requires="wps">
            <w:drawing>
              <wp:anchor distT="0" distB="0" distL="114300" distR="114300" simplePos="0" relativeHeight="251658254" behindDoc="0" locked="0" layoutInCell="1" allowOverlap="1" wp14:anchorId="0395B354" wp14:editId="15A0AF73">
                <wp:simplePos x="0" y="0"/>
                <wp:positionH relativeFrom="column">
                  <wp:posOffset>492677</wp:posOffset>
                </wp:positionH>
                <wp:positionV relativeFrom="paragraph">
                  <wp:posOffset>117144</wp:posOffset>
                </wp:positionV>
                <wp:extent cx="6097604" cy="535531"/>
                <wp:effectExtent l="0" t="0" r="0" b="0"/>
                <wp:wrapNone/>
                <wp:docPr id="1509197286" name="TextBox 7"/>
                <wp:cNvGraphicFramePr/>
                <a:graphic xmlns:a="http://schemas.openxmlformats.org/drawingml/2006/main">
                  <a:graphicData uri="http://schemas.microsoft.com/office/word/2010/wordprocessingShape">
                    <wps:wsp>
                      <wps:cNvSpPr txBox="1"/>
                      <wps:spPr>
                        <a:xfrm>
                          <a:off x="0" y="0"/>
                          <a:ext cx="6097604" cy="535531"/>
                        </a:xfrm>
                        <a:prstGeom prst="rect">
                          <a:avLst/>
                        </a:prstGeom>
                        <a:noFill/>
                      </wps:spPr>
                      <wps:txbx>
                        <w:txbxContent>
                          <w:p w14:paraId="5320F888" w14:textId="24E3862E" w:rsidR="00DF6C24" w:rsidRPr="00DF6C24" w:rsidRDefault="00DF6C24" w:rsidP="00DF6C24">
                            <w:pPr>
                              <w:wordWrap w:val="0"/>
                              <w:spacing w:line="216" w:lineRule="auto"/>
                              <w:rPr>
                                <w:rFonts w:ascii="Times New Roman" w:eastAsia="맑은 고딕" w:hAnsi="Times New Roman" w:cs="Times New Roman"/>
                                <w:b/>
                                <w:bCs/>
                                <w:color w:val="000000" w:themeColor="text1"/>
                                <w:kern w:val="24"/>
                                <w:sz w:val="32"/>
                                <w:szCs w:val="32"/>
                                <w:lang w:eastAsia="ko-KR"/>
                              </w:rPr>
                            </w:pPr>
                            <w:r>
                              <w:rPr>
                                <w:rFonts w:ascii="Times New Roman" w:eastAsia="맑은 고딕" w:hAnsi="Times New Roman" w:cs="Times New Roman" w:hint="eastAsia"/>
                                <w:b/>
                                <w:bCs/>
                                <w:color w:val="000000" w:themeColor="text1"/>
                                <w:kern w:val="24"/>
                                <w:sz w:val="32"/>
                                <w:szCs w:val="32"/>
                                <w:lang w:eastAsia="ko-KR"/>
                              </w:rPr>
                              <w:t>(a)</w:t>
                            </w:r>
                          </w:p>
                        </w:txbxContent>
                      </wps:txbx>
                      <wps:bodyPr wrap="square">
                        <a:spAutoFit/>
                      </wps:bodyPr>
                    </wps:wsp>
                  </a:graphicData>
                </a:graphic>
              </wp:anchor>
            </w:drawing>
          </mc:Choice>
          <mc:Fallback>
            <w:pict>
              <v:shape w14:anchorId="0395B354" id="_x0000_s1029" type="#_x0000_t202" style="position:absolute;margin-left:38.8pt;margin-top:9.2pt;width:480.15pt;height:42.15pt;z-index:2516582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" filled="f" stroked="f">
                <v:textbox style="mso-fit-shape-to-text:t">
                  <w:txbxContent>
                    <w:p w14:paraId="5320F888" w14:textId="24E3862E" w:rsidR="00DF6C24" w:rsidRPr="00DF6C24" w:rsidRDefault="00DF6C24" w:rsidP="00DF6C24">
                      <w:pPr>
                        <w:wordWrap w:val="0"/>
                        <w:spacing w:line="216" w:lineRule="auto"/>
                        <w:rPr>
                          <w:rFonts w:ascii="Times New Roman" w:eastAsia="맑은 고딕" w:hAnsi="Times New Roman" w:cs="Times New Roman"/>
                          <w:b/>
                          <w:bCs/>
                          <w:color w:val="000000" w:themeColor="text1"/>
                          <w:kern w:val="24"/>
                          <w:sz w:val="32"/>
                          <w:szCs w:val="32"/>
                          <w:lang w:eastAsia="ko-KR"/>
                        </w:rPr>
                      </w:pPr>
                      <w:r>
                        <w:rPr>
                          <w:rFonts w:ascii="Times New Roman" w:eastAsia="맑은 고딕" w:hAnsi="Times New Roman" w:cs="Times New Roman" w:hint="eastAsia"/>
                          <w:b/>
                          <w:bCs/>
                          <w:color w:val="000000" w:themeColor="text1"/>
                          <w:kern w:val="24"/>
                          <w:sz w:val="32"/>
                          <w:szCs w:val="32"/>
                          <w:lang w:eastAsia="ko-KR"/>
                        </w:rPr>
                        <w:t>(a)</w:t>
                      </w:r>
                    </w:p>
                  </w:txbxContent>
                </v:textbox>
              </v:shape>
            </w:pict>
          </mc:Fallback>
        </mc:AlternateContent>
      </w:r>
      <w:r w:rsidR="00DF6C24" w:rsidRPr="00BC7719">
        <w:rPr>
          <w:rFonts w:ascii="Times New Roman" w:hAnsi="Times New Roman" w:cs="Times New Roman"/>
          <w:b/>
          <w:noProof/>
          <w:sz w:val="24"/>
          <w:szCs w:val="24"/>
          <w:lang w:eastAsia="ko-KR"/>
        </w:rPr>
        <mc:AlternateContent>
          <mc:Choice Requires="wps">
            <w:drawing>
              <wp:anchor distT="0" distB="0" distL="114300" distR="114300" simplePos="0" relativeHeight="251658252" behindDoc="0" locked="0" layoutInCell="1" allowOverlap="1" wp14:anchorId="23C9C3FD" wp14:editId="7F0E41FE">
                <wp:simplePos x="0" y="0"/>
                <wp:positionH relativeFrom="column">
                  <wp:posOffset>0</wp:posOffset>
                </wp:positionH>
                <wp:positionV relativeFrom="paragraph">
                  <wp:posOffset>-285557</wp:posOffset>
                </wp:positionV>
                <wp:extent cx="6097604" cy="535531"/>
                <wp:effectExtent l="0" t="0" r="0" b="0"/>
                <wp:wrapNone/>
                <wp:docPr id="8" name="TextBox 7">
                  <a:extLst xmlns:a="http://schemas.openxmlformats.org/drawingml/2006/main">
                    <a:ext uri="{FF2B5EF4-FFF2-40B4-BE49-F238E27FC236}">
                      <a16:creationId xmlns:a16="http://schemas.microsoft.com/office/drawing/2014/main" id="{C79DEE2B-AFF6-8277-66A0-487506022EC5}"/>
                    </a:ext>
                  </a:extLst>
                </wp:docPr>
                <wp:cNvGraphicFramePr/>
                <a:graphic xmlns:a="http://schemas.openxmlformats.org/drawingml/2006/main">
                  <a:graphicData uri="http://schemas.microsoft.com/office/word/2010/wordprocessingShape">
                    <wps:wsp>
                      <wps:cNvSpPr txBox="1"/>
                      <wps:spPr>
                        <a:xfrm>
                          <a:off x="0" y="0"/>
                          <a:ext cx="6097604" cy="535531"/>
                        </a:xfrm>
                        <a:prstGeom prst="rect">
                          <a:avLst/>
                        </a:prstGeom>
                        <a:noFill/>
                      </wps:spPr>
                      <wps:txbx>
                        <w:txbxContent>
                          <w:p w14:paraId="2101C535" w14:textId="00A58B2F" w:rsidR="00BC7719" w:rsidRDefault="00BC7719" w:rsidP="00BC7719">
                            <w:pPr>
                              <w:wordWrap w:val="0"/>
                              <w:spacing w:line="216" w:lineRule="auto"/>
                              <w:rPr>
                                <w:rFonts w:ascii="Times New Roman" w:eastAsiaTheme="minorEastAsia" w:hAnsi="Times New Roman" w:cs="Times New Roman"/>
                                <w:b/>
                                <w:bCs/>
                                <w:color w:val="000000" w:themeColor="text1"/>
                                <w:kern w:val="24"/>
                                <w:sz w:val="32"/>
                                <w:szCs w:val="32"/>
                              </w:rPr>
                            </w:pPr>
                            <w:r>
                              <w:rPr>
                                <w:rFonts w:ascii="Times New Roman" w:eastAsiaTheme="minorEastAsia" w:hAnsi="Times New Roman" w:cs="Times New Roman"/>
                                <w:b/>
                                <w:bCs/>
                                <w:color w:val="000000" w:themeColor="text1"/>
                                <w:kern w:val="24"/>
                                <w:sz w:val="32"/>
                                <w:szCs w:val="32"/>
                              </w:rPr>
                              <w:t xml:space="preserve">Supplementary Figure </w:t>
                            </w:r>
                            <w:r w:rsidR="006725BE">
                              <w:rPr>
                                <w:rFonts w:ascii="Times New Roman" w:eastAsia="맑은 고딕" w:hAnsi="Times New Roman" w:cs="Times New Roman" w:hint="eastAsia"/>
                                <w:b/>
                                <w:bCs/>
                                <w:color w:val="000000" w:themeColor="text1"/>
                                <w:kern w:val="24"/>
                                <w:sz w:val="32"/>
                                <w:szCs w:val="32"/>
                                <w:lang w:eastAsia="ko-KR"/>
                              </w:rPr>
                              <w:t>1</w:t>
                            </w:r>
                            <w:r>
                              <w:rPr>
                                <w:rFonts w:ascii="Times New Roman" w:eastAsiaTheme="minorEastAsia" w:hAnsi="Times New Roman" w:cs="Times New Roman"/>
                                <w:b/>
                                <w:bCs/>
                                <w:color w:val="000000" w:themeColor="text1"/>
                                <w:kern w:val="24"/>
                                <w:sz w:val="32"/>
                                <w:szCs w:val="32"/>
                              </w:rPr>
                              <w:t xml:space="preserve">. </w:t>
                            </w:r>
                          </w:p>
                        </w:txbxContent>
                      </wps:txbx>
                      <wps:bodyPr wrap="square">
                        <a:spAutoFit/>
                      </wps:bodyPr>
                    </wps:wsp>
                  </a:graphicData>
                </a:graphic>
              </wp:anchor>
            </w:drawing>
          </mc:Choice>
          <mc:Fallback>
            <w:pict>
              <v:shapetype w14:anchorId="23C9C3FD" id="_x0000_t202" coordsize="21600,21600" o:spt="202" path="m,l,21600r21600,l21600,xe">
                <v:stroke joinstyle="miter"/>
                <v:path gradientshapeok="t" o:connecttype="rect"/>
              </v:shapetype>
              <v:shape id="_x0000_s1029" type="#_x0000_t202" style="position:absolute;margin-left:0;margin-top:-22.5pt;width:480.15pt;height:42.1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" filled="f" stroked="f">
                <v:textbox style="mso-fit-shape-to-text:t">
                  <w:txbxContent>
                    <w:p w14:paraId="2101C535" w14:textId="00A58B2F" w:rsidR="00BC7719" w:rsidRDefault="00BC7719" w:rsidP="00BC7719">
                      <w:pPr>
                        <w:wordWrap w:val="0"/>
                        <w:spacing w:line="216" w:lineRule="auto"/>
                        <w:rPr>
                          <w:rFonts w:ascii="Times New Roman" w:eastAsiaTheme="minorEastAsia" w:hAnsi="Times New Roman" w:cs="Times New Roman"/>
                          <w:b/>
                          <w:bCs/>
                          <w:color w:val="000000" w:themeColor="text1"/>
                          <w:kern w:val="24"/>
                          <w:sz w:val="32"/>
                          <w:szCs w:val="32"/>
                        </w:rPr>
                      </w:pPr>
                      <w:r>
                        <w:rPr>
                          <w:rFonts w:ascii="Times New Roman" w:eastAsiaTheme="minorEastAsia" w:hAnsi="Times New Roman" w:cs="Times New Roman"/>
                          <w:b/>
                          <w:bCs/>
                          <w:color w:val="000000" w:themeColor="text1"/>
                          <w:kern w:val="24"/>
                          <w:sz w:val="32"/>
                          <w:szCs w:val="32"/>
                        </w:rPr>
                        <w:t xml:space="preserve">Supplementary Figure </w:t>
                      </w:r>
                      <w:r w:rsidR="006725BE">
                        <w:rPr>
                          <w:rFonts w:ascii="Times New Roman" w:eastAsia="맑은 고딕" w:hAnsi="Times New Roman" w:cs="Times New Roman" w:hint="eastAsia"/>
                          <w:b/>
                          <w:bCs/>
                          <w:color w:val="000000" w:themeColor="text1"/>
                          <w:kern w:val="24"/>
                          <w:sz w:val="32"/>
                          <w:szCs w:val="32"/>
                          <w:lang w:eastAsia="ko-KR"/>
                        </w:rPr>
                        <w:t>1</w:t>
                      </w:r>
                      <w:r>
                        <w:rPr>
                          <w:rFonts w:ascii="Times New Roman" w:eastAsiaTheme="minorEastAsia" w:hAnsi="Times New Roman" w:cs="Times New Roman"/>
                          <w:b/>
                          <w:bCs/>
                          <w:color w:val="000000" w:themeColor="text1"/>
                          <w:kern w:val="24"/>
                          <w:sz w:val="32"/>
                          <w:szCs w:val="32"/>
                        </w:rPr>
                        <w:t xml:space="preserve">. </w:t>
                      </w:r>
                    </w:p>
                  </w:txbxContent>
                </v:textbox>
              </v:shape>
            </w:pict>
          </mc:Fallback>
        </mc:AlternateContent>
      </w:r>
      <w:r w:rsidR="00BC7719" w:rsidRPr="00BC7719">
        <w:rPr>
          <w:rFonts w:ascii="Times New Roman" w:hAnsi="Times New Roman" w:cs="Times New Roman"/>
          <w:b/>
          <w:noProof/>
          <w:sz w:val="24"/>
          <w:szCs w:val="24"/>
          <w:lang w:eastAsia="ko-KR"/>
        </w:rPr>
        <w:drawing>
          <wp:anchor distT="0" distB="0" distL="114300" distR="114300" simplePos="0" relativeHeight="251658249" behindDoc="0" locked="0" layoutInCell="1" allowOverlap="1" wp14:anchorId="4EEEEDE1" wp14:editId="741A4954">
            <wp:simplePos x="0" y="0"/>
            <wp:positionH relativeFrom="column">
              <wp:posOffset>9392920</wp:posOffset>
            </wp:positionH>
            <wp:positionV relativeFrom="paragraph">
              <wp:posOffset>619125</wp:posOffset>
            </wp:positionV>
            <wp:extent cx="1911833" cy="2384259"/>
            <wp:effectExtent l="0" t="0" r="0" b="0"/>
            <wp:wrapNone/>
            <wp:docPr id="2038464229" name="그림 3"/>
            <wp:cNvGraphicFramePr/>
            <a:graphic xmlns:a="http://schemas.openxmlformats.org/drawingml/2006/main">
              <a:graphicData uri="http://schemas.openxmlformats.org/drawingml/2006/picture">
                <pic:pic xmlns:pic="http://schemas.openxmlformats.org/drawingml/2006/picture">
                  <pic:nvPicPr>
                    <pic:cNvPr id="2038464229" name="그림 3"/>
                    <pic:cNvPicPr/>
                  </pic:nvPicPr>
                  <pic:blipFill>
                    <a:blip r:embed="rId11"/>
                    <a:stretch>
                      <a:fillRect/>
                    </a:stretch>
                  </pic:blipFill>
                  <pic:spPr>
                    <a:xfrm>
                      <a:off x="0" y="0"/>
                      <a:ext cx="1911833" cy="2384259"/>
                    </a:xfrm>
                    <a:prstGeom prst="rect">
                      <a:avLst/>
                    </a:prstGeom>
                  </pic:spPr>
                </pic:pic>
              </a:graphicData>
            </a:graphic>
          </wp:anchor>
        </w:drawing>
      </w:r>
    </w:p>
    <w:p w14:paraId="0361187F" w14:textId="6100BC00" w:rsidR="0083789E" w:rsidRDefault="004E2DA8" w:rsidP="0083789E">
      <w:pPr>
        <w:spacing w:line="480" w:lineRule="auto"/>
        <w:rPr>
          <w:rFonts w:ascii="Times New Roman" w:hAnsi="Times New Roman" w:cs="Times New Roman"/>
          <w:b/>
          <w:bCs/>
          <w:sz w:val="28"/>
          <w:szCs w:val="28"/>
          <w:lang w:eastAsia="ko-KR"/>
        </w:rPr>
      </w:pPr>
      <w:r w:rsidRPr="00BC7719">
        <w:rPr>
          <w:rFonts w:ascii="Times New Roman" w:hAnsi="Times New Roman" w:cs="Times New Roman"/>
          <w:b/>
          <w:noProof/>
          <w:sz w:val="24"/>
          <w:szCs w:val="24"/>
          <w:lang w:eastAsia="ko-KR"/>
        </w:rPr>
        <w:drawing>
          <wp:anchor distT="0" distB="0" distL="114300" distR="114300" simplePos="0" relativeHeight="251658243" behindDoc="0" locked="0" layoutInCell="1" allowOverlap="1" wp14:anchorId="744F4200" wp14:editId="45413EE1">
            <wp:simplePos x="0" y="0"/>
            <wp:positionH relativeFrom="column">
              <wp:posOffset>6024889</wp:posOffset>
            </wp:positionH>
            <wp:positionV relativeFrom="paragraph">
              <wp:posOffset>3222239</wp:posOffset>
            </wp:positionV>
            <wp:extent cx="1911350" cy="2239645"/>
            <wp:effectExtent l="0" t="0" r="0" b="0"/>
            <wp:wrapNone/>
            <wp:docPr id="1323643389" name="그림 2"/>
            <wp:cNvGraphicFramePr/>
            <a:graphic xmlns:a="http://schemas.openxmlformats.org/drawingml/2006/main">
              <a:graphicData uri="http://schemas.openxmlformats.org/drawingml/2006/picture">
                <pic:pic xmlns:pic="http://schemas.openxmlformats.org/drawingml/2006/picture">
                  <pic:nvPicPr>
                    <pic:cNvPr id="1323643389" name="그림 2"/>
                    <pic:cNvPicPr/>
                  </pic:nvPicPr>
                  <pic:blipFill>
                    <a:blip r:embed="rId12"/>
                    <a:stretch>
                      <a:fillRect/>
                    </a:stretch>
                  </pic:blipFill>
                  <pic:spPr>
                    <a:xfrm>
                      <a:off x="0" y="0"/>
                      <a:ext cx="1911350" cy="2239645"/>
                    </a:xfrm>
                    <a:prstGeom prst="rect">
                      <a:avLst/>
                    </a:prstGeom>
                  </pic:spPr>
                </pic:pic>
              </a:graphicData>
            </a:graphic>
          </wp:anchor>
        </w:drawing>
      </w:r>
      <w:r w:rsidR="007575F1" w:rsidRPr="00BC7719">
        <w:rPr>
          <w:rFonts w:ascii="Times New Roman" w:hAnsi="Times New Roman" w:cs="Times New Roman"/>
          <w:b/>
          <w:noProof/>
          <w:sz w:val="24"/>
          <w:szCs w:val="24"/>
          <w:lang w:eastAsia="ko-KR"/>
        </w:rPr>
        <mc:AlternateContent>
          <mc:Choice Requires="wps">
            <w:drawing>
              <wp:anchor distT="0" distB="0" distL="114300" distR="114300" simplePos="0" relativeHeight="251658244" behindDoc="0" locked="0" layoutInCell="1" allowOverlap="1" wp14:anchorId="6EB4663A" wp14:editId="715F50F9">
                <wp:simplePos x="0" y="0"/>
                <wp:positionH relativeFrom="column">
                  <wp:posOffset>3652196</wp:posOffset>
                </wp:positionH>
                <wp:positionV relativeFrom="paragraph">
                  <wp:posOffset>5085715</wp:posOffset>
                </wp:positionV>
                <wp:extent cx="1145540" cy="338455"/>
                <wp:effectExtent l="0" t="0" r="0" b="0"/>
                <wp:wrapNone/>
                <wp:docPr id="19" name="TextBox 18">
                  <a:extLst xmlns:a="http://schemas.openxmlformats.org/drawingml/2006/main">
                    <a:ext uri="{FF2B5EF4-FFF2-40B4-BE49-F238E27FC236}">
                      <a16:creationId xmlns:a16="http://schemas.microsoft.com/office/drawing/2014/main" id="{A0A5F834-793C-ACCE-29F8-F4DB6B12159D}"/>
                    </a:ext>
                  </a:extLst>
                </wp:docPr>
                <wp:cNvGraphicFramePr/>
                <a:graphic xmlns:a="http://schemas.openxmlformats.org/drawingml/2006/main">
                  <a:graphicData uri="http://schemas.microsoft.com/office/word/2010/wordprocessingShape">
                    <wps:wsp>
                      <wps:cNvSpPr txBox="1"/>
                      <wps:spPr>
                        <a:xfrm>
                          <a:off x="0" y="0"/>
                          <a:ext cx="1145540" cy="338455"/>
                        </a:xfrm>
                        <a:prstGeom prst="rect">
                          <a:avLst/>
                        </a:prstGeom>
                        <a:noFill/>
                      </wps:spPr>
                      <wps:txbx>
                        <w:txbxContent>
                          <w:p w14:paraId="5B299D7A" w14:textId="02511475" w:rsidR="00BC7719" w:rsidRDefault="004E2DA8" w:rsidP="00BC7719">
                            <w:pPr>
                              <w:wordWrap w:val="0"/>
                              <w:rPr>
                                <w:rFonts w:eastAsiaTheme="minorEastAsia" w:hAnsi="Calibri"/>
                                <w:b/>
                                <w:bCs/>
                                <w:color w:val="FF0000"/>
                                <w:kern w:val="24"/>
                                <w:sz w:val="32"/>
                                <w:szCs w:val="32"/>
                              </w:rPr>
                            </w:pPr>
                            <w:r>
                              <w:rPr>
                                <w:rFonts w:eastAsia="맑은 고딕" w:hAnsi="Calibri" w:hint="eastAsia"/>
                                <w:b/>
                                <w:bCs/>
                                <w:color w:val="FF0000"/>
                                <w:kern w:val="24"/>
                                <w:sz w:val="32"/>
                                <w:szCs w:val="32"/>
                                <w:lang w:eastAsia="ko-KR"/>
                              </w:rPr>
                              <w:t>k</w:t>
                            </w:r>
                            <w:r w:rsidR="00BC7719">
                              <w:rPr>
                                <w:rFonts w:eastAsiaTheme="minorEastAsia" w:hAnsi="Calibri"/>
                                <w:b/>
                                <w:bCs/>
                                <w:color w:val="FF0000"/>
                                <w:kern w:val="24"/>
                                <w:sz w:val="32"/>
                                <w:szCs w:val="32"/>
                              </w:rPr>
                              <w:t>i</w:t>
                            </w:r>
                            <w:r>
                              <w:rPr>
                                <w:rFonts w:eastAsia="맑은 고딕" w:hAnsi="Calibri" w:hint="eastAsia"/>
                                <w:b/>
                                <w:bCs/>
                                <w:color w:val="FF0000"/>
                                <w:kern w:val="24"/>
                                <w:sz w:val="32"/>
                                <w:szCs w:val="32"/>
                                <w:lang w:eastAsia="ko-KR"/>
                              </w:rPr>
                              <w:t>-</w:t>
                            </w:r>
                            <w:r w:rsidR="00BC7719">
                              <w:rPr>
                                <w:rFonts w:eastAsiaTheme="minorEastAsia" w:hAnsi="Calibri"/>
                                <w:b/>
                                <w:bCs/>
                                <w:color w:val="FF0000"/>
                                <w:kern w:val="24"/>
                                <w:sz w:val="32"/>
                                <w:szCs w:val="32"/>
                              </w:rPr>
                              <w:t>67</w:t>
                            </w:r>
                            <w:r w:rsidR="00BC7719">
                              <w:rPr>
                                <w:rFonts w:eastAsiaTheme="minorEastAsia" w:hAnsi="Calibri"/>
                                <w:b/>
                                <w:bCs/>
                                <w:color w:val="000000" w:themeColor="text1"/>
                                <w:kern w:val="24"/>
                                <w:sz w:val="32"/>
                                <w:szCs w:val="32"/>
                              </w:rPr>
                              <w:t xml:space="preserve"> </w:t>
                            </w:r>
                            <w:r w:rsidR="00BC7719">
                              <w:rPr>
                                <w:rFonts w:eastAsiaTheme="minorEastAsia" w:hAnsi="Calibri"/>
                                <w:b/>
                                <w:bCs/>
                                <w:color w:val="0070C0"/>
                                <w:kern w:val="24"/>
                                <w:sz w:val="32"/>
                                <w:szCs w:val="32"/>
                              </w:rPr>
                              <w:t>DAPI</w:t>
                            </w:r>
                          </w:p>
                        </w:txbxContent>
                      </wps:txbx>
                      <wps:bodyPr wrap="square" rtlCol="0">
                        <a:spAutoFit/>
                      </wps:bodyPr>
                    </wps:wsp>
                  </a:graphicData>
                </a:graphic>
              </wp:anchor>
            </w:drawing>
          </mc:Choice>
          <mc:Fallback>
            <w:pict>
              <v:shape w14:anchorId="6EB4663A" id="TextBox 18" o:spid="_x0000_s1031" type="#_x0000_t202" style="position:absolute;margin-left:287.55pt;margin-top:400.45pt;width:90.2pt;height:26.6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" filled="f" stroked="f">
                <v:textbox style="mso-fit-shape-to-text:t">
                  <w:txbxContent>
                    <w:p w14:paraId="5B299D7A" w14:textId="02511475" w:rsidR="00BC7719" w:rsidRDefault="004E2DA8" w:rsidP="00BC7719">
                      <w:pPr>
                        <w:wordWrap w:val="0"/>
                        <w:rPr>
                          <w:rFonts w:eastAsiaTheme="minorEastAsia" w:hAnsi="Calibri"/>
                          <w:b/>
                          <w:bCs/>
                          <w:color w:val="FF0000"/>
                          <w:kern w:val="24"/>
                          <w:sz w:val="32"/>
                          <w:szCs w:val="32"/>
                        </w:rPr>
                      </w:pPr>
                      <w:r>
                        <w:rPr>
                          <w:rFonts w:eastAsia="맑은 고딕" w:hAnsi="Calibri" w:hint="eastAsia"/>
                          <w:b/>
                          <w:bCs/>
                          <w:color w:val="FF0000"/>
                          <w:kern w:val="24"/>
                          <w:sz w:val="32"/>
                          <w:szCs w:val="32"/>
                          <w:lang w:eastAsia="ko-KR"/>
                        </w:rPr>
                        <w:t>k</w:t>
                      </w:r>
                      <w:r w:rsidR="00BC7719">
                        <w:rPr>
                          <w:rFonts w:eastAsiaTheme="minorEastAsia" w:hAnsi="Calibri"/>
                          <w:b/>
                          <w:bCs/>
                          <w:color w:val="FF0000"/>
                          <w:kern w:val="24"/>
                          <w:sz w:val="32"/>
                          <w:szCs w:val="32"/>
                        </w:rPr>
                        <w:t>i</w:t>
                      </w:r>
                      <w:r>
                        <w:rPr>
                          <w:rFonts w:eastAsia="맑은 고딕" w:hAnsi="Calibri" w:hint="eastAsia"/>
                          <w:b/>
                          <w:bCs/>
                          <w:color w:val="FF0000"/>
                          <w:kern w:val="24"/>
                          <w:sz w:val="32"/>
                          <w:szCs w:val="32"/>
                          <w:lang w:eastAsia="ko-KR"/>
                        </w:rPr>
                        <w:t>-</w:t>
                      </w:r>
                      <w:r w:rsidR="00BC7719">
                        <w:rPr>
                          <w:rFonts w:eastAsiaTheme="minorEastAsia" w:hAnsi="Calibri"/>
                          <w:b/>
                          <w:bCs/>
                          <w:color w:val="FF0000"/>
                          <w:kern w:val="24"/>
                          <w:sz w:val="32"/>
                          <w:szCs w:val="32"/>
                        </w:rPr>
                        <w:t>67</w:t>
                      </w:r>
                      <w:r w:rsidR="00BC7719">
                        <w:rPr>
                          <w:rFonts w:eastAsiaTheme="minorEastAsia" w:hAnsi="Calibri"/>
                          <w:b/>
                          <w:bCs/>
                          <w:color w:val="000000" w:themeColor="text1"/>
                          <w:kern w:val="24"/>
                          <w:sz w:val="32"/>
                          <w:szCs w:val="32"/>
                        </w:rPr>
                        <w:t xml:space="preserve"> </w:t>
                      </w:r>
                      <w:r w:rsidR="00BC7719">
                        <w:rPr>
                          <w:rFonts w:eastAsiaTheme="minorEastAsia" w:hAnsi="Calibri"/>
                          <w:b/>
                          <w:bCs/>
                          <w:color w:val="0070C0"/>
                          <w:kern w:val="24"/>
                          <w:sz w:val="32"/>
                          <w:szCs w:val="32"/>
                        </w:rPr>
                        <w:t>DAPI</w:t>
                      </w:r>
                    </w:p>
                  </w:txbxContent>
                </v:textbox>
              </v:shape>
            </w:pict>
          </mc:Fallback>
        </mc:AlternateContent>
      </w:r>
      <w:r w:rsidR="007575F1" w:rsidRPr="00BC7719">
        <w:rPr>
          <w:rFonts w:ascii="Times New Roman" w:hAnsi="Times New Roman" w:cs="Times New Roman"/>
          <w:b/>
          <w:noProof/>
          <w:sz w:val="24"/>
          <w:szCs w:val="24"/>
          <w:lang w:eastAsia="ko-KR"/>
        </w:rPr>
        <mc:AlternateContent>
          <mc:Choice Requires="wps">
            <w:drawing>
              <wp:anchor distT="0" distB="0" distL="114300" distR="114300" simplePos="0" relativeHeight="251658251" behindDoc="0" locked="0" layoutInCell="1" allowOverlap="1" wp14:anchorId="4DEF2EE8" wp14:editId="23B9D6D2">
                <wp:simplePos x="0" y="0"/>
                <wp:positionH relativeFrom="column">
                  <wp:posOffset>3462495</wp:posOffset>
                </wp:positionH>
                <wp:positionV relativeFrom="paragraph">
                  <wp:posOffset>3056935</wp:posOffset>
                </wp:positionV>
                <wp:extent cx="876609" cy="338554"/>
                <wp:effectExtent l="0" t="0" r="0" b="0"/>
                <wp:wrapNone/>
                <wp:docPr id="11" name="TextBox 10">
                  <a:extLst xmlns:a="http://schemas.openxmlformats.org/drawingml/2006/main">
                    <a:ext uri="{FF2B5EF4-FFF2-40B4-BE49-F238E27FC236}">
                      <a16:creationId xmlns:a16="http://schemas.microsoft.com/office/drawing/2014/main" id="{3AC9C5BC-BB54-2950-F5C5-CA889E04611B}"/>
                    </a:ext>
                  </a:extLst>
                </wp:docPr>
                <wp:cNvGraphicFramePr/>
                <a:graphic xmlns:a="http://schemas.openxmlformats.org/drawingml/2006/main">
                  <a:graphicData uri="http://schemas.microsoft.com/office/word/2010/wordprocessingShape">
                    <wps:wsp>
                      <wps:cNvSpPr txBox="1"/>
                      <wps:spPr>
                        <a:xfrm>
                          <a:off x="0" y="0"/>
                          <a:ext cx="876609" cy="338554"/>
                        </a:xfrm>
                        <a:prstGeom prst="rect">
                          <a:avLst/>
                        </a:prstGeom>
                        <a:noFill/>
                      </wps:spPr>
                      <wps:txbx>
                        <w:txbxContent>
                          <w:p w14:paraId="3EA9B564" w14:textId="77777777" w:rsidR="00BC7719" w:rsidRDefault="00BC7719" w:rsidP="00BC7719">
                            <w:pPr>
                              <w:wordWrap w:val="0"/>
                              <w:rPr>
                                <w:rFonts w:eastAsiaTheme="minorEastAsia" w:hAnsi="Calibri"/>
                                <w:b/>
                                <w:bCs/>
                                <w:color w:val="000000" w:themeColor="text1"/>
                                <w:kern w:val="24"/>
                                <w:sz w:val="32"/>
                                <w:szCs w:val="32"/>
                              </w:rPr>
                            </w:pPr>
                            <w:r>
                              <w:rPr>
                                <w:rFonts w:eastAsiaTheme="minorEastAsia" w:hAnsi="Calibri"/>
                                <w:b/>
                                <w:bCs/>
                                <w:color w:val="000000" w:themeColor="text1"/>
                                <w:kern w:val="24"/>
                                <w:sz w:val="32"/>
                                <w:szCs w:val="32"/>
                              </w:rPr>
                              <w:t>MNRF</w:t>
                            </w:r>
                          </w:p>
                        </w:txbxContent>
                      </wps:txbx>
                      <wps:bodyPr wrap="square" rtlCol="0">
                        <a:spAutoFit/>
                      </wps:bodyPr>
                    </wps:wsp>
                  </a:graphicData>
                </a:graphic>
              </wp:anchor>
            </w:drawing>
          </mc:Choice>
          <mc:Fallback>
            <w:pict>
              <v:shape w14:anchorId="4DEF2EE8" id="TextBox 10" o:spid="_x0000_s1032" type="#_x0000_t202" style="position:absolute;margin-left:272.65pt;margin-top:240.7pt;width:69pt;height:26.65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" filled="f" stroked="f">
                <v:textbox style="mso-fit-shape-to-text:t">
                  <w:txbxContent>
                    <w:p w14:paraId="3EA9B564" w14:textId="77777777" w:rsidR="00BC7719" w:rsidRDefault="00BC7719" w:rsidP="00BC7719">
                      <w:pPr>
                        <w:wordWrap w:val="0"/>
                        <w:rPr>
                          <w:rFonts w:eastAsiaTheme="minorEastAsia" w:hAnsi="Calibri"/>
                          <w:b/>
                          <w:bCs/>
                          <w:color w:val="000000" w:themeColor="text1"/>
                          <w:kern w:val="24"/>
                          <w:sz w:val="32"/>
                          <w:szCs w:val="32"/>
                        </w:rPr>
                      </w:pPr>
                      <w:r>
                        <w:rPr>
                          <w:rFonts w:eastAsiaTheme="minorEastAsia" w:hAnsi="Calibri"/>
                          <w:b/>
                          <w:bCs/>
                          <w:color w:val="000000" w:themeColor="text1"/>
                          <w:kern w:val="24"/>
                          <w:sz w:val="32"/>
                          <w:szCs w:val="32"/>
                        </w:rPr>
                        <w:t>MNRF</w:t>
                      </w:r>
                    </w:p>
                  </w:txbxContent>
                </v:textbox>
              </v:shape>
            </w:pict>
          </mc:Fallback>
        </mc:AlternateContent>
      </w:r>
      <w:r w:rsidR="007575F1" w:rsidRPr="00BC7719">
        <w:rPr>
          <w:rFonts w:ascii="Times New Roman" w:hAnsi="Times New Roman" w:cs="Times New Roman"/>
          <w:b/>
          <w:noProof/>
          <w:sz w:val="24"/>
          <w:szCs w:val="24"/>
          <w:lang w:eastAsia="ko-KR"/>
        </w:rPr>
        <mc:AlternateContent>
          <mc:Choice Requires="wps">
            <w:drawing>
              <wp:anchor distT="0" distB="0" distL="114300" distR="114300" simplePos="0" relativeHeight="251658250" behindDoc="0" locked="0" layoutInCell="1" allowOverlap="1" wp14:anchorId="17D3EE0B" wp14:editId="5783DD2E">
                <wp:simplePos x="0" y="0"/>
                <wp:positionH relativeFrom="column">
                  <wp:posOffset>1727622</wp:posOffset>
                </wp:positionH>
                <wp:positionV relativeFrom="paragraph">
                  <wp:posOffset>3056890</wp:posOffset>
                </wp:positionV>
                <wp:extent cx="598524" cy="338554"/>
                <wp:effectExtent l="0" t="0" r="0" b="0"/>
                <wp:wrapNone/>
                <wp:docPr id="6" name="TextBox 5">
                  <a:extLst xmlns:a="http://schemas.openxmlformats.org/drawingml/2006/main">
                    <a:ext uri="{FF2B5EF4-FFF2-40B4-BE49-F238E27FC236}">
                      <a16:creationId xmlns:a16="http://schemas.microsoft.com/office/drawing/2014/main" id="{362E4120-8E75-6359-3DAF-9548EC614062}"/>
                    </a:ext>
                  </a:extLst>
                </wp:docPr>
                <wp:cNvGraphicFramePr/>
                <a:graphic xmlns:a="http://schemas.openxmlformats.org/drawingml/2006/main">
                  <a:graphicData uri="http://schemas.microsoft.com/office/word/2010/wordprocessingShape">
                    <wps:wsp>
                      <wps:cNvSpPr txBox="1"/>
                      <wps:spPr>
                        <a:xfrm>
                          <a:off x="0" y="0"/>
                          <a:ext cx="598524" cy="338554"/>
                        </a:xfrm>
                        <a:prstGeom prst="rect">
                          <a:avLst/>
                        </a:prstGeom>
                        <a:noFill/>
                      </wps:spPr>
                      <wps:txbx>
                        <w:txbxContent>
                          <w:p w14:paraId="0739B095" w14:textId="77777777" w:rsidR="00BC7719" w:rsidRDefault="00BC7719" w:rsidP="00BC7719">
                            <w:pPr>
                              <w:wordWrap w:val="0"/>
                              <w:rPr>
                                <w:rFonts w:eastAsiaTheme="minorEastAsia" w:hAnsi="Calibri"/>
                                <w:b/>
                                <w:bCs/>
                                <w:color w:val="000000" w:themeColor="text1"/>
                                <w:kern w:val="24"/>
                                <w:sz w:val="32"/>
                                <w:szCs w:val="32"/>
                              </w:rPr>
                            </w:pPr>
                            <w:r>
                              <w:rPr>
                                <w:rFonts w:eastAsiaTheme="minorEastAsia" w:hAnsi="Calibri"/>
                                <w:b/>
                                <w:bCs/>
                                <w:color w:val="000000" w:themeColor="text1"/>
                                <w:kern w:val="24"/>
                                <w:sz w:val="32"/>
                                <w:szCs w:val="32"/>
                              </w:rPr>
                              <w:t>MN</w:t>
                            </w:r>
                          </w:p>
                        </w:txbxContent>
                      </wps:txbx>
                      <wps:bodyPr wrap="square" rtlCol="0">
                        <a:spAutoFit/>
                      </wps:bodyPr>
                    </wps:wsp>
                  </a:graphicData>
                </a:graphic>
              </wp:anchor>
            </w:drawing>
          </mc:Choice>
          <mc:Fallback>
            <w:pict>
              <v:shape w14:anchorId="17D3EE0B" id="TextBox 5" o:spid="_x0000_s1033" type="#_x0000_t202" style="position:absolute;margin-left:136.05pt;margin-top:240.7pt;width:47.15pt;height:26.65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" filled="f" stroked="f">
                <v:textbox style="mso-fit-shape-to-text:t">
                  <w:txbxContent>
                    <w:p w14:paraId="0739B095" w14:textId="77777777" w:rsidR="00BC7719" w:rsidRDefault="00BC7719" w:rsidP="00BC7719">
                      <w:pPr>
                        <w:wordWrap w:val="0"/>
                        <w:rPr>
                          <w:rFonts w:eastAsiaTheme="minorEastAsia" w:hAnsi="Calibri"/>
                          <w:b/>
                          <w:bCs/>
                          <w:color w:val="000000" w:themeColor="text1"/>
                          <w:kern w:val="24"/>
                          <w:sz w:val="32"/>
                          <w:szCs w:val="32"/>
                        </w:rPr>
                      </w:pPr>
                      <w:r>
                        <w:rPr>
                          <w:rFonts w:eastAsiaTheme="minorEastAsia" w:hAnsi="Calibri"/>
                          <w:b/>
                          <w:bCs/>
                          <w:color w:val="000000" w:themeColor="text1"/>
                          <w:kern w:val="24"/>
                          <w:sz w:val="32"/>
                          <w:szCs w:val="32"/>
                        </w:rPr>
                        <w:t>MN</w:t>
                      </w:r>
                    </w:p>
                  </w:txbxContent>
                </v:textbox>
              </v:shape>
            </w:pict>
          </mc:Fallback>
        </mc:AlternateContent>
      </w:r>
      <w:r w:rsidR="007575F1" w:rsidRPr="00BC7719">
        <w:rPr>
          <w:rFonts w:ascii="Times New Roman" w:hAnsi="Times New Roman" w:cs="Times New Roman"/>
          <w:b/>
          <w:noProof/>
          <w:sz w:val="24"/>
          <w:szCs w:val="24"/>
          <w:lang w:eastAsia="ko-KR"/>
        </w:rPr>
        <w:drawing>
          <wp:anchor distT="0" distB="0" distL="114300" distR="114300" simplePos="0" relativeHeight="251658247" behindDoc="0" locked="0" layoutInCell="1" allowOverlap="1" wp14:anchorId="5FA9B16D" wp14:editId="395363AD">
            <wp:simplePos x="0" y="0"/>
            <wp:positionH relativeFrom="column">
              <wp:posOffset>1080770</wp:posOffset>
            </wp:positionH>
            <wp:positionV relativeFrom="paragraph">
              <wp:posOffset>3366135</wp:posOffset>
            </wp:positionV>
            <wp:extent cx="1752600" cy="1752600"/>
            <wp:effectExtent l="0" t="0" r="0" b="0"/>
            <wp:wrapNone/>
            <wp:docPr id="20" name="그림 19" descr="보라색, 예술, 다채로움, 바이올렛색이(가) 표시된 사진&#10;&#10;자동 생성된 설명">
              <a:extLst xmlns:a="http://schemas.openxmlformats.org/drawingml/2006/main">
                <a:ext uri="{FF2B5EF4-FFF2-40B4-BE49-F238E27FC236}">
                  <a16:creationId xmlns:a16="http://schemas.microsoft.com/office/drawing/2014/main" id="{AD95BBF3-31EA-110F-2B55-83537909A5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그림 19" descr="보라색, 예술, 다채로움, 바이올렛색이(가) 표시된 사진&#10;&#10;자동 생성된 설명">
                      <a:extLst>
                        <a:ext uri="{FF2B5EF4-FFF2-40B4-BE49-F238E27FC236}">
                          <a16:creationId xmlns:a16="http://schemas.microsoft.com/office/drawing/2014/main" id="{AD95BBF3-31EA-110F-2B55-83537909A5F6}"/>
                        </a:ext>
                      </a:extLst>
                    </pic:cNvPr>
                    <pic:cNvPicPr>
                      <a:picLocks noChangeAspect="1"/>
                    </pic:cNvPicPr>
                  </pic:nvPicPr>
                  <pic:blipFill>
                    <a:blip r:embed="rId13" cstate="print">
                      <a:extLst>
                        <a:ext uri="{28A0092B-C50C-407E-A947-70E740481C1C}">
                          <a14:useLocalDpi xmlns:a14="http://schemas.microsoft.com/office/drawing/2010/main" val="0"/>
                        </a:ext>
                      </a:extLst>
                    </a:blip>
                    <a:srcRect/>
                    <a:stretch/>
                  </pic:blipFill>
                  <pic:spPr>
                    <a:xfrm rot="5400000">
                      <a:off x="0" y="0"/>
                      <a:ext cx="1752600" cy="1752600"/>
                    </a:xfrm>
                    <a:prstGeom prst="rect">
                      <a:avLst/>
                    </a:prstGeom>
                  </pic:spPr>
                </pic:pic>
              </a:graphicData>
            </a:graphic>
            <wp14:sizeRelH relativeFrom="margin">
              <wp14:pctWidth>0</wp14:pctWidth>
            </wp14:sizeRelH>
            <wp14:sizeRelV relativeFrom="margin">
              <wp14:pctHeight>0</wp14:pctHeight>
            </wp14:sizeRelV>
          </wp:anchor>
        </w:drawing>
      </w:r>
      <w:r w:rsidR="007575F1" w:rsidRPr="00BC7719">
        <w:rPr>
          <w:rFonts w:ascii="Times New Roman" w:hAnsi="Times New Roman" w:cs="Times New Roman"/>
          <w:b/>
          <w:noProof/>
          <w:sz w:val="24"/>
          <w:szCs w:val="24"/>
          <w:lang w:eastAsia="ko-KR"/>
        </w:rPr>
        <w:drawing>
          <wp:anchor distT="0" distB="0" distL="114300" distR="114300" simplePos="0" relativeHeight="251658248" behindDoc="0" locked="0" layoutInCell="1" allowOverlap="1" wp14:anchorId="3E9A4F57" wp14:editId="51F82FEC">
            <wp:simplePos x="0" y="0"/>
            <wp:positionH relativeFrom="column">
              <wp:posOffset>2941164</wp:posOffset>
            </wp:positionH>
            <wp:positionV relativeFrom="paragraph">
              <wp:posOffset>3362102</wp:posOffset>
            </wp:positionV>
            <wp:extent cx="1740849" cy="1752681"/>
            <wp:effectExtent l="0" t="6032" r="6032" b="6033"/>
            <wp:wrapNone/>
            <wp:docPr id="21" name="그림 20" descr="스크린샷, 마조렐 블루, 다채로움, 빛이(가) 표시된 사진&#10;&#10;자동 생성된 설명">
              <a:extLst xmlns:a="http://schemas.openxmlformats.org/drawingml/2006/main">
                <a:ext uri="{FF2B5EF4-FFF2-40B4-BE49-F238E27FC236}">
                  <a16:creationId xmlns:a16="http://schemas.microsoft.com/office/drawing/2014/main" id="{2EAA99A1-CE07-68EA-679A-988E88CBC4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그림 20" descr="스크린샷, 마조렐 블루, 다채로움, 빛이(가) 표시된 사진&#10;&#10;자동 생성된 설명">
                      <a:extLst>
                        <a:ext uri="{FF2B5EF4-FFF2-40B4-BE49-F238E27FC236}">
                          <a16:creationId xmlns:a16="http://schemas.microsoft.com/office/drawing/2014/main" id="{2EAA99A1-CE07-68EA-679A-988E88CBC403}"/>
                        </a:ext>
                      </a:extLst>
                    </pic:cNvPr>
                    <pic:cNvPicPr>
                      <a:picLocks noChangeAspect="1"/>
                    </pic:cNvPicPr>
                  </pic:nvPicPr>
                  <pic:blipFill>
                    <a:blip r:embed="rId14" cstate="print">
                      <a:extLst>
                        <a:ext uri="{28A0092B-C50C-407E-A947-70E740481C1C}">
                          <a14:useLocalDpi xmlns:a14="http://schemas.microsoft.com/office/drawing/2010/main" val="0"/>
                        </a:ext>
                      </a:extLst>
                    </a:blip>
                    <a:srcRect/>
                    <a:stretch/>
                  </pic:blipFill>
                  <pic:spPr>
                    <a:xfrm rot="16200000">
                      <a:off x="0" y="0"/>
                      <a:ext cx="1740849" cy="1752681"/>
                    </a:xfrm>
                    <a:prstGeom prst="rect">
                      <a:avLst/>
                    </a:prstGeom>
                  </pic:spPr>
                </pic:pic>
              </a:graphicData>
            </a:graphic>
            <wp14:sizeRelH relativeFrom="margin">
              <wp14:pctWidth>0</wp14:pctWidth>
            </wp14:sizeRelH>
            <wp14:sizeRelV relativeFrom="margin">
              <wp14:pctHeight>0</wp14:pctHeight>
            </wp14:sizeRelV>
          </wp:anchor>
        </w:drawing>
      </w:r>
      <w:r w:rsidR="0027714F" w:rsidRPr="0027714F">
        <w:rPr>
          <w:noProof/>
        </w:rPr>
        <w:drawing>
          <wp:anchor distT="0" distB="0" distL="114300" distR="114300" simplePos="0" relativeHeight="251658255" behindDoc="0" locked="0" layoutInCell="1" allowOverlap="1" wp14:anchorId="740522FC" wp14:editId="663864D8">
            <wp:simplePos x="0" y="0"/>
            <wp:positionH relativeFrom="column">
              <wp:posOffset>6682825</wp:posOffset>
            </wp:positionH>
            <wp:positionV relativeFrom="paragraph">
              <wp:posOffset>67310</wp:posOffset>
            </wp:positionV>
            <wp:extent cx="2010410" cy="2434374"/>
            <wp:effectExtent l="0" t="0" r="0" b="0"/>
            <wp:wrapNone/>
            <wp:docPr id="252637393"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0410" cy="2434374"/>
                    </a:xfrm>
                    <a:prstGeom prst="rect">
                      <a:avLst/>
                    </a:prstGeom>
                    <a:noFill/>
                    <a:ln>
                      <a:noFill/>
                    </a:ln>
                  </pic:spPr>
                </pic:pic>
              </a:graphicData>
            </a:graphic>
            <wp14:sizeRelH relativeFrom="page">
              <wp14:pctWidth>0</wp14:pctWidth>
            </wp14:sizeRelH>
            <wp14:sizeRelV relativeFrom="page">
              <wp14:pctHeight>0</wp14:pctHeight>
            </wp14:sizeRelV>
          </wp:anchor>
        </w:drawing>
      </w:r>
      <w:r w:rsidR="009B43A5" w:rsidRPr="00BC7719">
        <w:rPr>
          <w:rFonts w:ascii="Times New Roman" w:hAnsi="Times New Roman" w:cs="Times New Roman"/>
          <w:b/>
          <w:noProof/>
          <w:sz w:val="24"/>
          <w:szCs w:val="24"/>
          <w:lang w:eastAsia="ko-KR"/>
        </w:rPr>
        <w:drawing>
          <wp:anchor distT="0" distB="0" distL="114300" distR="114300" simplePos="0" relativeHeight="251658240" behindDoc="0" locked="0" layoutInCell="1" allowOverlap="1" wp14:anchorId="40655969" wp14:editId="3DAD3C66">
            <wp:simplePos x="0" y="0"/>
            <wp:positionH relativeFrom="column">
              <wp:posOffset>5229723</wp:posOffset>
            </wp:positionH>
            <wp:positionV relativeFrom="paragraph">
              <wp:posOffset>130912</wp:posOffset>
            </wp:positionV>
            <wp:extent cx="1895475" cy="2383790"/>
            <wp:effectExtent l="0" t="0" r="0" b="0"/>
            <wp:wrapNone/>
            <wp:docPr id="1682094788" name="그림 1"/>
            <wp:cNvGraphicFramePr/>
            <a:graphic xmlns:a="http://schemas.openxmlformats.org/drawingml/2006/main">
              <a:graphicData uri="http://schemas.openxmlformats.org/drawingml/2006/picture">
                <pic:pic xmlns:pic="http://schemas.openxmlformats.org/drawingml/2006/picture">
                  <pic:nvPicPr>
                    <pic:cNvPr id="1682094788" name="그림 1"/>
                    <pic:cNvPicPr/>
                  </pic:nvPicPr>
                  <pic:blipFill>
                    <a:blip r:embed="rId16"/>
                    <a:stretch>
                      <a:fillRect/>
                    </a:stretch>
                  </pic:blipFill>
                  <pic:spPr>
                    <a:xfrm>
                      <a:off x="0" y="0"/>
                      <a:ext cx="1895475" cy="2383790"/>
                    </a:xfrm>
                    <a:prstGeom prst="rect">
                      <a:avLst/>
                    </a:prstGeom>
                  </pic:spPr>
                </pic:pic>
              </a:graphicData>
            </a:graphic>
          </wp:anchor>
        </w:drawing>
      </w:r>
      <w:r w:rsidR="009B43A5" w:rsidRPr="00BC7719">
        <w:rPr>
          <w:rFonts w:ascii="Times New Roman" w:hAnsi="Times New Roman" w:cs="Times New Roman"/>
          <w:b/>
          <w:noProof/>
          <w:sz w:val="24"/>
          <w:szCs w:val="24"/>
          <w:lang w:eastAsia="ko-KR"/>
        </w:rPr>
        <w:drawing>
          <wp:anchor distT="0" distB="0" distL="114300" distR="114300" simplePos="0" relativeHeight="251658246" behindDoc="0" locked="0" layoutInCell="1" allowOverlap="1" wp14:anchorId="72B3C70C" wp14:editId="636285F8">
            <wp:simplePos x="0" y="0"/>
            <wp:positionH relativeFrom="column">
              <wp:posOffset>2935640</wp:posOffset>
            </wp:positionH>
            <wp:positionV relativeFrom="paragraph">
              <wp:posOffset>303530</wp:posOffset>
            </wp:positionV>
            <wp:extent cx="2328003" cy="1745615"/>
            <wp:effectExtent l="0" t="0" r="0" b="6985"/>
            <wp:wrapNone/>
            <wp:docPr id="12" name="그림 11" descr="라일락, 핑크, 마젠타, 바이올렛색이(가) 표시된 사진&#10;&#10;자동 생성된 설명">
              <a:extLst xmlns:a="http://schemas.openxmlformats.org/drawingml/2006/main">
                <a:ext uri="{FF2B5EF4-FFF2-40B4-BE49-F238E27FC236}">
                  <a16:creationId xmlns:a16="http://schemas.microsoft.com/office/drawing/2014/main" id="{85DD9D53-8749-B97C-4DD4-C9E9254E50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그림 11" descr="라일락, 핑크, 마젠타, 바이올렛색이(가) 표시된 사진&#10;&#10;자동 생성된 설명">
                      <a:extLst>
                        <a:ext uri="{FF2B5EF4-FFF2-40B4-BE49-F238E27FC236}">
                          <a16:creationId xmlns:a16="http://schemas.microsoft.com/office/drawing/2014/main" id="{85DD9D53-8749-B97C-4DD4-C9E9254E509E}"/>
                        </a:ext>
                      </a:extLst>
                    </pic:cNvPr>
                    <pic:cNvPicPr>
                      <a:picLocks noChangeAspect="1"/>
                    </pic:cNvPicPr>
                  </pic:nvPicPr>
                  <pic:blipFill>
                    <a:blip r:embed="rId17" cstate="print">
                      <a:extLst>
                        <a:ext uri="{28A0092B-C50C-407E-A947-70E740481C1C}">
                          <a14:useLocalDpi xmlns:a14="http://schemas.microsoft.com/office/drawing/2010/main" val="0"/>
                        </a:ext>
                      </a:extLst>
                    </a:blip>
                    <a:srcRect/>
                    <a:stretch/>
                  </pic:blipFill>
                  <pic:spPr>
                    <a:xfrm>
                      <a:off x="0" y="0"/>
                      <a:ext cx="2328003" cy="1745615"/>
                    </a:xfrm>
                    <a:prstGeom prst="rect">
                      <a:avLst/>
                    </a:prstGeom>
                  </pic:spPr>
                </pic:pic>
              </a:graphicData>
            </a:graphic>
            <wp14:sizeRelH relativeFrom="margin">
              <wp14:pctWidth>0</wp14:pctWidth>
            </wp14:sizeRelH>
            <wp14:sizeRelV relativeFrom="margin">
              <wp14:pctHeight>0</wp14:pctHeight>
            </wp14:sizeRelV>
          </wp:anchor>
        </w:drawing>
      </w:r>
      <w:r w:rsidR="009B43A5" w:rsidRPr="00BC7719">
        <w:rPr>
          <w:rFonts w:ascii="Times New Roman" w:hAnsi="Times New Roman" w:cs="Times New Roman"/>
          <w:b/>
          <w:noProof/>
          <w:sz w:val="24"/>
          <w:szCs w:val="24"/>
          <w:lang w:eastAsia="ko-KR"/>
        </w:rPr>
        <w:drawing>
          <wp:anchor distT="0" distB="0" distL="114300" distR="114300" simplePos="0" relativeHeight="251658245" behindDoc="0" locked="0" layoutInCell="1" allowOverlap="1" wp14:anchorId="5D2869A8" wp14:editId="0B2346DF">
            <wp:simplePos x="0" y="0"/>
            <wp:positionH relativeFrom="column">
              <wp:posOffset>506340</wp:posOffset>
            </wp:positionH>
            <wp:positionV relativeFrom="paragraph">
              <wp:posOffset>303601</wp:posOffset>
            </wp:positionV>
            <wp:extent cx="2328138" cy="1745673"/>
            <wp:effectExtent l="0" t="0" r="0" b="6985"/>
            <wp:wrapNone/>
            <wp:docPr id="10" name="그림 9" descr="보라색, 라일락, 핑크, 마젠타이(가) 표시된 사진&#10;&#10;자동 생성된 설명">
              <a:extLst xmlns:a="http://schemas.openxmlformats.org/drawingml/2006/main">
                <a:ext uri="{FF2B5EF4-FFF2-40B4-BE49-F238E27FC236}">
                  <a16:creationId xmlns:a16="http://schemas.microsoft.com/office/drawing/2014/main" id="{867D41E5-05D3-E517-6316-6EC609B9BA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그림 9" descr="보라색, 라일락, 핑크, 마젠타이(가) 표시된 사진&#10;&#10;자동 생성된 설명">
                      <a:extLst>
                        <a:ext uri="{FF2B5EF4-FFF2-40B4-BE49-F238E27FC236}">
                          <a16:creationId xmlns:a16="http://schemas.microsoft.com/office/drawing/2014/main" id="{867D41E5-05D3-E517-6316-6EC609B9BABE}"/>
                        </a:ext>
                      </a:extLst>
                    </pic:cNvPr>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0"/>
                      <a:ext cx="2330968" cy="1747795"/>
                    </a:xfrm>
                    <a:prstGeom prst="rect">
                      <a:avLst/>
                    </a:prstGeom>
                  </pic:spPr>
                </pic:pic>
              </a:graphicData>
            </a:graphic>
            <wp14:sizeRelH relativeFrom="margin">
              <wp14:pctWidth>0</wp14:pctWidth>
            </wp14:sizeRelH>
            <wp14:sizeRelV relativeFrom="margin">
              <wp14:pctHeight>0</wp14:pctHeight>
            </wp14:sizeRelV>
          </wp:anchor>
        </w:drawing>
      </w:r>
      <w:r w:rsidR="00DF6C24" w:rsidRPr="00BC7719">
        <w:rPr>
          <w:rFonts w:ascii="Times New Roman" w:hAnsi="Times New Roman" w:cs="Times New Roman"/>
          <w:b/>
          <w:noProof/>
          <w:sz w:val="24"/>
          <w:szCs w:val="24"/>
          <w:lang w:eastAsia="ko-KR"/>
        </w:rPr>
        <mc:AlternateContent>
          <mc:Choice Requires="wps">
            <w:drawing>
              <wp:anchor distT="0" distB="0" distL="114300" distR="114300" simplePos="0" relativeHeight="251658253" behindDoc="0" locked="0" layoutInCell="1" allowOverlap="1" wp14:anchorId="0E192A04" wp14:editId="2F9D1D68">
                <wp:simplePos x="0" y="0"/>
                <wp:positionH relativeFrom="column">
                  <wp:posOffset>503582</wp:posOffset>
                </wp:positionH>
                <wp:positionV relativeFrom="paragraph">
                  <wp:posOffset>2713990</wp:posOffset>
                </wp:positionV>
                <wp:extent cx="6097604" cy="535531"/>
                <wp:effectExtent l="0" t="0" r="0" b="0"/>
                <wp:wrapNone/>
                <wp:docPr id="2" name="TextBox 1">
                  <a:extLst xmlns:a="http://schemas.openxmlformats.org/drawingml/2006/main">
                    <a:ext uri="{FF2B5EF4-FFF2-40B4-BE49-F238E27FC236}">
                      <a16:creationId xmlns:a16="http://schemas.microsoft.com/office/drawing/2014/main" id="{DFE6937E-ADC0-F402-8775-A63432127CA5}"/>
                    </a:ext>
                  </a:extLst>
                </wp:docPr>
                <wp:cNvGraphicFramePr/>
                <a:graphic xmlns:a="http://schemas.openxmlformats.org/drawingml/2006/main">
                  <a:graphicData uri="http://schemas.microsoft.com/office/word/2010/wordprocessingShape">
                    <wps:wsp>
                      <wps:cNvSpPr txBox="1"/>
                      <wps:spPr>
                        <a:xfrm>
                          <a:off x="0" y="0"/>
                          <a:ext cx="6097604" cy="535531"/>
                        </a:xfrm>
                        <a:prstGeom prst="rect">
                          <a:avLst/>
                        </a:prstGeom>
                        <a:noFill/>
                      </wps:spPr>
                      <wps:txbx>
                        <w:txbxContent>
                          <w:p w14:paraId="36AF8EC7" w14:textId="46B5B882" w:rsidR="00BC7719" w:rsidRDefault="00DF6C24" w:rsidP="00BC7719">
                            <w:pPr>
                              <w:wordWrap w:val="0"/>
                              <w:spacing w:line="216" w:lineRule="auto"/>
                              <w:rPr>
                                <w:rFonts w:ascii="Times New Roman" w:eastAsiaTheme="minorEastAsia" w:hAnsi="Times New Roman" w:cs="Times New Roman"/>
                                <w:b/>
                                <w:bCs/>
                                <w:color w:val="000000" w:themeColor="text1"/>
                                <w:kern w:val="24"/>
                                <w:sz w:val="32"/>
                                <w:szCs w:val="32"/>
                              </w:rPr>
                            </w:pPr>
                            <w:r>
                              <w:rPr>
                                <w:rFonts w:ascii="Times New Roman" w:eastAsia="맑은 고딕" w:hAnsi="Times New Roman" w:cs="Times New Roman" w:hint="eastAsia"/>
                                <w:b/>
                                <w:bCs/>
                                <w:color w:val="000000" w:themeColor="text1"/>
                                <w:kern w:val="24"/>
                                <w:sz w:val="32"/>
                                <w:szCs w:val="32"/>
                                <w:lang w:eastAsia="ko-KR"/>
                              </w:rPr>
                              <w:t>(b)</w:t>
                            </w:r>
                          </w:p>
                        </w:txbxContent>
                      </wps:txbx>
                      <wps:bodyPr wrap="square">
                        <a:spAutoFit/>
                      </wps:bodyPr>
                    </wps:wsp>
                  </a:graphicData>
                </a:graphic>
              </wp:anchor>
            </w:drawing>
          </mc:Choice>
          <mc:Fallback>
            <w:pict>
              <v:shape w14:anchorId="0E192A04" id="TextBox 1" o:spid="_x0000_s1034" type="#_x0000_t202" style="position:absolute;margin-left:39.65pt;margin-top:213.7pt;width:480.15pt;height:42.15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" filled="f" stroked="f">
                <v:textbox style="mso-fit-shape-to-text:t">
                  <w:txbxContent>
                    <w:p w14:paraId="36AF8EC7" w14:textId="46B5B882" w:rsidR="00BC7719" w:rsidRDefault="00DF6C24" w:rsidP="00BC7719">
                      <w:pPr>
                        <w:wordWrap w:val="0"/>
                        <w:spacing w:line="216" w:lineRule="auto"/>
                        <w:rPr>
                          <w:rFonts w:ascii="Times New Roman" w:eastAsiaTheme="minorEastAsia" w:hAnsi="Times New Roman" w:cs="Times New Roman"/>
                          <w:b/>
                          <w:bCs/>
                          <w:color w:val="000000" w:themeColor="text1"/>
                          <w:kern w:val="24"/>
                          <w:sz w:val="32"/>
                          <w:szCs w:val="32"/>
                        </w:rPr>
                      </w:pPr>
                      <w:r>
                        <w:rPr>
                          <w:rFonts w:ascii="Times New Roman" w:eastAsia="맑은 고딕" w:hAnsi="Times New Roman" w:cs="Times New Roman" w:hint="eastAsia"/>
                          <w:b/>
                          <w:bCs/>
                          <w:color w:val="000000" w:themeColor="text1"/>
                          <w:kern w:val="24"/>
                          <w:sz w:val="32"/>
                          <w:szCs w:val="32"/>
                          <w:lang w:eastAsia="ko-KR"/>
                        </w:rPr>
                        <w:t>(b)</w:t>
                      </w:r>
                    </w:p>
                  </w:txbxContent>
                </v:textbox>
              </v:shape>
            </w:pict>
          </mc:Fallback>
        </mc:AlternateContent>
      </w:r>
    </w:p>
    <w:p w14:paraId="46AF651C" w14:textId="77777777" w:rsidR="004C65CA" w:rsidRDefault="004C65CA" w:rsidP="0083789E">
      <w:pPr>
        <w:spacing w:line="480" w:lineRule="auto"/>
        <w:rPr>
          <w:rFonts w:ascii="Times New Roman" w:hAnsi="Times New Roman" w:cs="Times New Roman"/>
          <w:b/>
          <w:bCs/>
          <w:sz w:val="28"/>
          <w:szCs w:val="28"/>
          <w:lang w:eastAsia="ko-KR"/>
        </w:rPr>
      </w:pPr>
    </w:p>
    <w:p w14:paraId="7B9DE304" w14:textId="77777777" w:rsidR="00773D01" w:rsidRDefault="00773D01" w:rsidP="0083789E">
      <w:pPr>
        <w:spacing w:line="480" w:lineRule="auto"/>
        <w:rPr>
          <w:rFonts w:ascii="Times New Roman" w:hAnsi="Times New Roman" w:cs="Times New Roman"/>
          <w:b/>
          <w:bCs/>
          <w:sz w:val="28"/>
          <w:szCs w:val="28"/>
          <w:lang w:eastAsia="ko-KR"/>
        </w:rPr>
      </w:pPr>
    </w:p>
    <w:p w14:paraId="7199E07F" w14:textId="77777777" w:rsidR="00773D01" w:rsidRDefault="00773D01" w:rsidP="0083789E">
      <w:pPr>
        <w:spacing w:line="480" w:lineRule="auto"/>
        <w:rPr>
          <w:rFonts w:ascii="Times New Roman" w:hAnsi="Times New Roman" w:cs="Times New Roman"/>
          <w:b/>
          <w:bCs/>
          <w:sz w:val="28"/>
          <w:szCs w:val="28"/>
          <w:lang w:eastAsia="ko-KR"/>
        </w:rPr>
      </w:pPr>
    </w:p>
    <w:p w14:paraId="1FD6491E" w14:textId="77777777" w:rsidR="00773D01" w:rsidRDefault="00773D01" w:rsidP="0083789E">
      <w:pPr>
        <w:spacing w:line="480" w:lineRule="auto"/>
        <w:rPr>
          <w:rFonts w:ascii="Times New Roman" w:hAnsi="Times New Roman" w:cs="Times New Roman"/>
          <w:b/>
          <w:bCs/>
          <w:sz w:val="28"/>
          <w:szCs w:val="28"/>
          <w:lang w:eastAsia="ko-KR"/>
        </w:rPr>
      </w:pPr>
    </w:p>
    <w:p w14:paraId="2B012BFC" w14:textId="77777777" w:rsidR="00773D01" w:rsidRDefault="00773D01" w:rsidP="0083789E">
      <w:pPr>
        <w:spacing w:line="480" w:lineRule="auto"/>
        <w:rPr>
          <w:rFonts w:ascii="Times New Roman" w:hAnsi="Times New Roman" w:cs="Times New Roman"/>
          <w:b/>
          <w:bCs/>
          <w:sz w:val="28"/>
          <w:szCs w:val="28"/>
          <w:lang w:eastAsia="ko-KR"/>
        </w:rPr>
      </w:pPr>
    </w:p>
    <w:p w14:paraId="324BD81C" w14:textId="77777777" w:rsidR="00773D01" w:rsidRDefault="00773D01" w:rsidP="0083789E">
      <w:pPr>
        <w:spacing w:line="480" w:lineRule="auto"/>
        <w:rPr>
          <w:rFonts w:ascii="Times New Roman" w:hAnsi="Times New Roman" w:cs="Times New Roman"/>
          <w:b/>
          <w:bCs/>
          <w:sz w:val="28"/>
          <w:szCs w:val="28"/>
          <w:lang w:eastAsia="ko-KR"/>
        </w:rPr>
      </w:pPr>
    </w:p>
    <w:p w14:paraId="17E9685B" w14:textId="77777777" w:rsidR="00773D01" w:rsidRDefault="00773D01" w:rsidP="0083789E">
      <w:pPr>
        <w:spacing w:line="480" w:lineRule="auto"/>
        <w:rPr>
          <w:rFonts w:ascii="Times New Roman" w:hAnsi="Times New Roman" w:cs="Times New Roman"/>
          <w:b/>
          <w:bCs/>
          <w:sz w:val="28"/>
          <w:szCs w:val="28"/>
          <w:lang w:eastAsia="ko-KR"/>
        </w:rPr>
      </w:pPr>
    </w:p>
    <w:p w14:paraId="0F7DDD0B" w14:textId="77777777" w:rsidR="00773D01" w:rsidRDefault="00773D01" w:rsidP="0083789E">
      <w:pPr>
        <w:spacing w:line="480" w:lineRule="auto"/>
        <w:rPr>
          <w:rFonts w:ascii="Times New Roman" w:hAnsi="Times New Roman" w:cs="Times New Roman"/>
          <w:b/>
          <w:bCs/>
          <w:sz w:val="28"/>
          <w:szCs w:val="28"/>
          <w:lang w:eastAsia="ko-KR"/>
        </w:rPr>
      </w:pPr>
    </w:p>
    <w:p w14:paraId="0BE83237" w14:textId="77777777" w:rsidR="00773D01" w:rsidRDefault="00773D01" w:rsidP="0083789E">
      <w:pPr>
        <w:spacing w:line="480" w:lineRule="auto"/>
        <w:rPr>
          <w:rFonts w:ascii="Times New Roman" w:hAnsi="Times New Roman" w:cs="Times New Roman"/>
          <w:b/>
          <w:bCs/>
          <w:sz w:val="28"/>
          <w:szCs w:val="28"/>
          <w:lang w:eastAsia="ko-KR"/>
        </w:rPr>
      </w:pPr>
    </w:p>
    <w:p w14:paraId="684D91EF" w14:textId="77777777" w:rsidR="006E0229" w:rsidRDefault="006E0229" w:rsidP="0083789E">
      <w:pPr>
        <w:spacing w:line="480" w:lineRule="auto"/>
        <w:rPr>
          <w:rFonts w:ascii="Times New Roman" w:hAnsi="Times New Roman" w:cs="Times New Roman"/>
          <w:b/>
          <w:bCs/>
          <w:sz w:val="28"/>
          <w:szCs w:val="28"/>
          <w:lang w:eastAsia="ko-KR"/>
        </w:rPr>
        <w:sectPr w:rsidR="006E0229" w:rsidSect="006E0229">
          <w:headerReference w:type="default" r:id="rId19"/>
          <w:pgSz w:w="15840" w:h="12240" w:orient="landscape"/>
          <w:pgMar w:top="1418" w:right="1418" w:bottom="1418" w:left="1418" w:header="720" w:footer="720" w:gutter="0"/>
          <w:cols w:space="720"/>
          <w:docGrid w:linePitch="360"/>
        </w:sectPr>
      </w:pPr>
    </w:p>
    <w:p w14:paraId="2F625BFF" w14:textId="0A19909F" w:rsidR="002B6933" w:rsidRDefault="002B6933" w:rsidP="002B6933">
      <w:pPr>
        <w:spacing w:line="480" w:lineRule="auto"/>
        <w:rPr>
          <w:rFonts w:ascii="Times New Roman" w:hAnsi="Times New Roman" w:cs="Times New Roman"/>
          <w:b/>
          <w:bCs/>
          <w:sz w:val="28"/>
          <w:szCs w:val="28"/>
          <w:lang w:eastAsia="ko-KR"/>
        </w:rPr>
      </w:pPr>
      <w:r w:rsidRPr="00A03C18">
        <w:rPr>
          <w:rFonts w:ascii="Times New Roman" w:hAnsi="Times New Roman" w:cs="Times New Roman" w:hint="eastAsia"/>
          <w:b/>
          <w:bCs/>
          <w:sz w:val="28"/>
          <w:szCs w:val="28"/>
          <w:lang w:eastAsia="ko-KR"/>
        </w:rPr>
        <w:lastRenderedPageBreak/>
        <w:t>Supplementary figure</w:t>
      </w:r>
      <w:r>
        <w:rPr>
          <w:rFonts w:ascii="Times New Roman" w:hAnsi="Times New Roman" w:cs="Times New Roman" w:hint="eastAsia"/>
          <w:b/>
          <w:bCs/>
          <w:sz w:val="28"/>
          <w:szCs w:val="28"/>
          <w:lang w:eastAsia="ko-KR"/>
        </w:rPr>
        <w:t xml:space="preserve"> legends</w:t>
      </w:r>
    </w:p>
    <w:p w14:paraId="6B700FAA" w14:textId="6B4EBCF1" w:rsidR="002B6933" w:rsidRDefault="002B6933" w:rsidP="002B6933">
      <w:pPr>
        <w:spacing w:line="480" w:lineRule="auto"/>
        <w:rPr>
          <w:rFonts w:ascii="Times New Roman" w:hAnsi="Times New Roman" w:cs="Times New Roman"/>
          <w:b/>
          <w:bCs/>
          <w:sz w:val="24"/>
          <w:szCs w:val="24"/>
        </w:rPr>
      </w:pPr>
      <w:r w:rsidRPr="0094677E">
        <w:rPr>
          <w:rFonts w:ascii="Times New Roman" w:hAnsi="Times New Roman" w:cs="Times New Roman"/>
          <w:b/>
          <w:sz w:val="24"/>
          <w:szCs w:val="24"/>
          <w:lang w:eastAsia="ko-KR"/>
        </w:rPr>
        <w:t>Figure S</w:t>
      </w:r>
      <w:r w:rsidR="006725BE">
        <w:rPr>
          <w:rFonts w:ascii="Times New Roman" w:hAnsi="Times New Roman" w:cs="Times New Roman" w:hint="eastAsia"/>
          <w:b/>
          <w:sz w:val="24"/>
          <w:szCs w:val="24"/>
          <w:lang w:eastAsia="ko-KR"/>
        </w:rPr>
        <w:t>1</w:t>
      </w:r>
      <w:r w:rsidRPr="0094677E">
        <w:rPr>
          <w:rFonts w:ascii="Times New Roman" w:hAnsi="Times New Roman" w:cs="Times New Roman"/>
          <w:b/>
          <w:sz w:val="24"/>
          <w:szCs w:val="24"/>
          <w:lang w:eastAsia="ko-KR"/>
        </w:rPr>
        <w:t xml:space="preserve">. </w:t>
      </w:r>
      <w:r>
        <w:rPr>
          <w:rFonts w:ascii="Times New Roman" w:hAnsi="Times New Roman" w:cs="Times New Roman" w:hint="eastAsia"/>
          <w:b/>
          <w:bCs/>
          <w:sz w:val="24"/>
          <w:szCs w:val="24"/>
          <w:lang w:eastAsia="ko-KR"/>
        </w:rPr>
        <w:t>Increase in epidermal thickness</w:t>
      </w:r>
      <w:r w:rsidRPr="0094677E">
        <w:rPr>
          <w:rFonts w:ascii="Times New Roman" w:hAnsi="Times New Roman" w:cs="Times New Roman"/>
          <w:b/>
          <w:bCs/>
          <w:sz w:val="24"/>
          <w:szCs w:val="24"/>
          <w:lang w:eastAsia="ko-KR"/>
        </w:rPr>
        <w:t xml:space="preserve"> </w:t>
      </w:r>
      <w:r>
        <w:rPr>
          <w:rFonts w:ascii="Times New Roman" w:hAnsi="Times New Roman" w:cs="Times New Roman" w:hint="eastAsia"/>
          <w:b/>
          <w:bCs/>
          <w:sz w:val="24"/>
          <w:szCs w:val="24"/>
          <w:lang w:eastAsia="ko-KR"/>
        </w:rPr>
        <w:t>resulted</w:t>
      </w:r>
      <w:r w:rsidRPr="0094677E">
        <w:rPr>
          <w:rFonts w:ascii="Times New Roman" w:hAnsi="Times New Roman" w:cs="Times New Roman"/>
          <w:b/>
          <w:bCs/>
          <w:sz w:val="24"/>
          <w:szCs w:val="24"/>
        </w:rPr>
        <w:t xml:space="preserve"> by MNRF treatment</w:t>
      </w:r>
    </w:p>
    <w:p w14:paraId="134AA046" w14:textId="487559F9" w:rsidR="002B6933" w:rsidRDefault="002B6933" w:rsidP="00B51CD2">
      <w:pPr>
        <w:spacing w:line="480" w:lineRule="auto"/>
        <w:rPr>
          <w:rFonts w:ascii="Times New Roman" w:hAnsi="Times New Roman" w:cs="Times New Roman"/>
          <w:bCs/>
          <w:sz w:val="24"/>
          <w:szCs w:val="24"/>
          <w:lang w:eastAsia="ko-KR"/>
        </w:rPr>
      </w:pPr>
      <w:r w:rsidRPr="00AD7282">
        <w:rPr>
          <w:rFonts w:ascii="Times New Roman" w:hAnsi="Times New Roman" w:cs="Times New Roman"/>
          <w:bCs/>
          <w:sz w:val="24"/>
          <w:szCs w:val="24"/>
          <w:lang w:eastAsia="ko-KR"/>
        </w:rPr>
        <w:t>(a</w:t>
      </w:r>
      <w:r>
        <w:rPr>
          <w:rFonts w:ascii="Times New Roman" w:hAnsi="Times New Roman" w:cs="Times New Roman"/>
          <w:bCs/>
          <w:sz w:val="24"/>
          <w:szCs w:val="24"/>
          <w:lang w:eastAsia="ko-KR"/>
        </w:rPr>
        <w:t xml:space="preserve">) </w:t>
      </w:r>
      <w:r w:rsidRPr="00AD7282">
        <w:rPr>
          <w:rFonts w:ascii="Times New Roman" w:hAnsi="Times New Roman" w:cs="Times New Roman"/>
          <w:bCs/>
          <w:sz w:val="24"/>
          <w:szCs w:val="24"/>
          <w:lang w:eastAsia="ko-KR"/>
        </w:rPr>
        <w:t xml:space="preserve">Representative images of </w:t>
      </w:r>
      <w:r w:rsidRPr="00AD7282">
        <w:rPr>
          <w:rFonts w:ascii="Times New Roman" w:hAnsi="Times New Roman" w:cs="Times New Roman" w:hint="eastAsia"/>
          <w:bCs/>
          <w:sz w:val="24"/>
          <w:szCs w:val="24"/>
          <w:lang w:eastAsia="ko-KR"/>
        </w:rPr>
        <w:t>H&amp;E staining</w:t>
      </w:r>
      <w:r w:rsidRPr="00AD7282">
        <w:rPr>
          <w:rFonts w:ascii="Times New Roman" w:hAnsi="Times New Roman" w:cs="Times New Roman"/>
          <w:bCs/>
          <w:sz w:val="24"/>
          <w:szCs w:val="24"/>
          <w:lang w:eastAsia="ko-KR"/>
        </w:rPr>
        <w:t xml:space="preserve"> in the skin treated with MN and MNRF respectively. The </w:t>
      </w:r>
      <w:r w:rsidR="004C65CA" w:rsidRPr="00AD7282">
        <w:rPr>
          <w:rFonts w:ascii="Times New Roman" w:hAnsi="Times New Roman" w:cs="Times New Roman"/>
          <w:bCs/>
          <w:sz w:val="24"/>
          <w:szCs w:val="24"/>
          <w:lang w:eastAsia="ko-KR"/>
        </w:rPr>
        <w:t>graphs on the right</w:t>
      </w:r>
      <w:r w:rsidRPr="00AD7282">
        <w:rPr>
          <w:rFonts w:ascii="Times New Roman" w:hAnsi="Times New Roman" w:cs="Times New Roman"/>
          <w:bCs/>
          <w:sz w:val="24"/>
          <w:szCs w:val="24"/>
          <w:lang w:eastAsia="ko-KR"/>
        </w:rPr>
        <w:t xml:space="preserve"> indicate the quantitative </w:t>
      </w:r>
      <w:r w:rsidRPr="00AD7282">
        <w:rPr>
          <w:rFonts w:ascii="Times New Roman" w:hAnsi="Times New Roman" w:cs="Times New Roman" w:hint="eastAsia"/>
          <w:bCs/>
          <w:sz w:val="24"/>
          <w:szCs w:val="24"/>
          <w:lang w:eastAsia="ko-KR"/>
        </w:rPr>
        <w:t>evaluation</w:t>
      </w:r>
      <w:r w:rsidRPr="00AD7282">
        <w:rPr>
          <w:rFonts w:ascii="Times New Roman" w:hAnsi="Times New Roman" w:cs="Times New Roman"/>
          <w:bCs/>
          <w:sz w:val="24"/>
          <w:szCs w:val="24"/>
          <w:lang w:eastAsia="ko-KR"/>
        </w:rPr>
        <w:t xml:space="preserve"> of </w:t>
      </w:r>
      <w:r w:rsidRPr="00AD7282">
        <w:rPr>
          <w:rFonts w:ascii="Times New Roman" w:hAnsi="Times New Roman" w:cs="Times New Roman" w:hint="eastAsia"/>
          <w:bCs/>
          <w:sz w:val="24"/>
          <w:szCs w:val="24"/>
          <w:lang w:eastAsia="ko-KR"/>
        </w:rPr>
        <w:t xml:space="preserve">epidermal thickness (n=27) and total skin thickness (n=20). </w:t>
      </w:r>
      <w:r w:rsidRPr="00AD7282">
        <w:rPr>
          <w:rFonts w:ascii="Times New Roman" w:hAnsi="Times New Roman" w:cs="Times New Roman"/>
          <w:bCs/>
          <w:sz w:val="24"/>
          <w:szCs w:val="24"/>
          <w:lang w:eastAsia="ko-KR"/>
        </w:rPr>
        <w:t>Scale bar=50µm.</w:t>
      </w:r>
      <w:r w:rsidRPr="00AD7282">
        <w:rPr>
          <w:rFonts w:ascii="Times New Roman" w:hAnsi="Times New Roman" w:cs="Times New Roman" w:hint="eastAsia"/>
          <w:bCs/>
          <w:sz w:val="24"/>
          <w:szCs w:val="24"/>
          <w:lang w:eastAsia="ko-KR"/>
        </w:rPr>
        <w:t xml:space="preserve"> (b) </w:t>
      </w:r>
      <w:r w:rsidRPr="00AD7282">
        <w:rPr>
          <w:rFonts w:ascii="Times New Roman" w:hAnsi="Times New Roman" w:cs="Times New Roman"/>
          <w:bCs/>
          <w:sz w:val="24"/>
          <w:szCs w:val="24"/>
          <w:lang w:eastAsia="ko-KR"/>
        </w:rPr>
        <w:t xml:space="preserve">Representative images </w:t>
      </w:r>
      <w:r w:rsidR="00DF6C24">
        <w:rPr>
          <w:rFonts w:ascii="Times New Roman" w:hAnsi="Times New Roman" w:cs="Times New Roman" w:hint="eastAsia"/>
          <w:bCs/>
          <w:sz w:val="24"/>
          <w:szCs w:val="24"/>
          <w:lang w:eastAsia="ko-KR"/>
        </w:rPr>
        <w:t>o</w:t>
      </w:r>
      <w:r w:rsidRPr="00AD7282">
        <w:rPr>
          <w:rFonts w:ascii="Times New Roman" w:hAnsi="Times New Roman" w:cs="Times New Roman"/>
          <w:bCs/>
          <w:sz w:val="24"/>
          <w:szCs w:val="24"/>
          <w:lang w:eastAsia="ko-KR"/>
        </w:rPr>
        <w:t xml:space="preserve">f immunofluorescence staining for </w:t>
      </w:r>
      <w:r w:rsidRPr="00AD7282">
        <w:rPr>
          <w:rFonts w:ascii="Times New Roman" w:hAnsi="Times New Roman" w:cs="Times New Roman" w:hint="eastAsia"/>
          <w:bCs/>
          <w:sz w:val="24"/>
          <w:szCs w:val="24"/>
          <w:lang w:eastAsia="ko-KR"/>
        </w:rPr>
        <w:t>ki-67</w:t>
      </w:r>
      <w:r w:rsidRPr="00AD7282">
        <w:rPr>
          <w:rFonts w:ascii="Times New Roman" w:hAnsi="Times New Roman" w:cs="Times New Roman"/>
          <w:bCs/>
          <w:sz w:val="24"/>
          <w:szCs w:val="24"/>
          <w:lang w:eastAsia="ko-KR"/>
        </w:rPr>
        <w:t xml:space="preserve"> after MN and MNRF treatment respectively. The right graph indicates the number of</w:t>
      </w:r>
      <w:r w:rsidR="00DF6C24">
        <w:rPr>
          <w:rFonts w:ascii="Times New Roman" w:hAnsi="Times New Roman" w:cs="Times New Roman" w:hint="eastAsia"/>
          <w:bCs/>
          <w:sz w:val="24"/>
          <w:szCs w:val="24"/>
          <w:lang w:eastAsia="ko-KR"/>
        </w:rPr>
        <w:t xml:space="preserve"> epidermal</w:t>
      </w:r>
      <w:r w:rsidRPr="00AD7282">
        <w:rPr>
          <w:rFonts w:ascii="Times New Roman" w:hAnsi="Times New Roman" w:cs="Times New Roman"/>
          <w:bCs/>
          <w:sz w:val="24"/>
          <w:szCs w:val="24"/>
          <w:lang w:eastAsia="ko-KR"/>
        </w:rPr>
        <w:t xml:space="preserve"> </w:t>
      </w:r>
      <w:r w:rsidRPr="00AD7282">
        <w:rPr>
          <w:rFonts w:ascii="Times New Roman" w:hAnsi="Times New Roman" w:cs="Times New Roman" w:hint="eastAsia"/>
          <w:bCs/>
          <w:sz w:val="24"/>
          <w:szCs w:val="24"/>
          <w:lang w:eastAsia="ko-KR"/>
        </w:rPr>
        <w:t>ki-67</w:t>
      </w:r>
      <w:r w:rsidRPr="00AD7282">
        <w:rPr>
          <w:rFonts w:ascii="Times New Roman" w:hAnsi="Times New Roman" w:cs="Times New Roman"/>
          <w:bCs/>
          <w:sz w:val="24"/>
          <w:szCs w:val="24"/>
          <w:lang w:eastAsia="ko-KR"/>
        </w:rPr>
        <w:t>-positive cells after MN or MNRF treatment (n=2</w:t>
      </w:r>
      <w:r w:rsidRPr="00AD7282">
        <w:rPr>
          <w:rFonts w:ascii="Times New Roman" w:hAnsi="Times New Roman" w:cs="Times New Roman" w:hint="eastAsia"/>
          <w:bCs/>
          <w:sz w:val="24"/>
          <w:szCs w:val="24"/>
          <w:lang w:eastAsia="ko-KR"/>
        </w:rPr>
        <w:t>6</w:t>
      </w:r>
      <w:r>
        <w:rPr>
          <w:rFonts w:ascii="Times New Roman" w:hAnsi="Times New Roman" w:cs="Times New Roman" w:hint="eastAsia"/>
          <w:bCs/>
          <w:sz w:val="24"/>
          <w:szCs w:val="24"/>
          <w:lang w:eastAsia="ko-KR"/>
        </w:rPr>
        <w:t xml:space="preserve">). </w:t>
      </w:r>
      <w:r w:rsidRPr="00AD7282">
        <w:rPr>
          <w:rFonts w:ascii="Times New Roman" w:hAnsi="Times New Roman" w:cs="Times New Roman"/>
          <w:bCs/>
          <w:sz w:val="24"/>
          <w:szCs w:val="24"/>
          <w:lang w:eastAsia="ko-KR"/>
        </w:rPr>
        <w:t>Original magnification ×400.</w:t>
      </w:r>
      <w:r>
        <w:rPr>
          <w:rFonts w:ascii="Times New Roman" w:hAnsi="Times New Roman" w:cs="Times New Roman" w:hint="eastAsia"/>
          <w:bCs/>
          <w:sz w:val="24"/>
          <w:szCs w:val="24"/>
          <w:lang w:eastAsia="ko-KR"/>
        </w:rPr>
        <w:t xml:space="preserve"> </w:t>
      </w:r>
      <w:r w:rsidRPr="00AD7282">
        <w:rPr>
          <w:rFonts w:ascii="Times New Roman" w:hAnsi="Times New Roman" w:cs="Times New Roman"/>
          <w:bCs/>
          <w:sz w:val="24"/>
          <w:szCs w:val="24"/>
          <w:lang w:eastAsia="ko-KR"/>
        </w:rPr>
        <w:t>Statistical significance: *p&lt;0.0</w:t>
      </w:r>
      <w:r w:rsidRPr="00AD7282">
        <w:rPr>
          <w:rFonts w:ascii="Times New Roman" w:hAnsi="Times New Roman" w:cs="Times New Roman" w:hint="eastAsia"/>
          <w:bCs/>
          <w:sz w:val="24"/>
          <w:szCs w:val="24"/>
          <w:lang w:eastAsia="ko-KR"/>
        </w:rPr>
        <w:t>5</w:t>
      </w:r>
      <w:r w:rsidRPr="00AD7282">
        <w:rPr>
          <w:rFonts w:ascii="Times New Roman" w:hAnsi="Times New Roman" w:cs="Times New Roman"/>
          <w:bCs/>
          <w:sz w:val="24"/>
          <w:szCs w:val="24"/>
          <w:lang w:eastAsia="ko-KR"/>
        </w:rPr>
        <w:t>, **p&lt;0.0</w:t>
      </w:r>
      <w:r w:rsidRPr="00AD7282">
        <w:rPr>
          <w:rFonts w:ascii="Times New Roman" w:hAnsi="Times New Roman" w:cs="Times New Roman" w:hint="eastAsia"/>
          <w:bCs/>
          <w:sz w:val="24"/>
          <w:szCs w:val="24"/>
          <w:lang w:eastAsia="ko-KR"/>
        </w:rPr>
        <w:t>1</w:t>
      </w:r>
      <w:r w:rsidRPr="00AD7282">
        <w:rPr>
          <w:rFonts w:ascii="Times New Roman" w:hAnsi="Times New Roman" w:cs="Times New Roman"/>
          <w:bCs/>
          <w:sz w:val="24"/>
          <w:szCs w:val="24"/>
          <w:lang w:eastAsia="ko-KR"/>
        </w:rPr>
        <w:t>.</w:t>
      </w:r>
      <w:r w:rsidRPr="00AD7282">
        <w:rPr>
          <w:lang w:val="nn-NO"/>
        </w:rPr>
        <w:t xml:space="preserve"> </w:t>
      </w:r>
      <w:r w:rsidR="0022645C" w:rsidRPr="002770CC">
        <w:rPr>
          <w:rFonts w:ascii="Times New Roman" w:hAnsi="Times New Roman" w:cs="Times New Roman"/>
          <w:bCs/>
          <w:sz w:val="24"/>
          <w:szCs w:val="24"/>
          <w:lang w:eastAsia="ko-KR"/>
        </w:rPr>
        <w:t>Abbreviations: MN, microneedling; MNRF, microneedle radiofrequenc</w:t>
      </w:r>
      <w:r w:rsidR="005D671A">
        <w:rPr>
          <w:rFonts w:ascii="Times New Roman" w:hAnsi="Times New Roman" w:cs="Times New Roman" w:hint="eastAsia"/>
          <w:bCs/>
          <w:sz w:val="24"/>
          <w:szCs w:val="24"/>
          <w:lang w:eastAsia="ko-KR"/>
        </w:rPr>
        <w:t>y</w:t>
      </w:r>
    </w:p>
    <w:p w14:paraId="5D2E8F3A" w14:textId="77777777" w:rsidR="005D671A" w:rsidRPr="005D671A" w:rsidRDefault="005D671A" w:rsidP="00B51CD2">
      <w:pPr>
        <w:spacing w:line="480" w:lineRule="auto"/>
        <w:rPr>
          <w:rFonts w:ascii="Times New Roman" w:hAnsi="Times New Roman" w:cs="Times New Roman"/>
          <w:bCs/>
          <w:sz w:val="24"/>
          <w:szCs w:val="24"/>
          <w:lang w:eastAsia="ko-KR"/>
        </w:rPr>
      </w:pPr>
    </w:p>
    <w:p w14:paraId="427F321B" w14:textId="77777777" w:rsidR="004C65CA" w:rsidRDefault="004C65CA" w:rsidP="00B51CD2">
      <w:pPr>
        <w:spacing w:line="480" w:lineRule="auto"/>
        <w:rPr>
          <w:rFonts w:ascii="Times New Roman" w:hAnsi="Times New Roman" w:cs="Times New Roman"/>
          <w:b/>
          <w:bCs/>
          <w:sz w:val="28"/>
          <w:szCs w:val="28"/>
          <w:lang w:eastAsia="ko-KR"/>
        </w:rPr>
      </w:pPr>
    </w:p>
    <w:p w14:paraId="11C3D0A0" w14:textId="77777777" w:rsidR="00385EAD" w:rsidRDefault="00385EAD" w:rsidP="00B51CD2">
      <w:pPr>
        <w:spacing w:line="480" w:lineRule="auto"/>
        <w:rPr>
          <w:rFonts w:ascii="Times New Roman" w:hAnsi="Times New Roman" w:cs="Times New Roman"/>
          <w:b/>
          <w:bCs/>
          <w:sz w:val="28"/>
          <w:szCs w:val="28"/>
          <w:lang w:eastAsia="ko-KR"/>
        </w:rPr>
      </w:pPr>
    </w:p>
    <w:p w14:paraId="1DA980A7" w14:textId="77777777" w:rsidR="00385EAD" w:rsidRDefault="00385EAD" w:rsidP="00B51CD2">
      <w:pPr>
        <w:spacing w:line="480" w:lineRule="auto"/>
        <w:rPr>
          <w:rFonts w:ascii="Times New Roman" w:hAnsi="Times New Roman" w:cs="Times New Roman"/>
          <w:b/>
          <w:bCs/>
          <w:sz w:val="28"/>
          <w:szCs w:val="28"/>
          <w:lang w:eastAsia="ko-KR"/>
        </w:rPr>
      </w:pPr>
    </w:p>
    <w:p w14:paraId="01319583" w14:textId="77777777" w:rsidR="00385EAD" w:rsidRDefault="00385EAD" w:rsidP="00B51CD2">
      <w:pPr>
        <w:spacing w:line="480" w:lineRule="auto"/>
        <w:rPr>
          <w:rFonts w:ascii="Times New Roman" w:hAnsi="Times New Roman" w:cs="Times New Roman"/>
          <w:b/>
          <w:bCs/>
          <w:sz w:val="28"/>
          <w:szCs w:val="28"/>
          <w:lang w:eastAsia="ko-KR"/>
        </w:rPr>
      </w:pPr>
    </w:p>
    <w:p w14:paraId="76BD4E78" w14:textId="77777777" w:rsidR="00385EAD" w:rsidRDefault="00385EAD" w:rsidP="00B51CD2">
      <w:pPr>
        <w:spacing w:line="480" w:lineRule="auto"/>
        <w:rPr>
          <w:rFonts w:ascii="Times New Roman" w:hAnsi="Times New Roman" w:cs="Times New Roman"/>
          <w:b/>
          <w:bCs/>
          <w:sz w:val="28"/>
          <w:szCs w:val="28"/>
          <w:lang w:eastAsia="ko-KR"/>
        </w:rPr>
      </w:pPr>
    </w:p>
    <w:p w14:paraId="3C7F8119" w14:textId="77777777" w:rsidR="00385EAD" w:rsidRDefault="00385EAD" w:rsidP="00B51CD2">
      <w:pPr>
        <w:spacing w:line="480" w:lineRule="auto"/>
        <w:rPr>
          <w:rFonts w:ascii="Times New Roman" w:hAnsi="Times New Roman" w:cs="Times New Roman"/>
          <w:b/>
          <w:bCs/>
          <w:sz w:val="28"/>
          <w:szCs w:val="28"/>
          <w:lang w:eastAsia="ko-KR"/>
        </w:rPr>
      </w:pPr>
    </w:p>
    <w:p w14:paraId="432DF0DA" w14:textId="77777777" w:rsidR="00FF0701" w:rsidRDefault="00FF0701" w:rsidP="00B51CD2">
      <w:pPr>
        <w:spacing w:line="480" w:lineRule="auto"/>
        <w:rPr>
          <w:rFonts w:ascii="Times New Roman" w:hAnsi="Times New Roman" w:cs="Times New Roman"/>
          <w:b/>
          <w:bCs/>
          <w:sz w:val="28"/>
          <w:szCs w:val="28"/>
          <w:lang w:eastAsia="ko-KR"/>
        </w:rPr>
      </w:pPr>
    </w:p>
    <w:p w14:paraId="64443AF4" w14:textId="77777777" w:rsidR="00DB3057" w:rsidRDefault="00DB3057" w:rsidP="00B51CD2">
      <w:pPr>
        <w:spacing w:line="480" w:lineRule="auto"/>
        <w:rPr>
          <w:rFonts w:ascii="Times New Roman" w:hAnsi="Times New Roman" w:cs="Times New Roman" w:hint="eastAsia"/>
          <w:b/>
          <w:bCs/>
          <w:sz w:val="28"/>
          <w:szCs w:val="28"/>
          <w:lang w:eastAsia="ko-KR"/>
        </w:rPr>
      </w:pPr>
    </w:p>
    <w:p w14:paraId="66A765A0" w14:textId="28969A4E" w:rsidR="00B51CD2" w:rsidRPr="00F579B5" w:rsidRDefault="00871AED" w:rsidP="00B51CD2">
      <w:pPr>
        <w:spacing w:line="480" w:lineRule="auto"/>
        <w:rPr>
          <w:rFonts w:ascii="Times New Roman" w:hAnsi="Times New Roman" w:cs="Times New Roman"/>
          <w:b/>
          <w:bCs/>
          <w:sz w:val="28"/>
          <w:szCs w:val="28"/>
          <w:lang w:eastAsia="ko-KR"/>
        </w:rPr>
      </w:pPr>
      <w:r>
        <w:rPr>
          <w:rFonts w:ascii="Times New Roman" w:hAnsi="Times New Roman" w:cs="Times New Roman" w:hint="eastAsia"/>
          <w:b/>
          <w:bCs/>
          <w:sz w:val="28"/>
          <w:szCs w:val="28"/>
          <w:lang w:eastAsia="ko-KR"/>
        </w:rPr>
        <w:lastRenderedPageBreak/>
        <w:t xml:space="preserve">Supplementary </w:t>
      </w:r>
      <w:r w:rsidR="00B51CD2" w:rsidRPr="00F579B5">
        <w:rPr>
          <w:rFonts w:ascii="Times New Roman" w:hAnsi="Times New Roman" w:cs="Times New Roman"/>
          <w:b/>
          <w:bCs/>
          <w:sz w:val="28"/>
          <w:szCs w:val="28"/>
          <w:lang w:eastAsia="ko-KR"/>
        </w:rPr>
        <w:t>Material and Methods</w:t>
      </w:r>
    </w:p>
    <w:p w14:paraId="4CA7B4DF" w14:textId="684B78BB" w:rsidR="00986591" w:rsidRPr="00F579B5" w:rsidRDefault="00986591" w:rsidP="00B51CD2">
      <w:pPr>
        <w:spacing w:line="480" w:lineRule="auto"/>
        <w:rPr>
          <w:rFonts w:ascii="Times New Roman" w:hAnsi="Times New Roman" w:cs="Times New Roman"/>
          <w:b/>
          <w:bCs/>
          <w:sz w:val="24"/>
          <w:szCs w:val="24"/>
          <w:lang w:eastAsia="ko-KR"/>
        </w:rPr>
      </w:pPr>
      <w:r w:rsidRPr="00F579B5">
        <w:rPr>
          <w:rFonts w:ascii="Times New Roman" w:hAnsi="Times New Roman" w:cs="Times New Roman"/>
          <w:b/>
          <w:bCs/>
          <w:sz w:val="24"/>
          <w:szCs w:val="24"/>
        </w:rPr>
        <w:t>Non-invasive skin parameter measurements</w:t>
      </w:r>
    </w:p>
    <w:p w14:paraId="52D61367" w14:textId="4938D176" w:rsidR="00B51CD2" w:rsidRPr="006D458C" w:rsidRDefault="001B1840" w:rsidP="00B51CD2">
      <w:pPr>
        <w:spacing w:line="480" w:lineRule="auto"/>
        <w:rPr>
          <w:rFonts w:ascii="Times New Roman" w:hAnsi="Times New Roman" w:cs="Times New Roman"/>
          <w:sz w:val="24"/>
          <w:szCs w:val="24"/>
          <w:lang w:eastAsia="ko-KR"/>
        </w:rPr>
      </w:pPr>
      <w:r>
        <w:rPr>
          <w:rFonts w:ascii="Times New Roman" w:hAnsi="Times New Roman" w:cs="Times New Roman"/>
          <w:sz w:val="24"/>
          <w:szCs w:val="24"/>
        </w:rPr>
        <w:t xml:space="preserve">Skin biophysical </w:t>
      </w:r>
      <w:r w:rsidR="00B51CD2" w:rsidRPr="00F579B5">
        <w:rPr>
          <w:rFonts w:ascii="Times New Roman" w:hAnsi="Times New Roman" w:cs="Times New Roman"/>
          <w:sz w:val="24"/>
          <w:szCs w:val="24"/>
        </w:rPr>
        <w:t>parameters measured at baseline</w:t>
      </w:r>
      <w:r w:rsidR="00227889">
        <w:rPr>
          <w:rFonts w:ascii="Times New Roman" w:hAnsi="Times New Roman" w:cs="Times New Roman" w:hint="eastAsia"/>
          <w:sz w:val="24"/>
          <w:szCs w:val="24"/>
          <w:lang w:eastAsia="ko-KR"/>
        </w:rPr>
        <w:t xml:space="preserve"> and at</w:t>
      </w:r>
      <w:r w:rsidR="00B51CD2" w:rsidRPr="00F579B5">
        <w:rPr>
          <w:rFonts w:ascii="Times New Roman" w:hAnsi="Times New Roman" w:cs="Times New Roman"/>
          <w:sz w:val="24"/>
          <w:szCs w:val="24"/>
        </w:rPr>
        <w:t xml:space="preserve"> </w:t>
      </w:r>
      <w:r w:rsidR="00B51CD2" w:rsidRPr="00F579B5">
        <w:rPr>
          <w:rFonts w:ascii="Times New Roman" w:hAnsi="Times New Roman" w:cs="Times New Roman"/>
          <w:sz w:val="24"/>
          <w:szCs w:val="24"/>
          <w:lang w:eastAsia="ko-KR"/>
        </w:rPr>
        <w:t>3</w:t>
      </w:r>
      <w:r w:rsidR="00227889">
        <w:rPr>
          <w:rFonts w:ascii="Times New Roman" w:hAnsi="Times New Roman" w:cs="Times New Roman" w:hint="eastAsia"/>
          <w:sz w:val="24"/>
          <w:szCs w:val="24"/>
          <w:lang w:eastAsia="ko-KR"/>
        </w:rPr>
        <w:t xml:space="preserve"> and</w:t>
      </w:r>
      <w:r w:rsidR="00B51CD2" w:rsidRPr="00F579B5">
        <w:rPr>
          <w:rFonts w:ascii="Times New Roman" w:hAnsi="Times New Roman" w:cs="Times New Roman"/>
          <w:sz w:val="24"/>
          <w:szCs w:val="24"/>
          <w:lang w:eastAsia="ko-KR"/>
        </w:rPr>
        <w:t xml:space="preserve"> 5 months</w:t>
      </w:r>
      <w:r w:rsidR="00B51CD2" w:rsidRPr="00F579B5">
        <w:rPr>
          <w:rFonts w:ascii="Times New Roman" w:hAnsi="Times New Roman" w:cs="Times New Roman"/>
          <w:sz w:val="24"/>
          <w:szCs w:val="24"/>
        </w:rPr>
        <w:t xml:space="preserve"> included: </w:t>
      </w:r>
      <w:r w:rsidR="00B51CD2" w:rsidRPr="00F579B5">
        <w:rPr>
          <w:rFonts w:ascii="Times New Roman" w:hAnsi="Times New Roman" w:cs="Times New Roman"/>
          <w:sz w:val="24"/>
          <w:szCs w:val="24"/>
          <w:lang w:eastAsia="ko-KR"/>
        </w:rPr>
        <w:t>m</w:t>
      </w:r>
      <w:r w:rsidR="00B51CD2" w:rsidRPr="00F579B5">
        <w:rPr>
          <w:rFonts w:ascii="Times New Roman" w:hAnsi="Times New Roman" w:cs="Times New Roman"/>
          <w:sz w:val="24"/>
          <w:szCs w:val="24"/>
        </w:rPr>
        <w:t>elanin index and erythema index measured by Mexameter</w:t>
      </w:r>
      <w:r w:rsidR="00B51CD2" w:rsidRPr="00F579B5">
        <w:rPr>
          <w:rFonts w:ascii="Times New Roman" w:eastAsia="맑은 고딕" w:hAnsi="Times New Roman" w:cs="Times New Roman"/>
          <w:color w:val="000000"/>
          <w:spacing w:val="-5"/>
          <w:sz w:val="24"/>
          <w:szCs w:val="24"/>
          <w:shd w:val="clear" w:color="auto" w:fill="FFFFFF"/>
        </w:rPr>
        <w:t xml:space="preserve"> </w:t>
      </w:r>
      <w:r w:rsidR="00B51CD2" w:rsidRPr="00F579B5">
        <w:rPr>
          <w:rFonts w:ascii="Times New Roman" w:hAnsi="Times New Roman" w:cs="Times New Roman"/>
          <w:sz w:val="24"/>
          <w:szCs w:val="24"/>
        </w:rPr>
        <w:t>(MX 18, Courage+Khazaka Electronic GmbH, Cologne, German</w:t>
      </w:r>
      <w:r w:rsidR="00B51CD2" w:rsidRPr="00F579B5">
        <w:rPr>
          <w:rFonts w:ascii="Times New Roman" w:hAnsi="Times New Roman" w:cs="Times New Roman"/>
          <w:sz w:val="24"/>
          <w:szCs w:val="24"/>
          <w:lang w:eastAsia="ko-KR"/>
        </w:rPr>
        <w:t>y</w:t>
      </w:r>
      <w:r w:rsidR="00B51CD2" w:rsidRPr="00F579B5">
        <w:rPr>
          <w:rFonts w:ascii="Times New Roman" w:hAnsi="Times New Roman" w:cs="Times New Roman"/>
          <w:sz w:val="24"/>
          <w:szCs w:val="24"/>
        </w:rPr>
        <w:t xml:space="preserve">); </w:t>
      </w:r>
      <w:r w:rsidR="00B51CD2" w:rsidRPr="00F579B5">
        <w:rPr>
          <w:rFonts w:ascii="Times New Roman" w:hAnsi="Times New Roman" w:cs="Times New Roman"/>
          <w:sz w:val="24"/>
          <w:szCs w:val="24"/>
          <w:lang w:eastAsia="ko-KR"/>
        </w:rPr>
        <w:t>t</w:t>
      </w:r>
      <w:r w:rsidR="00B51CD2" w:rsidRPr="00F579B5">
        <w:rPr>
          <w:rFonts w:ascii="Times New Roman" w:hAnsi="Times New Roman" w:cs="Times New Roman"/>
          <w:sz w:val="24"/>
          <w:szCs w:val="24"/>
        </w:rPr>
        <w:t>rans-epidermal water loss (TEWL) measured by Tewameter</w:t>
      </w:r>
      <w:r w:rsidR="00B51CD2" w:rsidRPr="00F579B5">
        <w:rPr>
          <w:rFonts w:ascii="Times New Roman" w:eastAsia="맑은 고딕" w:hAnsi="Times New Roman" w:cs="Times New Roman"/>
          <w:color w:val="000000"/>
          <w:spacing w:val="-5"/>
          <w:sz w:val="24"/>
          <w:szCs w:val="24"/>
          <w:shd w:val="clear" w:color="auto" w:fill="FFFFFF"/>
        </w:rPr>
        <w:t xml:space="preserve"> </w:t>
      </w:r>
      <w:r w:rsidR="00B51CD2" w:rsidRPr="00F579B5">
        <w:rPr>
          <w:rFonts w:ascii="Times New Roman" w:hAnsi="Times New Roman" w:cs="Times New Roman"/>
          <w:sz w:val="24"/>
          <w:szCs w:val="24"/>
        </w:rPr>
        <w:t xml:space="preserve">(TM 300, Courage+Khazaka Electronic GmbH); </w:t>
      </w:r>
      <w:r w:rsidR="00B51CD2" w:rsidRPr="00F579B5">
        <w:rPr>
          <w:rFonts w:ascii="Times New Roman" w:hAnsi="Times New Roman" w:cs="Times New Roman"/>
          <w:sz w:val="24"/>
          <w:szCs w:val="24"/>
          <w:lang w:eastAsia="ko-KR"/>
        </w:rPr>
        <w:t>s</w:t>
      </w:r>
      <w:r w:rsidR="00B51CD2" w:rsidRPr="00F579B5">
        <w:rPr>
          <w:rFonts w:ascii="Times New Roman" w:hAnsi="Times New Roman" w:cs="Times New Roman"/>
          <w:sz w:val="24"/>
          <w:szCs w:val="24"/>
        </w:rPr>
        <w:t>kin hydration measured by Corneometer</w:t>
      </w:r>
      <w:r w:rsidR="00B51CD2" w:rsidRPr="00F579B5">
        <w:rPr>
          <w:rFonts w:ascii="Times New Roman" w:eastAsia="맑은 고딕" w:hAnsi="Times New Roman" w:cs="Times New Roman"/>
          <w:color w:val="000000"/>
          <w:spacing w:val="-5"/>
          <w:sz w:val="24"/>
          <w:szCs w:val="24"/>
          <w:shd w:val="clear" w:color="auto" w:fill="FFFFFF"/>
        </w:rPr>
        <w:t xml:space="preserve"> </w:t>
      </w:r>
      <w:r w:rsidR="00B51CD2" w:rsidRPr="00F579B5">
        <w:rPr>
          <w:rFonts w:ascii="Times New Roman" w:hAnsi="Times New Roman" w:cs="Times New Roman"/>
          <w:sz w:val="24"/>
          <w:szCs w:val="24"/>
        </w:rPr>
        <w:t xml:space="preserve">(CM 825, Courage+Khazaka Electronic GmbH); </w:t>
      </w:r>
      <w:r w:rsidR="00B51CD2" w:rsidRPr="00F579B5">
        <w:rPr>
          <w:rFonts w:ascii="Times New Roman" w:hAnsi="Times New Roman" w:cs="Times New Roman"/>
          <w:sz w:val="24"/>
          <w:szCs w:val="24"/>
          <w:lang w:eastAsia="ko-KR"/>
        </w:rPr>
        <w:t>s</w:t>
      </w:r>
      <w:r w:rsidR="00B51CD2" w:rsidRPr="00F579B5">
        <w:rPr>
          <w:rFonts w:ascii="Times New Roman" w:hAnsi="Times New Roman" w:cs="Times New Roman"/>
          <w:sz w:val="24"/>
          <w:szCs w:val="24"/>
        </w:rPr>
        <w:t>kin elasticity measured by Cutometer</w:t>
      </w:r>
      <w:r w:rsidR="00B51CD2" w:rsidRPr="00F579B5">
        <w:rPr>
          <w:rFonts w:ascii="Times New Roman" w:eastAsia="맑은 고딕" w:hAnsi="Times New Roman" w:cs="Times New Roman"/>
          <w:color w:val="000000"/>
          <w:spacing w:val="-5"/>
          <w:sz w:val="24"/>
          <w:szCs w:val="24"/>
          <w:shd w:val="clear" w:color="auto" w:fill="FFFFFF"/>
        </w:rPr>
        <w:t xml:space="preserve"> </w:t>
      </w:r>
      <w:r w:rsidR="00B51CD2" w:rsidRPr="00F579B5">
        <w:rPr>
          <w:rFonts w:ascii="Times New Roman" w:hAnsi="Times New Roman" w:cs="Times New Roman"/>
          <w:sz w:val="24"/>
          <w:szCs w:val="24"/>
        </w:rPr>
        <w:t>(MPA 580, Courage+Khazaka Electronic GmbH</w:t>
      </w:r>
      <w:r w:rsidR="00B51CD2" w:rsidRPr="00F579B5">
        <w:rPr>
          <w:rFonts w:ascii="Times New Roman" w:hAnsi="Times New Roman" w:cs="Times New Roman"/>
          <w:sz w:val="24"/>
          <w:szCs w:val="24"/>
          <w:lang w:eastAsia="ko-KR"/>
        </w:rPr>
        <w:t>)</w:t>
      </w:r>
      <w:r w:rsidR="00B51CD2" w:rsidRPr="00F579B5">
        <w:rPr>
          <w:rFonts w:ascii="Times New Roman" w:hAnsi="Times New Roman" w:cs="Times New Roman"/>
          <w:sz w:val="24"/>
          <w:szCs w:val="24"/>
        </w:rPr>
        <w:t xml:space="preserve"> ; </w:t>
      </w:r>
      <w:r w:rsidR="00B51CD2" w:rsidRPr="00F579B5">
        <w:rPr>
          <w:rFonts w:ascii="Times New Roman" w:hAnsi="Times New Roman" w:cs="Times New Roman"/>
          <w:sz w:val="24"/>
          <w:szCs w:val="24"/>
          <w:lang w:eastAsia="ko-KR"/>
        </w:rPr>
        <w:t>s</w:t>
      </w:r>
      <w:r w:rsidR="00B51CD2" w:rsidRPr="00F579B5">
        <w:rPr>
          <w:rFonts w:ascii="Times New Roman" w:hAnsi="Times New Roman" w:cs="Times New Roman"/>
          <w:sz w:val="24"/>
          <w:szCs w:val="24"/>
        </w:rPr>
        <w:t>kin wrinkles measured by Visiometer (SV 600, Courage+Khazaka Electronic GmbH) and Visioscan</w:t>
      </w:r>
      <w:r w:rsidR="00B51CD2" w:rsidRPr="00F579B5">
        <w:rPr>
          <w:rFonts w:ascii="Times New Roman" w:eastAsia="맑은 고딕" w:hAnsi="Times New Roman" w:cs="Times New Roman"/>
          <w:color w:val="000000"/>
          <w:spacing w:val="-5"/>
          <w:sz w:val="24"/>
          <w:szCs w:val="24"/>
          <w:shd w:val="clear" w:color="auto" w:fill="FFFFFF"/>
        </w:rPr>
        <w:t xml:space="preserve"> </w:t>
      </w:r>
      <w:r w:rsidR="00B51CD2" w:rsidRPr="00F579B5">
        <w:rPr>
          <w:rFonts w:ascii="Times New Roman" w:hAnsi="Times New Roman" w:cs="Times New Roman"/>
          <w:sz w:val="24"/>
          <w:szCs w:val="24"/>
        </w:rPr>
        <w:t xml:space="preserve">(VC 20plus, Courage+Khazaka Electronic GmbH). Due to technical issues with the equipment, Visioscan measurements were only obtained </w:t>
      </w:r>
      <w:r w:rsidR="00B51CD2" w:rsidRPr="00F579B5">
        <w:rPr>
          <w:rFonts w:ascii="Times New Roman" w:hAnsi="Times New Roman" w:cs="Times New Roman"/>
          <w:sz w:val="24"/>
          <w:szCs w:val="24"/>
          <w:lang w:eastAsia="ko-KR"/>
        </w:rPr>
        <w:t>from</w:t>
      </w:r>
      <w:r w:rsidR="00B51CD2" w:rsidRPr="00F579B5">
        <w:rPr>
          <w:rFonts w:ascii="Times New Roman" w:hAnsi="Times New Roman" w:cs="Times New Roman"/>
          <w:sz w:val="24"/>
          <w:szCs w:val="24"/>
        </w:rPr>
        <w:t xml:space="preserve"> 20 </w:t>
      </w:r>
      <w:r w:rsidR="00B51CD2" w:rsidRPr="00F579B5">
        <w:rPr>
          <w:rFonts w:ascii="Times New Roman" w:hAnsi="Times New Roman" w:cs="Times New Roman"/>
          <w:sz w:val="24"/>
          <w:szCs w:val="24"/>
          <w:lang w:eastAsia="ko-KR"/>
        </w:rPr>
        <w:t xml:space="preserve">subjects. </w:t>
      </w:r>
    </w:p>
    <w:p w14:paraId="6B65F91A" w14:textId="4B2625BF" w:rsidR="00B51CD2" w:rsidRPr="0031337A" w:rsidRDefault="00C651D2" w:rsidP="00B51CD2">
      <w:pPr>
        <w:spacing w:line="480" w:lineRule="auto"/>
        <w:rPr>
          <w:rFonts w:ascii="Times New Roman" w:hAnsi="Times New Roman" w:cs="Times New Roman"/>
          <w:b/>
          <w:bCs/>
          <w:sz w:val="24"/>
          <w:szCs w:val="24"/>
          <w:lang w:eastAsia="ko-KR"/>
        </w:rPr>
      </w:pPr>
      <w:r>
        <w:rPr>
          <w:rFonts w:ascii="Times New Roman" w:hAnsi="Times New Roman" w:cs="Times New Roman" w:hint="eastAsia"/>
          <w:b/>
          <w:bCs/>
          <w:sz w:val="24"/>
          <w:szCs w:val="24"/>
          <w:lang w:eastAsia="ko-KR"/>
        </w:rPr>
        <w:t>H</w:t>
      </w:r>
      <w:r w:rsidR="00B51CD2" w:rsidRPr="00F579B5">
        <w:rPr>
          <w:rFonts w:ascii="Times New Roman" w:hAnsi="Times New Roman" w:cs="Times New Roman"/>
          <w:b/>
          <w:bCs/>
          <w:sz w:val="24"/>
          <w:szCs w:val="24"/>
        </w:rPr>
        <w:t>istological analysis</w:t>
      </w:r>
      <w:r>
        <w:rPr>
          <w:rFonts w:ascii="Times New Roman" w:hAnsi="Times New Roman" w:cs="Times New Roman" w:hint="eastAsia"/>
          <w:b/>
          <w:bCs/>
          <w:sz w:val="24"/>
          <w:szCs w:val="24"/>
          <w:lang w:eastAsia="ko-KR"/>
        </w:rPr>
        <w:t xml:space="preserve"> for </w:t>
      </w:r>
      <w:r w:rsidR="00BB568B" w:rsidRPr="00C651D2">
        <w:rPr>
          <w:rFonts w:ascii="Times New Roman" w:hAnsi="Times New Roman" w:cs="Times New Roman"/>
          <w:b/>
          <w:bCs/>
          <w:sz w:val="24"/>
          <w:szCs w:val="24"/>
          <w:lang w:eastAsia="ko-KR"/>
        </w:rPr>
        <w:t>Masson's trichrome</w:t>
      </w:r>
      <w:r w:rsidR="00A41F3E">
        <w:rPr>
          <w:rFonts w:ascii="Times New Roman" w:hAnsi="Times New Roman" w:cs="Times New Roman" w:hint="eastAsia"/>
          <w:b/>
          <w:bCs/>
          <w:sz w:val="24"/>
          <w:szCs w:val="24"/>
          <w:lang w:eastAsia="ko-KR"/>
        </w:rPr>
        <w:t xml:space="preserve"> </w:t>
      </w:r>
      <w:r w:rsidR="00BB568B" w:rsidRPr="00C651D2">
        <w:rPr>
          <w:rFonts w:ascii="Times New Roman" w:hAnsi="Times New Roman" w:cs="Times New Roman" w:hint="eastAsia"/>
          <w:b/>
          <w:bCs/>
          <w:sz w:val="24"/>
          <w:szCs w:val="24"/>
          <w:lang w:eastAsia="ko-KR"/>
        </w:rPr>
        <w:t>and</w:t>
      </w:r>
      <w:r w:rsidR="00BB568B" w:rsidRPr="00C651D2">
        <w:rPr>
          <w:rFonts w:ascii="Times New Roman" w:hAnsi="Times New Roman" w:cs="Times New Roman"/>
          <w:b/>
          <w:bCs/>
          <w:sz w:val="24"/>
          <w:szCs w:val="24"/>
          <w:lang w:eastAsia="ko-KR"/>
        </w:rPr>
        <w:t xml:space="preserve"> </w:t>
      </w:r>
      <w:r w:rsidRPr="00C651D2">
        <w:rPr>
          <w:rFonts w:ascii="Times New Roman" w:hAnsi="Times New Roman" w:cs="Times New Roman"/>
          <w:b/>
          <w:bCs/>
          <w:sz w:val="24"/>
          <w:szCs w:val="24"/>
          <w:lang w:eastAsia="ko-KR"/>
        </w:rPr>
        <w:t>hematoxylin and eosin</w:t>
      </w:r>
      <w:r w:rsidRPr="00C651D2">
        <w:rPr>
          <w:rFonts w:ascii="Times New Roman" w:hAnsi="Times New Roman" w:cs="Times New Roman" w:hint="eastAsia"/>
          <w:b/>
          <w:bCs/>
          <w:sz w:val="24"/>
          <w:szCs w:val="24"/>
          <w:lang w:eastAsia="ko-KR"/>
        </w:rPr>
        <w:t xml:space="preserve"> staining </w:t>
      </w:r>
    </w:p>
    <w:p w14:paraId="2B04FF1C" w14:textId="4CFB7B55" w:rsidR="00C651D2" w:rsidRDefault="00C651D2" w:rsidP="00C651D2">
      <w:pPr>
        <w:spacing w:line="480" w:lineRule="auto"/>
        <w:rPr>
          <w:rFonts w:ascii="Times New Roman" w:hAnsi="Times New Roman" w:cs="Times New Roman"/>
          <w:sz w:val="24"/>
          <w:szCs w:val="24"/>
          <w:lang w:eastAsia="ko-KR"/>
        </w:rPr>
      </w:pPr>
      <w:r w:rsidRPr="00F579B5">
        <w:rPr>
          <w:rFonts w:ascii="Times New Roman" w:hAnsi="Times New Roman" w:cs="Times New Roman"/>
          <w:sz w:val="24"/>
          <w:szCs w:val="24"/>
        </w:rPr>
        <w:t>For quantitative analysis of collagen deposition</w:t>
      </w:r>
      <w:r w:rsidRPr="00F579B5">
        <w:rPr>
          <w:rFonts w:ascii="Times New Roman" w:hAnsi="Times New Roman" w:cs="Times New Roman"/>
          <w:sz w:val="24"/>
          <w:szCs w:val="24"/>
          <w:lang w:eastAsia="ko-KR"/>
        </w:rPr>
        <w:t xml:space="preserve"> from </w:t>
      </w:r>
      <w:r w:rsidR="0088513F" w:rsidRPr="0088513F">
        <w:rPr>
          <w:rFonts w:ascii="Times New Roman" w:hAnsi="Times New Roman" w:cs="Times New Roman"/>
          <w:sz w:val="24"/>
          <w:szCs w:val="24"/>
          <w:lang w:eastAsia="ko-KR"/>
        </w:rPr>
        <w:t xml:space="preserve">Masson's trichrome </w:t>
      </w:r>
      <w:r w:rsidR="0088513F">
        <w:rPr>
          <w:rFonts w:ascii="Times New Roman" w:hAnsi="Times New Roman" w:cs="Times New Roman" w:hint="eastAsia"/>
          <w:sz w:val="24"/>
          <w:szCs w:val="24"/>
          <w:lang w:eastAsia="ko-KR"/>
        </w:rPr>
        <w:t>(</w:t>
      </w:r>
      <w:r w:rsidRPr="00F579B5">
        <w:rPr>
          <w:rFonts w:ascii="Times New Roman" w:hAnsi="Times New Roman" w:cs="Times New Roman"/>
          <w:sz w:val="24"/>
          <w:szCs w:val="24"/>
          <w:lang w:eastAsia="ko-KR"/>
        </w:rPr>
        <w:t>MT</w:t>
      </w:r>
      <w:r w:rsidR="0088513F">
        <w:rPr>
          <w:rFonts w:ascii="Times New Roman" w:hAnsi="Times New Roman" w:cs="Times New Roman" w:hint="eastAsia"/>
          <w:sz w:val="24"/>
          <w:szCs w:val="24"/>
          <w:lang w:eastAsia="ko-KR"/>
        </w:rPr>
        <w:t>)</w:t>
      </w:r>
      <w:r w:rsidRPr="00F579B5">
        <w:rPr>
          <w:rFonts w:ascii="Times New Roman" w:hAnsi="Times New Roman" w:cs="Times New Roman"/>
          <w:sz w:val="24"/>
          <w:szCs w:val="24"/>
          <w:lang w:eastAsia="ko-KR"/>
        </w:rPr>
        <w:t>-stained slides</w:t>
      </w:r>
      <w:r w:rsidRPr="00F579B5">
        <w:rPr>
          <w:rFonts w:ascii="Times New Roman" w:hAnsi="Times New Roman" w:cs="Times New Roman"/>
          <w:sz w:val="24"/>
          <w:szCs w:val="24"/>
        </w:rPr>
        <w:t xml:space="preserve">, the ImageJ software (NIH, Bethesda, MD) was used to separate the original </w:t>
      </w:r>
      <w:r w:rsidRPr="00F579B5">
        <w:rPr>
          <w:rFonts w:ascii="Times New Roman" w:hAnsi="Times New Roman" w:cs="Times New Roman"/>
          <w:sz w:val="24"/>
          <w:szCs w:val="24"/>
          <w:lang w:eastAsia="ko-KR"/>
        </w:rPr>
        <w:t>MT</w:t>
      </w:r>
      <w:r w:rsidRPr="00F579B5">
        <w:rPr>
          <w:rFonts w:ascii="Times New Roman" w:hAnsi="Times New Roman" w:cs="Times New Roman"/>
          <w:sz w:val="24"/>
          <w:szCs w:val="24"/>
        </w:rPr>
        <w:t xml:space="preserve">-stained image into </w:t>
      </w:r>
      <w:r w:rsidRPr="00F579B5">
        <w:rPr>
          <w:rFonts w:ascii="Times New Roman" w:hAnsi="Times New Roman" w:cs="Times New Roman"/>
          <w:sz w:val="24"/>
          <w:szCs w:val="24"/>
          <w:lang w:eastAsia="ko-KR"/>
        </w:rPr>
        <w:t xml:space="preserve">8-bit </w:t>
      </w:r>
      <w:r w:rsidRPr="00F579B5">
        <w:rPr>
          <w:rFonts w:ascii="Times New Roman" w:hAnsi="Times New Roman" w:cs="Times New Roman"/>
          <w:sz w:val="24"/>
          <w:szCs w:val="24"/>
        </w:rPr>
        <w:t>RGB images</w:t>
      </w:r>
      <w:r w:rsidRPr="00F579B5">
        <w:rPr>
          <w:rFonts w:ascii="Times New Roman" w:hAnsi="Times New Roman" w:cs="Times New Roman"/>
          <w:sz w:val="24"/>
          <w:szCs w:val="24"/>
          <w:lang w:eastAsia="ko-KR"/>
        </w:rPr>
        <w:t xml:space="preserve">. </w:t>
      </w:r>
      <w:r w:rsidRPr="00F579B5">
        <w:rPr>
          <w:rFonts w:ascii="Times New Roman" w:hAnsi="Times New Roman" w:cs="Times New Roman"/>
          <w:sz w:val="24"/>
          <w:szCs w:val="24"/>
        </w:rPr>
        <w:t>For each section, three regions of interest (ROIs, 0.01 mm</w:t>
      </w:r>
      <w:r w:rsidRPr="00F579B5">
        <w:rPr>
          <w:rFonts w:ascii="Times New Roman" w:hAnsi="Times New Roman" w:cs="Times New Roman"/>
          <w:sz w:val="24"/>
          <w:szCs w:val="24"/>
          <w:vertAlign w:val="superscript"/>
        </w:rPr>
        <w:t>2</w:t>
      </w:r>
      <w:r w:rsidRPr="00F579B5">
        <w:rPr>
          <w:rFonts w:ascii="Times New Roman" w:hAnsi="Times New Roman" w:cs="Times New Roman"/>
          <w:sz w:val="24"/>
          <w:szCs w:val="24"/>
        </w:rPr>
        <w:t xml:space="preserve">) were randomly selected </w:t>
      </w:r>
      <w:r w:rsidRPr="00F579B5">
        <w:rPr>
          <w:rFonts w:ascii="Times New Roman" w:hAnsi="Times New Roman" w:cs="Times New Roman"/>
          <w:sz w:val="24"/>
          <w:szCs w:val="24"/>
          <w:lang w:eastAsia="ko-KR"/>
        </w:rPr>
        <w:t xml:space="preserve">in the papillary and reticular </w:t>
      </w:r>
      <w:r w:rsidR="00237068" w:rsidRPr="00F579B5">
        <w:rPr>
          <w:rFonts w:ascii="Times New Roman" w:hAnsi="Times New Roman" w:cs="Times New Roman"/>
          <w:sz w:val="24"/>
          <w:szCs w:val="24"/>
          <w:lang w:eastAsia="ko-KR"/>
        </w:rPr>
        <w:t>dermis</w:t>
      </w:r>
      <w:r w:rsidR="00237068" w:rsidRPr="00F579B5">
        <w:rPr>
          <w:rFonts w:ascii="Times New Roman" w:hAnsi="Times New Roman" w:cs="Times New Roman"/>
          <w:sz w:val="24"/>
          <w:szCs w:val="24"/>
        </w:rPr>
        <w:t xml:space="preserve"> and</w:t>
      </w:r>
      <w:r w:rsidRPr="00F579B5">
        <w:rPr>
          <w:rFonts w:ascii="Times New Roman" w:hAnsi="Times New Roman" w:cs="Times New Roman"/>
          <w:sz w:val="24"/>
          <w:szCs w:val="24"/>
          <w:lang w:eastAsia="ko-KR"/>
        </w:rPr>
        <w:t xml:space="preserve"> mean </w:t>
      </w:r>
      <w:r w:rsidRPr="00F579B5">
        <w:rPr>
          <w:rFonts w:ascii="Times New Roman" w:hAnsi="Times New Roman" w:cs="Times New Roman"/>
          <w:sz w:val="24"/>
          <w:szCs w:val="24"/>
        </w:rPr>
        <w:t>integrated densit</w:t>
      </w:r>
      <w:r w:rsidRPr="00F579B5">
        <w:rPr>
          <w:rFonts w:ascii="Times New Roman" w:hAnsi="Times New Roman" w:cs="Times New Roman"/>
          <w:sz w:val="24"/>
          <w:szCs w:val="24"/>
          <w:lang w:eastAsia="ko-KR"/>
        </w:rPr>
        <w:t xml:space="preserve">y value was driven for analysis. </w:t>
      </w:r>
      <w:r w:rsidRPr="00F579B5">
        <w:rPr>
          <w:rFonts w:ascii="Times New Roman" w:hAnsi="Times New Roman" w:cs="Times New Roman"/>
          <w:sz w:val="24"/>
          <w:szCs w:val="24"/>
        </w:rPr>
        <w:t>The papillary dermis was defined as an area up to 0.3 mm from the epidermal-dermal junction, and the reticular dermis was defined as an area deeper than 0.7</w:t>
      </w:r>
      <w:r w:rsidRPr="00F579B5">
        <w:rPr>
          <w:rFonts w:ascii="Times New Roman" w:hAnsi="Times New Roman" w:cs="Times New Roman"/>
          <w:sz w:val="24"/>
          <w:szCs w:val="24"/>
          <w:lang w:eastAsia="ko-KR"/>
        </w:rPr>
        <w:t xml:space="preserve"> mm as mentioned in a previous article.</w:t>
      </w:r>
      <w:r w:rsidRPr="00F579B5">
        <w:rPr>
          <w:rFonts w:ascii="Times New Roman" w:hAnsi="Times New Roman" w:cs="Times New Roman"/>
          <w:sz w:val="24"/>
          <w:szCs w:val="24"/>
          <w:lang w:eastAsia="ko-KR"/>
        </w:rPr>
        <w:fldChar w:fldCharType="begin"/>
      </w:r>
      <w:r w:rsidR="00A03C18">
        <w:rPr>
          <w:rFonts w:ascii="Times New Roman" w:hAnsi="Times New Roman" w:cs="Times New Roman"/>
          <w:sz w:val="24"/>
          <w:szCs w:val="24"/>
          <w:lang w:eastAsia="ko-KR"/>
        </w:rPr>
        <w:instrText xml:space="preserve"> ADDIN ZOTERO_ITEM CSL_CITATION {"citationID":"X4ufcjoO","properties":{"formattedCitation":"\\super 1\\nosupersub{}","plainCitation":"1","noteIndex":0},"citationItems":[{"id":1299,"uris":["http://zotero.org/users/12567968/items/XRF5RSA5"],"itemData":{"id":1299,"type":"article-journal","abstract":"Understanding the contribution of the dermis in skin aging is a key question, since this tissue is particularly important for skin integrity, and because its properties can affect the epidermis. Characteristics of matched pairs of dermal papillary and reticular fibroblasts (Fp and Fr) were investigated throughout aging, comparing morphology, secretion of cytokines, MMPs/TIMPs, growth potential, and interaction with epidermal keratinocytes. We observed that Fp populations were characterized by a higher proportion of small cells with low granularity and a higher growth potential than Fr populations. However, these differences became less marked with increasing age of donors. Aging was also associated with changes in the secretion activity of both Fp and Fr. Using a reconstructed skin model, we evidenced that Fp and Fr cells do not possess equivalent capacities to sustain keratinopoiesis. Comparing Fp and Fr from young donors, we noticed that dermal equivalents containing Fp were more potent to promote epidermal morphogenesis than those containing Fr. These data emphasize the complexity of dermal fibroblast biology and document the specific functional properties of Fp and Fr. Our results suggest a new model of skin aging in which marked alterations of Fp may affect the histological characteristics of skin.","container-title":"PLoS ONE","DOI":"10.1371/journal.pone.0004066","ISSN":"1932-6203","issue":"12","journalAbbreviation":"PLoS One","note":"PMID: 19115004\nPMCID: PMC2605251","page":"e4066","source":"PubMed Central","title":"Aging Alters Functionally Human Dermal Papillary Fibroblasts but Not Reticular Fibroblasts: A New View of Skin Morphogenesis and Aging","title-short":"Aging Alters Functionally Human Dermal Papillary Fibroblasts but Not Reticular Fibroblasts","volume":"3","author":[{"family":"Mine","given":"Solène"},{"family":"Fortunel","given":"Nicolas O."},{"family":"Pageon","given":"Hervé"},{"family":"Asselineau","given":"Daniel"}],"issued":{"date-parts":[["2008",12,30]]}}}],"schema":"https://github.com/citation-style-language/schema/raw/master/csl-citation.json"} </w:instrText>
      </w:r>
      <w:r w:rsidRPr="00F579B5">
        <w:rPr>
          <w:rFonts w:ascii="Times New Roman" w:hAnsi="Times New Roman" w:cs="Times New Roman"/>
          <w:sz w:val="24"/>
          <w:szCs w:val="24"/>
          <w:lang w:eastAsia="ko-KR"/>
        </w:rPr>
        <w:fldChar w:fldCharType="separate"/>
      </w:r>
      <w:r w:rsidR="00A03C18" w:rsidRPr="00A03C18">
        <w:rPr>
          <w:rFonts w:ascii="Times New Roman" w:hAnsi="Times New Roman" w:cs="Times New Roman"/>
          <w:sz w:val="24"/>
          <w:vertAlign w:val="superscript"/>
        </w:rPr>
        <w:t>1</w:t>
      </w:r>
      <w:r w:rsidRPr="00F579B5">
        <w:rPr>
          <w:rFonts w:ascii="Times New Roman" w:hAnsi="Times New Roman" w:cs="Times New Roman"/>
          <w:sz w:val="24"/>
          <w:szCs w:val="24"/>
          <w:lang w:eastAsia="ko-KR"/>
        </w:rPr>
        <w:fldChar w:fldCharType="end"/>
      </w:r>
      <w:r w:rsidRPr="00F579B5">
        <w:rPr>
          <w:rFonts w:ascii="Times New Roman" w:hAnsi="Times New Roman" w:cs="Times New Roman"/>
          <w:sz w:val="24"/>
          <w:szCs w:val="24"/>
          <w:lang w:eastAsia="ko-KR"/>
        </w:rPr>
        <w:t xml:space="preserve"> </w:t>
      </w:r>
      <w:r w:rsidR="00AE6D7B" w:rsidRPr="00AE6D7B">
        <w:rPr>
          <w:rFonts w:ascii="Times New Roman" w:hAnsi="Times New Roman" w:cs="Times New Roman"/>
          <w:sz w:val="24"/>
          <w:szCs w:val="24"/>
          <w:lang w:eastAsia="ko-KR"/>
        </w:rPr>
        <w:t xml:space="preserve">To evaluate the epidermal thickness from the </w:t>
      </w:r>
      <w:r w:rsidR="0088513F" w:rsidRPr="0088513F">
        <w:rPr>
          <w:rFonts w:ascii="Times New Roman" w:hAnsi="Times New Roman" w:cs="Times New Roman"/>
          <w:sz w:val="24"/>
          <w:szCs w:val="24"/>
          <w:lang w:eastAsia="ko-KR"/>
        </w:rPr>
        <w:t xml:space="preserve">hematoxylin and eosin </w:t>
      </w:r>
      <w:r w:rsidR="0088513F">
        <w:rPr>
          <w:rFonts w:ascii="Times New Roman" w:hAnsi="Times New Roman" w:cs="Times New Roman" w:hint="eastAsia"/>
          <w:sz w:val="24"/>
          <w:szCs w:val="24"/>
          <w:lang w:eastAsia="ko-KR"/>
        </w:rPr>
        <w:t>(</w:t>
      </w:r>
      <w:r w:rsidR="00AE6D7B" w:rsidRPr="00AE6D7B">
        <w:rPr>
          <w:rFonts w:ascii="Times New Roman" w:hAnsi="Times New Roman" w:cs="Times New Roman"/>
          <w:sz w:val="24"/>
          <w:szCs w:val="24"/>
          <w:lang w:eastAsia="ko-KR"/>
        </w:rPr>
        <w:t>H&amp;E</w:t>
      </w:r>
      <w:r w:rsidR="0088513F">
        <w:rPr>
          <w:rFonts w:ascii="Times New Roman" w:hAnsi="Times New Roman" w:cs="Times New Roman" w:hint="eastAsia"/>
          <w:sz w:val="24"/>
          <w:szCs w:val="24"/>
          <w:lang w:eastAsia="ko-KR"/>
        </w:rPr>
        <w:t>)</w:t>
      </w:r>
      <w:r w:rsidR="00AE6D7B" w:rsidRPr="00AE6D7B">
        <w:rPr>
          <w:rFonts w:ascii="Times New Roman" w:hAnsi="Times New Roman" w:cs="Times New Roman"/>
          <w:sz w:val="24"/>
          <w:szCs w:val="24"/>
          <w:lang w:eastAsia="ko-KR"/>
        </w:rPr>
        <w:t xml:space="preserve">-stained skin tissue, five random points were selected solely on the inter-rete ridge areas of the epidermis and measured from the basement membrane to the top of the granular layer. </w:t>
      </w:r>
      <w:r w:rsidR="00523B47">
        <w:rPr>
          <w:rFonts w:ascii="Times New Roman" w:hAnsi="Times New Roman" w:cs="Times New Roman" w:hint="eastAsia"/>
          <w:sz w:val="24"/>
          <w:szCs w:val="24"/>
          <w:lang w:eastAsia="ko-KR"/>
        </w:rPr>
        <w:t>Full s</w:t>
      </w:r>
      <w:r w:rsidR="00AE6D7B" w:rsidRPr="00AD7282">
        <w:rPr>
          <w:rFonts w:ascii="Times New Roman" w:hAnsi="Times New Roman" w:cs="Times New Roman" w:hint="eastAsia"/>
          <w:bCs/>
          <w:sz w:val="24"/>
          <w:szCs w:val="24"/>
          <w:lang w:eastAsia="ko-KR"/>
        </w:rPr>
        <w:t xml:space="preserve">kin thickness was </w:t>
      </w:r>
      <w:r w:rsidR="00AE6D7B">
        <w:rPr>
          <w:rFonts w:ascii="Times New Roman" w:hAnsi="Times New Roman" w:cs="Times New Roman" w:hint="eastAsia"/>
          <w:bCs/>
          <w:sz w:val="24"/>
          <w:szCs w:val="24"/>
          <w:lang w:eastAsia="ko-KR"/>
        </w:rPr>
        <w:t>assessed</w:t>
      </w:r>
      <w:r w:rsidR="00AE6D7B" w:rsidRPr="00AD7282">
        <w:rPr>
          <w:rFonts w:ascii="Times New Roman" w:hAnsi="Times New Roman" w:cs="Times New Roman" w:hint="eastAsia"/>
          <w:bCs/>
          <w:sz w:val="24"/>
          <w:szCs w:val="24"/>
          <w:lang w:eastAsia="ko-KR"/>
        </w:rPr>
        <w:t xml:space="preserve"> by measuring randomly chosen five points </w:t>
      </w:r>
      <w:r w:rsidR="00AE6D7B" w:rsidRPr="00AD7282">
        <w:rPr>
          <w:rFonts w:ascii="Times New Roman" w:hAnsi="Times New Roman" w:cs="Times New Roman"/>
          <w:bCs/>
          <w:sz w:val="24"/>
          <w:szCs w:val="24"/>
          <w:lang w:eastAsia="ko-KR"/>
        </w:rPr>
        <w:t xml:space="preserve">from the </w:t>
      </w:r>
      <w:r w:rsidR="00F10387">
        <w:rPr>
          <w:rFonts w:ascii="Times New Roman" w:hAnsi="Times New Roman" w:cs="Times New Roman" w:hint="eastAsia"/>
          <w:bCs/>
          <w:sz w:val="24"/>
          <w:szCs w:val="24"/>
          <w:lang w:eastAsia="ko-KR"/>
        </w:rPr>
        <w:t>tip</w:t>
      </w:r>
      <w:r w:rsidR="00AE6D7B" w:rsidRPr="00AD7282">
        <w:rPr>
          <w:rFonts w:ascii="Times New Roman" w:hAnsi="Times New Roman" w:cs="Times New Roman"/>
          <w:bCs/>
          <w:sz w:val="24"/>
          <w:szCs w:val="24"/>
          <w:lang w:eastAsia="ko-KR"/>
        </w:rPr>
        <w:t xml:space="preserve"> of the epidermis </w:t>
      </w:r>
      <w:r w:rsidR="00AE6D7B" w:rsidRPr="00AD7282">
        <w:rPr>
          <w:rFonts w:ascii="Times New Roman" w:hAnsi="Times New Roman" w:cs="Times New Roman"/>
          <w:bCs/>
          <w:sz w:val="24"/>
          <w:szCs w:val="24"/>
          <w:lang w:eastAsia="ko-KR"/>
        </w:rPr>
        <w:lastRenderedPageBreak/>
        <w:t>to the point before reaching the subcutaneous fat</w:t>
      </w:r>
      <w:r w:rsidR="00AE6D7B" w:rsidRPr="00AD7282">
        <w:rPr>
          <w:rFonts w:ascii="Times New Roman" w:hAnsi="Times New Roman" w:cs="Times New Roman" w:hint="eastAsia"/>
          <w:bCs/>
          <w:sz w:val="24"/>
          <w:szCs w:val="24"/>
          <w:lang w:eastAsia="ko-KR"/>
        </w:rPr>
        <w:t>, for tissue</w:t>
      </w:r>
      <w:r w:rsidR="00AE6D7B">
        <w:rPr>
          <w:rFonts w:ascii="Times New Roman" w:hAnsi="Times New Roman" w:cs="Times New Roman" w:hint="eastAsia"/>
          <w:bCs/>
          <w:sz w:val="24"/>
          <w:szCs w:val="24"/>
          <w:lang w:eastAsia="ko-KR"/>
        </w:rPr>
        <w:t xml:space="preserve"> sections</w:t>
      </w:r>
      <w:r w:rsidR="00AE6D7B" w:rsidRPr="00AD7282">
        <w:rPr>
          <w:rFonts w:ascii="Times New Roman" w:hAnsi="Times New Roman" w:cs="Times New Roman" w:hint="eastAsia"/>
          <w:bCs/>
          <w:sz w:val="24"/>
          <w:szCs w:val="24"/>
          <w:lang w:eastAsia="ko-KR"/>
        </w:rPr>
        <w:t xml:space="preserve"> where the full skin length was visible</w:t>
      </w:r>
      <w:r w:rsidR="00BB764B">
        <w:rPr>
          <w:rFonts w:ascii="Times New Roman" w:hAnsi="Times New Roman" w:cs="Times New Roman" w:hint="eastAsia"/>
          <w:bCs/>
          <w:sz w:val="24"/>
          <w:szCs w:val="24"/>
          <w:lang w:eastAsia="ko-KR"/>
        </w:rPr>
        <w:t xml:space="preserve"> (n=20)</w:t>
      </w:r>
      <w:r w:rsidR="00AE6D7B">
        <w:rPr>
          <w:rFonts w:ascii="Times New Roman" w:hAnsi="Times New Roman" w:cs="Times New Roman" w:hint="eastAsia"/>
          <w:bCs/>
          <w:sz w:val="24"/>
          <w:szCs w:val="24"/>
          <w:lang w:eastAsia="ko-KR"/>
        </w:rPr>
        <w:t xml:space="preserve">. </w:t>
      </w:r>
      <w:r w:rsidR="00AE6D7B" w:rsidRPr="00AE6D7B">
        <w:rPr>
          <w:rFonts w:ascii="Times New Roman" w:hAnsi="Times New Roman" w:cs="Times New Roman"/>
          <w:sz w:val="24"/>
          <w:szCs w:val="24"/>
          <w:lang w:eastAsia="ko-KR"/>
        </w:rPr>
        <w:t xml:space="preserve">The mean values of each measurement were used for comparative </w:t>
      </w:r>
      <w:r w:rsidR="00523B47">
        <w:rPr>
          <w:rFonts w:ascii="Times New Roman" w:hAnsi="Times New Roman" w:cs="Times New Roman" w:hint="eastAsia"/>
          <w:sz w:val="24"/>
          <w:szCs w:val="24"/>
          <w:lang w:eastAsia="ko-KR"/>
        </w:rPr>
        <w:t>analysis</w:t>
      </w:r>
      <w:r w:rsidR="00AE6D7B" w:rsidRPr="00AE6D7B">
        <w:rPr>
          <w:rFonts w:ascii="Times New Roman" w:hAnsi="Times New Roman" w:cs="Times New Roman"/>
          <w:sz w:val="24"/>
          <w:szCs w:val="24"/>
          <w:lang w:eastAsia="ko-KR"/>
        </w:rPr>
        <w:t>.</w:t>
      </w:r>
    </w:p>
    <w:p w14:paraId="52B40081" w14:textId="6A76C39C" w:rsidR="00B51CD2" w:rsidRPr="00F579B5" w:rsidRDefault="00B51CD2" w:rsidP="00B51CD2">
      <w:pPr>
        <w:spacing w:line="480" w:lineRule="auto"/>
        <w:rPr>
          <w:rFonts w:ascii="Times New Roman" w:hAnsi="Times New Roman" w:cs="Times New Roman"/>
          <w:b/>
          <w:bCs/>
          <w:sz w:val="24"/>
          <w:szCs w:val="24"/>
        </w:rPr>
      </w:pPr>
      <w:r w:rsidRPr="00F579B5">
        <w:rPr>
          <w:rFonts w:ascii="Times New Roman" w:hAnsi="Times New Roman" w:cs="Times New Roman"/>
          <w:b/>
          <w:bCs/>
          <w:sz w:val="24"/>
          <w:szCs w:val="24"/>
        </w:rPr>
        <w:t>Immunohistochemical analysis</w:t>
      </w:r>
    </w:p>
    <w:p w14:paraId="5369982B" w14:textId="1AD8119F" w:rsidR="008B2423" w:rsidRDefault="00A03C18" w:rsidP="00B51CD2">
      <w:pPr>
        <w:spacing w:line="480" w:lineRule="auto"/>
        <w:rPr>
          <w:rFonts w:ascii="Times New Roman" w:hAnsi="Times New Roman" w:cs="Times New Roman"/>
          <w:sz w:val="24"/>
          <w:szCs w:val="24"/>
          <w:lang w:eastAsia="ko-KR"/>
        </w:rPr>
      </w:pPr>
      <w:r w:rsidRPr="00A03C18">
        <w:rPr>
          <w:rFonts w:ascii="Times New Roman" w:hAnsi="Times New Roman" w:cs="Times New Roman"/>
          <w:sz w:val="24"/>
          <w:szCs w:val="24"/>
          <w:lang w:eastAsia="ko-KR"/>
        </w:rPr>
        <w:t>To evaluate HSP47, CD45, CD68, and procollagen-1 expression, marker-positive cells were counted at 400x magnification, and values were then converted to the number of cells per dermal area (mm</w:t>
      </w:r>
      <w:r w:rsidRPr="001B1840">
        <w:rPr>
          <w:rFonts w:ascii="Times New Roman" w:hAnsi="Times New Roman" w:cs="Times New Roman"/>
          <w:sz w:val="24"/>
          <w:szCs w:val="24"/>
          <w:vertAlign w:val="superscript"/>
          <w:lang w:eastAsia="ko-KR"/>
        </w:rPr>
        <w:t>2</w:t>
      </w:r>
      <w:r w:rsidRPr="00A03C18">
        <w:rPr>
          <w:rFonts w:ascii="Times New Roman" w:hAnsi="Times New Roman" w:cs="Times New Roman"/>
          <w:sz w:val="24"/>
          <w:szCs w:val="24"/>
          <w:lang w:eastAsia="ko-KR"/>
        </w:rPr>
        <w:t>).  For p16</w:t>
      </w:r>
      <w:r w:rsidRPr="00A03C18">
        <w:rPr>
          <w:rFonts w:ascii="Times New Roman" w:hAnsi="Times New Roman" w:cs="Times New Roman"/>
          <w:sz w:val="24"/>
          <w:szCs w:val="24"/>
          <w:vertAlign w:val="superscript"/>
          <w:lang w:eastAsia="ko-KR"/>
        </w:rPr>
        <w:t>INK4A</w:t>
      </w:r>
      <w:r w:rsidRPr="00A03C18">
        <w:rPr>
          <w:rFonts w:ascii="Times New Roman" w:hAnsi="Times New Roman" w:cs="Times New Roman"/>
          <w:sz w:val="24"/>
          <w:szCs w:val="24"/>
          <w:lang w:eastAsia="ko-KR"/>
        </w:rPr>
        <w:t xml:space="preserve"> analysis, the number of strongly nuclei-stained cells in a given area (mm</w:t>
      </w:r>
      <w:r w:rsidRPr="00A03C18">
        <w:rPr>
          <w:rFonts w:ascii="Times New Roman" w:hAnsi="Times New Roman" w:cs="Times New Roman"/>
          <w:sz w:val="24"/>
          <w:szCs w:val="24"/>
          <w:vertAlign w:val="superscript"/>
          <w:lang w:eastAsia="ko-KR"/>
        </w:rPr>
        <w:t>2</w:t>
      </w:r>
      <w:r w:rsidRPr="00A03C18">
        <w:rPr>
          <w:rFonts w:ascii="Times New Roman" w:hAnsi="Times New Roman" w:cs="Times New Roman"/>
          <w:sz w:val="24"/>
          <w:szCs w:val="24"/>
          <w:lang w:eastAsia="ko-KR"/>
        </w:rPr>
        <w:t>) and length (mm) as well as the proportion of p16</w:t>
      </w:r>
      <w:r w:rsidRPr="00A03C18">
        <w:rPr>
          <w:rFonts w:ascii="Times New Roman" w:hAnsi="Times New Roman" w:cs="Times New Roman"/>
          <w:sz w:val="24"/>
          <w:szCs w:val="24"/>
          <w:vertAlign w:val="superscript"/>
          <w:lang w:eastAsia="ko-KR"/>
        </w:rPr>
        <w:t>INK4A</w:t>
      </w:r>
      <w:r w:rsidRPr="00A03C18">
        <w:rPr>
          <w:rFonts w:ascii="Times New Roman" w:hAnsi="Times New Roman" w:cs="Times New Roman"/>
          <w:sz w:val="24"/>
          <w:szCs w:val="24"/>
          <w:lang w:eastAsia="ko-KR"/>
        </w:rPr>
        <w:t>-positive cells among the nuclei-positive cells were examined. To assess the expression of ki</w:t>
      </w:r>
      <w:r>
        <w:rPr>
          <w:rFonts w:ascii="Times New Roman" w:hAnsi="Times New Roman" w:cs="Times New Roman" w:hint="eastAsia"/>
          <w:sz w:val="24"/>
          <w:szCs w:val="24"/>
          <w:lang w:eastAsia="ko-KR"/>
        </w:rPr>
        <w:t>-</w:t>
      </w:r>
      <w:r w:rsidRPr="00A03C18">
        <w:rPr>
          <w:rFonts w:ascii="Times New Roman" w:hAnsi="Times New Roman" w:cs="Times New Roman"/>
          <w:sz w:val="24"/>
          <w:szCs w:val="24"/>
          <w:lang w:eastAsia="ko-KR"/>
        </w:rPr>
        <w:t>67, nuclei-stained epidermal cells were quantified and converted to the number of cells per basement membrane length (mm). Skin appendages and blood vessels were excluded from dermal evaluation, and the mean values of the five images acquired from each section were used for the analysis. For elastin evaluation, immunofluorescence-stained images were transformed into an 8-bit format. Raw integrated intensities were then measured in three ROIs (0.01 mm</w:t>
      </w:r>
      <w:r w:rsidRPr="00A03C18">
        <w:rPr>
          <w:rFonts w:ascii="Times New Roman" w:hAnsi="Times New Roman" w:cs="Times New Roman"/>
          <w:sz w:val="24"/>
          <w:szCs w:val="24"/>
          <w:vertAlign w:val="superscript"/>
          <w:lang w:eastAsia="ko-KR"/>
        </w:rPr>
        <w:t>2</w:t>
      </w:r>
      <w:r w:rsidRPr="00A03C18">
        <w:rPr>
          <w:rFonts w:ascii="Times New Roman" w:hAnsi="Times New Roman" w:cs="Times New Roman"/>
          <w:sz w:val="24"/>
          <w:szCs w:val="24"/>
          <w:lang w:eastAsia="ko-KR"/>
        </w:rPr>
        <w:t xml:space="preserve">) within both the papillary and reticular dermis. After quantification, mean values were derived for analysis. The areas of the papillary and reticular dermis were set the same as those in the MT staining analysis. </w:t>
      </w:r>
    </w:p>
    <w:p w14:paraId="599C6E32" w14:textId="77777777" w:rsidR="0086103D" w:rsidRPr="008D401E" w:rsidRDefault="0086103D" w:rsidP="00B51CD2">
      <w:pPr>
        <w:spacing w:line="480" w:lineRule="auto"/>
        <w:rPr>
          <w:rFonts w:ascii="Times New Roman" w:hAnsi="Times New Roman" w:cs="Times New Roman"/>
          <w:sz w:val="24"/>
          <w:szCs w:val="24"/>
          <w:lang w:eastAsia="ko-KR"/>
        </w:rPr>
      </w:pPr>
    </w:p>
    <w:p w14:paraId="02D78D5C" w14:textId="77777777" w:rsidR="00B51CD2" w:rsidRPr="00F579B5" w:rsidRDefault="00B51CD2" w:rsidP="00B51CD2">
      <w:pPr>
        <w:spacing w:line="480" w:lineRule="auto"/>
        <w:rPr>
          <w:rFonts w:ascii="Times New Roman" w:hAnsi="Times New Roman" w:cs="Times New Roman"/>
          <w:b/>
          <w:bCs/>
          <w:sz w:val="28"/>
          <w:szCs w:val="28"/>
          <w:lang w:eastAsia="ko-KR"/>
        </w:rPr>
      </w:pPr>
      <w:r w:rsidRPr="00F579B5">
        <w:rPr>
          <w:rFonts w:ascii="Times New Roman" w:hAnsi="Times New Roman" w:cs="Times New Roman"/>
          <w:b/>
          <w:bCs/>
          <w:sz w:val="28"/>
          <w:szCs w:val="28"/>
          <w:lang w:eastAsia="ko-KR"/>
        </w:rPr>
        <w:t>References</w:t>
      </w:r>
    </w:p>
    <w:p w14:paraId="69C2C90E" w14:textId="77777777" w:rsidR="00A03C18" w:rsidRPr="00A03C18" w:rsidRDefault="00B51CD2" w:rsidP="00A03C18">
      <w:pPr>
        <w:pStyle w:val="ac"/>
        <w:rPr>
          <w:rFonts w:cs="Times New Roman"/>
        </w:rPr>
      </w:pPr>
      <w:r w:rsidRPr="00D3697B">
        <w:rPr>
          <w:szCs w:val="24"/>
          <w:lang w:eastAsia="ko-KR"/>
        </w:rPr>
        <w:fldChar w:fldCharType="begin"/>
      </w:r>
      <w:r w:rsidR="00A03C18">
        <w:rPr>
          <w:szCs w:val="24"/>
          <w:lang w:eastAsia="ko-KR"/>
        </w:rPr>
        <w:instrText xml:space="preserve"> ADDIN ZOTERO_BIBL {"uncited":[],"omitted":[],"custom":[]} CSL_BIBLIOGRAPHY </w:instrText>
      </w:r>
      <w:r w:rsidRPr="00D3697B">
        <w:rPr>
          <w:szCs w:val="24"/>
          <w:lang w:eastAsia="ko-KR"/>
        </w:rPr>
        <w:fldChar w:fldCharType="separate"/>
      </w:r>
      <w:r w:rsidR="00A03C18" w:rsidRPr="00A03C18">
        <w:rPr>
          <w:rFonts w:cs="Times New Roman"/>
        </w:rPr>
        <w:t>1</w:t>
      </w:r>
      <w:r w:rsidR="00A03C18" w:rsidRPr="00A03C18">
        <w:rPr>
          <w:rFonts w:cs="Times New Roman"/>
        </w:rPr>
        <w:tab/>
        <w:t xml:space="preserve">Mine S, Fortunel NO, Pageon H, Asselineau D. Aging Alters Functionally Human Dermal Papillary Fibroblasts but Not Reticular Fibroblasts: A New View of Skin Morphogenesis and Aging. </w:t>
      </w:r>
      <w:r w:rsidR="00A03C18" w:rsidRPr="00A03C18">
        <w:rPr>
          <w:rFonts w:cs="Times New Roman"/>
          <w:i/>
          <w:iCs/>
        </w:rPr>
        <w:t>PLoS ONE</w:t>
      </w:r>
      <w:r w:rsidR="00A03C18" w:rsidRPr="00A03C18">
        <w:rPr>
          <w:rFonts w:cs="Times New Roman"/>
        </w:rPr>
        <w:t xml:space="preserve"> 2008; </w:t>
      </w:r>
      <w:r w:rsidR="00A03C18" w:rsidRPr="00A03C18">
        <w:rPr>
          <w:rFonts w:cs="Times New Roman"/>
          <w:b/>
          <w:bCs/>
        </w:rPr>
        <w:t>3</w:t>
      </w:r>
      <w:r w:rsidR="00A03C18" w:rsidRPr="00A03C18">
        <w:rPr>
          <w:rFonts w:cs="Times New Roman"/>
        </w:rPr>
        <w:t>:e4066.</w:t>
      </w:r>
    </w:p>
    <w:p w14:paraId="32514E05" w14:textId="4B3A1DB7" w:rsidR="00B51CD2" w:rsidRPr="004C65CA" w:rsidRDefault="00B51CD2" w:rsidP="004C65CA">
      <w:pPr>
        <w:spacing w:line="480" w:lineRule="auto"/>
        <w:rPr>
          <w:sz w:val="24"/>
          <w:szCs w:val="24"/>
          <w:lang w:eastAsia="ko-KR"/>
        </w:rPr>
      </w:pPr>
      <w:r w:rsidRPr="00D3697B">
        <w:rPr>
          <w:sz w:val="24"/>
          <w:szCs w:val="24"/>
          <w:lang w:eastAsia="ko-KR"/>
        </w:rPr>
        <w:fldChar w:fldCharType="end"/>
      </w:r>
    </w:p>
    <w:sectPr w:rsidR="00B51CD2" w:rsidRPr="004C65CA" w:rsidSect="006E0229">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FB0DD7" w14:textId="77777777" w:rsidR="0005150D" w:rsidRDefault="0005150D">
      <w:pPr>
        <w:spacing w:after="0" w:line="240" w:lineRule="auto"/>
      </w:pPr>
      <w:r>
        <w:separator/>
      </w:r>
    </w:p>
  </w:endnote>
  <w:endnote w:type="continuationSeparator" w:id="0">
    <w:p w14:paraId="3952B809" w14:textId="77777777" w:rsidR="0005150D" w:rsidRDefault="0005150D">
      <w:pPr>
        <w:spacing w:after="0" w:line="240" w:lineRule="auto"/>
      </w:pPr>
      <w:r>
        <w:continuationSeparator/>
      </w:r>
    </w:p>
  </w:endnote>
  <w:endnote w:type="continuationNotice" w:id="1">
    <w:p w14:paraId="62AACFFA" w14:textId="77777777" w:rsidR="0005150D" w:rsidRDefault="000515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FD1577" w14:textId="77777777" w:rsidR="0005150D" w:rsidRDefault="0005150D">
      <w:pPr>
        <w:spacing w:after="0" w:line="240" w:lineRule="auto"/>
      </w:pPr>
      <w:r>
        <w:separator/>
      </w:r>
    </w:p>
  </w:footnote>
  <w:footnote w:type="continuationSeparator" w:id="0">
    <w:p w14:paraId="0BA7DCC0" w14:textId="77777777" w:rsidR="0005150D" w:rsidRDefault="0005150D">
      <w:pPr>
        <w:spacing w:after="0" w:line="240" w:lineRule="auto"/>
      </w:pPr>
      <w:r>
        <w:continuationSeparator/>
      </w:r>
    </w:p>
  </w:footnote>
  <w:footnote w:type="continuationNotice" w:id="1">
    <w:p w14:paraId="59C72E91" w14:textId="77777777" w:rsidR="0005150D" w:rsidRDefault="000515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4850950"/>
      <w:docPartObj>
        <w:docPartGallery w:val="Page Numbers (Top of Page)"/>
        <w:docPartUnique/>
      </w:docPartObj>
    </w:sdtPr>
    <w:sdtEndPr>
      <w:rPr>
        <w:noProof/>
      </w:rPr>
    </w:sdtEndPr>
    <w:sdtContent>
      <w:p w14:paraId="00DAE099" w14:textId="77777777" w:rsidR="00584202" w:rsidRDefault="009A29EA">
        <w:pPr>
          <w:pStyle w:val="a7"/>
          <w:jc w:val="right"/>
        </w:pPr>
        <w:r>
          <w:fldChar w:fldCharType="begin"/>
        </w:r>
        <w:r>
          <w:instrText xml:space="preserve"> PAGE   \* MERGEFORMAT </w:instrText>
        </w:r>
        <w:r>
          <w:fldChar w:fldCharType="separate"/>
        </w:r>
        <w:r w:rsidR="001B1840">
          <w:rPr>
            <w:noProof/>
          </w:rPr>
          <w:t>5</w:t>
        </w:r>
        <w:r>
          <w:rPr>
            <w:noProof/>
          </w:rPr>
          <w:fldChar w:fldCharType="end"/>
        </w:r>
      </w:p>
    </w:sdtContent>
  </w:sdt>
  <w:p w14:paraId="67E70481" w14:textId="77777777" w:rsidR="00584202" w:rsidRDefault="0058420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408FE"/>
    <w:multiLevelType w:val="hybridMultilevel"/>
    <w:tmpl w:val="0F826000"/>
    <w:lvl w:ilvl="0" w:tplc="38E632CC">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0F6C49A7"/>
    <w:multiLevelType w:val="hybridMultilevel"/>
    <w:tmpl w:val="22384008"/>
    <w:lvl w:ilvl="0" w:tplc="33161D30">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1C6044BB"/>
    <w:multiLevelType w:val="hybridMultilevel"/>
    <w:tmpl w:val="ADD4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142A6C"/>
    <w:multiLevelType w:val="hybridMultilevel"/>
    <w:tmpl w:val="936C20BE"/>
    <w:lvl w:ilvl="0" w:tplc="9EF00678">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29C76D86"/>
    <w:multiLevelType w:val="hybridMultilevel"/>
    <w:tmpl w:val="EB2CB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882B42"/>
    <w:multiLevelType w:val="hybridMultilevel"/>
    <w:tmpl w:val="92FE8038"/>
    <w:lvl w:ilvl="0" w:tplc="7E40DC22">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32A77A7B"/>
    <w:multiLevelType w:val="hybridMultilevel"/>
    <w:tmpl w:val="2B723E20"/>
    <w:lvl w:ilvl="0" w:tplc="C818E6EA">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7" w15:restartNumberingAfterBreak="0">
    <w:nsid w:val="3BCE0C51"/>
    <w:multiLevelType w:val="hybridMultilevel"/>
    <w:tmpl w:val="5BAC5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4A0E52"/>
    <w:multiLevelType w:val="hybridMultilevel"/>
    <w:tmpl w:val="55CE142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ED106E4"/>
    <w:multiLevelType w:val="hybridMultilevel"/>
    <w:tmpl w:val="3530CEA6"/>
    <w:lvl w:ilvl="0" w:tplc="75CC788A">
      <w:start w:val="1"/>
      <w:numFmt w:val="upperLetter"/>
      <w:lvlText w:val="(%1)"/>
      <w:lvlJc w:val="left"/>
      <w:pPr>
        <w:tabs>
          <w:tab w:val="num" w:pos="720"/>
        </w:tabs>
        <w:ind w:left="720" w:hanging="360"/>
      </w:pPr>
    </w:lvl>
    <w:lvl w:ilvl="1" w:tplc="E174C8CA" w:tentative="1">
      <w:start w:val="1"/>
      <w:numFmt w:val="upperLetter"/>
      <w:lvlText w:val="(%2)"/>
      <w:lvlJc w:val="left"/>
      <w:pPr>
        <w:tabs>
          <w:tab w:val="num" w:pos="1440"/>
        </w:tabs>
        <w:ind w:left="1440" w:hanging="360"/>
      </w:pPr>
    </w:lvl>
    <w:lvl w:ilvl="2" w:tplc="680278EC" w:tentative="1">
      <w:start w:val="1"/>
      <w:numFmt w:val="upperLetter"/>
      <w:lvlText w:val="(%3)"/>
      <w:lvlJc w:val="left"/>
      <w:pPr>
        <w:tabs>
          <w:tab w:val="num" w:pos="2160"/>
        </w:tabs>
        <w:ind w:left="2160" w:hanging="360"/>
      </w:pPr>
    </w:lvl>
    <w:lvl w:ilvl="3" w:tplc="9502F080" w:tentative="1">
      <w:start w:val="1"/>
      <w:numFmt w:val="upperLetter"/>
      <w:lvlText w:val="(%4)"/>
      <w:lvlJc w:val="left"/>
      <w:pPr>
        <w:tabs>
          <w:tab w:val="num" w:pos="2880"/>
        </w:tabs>
        <w:ind w:left="2880" w:hanging="360"/>
      </w:pPr>
    </w:lvl>
    <w:lvl w:ilvl="4" w:tplc="1DDA8F4A" w:tentative="1">
      <w:start w:val="1"/>
      <w:numFmt w:val="upperLetter"/>
      <w:lvlText w:val="(%5)"/>
      <w:lvlJc w:val="left"/>
      <w:pPr>
        <w:tabs>
          <w:tab w:val="num" w:pos="3600"/>
        </w:tabs>
        <w:ind w:left="3600" w:hanging="360"/>
      </w:pPr>
    </w:lvl>
    <w:lvl w:ilvl="5" w:tplc="B2B08882" w:tentative="1">
      <w:start w:val="1"/>
      <w:numFmt w:val="upperLetter"/>
      <w:lvlText w:val="(%6)"/>
      <w:lvlJc w:val="left"/>
      <w:pPr>
        <w:tabs>
          <w:tab w:val="num" w:pos="4320"/>
        </w:tabs>
        <w:ind w:left="4320" w:hanging="360"/>
      </w:pPr>
    </w:lvl>
    <w:lvl w:ilvl="6" w:tplc="6972A85C" w:tentative="1">
      <w:start w:val="1"/>
      <w:numFmt w:val="upperLetter"/>
      <w:lvlText w:val="(%7)"/>
      <w:lvlJc w:val="left"/>
      <w:pPr>
        <w:tabs>
          <w:tab w:val="num" w:pos="5040"/>
        </w:tabs>
        <w:ind w:left="5040" w:hanging="360"/>
      </w:pPr>
    </w:lvl>
    <w:lvl w:ilvl="7" w:tplc="5FB65C62" w:tentative="1">
      <w:start w:val="1"/>
      <w:numFmt w:val="upperLetter"/>
      <w:lvlText w:val="(%8)"/>
      <w:lvlJc w:val="left"/>
      <w:pPr>
        <w:tabs>
          <w:tab w:val="num" w:pos="5760"/>
        </w:tabs>
        <w:ind w:left="5760" w:hanging="360"/>
      </w:pPr>
    </w:lvl>
    <w:lvl w:ilvl="8" w:tplc="A69E7B08" w:tentative="1">
      <w:start w:val="1"/>
      <w:numFmt w:val="upperLetter"/>
      <w:lvlText w:val="(%9)"/>
      <w:lvlJc w:val="left"/>
      <w:pPr>
        <w:tabs>
          <w:tab w:val="num" w:pos="6480"/>
        </w:tabs>
        <w:ind w:left="6480" w:hanging="360"/>
      </w:pPr>
    </w:lvl>
  </w:abstractNum>
  <w:abstractNum w:abstractNumId="10" w15:restartNumberingAfterBreak="0">
    <w:nsid w:val="4B5F4C82"/>
    <w:multiLevelType w:val="hybridMultilevel"/>
    <w:tmpl w:val="E19E13CE"/>
    <w:lvl w:ilvl="0" w:tplc="001A3DA2">
      <w:start w:val="1"/>
      <w:numFmt w:val="lowerLetter"/>
      <w:lvlText w:val="(%1)"/>
      <w:lvlJc w:val="left"/>
      <w:pPr>
        <w:ind w:left="800" w:hanging="360"/>
      </w:pPr>
      <w:rPr>
        <w:rFonts w:ascii="Times New Roman" w:hAnsi="Times New Roman" w:cs="Times New Roman" w:hint="default"/>
        <w:sz w:val="24"/>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1" w15:restartNumberingAfterBreak="0">
    <w:nsid w:val="51074CA6"/>
    <w:multiLevelType w:val="hybridMultilevel"/>
    <w:tmpl w:val="AE94E5F0"/>
    <w:lvl w:ilvl="0" w:tplc="5364AD30">
      <w:start w:val="1"/>
      <w:numFmt w:val="upp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2" w15:restartNumberingAfterBreak="0">
    <w:nsid w:val="547024A7"/>
    <w:multiLevelType w:val="multilevel"/>
    <w:tmpl w:val="BBFA0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43406E"/>
    <w:multiLevelType w:val="hybridMultilevel"/>
    <w:tmpl w:val="A9E43148"/>
    <w:lvl w:ilvl="0" w:tplc="C4627456">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4" w15:restartNumberingAfterBreak="0">
    <w:nsid w:val="603E78DB"/>
    <w:multiLevelType w:val="hybridMultilevel"/>
    <w:tmpl w:val="8FFC2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33563C"/>
    <w:multiLevelType w:val="hybridMultilevel"/>
    <w:tmpl w:val="0C9AEA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2D58BA"/>
    <w:multiLevelType w:val="hybridMultilevel"/>
    <w:tmpl w:val="975C41D8"/>
    <w:lvl w:ilvl="0" w:tplc="2592BCC0">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7" w15:restartNumberingAfterBreak="0">
    <w:nsid w:val="68CD5F4F"/>
    <w:multiLevelType w:val="hybridMultilevel"/>
    <w:tmpl w:val="955EA982"/>
    <w:lvl w:ilvl="0" w:tplc="58423FEC">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8" w15:restartNumberingAfterBreak="0">
    <w:nsid w:val="6C53799C"/>
    <w:multiLevelType w:val="hybridMultilevel"/>
    <w:tmpl w:val="E1007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704896"/>
    <w:multiLevelType w:val="hybridMultilevel"/>
    <w:tmpl w:val="D1CE8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48105D"/>
    <w:multiLevelType w:val="hybridMultilevel"/>
    <w:tmpl w:val="8A7A015C"/>
    <w:lvl w:ilvl="0" w:tplc="C21E85D4">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1" w15:restartNumberingAfterBreak="0">
    <w:nsid w:val="79933CB5"/>
    <w:multiLevelType w:val="hybridMultilevel"/>
    <w:tmpl w:val="F00A4DB0"/>
    <w:lvl w:ilvl="0" w:tplc="B3D0BB2A">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2" w15:restartNumberingAfterBreak="0">
    <w:nsid w:val="7B750BA2"/>
    <w:multiLevelType w:val="hybridMultilevel"/>
    <w:tmpl w:val="910E6A72"/>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1413357711">
    <w:abstractNumId w:val="12"/>
  </w:num>
  <w:num w:numId="2" w16cid:durableId="1245266372">
    <w:abstractNumId w:val="4"/>
  </w:num>
  <w:num w:numId="3" w16cid:durableId="303200933">
    <w:abstractNumId w:val="8"/>
  </w:num>
  <w:num w:numId="4" w16cid:durableId="2053455069">
    <w:abstractNumId w:val="15"/>
  </w:num>
  <w:num w:numId="5" w16cid:durableId="631331723">
    <w:abstractNumId w:val="19"/>
  </w:num>
  <w:num w:numId="6" w16cid:durableId="1550261845">
    <w:abstractNumId w:val="22"/>
  </w:num>
  <w:num w:numId="7" w16cid:durableId="1368330375">
    <w:abstractNumId w:val="7"/>
  </w:num>
  <w:num w:numId="8" w16cid:durableId="69668425">
    <w:abstractNumId w:val="18"/>
  </w:num>
  <w:num w:numId="9" w16cid:durableId="1571496532">
    <w:abstractNumId w:val="2"/>
  </w:num>
  <w:num w:numId="10" w16cid:durableId="1786845673">
    <w:abstractNumId w:val="14"/>
  </w:num>
  <w:num w:numId="11" w16cid:durableId="1593590209">
    <w:abstractNumId w:val="0"/>
  </w:num>
  <w:num w:numId="12" w16cid:durableId="906301480">
    <w:abstractNumId w:val="9"/>
  </w:num>
  <w:num w:numId="13" w16cid:durableId="1320158250">
    <w:abstractNumId w:val="17"/>
  </w:num>
  <w:num w:numId="14" w16cid:durableId="4216660">
    <w:abstractNumId w:val="11"/>
  </w:num>
  <w:num w:numId="15" w16cid:durableId="1299260073">
    <w:abstractNumId w:val="20"/>
  </w:num>
  <w:num w:numId="16" w16cid:durableId="957105574">
    <w:abstractNumId w:val="6"/>
  </w:num>
  <w:num w:numId="17" w16cid:durableId="178660111">
    <w:abstractNumId w:val="13"/>
  </w:num>
  <w:num w:numId="18" w16cid:durableId="277763106">
    <w:abstractNumId w:val="5"/>
  </w:num>
  <w:num w:numId="19" w16cid:durableId="1895312161">
    <w:abstractNumId w:val="1"/>
  </w:num>
  <w:num w:numId="20" w16cid:durableId="1073819261">
    <w:abstractNumId w:val="10"/>
  </w:num>
  <w:num w:numId="21" w16cid:durableId="1864394748">
    <w:abstractNumId w:val="16"/>
  </w:num>
  <w:num w:numId="22" w16cid:durableId="372971306">
    <w:abstractNumId w:val="21"/>
  </w:num>
  <w:num w:numId="23" w16cid:durableId="4346427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816"/>
    <w:rsid w:val="0000351F"/>
    <w:rsid w:val="00007736"/>
    <w:rsid w:val="00022ED4"/>
    <w:rsid w:val="00031F74"/>
    <w:rsid w:val="00034723"/>
    <w:rsid w:val="0004121C"/>
    <w:rsid w:val="000469EE"/>
    <w:rsid w:val="0005150D"/>
    <w:rsid w:val="00052491"/>
    <w:rsid w:val="00064257"/>
    <w:rsid w:val="0007221C"/>
    <w:rsid w:val="00080BA5"/>
    <w:rsid w:val="00090FC7"/>
    <w:rsid w:val="00091466"/>
    <w:rsid w:val="000B355E"/>
    <w:rsid w:val="000C0D3C"/>
    <w:rsid w:val="000C3BAC"/>
    <w:rsid w:val="000D30A3"/>
    <w:rsid w:val="000E3436"/>
    <w:rsid w:val="000E4290"/>
    <w:rsid w:val="000E6BCC"/>
    <w:rsid w:val="000F1250"/>
    <w:rsid w:val="00104D30"/>
    <w:rsid w:val="001530C6"/>
    <w:rsid w:val="00153F52"/>
    <w:rsid w:val="001911CE"/>
    <w:rsid w:val="00191965"/>
    <w:rsid w:val="001B1840"/>
    <w:rsid w:val="001B75E6"/>
    <w:rsid w:val="0020401D"/>
    <w:rsid w:val="0022645C"/>
    <w:rsid w:val="00227889"/>
    <w:rsid w:val="00235F16"/>
    <w:rsid w:val="00237068"/>
    <w:rsid w:val="002618A3"/>
    <w:rsid w:val="002770CC"/>
    <w:rsid w:val="0027714F"/>
    <w:rsid w:val="00277708"/>
    <w:rsid w:val="002802C1"/>
    <w:rsid w:val="002B0BF4"/>
    <w:rsid w:val="002B2E75"/>
    <w:rsid w:val="002B6054"/>
    <w:rsid w:val="002B6933"/>
    <w:rsid w:val="002C5842"/>
    <w:rsid w:val="002C6D66"/>
    <w:rsid w:val="002D0E7E"/>
    <w:rsid w:val="002D12AE"/>
    <w:rsid w:val="002F50F4"/>
    <w:rsid w:val="0031337A"/>
    <w:rsid w:val="00322BDF"/>
    <w:rsid w:val="0032401F"/>
    <w:rsid w:val="0033595B"/>
    <w:rsid w:val="00357594"/>
    <w:rsid w:val="003618AB"/>
    <w:rsid w:val="0036604E"/>
    <w:rsid w:val="00385EAD"/>
    <w:rsid w:val="00385F93"/>
    <w:rsid w:val="0039418E"/>
    <w:rsid w:val="003974F8"/>
    <w:rsid w:val="003B0D7F"/>
    <w:rsid w:val="003B5144"/>
    <w:rsid w:val="003C0759"/>
    <w:rsid w:val="003C4CA5"/>
    <w:rsid w:val="003D22DF"/>
    <w:rsid w:val="003D5B63"/>
    <w:rsid w:val="00402CB8"/>
    <w:rsid w:val="00423CBA"/>
    <w:rsid w:val="00423FA2"/>
    <w:rsid w:val="00424DA2"/>
    <w:rsid w:val="0043153E"/>
    <w:rsid w:val="004332B3"/>
    <w:rsid w:val="00457533"/>
    <w:rsid w:val="00457A45"/>
    <w:rsid w:val="00457B55"/>
    <w:rsid w:val="004674A8"/>
    <w:rsid w:val="00475999"/>
    <w:rsid w:val="00481DB8"/>
    <w:rsid w:val="00485F6E"/>
    <w:rsid w:val="00486490"/>
    <w:rsid w:val="0049044F"/>
    <w:rsid w:val="00496816"/>
    <w:rsid w:val="004B26DE"/>
    <w:rsid w:val="004C3010"/>
    <w:rsid w:val="004C65CA"/>
    <w:rsid w:val="004C6ECA"/>
    <w:rsid w:val="004C763C"/>
    <w:rsid w:val="004D64D7"/>
    <w:rsid w:val="004E25A8"/>
    <w:rsid w:val="004E2DA8"/>
    <w:rsid w:val="004E4B6D"/>
    <w:rsid w:val="004F0B5C"/>
    <w:rsid w:val="0050186F"/>
    <w:rsid w:val="00523B47"/>
    <w:rsid w:val="005243A7"/>
    <w:rsid w:val="005347CE"/>
    <w:rsid w:val="00584202"/>
    <w:rsid w:val="00596329"/>
    <w:rsid w:val="005C636D"/>
    <w:rsid w:val="005D22E6"/>
    <w:rsid w:val="005D5A7C"/>
    <w:rsid w:val="005D671A"/>
    <w:rsid w:val="005D6AB8"/>
    <w:rsid w:val="005E079B"/>
    <w:rsid w:val="005E16B4"/>
    <w:rsid w:val="005E6C31"/>
    <w:rsid w:val="005F45FB"/>
    <w:rsid w:val="0060735B"/>
    <w:rsid w:val="00611433"/>
    <w:rsid w:val="00615ACF"/>
    <w:rsid w:val="00622A04"/>
    <w:rsid w:val="006371D1"/>
    <w:rsid w:val="00640691"/>
    <w:rsid w:val="00642D1C"/>
    <w:rsid w:val="00657DDB"/>
    <w:rsid w:val="0066683E"/>
    <w:rsid w:val="006725BE"/>
    <w:rsid w:val="00683DB6"/>
    <w:rsid w:val="006A4232"/>
    <w:rsid w:val="006D458C"/>
    <w:rsid w:val="006E0229"/>
    <w:rsid w:val="006E4448"/>
    <w:rsid w:val="006E7407"/>
    <w:rsid w:val="007032CC"/>
    <w:rsid w:val="00707032"/>
    <w:rsid w:val="00723128"/>
    <w:rsid w:val="00730039"/>
    <w:rsid w:val="00746495"/>
    <w:rsid w:val="0075387B"/>
    <w:rsid w:val="00754BB0"/>
    <w:rsid w:val="007575F1"/>
    <w:rsid w:val="00773D01"/>
    <w:rsid w:val="00776BF7"/>
    <w:rsid w:val="007C1AF3"/>
    <w:rsid w:val="007C3C7B"/>
    <w:rsid w:val="007C714D"/>
    <w:rsid w:val="007D1FDB"/>
    <w:rsid w:val="007D26E2"/>
    <w:rsid w:val="007E143D"/>
    <w:rsid w:val="007F32A2"/>
    <w:rsid w:val="008149C5"/>
    <w:rsid w:val="00826FC7"/>
    <w:rsid w:val="0083788B"/>
    <w:rsid w:val="0083789E"/>
    <w:rsid w:val="00852244"/>
    <w:rsid w:val="0086103D"/>
    <w:rsid w:val="0086205E"/>
    <w:rsid w:val="0086264F"/>
    <w:rsid w:val="00864E1D"/>
    <w:rsid w:val="00870CAE"/>
    <w:rsid w:val="00871AED"/>
    <w:rsid w:val="00881399"/>
    <w:rsid w:val="00884913"/>
    <w:rsid w:val="0088513F"/>
    <w:rsid w:val="008856DD"/>
    <w:rsid w:val="00886FD7"/>
    <w:rsid w:val="00887E30"/>
    <w:rsid w:val="00887F57"/>
    <w:rsid w:val="008A3270"/>
    <w:rsid w:val="008B2423"/>
    <w:rsid w:val="008C3860"/>
    <w:rsid w:val="008C77A7"/>
    <w:rsid w:val="008D401E"/>
    <w:rsid w:val="008E06B6"/>
    <w:rsid w:val="008F7EE1"/>
    <w:rsid w:val="00905E3F"/>
    <w:rsid w:val="009079E7"/>
    <w:rsid w:val="0091541E"/>
    <w:rsid w:val="00937E90"/>
    <w:rsid w:val="00940702"/>
    <w:rsid w:val="00944873"/>
    <w:rsid w:val="0094677E"/>
    <w:rsid w:val="00986591"/>
    <w:rsid w:val="0099124E"/>
    <w:rsid w:val="00995B96"/>
    <w:rsid w:val="00996A84"/>
    <w:rsid w:val="009A29EA"/>
    <w:rsid w:val="009B06BE"/>
    <w:rsid w:val="009B43A5"/>
    <w:rsid w:val="009B4FA6"/>
    <w:rsid w:val="009C0375"/>
    <w:rsid w:val="009C4C31"/>
    <w:rsid w:val="009E0F2F"/>
    <w:rsid w:val="009E27C9"/>
    <w:rsid w:val="009F3656"/>
    <w:rsid w:val="009F63C1"/>
    <w:rsid w:val="00A03C18"/>
    <w:rsid w:val="00A41C67"/>
    <w:rsid w:val="00A41F3E"/>
    <w:rsid w:val="00A44193"/>
    <w:rsid w:val="00A45824"/>
    <w:rsid w:val="00A506AF"/>
    <w:rsid w:val="00A53664"/>
    <w:rsid w:val="00A54C34"/>
    <w:rsid w:val="00AB3839"/>
    <w:rsid w:val="00AD7282"/>
    <w:rsid w:val="00AE6D7B"/>
    <w:rsid w:val="00B05A4C"/>
    <w:rsid w:val="00B22103"/>
    <w:rsid w:val="00B51CD2"/>
    <w:rsid w:val="00B84462"/>
    <w:rsid w:val="00BB568B"/>
    <w:rsid w:val="00BB764B"/>
    <w:rsid w:val="00BC3751"/>
    <w:rsid w:val="00BC4483"/>
    <w:rsid w:val="00BC7719"/>
    <w:rsid w:val="00BE5FE5"/>
    <w:rsid w:val="00C019A7"/>
    <w:rsid w:val="00C061FB"/>
    <w:rsid w:val="00C10E62"/>
    <w:rsid w:val="00C3075D"/>
    <w:rsid w:val="00C4144A"/>
    <w:rsid w:val="00C4560B"/>
    <w:rsid w:val="00C56325"/>
    <w:rsid w:val="00C569F1"/>
    <w:rsid w:val="00C651D2"/>
    <w:rsid w:val="00C708D2"/>
    <w:rsid w:val="00C85047"/>
    <w:rsid w:val="00C869E0"/>
    <w:rsid w:val="00CA222B"/>
    <w:rsid w:val="00CA77A6"/>
    <w:rsid w:val="00CC28A2"/>
    <w:rsid w:val="00CD7553"/>
    <w:rsid w:val="00CF05B6"/>
    <w:rsid w:val="00D069AD"/>
    <w:rsid w:val="00D07116"/>
    <w:rsid w:val="00D113F5"/>
    <w:rsid w:val="00D353FB"/>
    <w:rsid w:val="00D3697B"/>
    <w:rsid w:val="00D6486D"/>
    <w:rsid w:val="00D734D7"/>
    <w:rsid w:val="00D77D06"/>
    <w:rsid w:val="00DA44D0"/>
    <w:rsid w:val="00DB3057"/>
    <w:rsid w:val="00DC2062"/>
    <w:rsid w:val="00DE4877"/>
    <w:rsid w:val="00DF6C24"/>
    <w:rsid w:val="00E130D5"/>
    <w:rsid w:val="00E1597D"/>
    <w:rsid w:val="00E20870"/>
    <w:rsid w:val="00E239E3"/>
    <w:rsid w:val="00E41763"/>
    <w:rsid w:val="00E43343"/>
    <w:rsid w:val="00E43442"/>
    <w:rsid w:val="00E572AC"/>
    <w:rsid w:val="00E6082D"/>
    <w:rsid w:val="00E6672E"/>
    <w:rsid w:val="00E93E85"/>
    <w:rsid w:val="00EB0C45"/>
    <w:rsid w:val="00EC206D"/>
    <w:rsid w:val="00EC3881"/>
    <w:rsid w:val="00ED28B6"/>
    <w:rsid w:val="00F00AC7"/>
    <w:rsid w:val="00F10387"/>
    <w:rsid w:val="00F157AF"/>
    <w:rsid w:val="00F27357"/>
    <w:rsid w:val="00F32416"/>
    <w:rsid w:val="00F52584"/>
    <w:rsid w:val="00F579B5"/>
    <w:rsid w:val="00F761BD"/>
    <w:rsid w:val="00F814AC"/>
    <w:rsid w:val="00F9703F"/>
    <w:rsid w:val="00FB58C7"/>
    <w:rsid w:val="00FC6081"/>
    <w:rsid w:val="00FD72E0"/>
    <w:rsid w:val="00FF0701"/>
    <w:rsid w:val="00FF1D2E"/>
    <w:rsid w:val="00FF6998"/>
    <w:rsid w:val="1827C5C1"/>
    <w:rsid w:val="2B4D6957"/>
    <w:rsid w:val="48303DDA"/>
    <w:rsid w:val="4B57A09A"/>
    <w:rsid w:val="63E21330"/>
    <w:rsid w:val="7350298C"/>
    <w:rsid w:val="788B64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EB5B7"/>
  <w15:chartTrackingRefBased/>
  <w15:docId w15:val="{C87A727B-57EA-4064-AD07-3D1511FF3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바탕"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3C18"/>
  </w:style>
  <w:style w:type="paragraph" w:styleId="1">
    <w:name w:val="heading 1"/>
    <w:basedOn w:val="a"/>
    <w:next w:val="a"/>
    <w:link w:val="1Char"/>
    <w:uiPriority w:val="9"/>
    <w:qFormat/>
    <w:rsid w:val="00322BDF"/>
    <w:pPr>
      <w:keepNext/>
      <w:keepLines/>
      <w:spacing w:before="240" w:after="0" w:line="276" w:lineRule="auto"/>
      <w:outlineLvl w:val="0"/>
    </w:pPr>
    <w:rPr>
      <w:rFonts w:eastAsiaTheme="majorEastAsia" w:cstheme="majorBidi"/>
      <w:color w:val="2F5496" w:themeColor="accent1" w:themeShade="BF"/>
      <w:sz w:val="32"/>
      <w:szCs w:val="32"/>
      <w:lang w:val="is-IS"/>
    </w:rPr>
  </w:style>
  <w:style w:type="paragraph" w:styleId="2">
    <w:name w:val="heading 2"/>
    <w:basedOn w:val="a"/>
    <w:next w:val="a"/>
    <w:link w:val="2Char"/>
    <w:uiPriority w:val="9"/>
    <w:unhideWhenUsed/>
    <w:qFormat/>
    <w:rsid w:val="00322BDF"/>
    <w:pPr>
      <w:keepNext/>
      <w:keepLines/>
      <w:spacing w:before="40" w:after="0" w:line="276" w:lineRule="auto"/>
      <w:outlineLvl w:val="1"/>
    </w:pPr>
    <w:rPr>
      <w:rFonts w:eastAsiaTheme="majorEastAsia" w:cstheme="majorBidi"/>
      <w:color w:val="2F5496" w:themeColor="accent1" w:themeShade="BF"/>
      <w:sz w:val="26"/>
      <w:szCs w:val="26"/>
      <w:lang w:val="is-IS"/>
    </w:rPr>
  </w:style>
  <w:style w:type="paragraph" w:styleId="3">
    <w:name w:val="heading 3"/>
    <w:basedOn w:val="a"/>
    <w:next w:val="a"/>
    <w:link w:val="3Char"/>
    <w:uiPriority w:val="9"/>
    <w:semiHidden/>
    <w:unhideWhenUsed/>
    <w:qFormat/>
    <w:rsid w:val="00B51CD2"/>
    <w:pPr>
      <w:keepNext/>
      <w:keepLines/>
      <w:spacing w:after="0" w:line="360" w:lineRule="auto"/>
      <w:outlineLvl w:val="2"/>
    </w:pPr>
    <w:rPr>
      <w:rFonts w:ascii="Times New Roman" w:eastAsiaTheme="majorEastAsia" w:hAnsi="Times New Roman" w:cstheme="majorBidi"/>
      <w:bCs/>
      <w:sz w:val="24"/>
      <w:lang w:val="en-GB"/>
    </w:rPr>
  </w:style>
  <w:style w:type="paragraph" w:styleId="4">
    <w:name w:val="heading 4"/>
    <w:basedOn w:val="a"/>
    <w:next w:val="a"/>
    <w:link w:val="4Char"/>
    <w:uiPriority w:val="9"/>
    <w:semiHidden/>
    <w:unhideWhenUsed/>
    <w:qFormat/>
    <w:rsid w:val="00B51CD2"/>
    <w:pPr>
      <w:keepNext/>
      <w:keepLines/>
      <w:spacing w:after="0" w:line="360" w:lineRule="auto"/>
      <w:outlineLvl w:val="3"/>
    </w:pPr>
    <w:rPr>
      <w:rFonts w:ascii="Times New Roman" w:eastAsiaTheme="majorEastAsia" w:hAnsi="Times New Roman" w:cstheme="majorBidi"/>
      <w:bCs/>
      <w:i/>
      <w:iCs/>
      <w:sz w:val="24"/>
      <w:lang w:val="en-GB"/>
    </w:rPr>
  </w:style>
  <w:style w:type="paragraph" w:styleId="5">
    <w:name w:val="heading 5"/>
    <w:basedOn w:val="a"/>
    <w:next w:val="a"/>
    <w:link w:val="5Char"/>
    <w:uiPriority w:val="9"/>
    <w:semiHidden/>
    <w:unhideWhenUsed/>
    <w:qFormat/>
    <w:rsid w:val="00B51CD2"/>
    <w:pPr>
      <w:keepNext/>
      <w:keepLines/>
      <w:spacing w:before="200" w:after="0" w:line="360" w:lineRule="auto"/>
      <w:outlineLvl w:val="4"/>
    </w:pPr>
    <w:rPr>
      <w:rFonts w:asciiTheme="majorHAnsi" w:eastAsiaTheme="majorEastAsia" w:hAnsiTheme="majorHAnsi" w:cstheme="majorBidi"/>
      <w:color w:val="1F3763" w:themeColor="accent1" w:themeShade="7F"/>
      <w:lang w:val="en-GB"/>
    </w:rPr>
  </w:style>
  <w:style w:type="paragraph" w:styleId="6">
    <w:name w:val="heading 6"/>
    <w:basedOn w:val="a"/>
    <w:next w:val="a"/>
    <w:link w:val="6Char"/>
    <w:uiPriority w:val="9"/>
    <w:semiHidden/>
    <w:unhideWhenUsed/>
    <w:qFormat/>
    <w:rsid w:val="00B51CD2"/>
    <w:pPr>
      <w:keepNext/>
      <w:keepLines/>
      <w:spacing w:before="200" w:after="0" w:line="360" w:lineRule="auto"/>
      <w:outlineLvl w:val="5"/>
    </w:pPr>
    <w:rPr>
      <w:rFonts w:asciiTheme="majorHAnsi" w:eastAsiaTheme="majorEastAsia" w:hAnsiTheme="majorHAnsi" w:cstheme="majorBidi"/>
      <w:i/>
      <w:iCs/>
      <w:color w:val="1F3763" w:themeColor="accent1" w:themeShade="7F"/>
      <w:lang w:val="en-GB"/>
    </w:rPr>
  </w:style>
  <w:style w:type="paragraph" w:styleId="7">
    <w:name w:val="heading 7"/>
    <w:basedOn w:val="a"/>
    <w:next w:val="a"/>
    <w:link w:val="7Char"/>
    <w:uiPriority w:val="9"/>
    <w:semiHidden/>
    <w:unhideWhenUsed/>
    <w:qFormat/>
    <w:rsid w:val="00B51CD2"/>
    <w:pPr>
      <w:keepNext/>
      <w:keepLines/>
      <w:spacing w:before="200" w:after="0" w:line="360" w:lineRule="auto"/>
      <w:outlineLvl w:val="6"/>
    </w:pPr>
    <w:rPr>
      <w:rFonts w:asciiTheme="majorHAnsi" w:eastAsiaTheme="majorEastAsia" w:hAnsiTheme="majorHAnsi" w:cstheme="majorBidi"/>
      <w:i/>
      <w:iCs/>
      <w:color w:val="404040" w:themeColor="text1" w:themeTint="BF"/>
      <w:lang w:val="en-GB"/>
    </w:rPr>
  </w:style>
  <w:style w:type="paragraph" w:styleId="8">
    <w:name w:val="heading 8"/>
    <w:basedOn w:val="a"/>
    <w:next w:val="a"/>
    <w:link w:val="8Char"/>
    <w:uiPriority w:val="9"/>
    <w:semiHidden/>
    <w:unhideWhenUsed/>
    <w:qFormat/>
    <w:rsid w:val="00B51CD2"/>
    <w:pPr>
      <w:keepNext/>
      <w:keepLines/>
      <w:spacing w:before="200" w:after="0" w:line="360" w:lineRule="auto"/>
      <w:outlineLvl w:val="7"/>
    </w:pPr>
    <w:rPr>
      <w:rFonts w:asciiTheme="majorHAnsi" w:eastAsiaTheme="majorEastAsia" w:hAnsiTheme="majorHAnsi" w:cstheme="majorBidi"/>
      <w:color w:val="4472C4" w:themeColor="accent1"/>
      <w:sz w:val="20"/>
      <w:szCs w:val="20"/>
      <w:lang w:val="en-GB"/>
    </w:rPr>
  </w:style>
  <w:style w:type="paragraph" w:styleId="9">
    <w:name w:val="heading 9"/>
    <w:basedOn w:val="a"/>
    <w:next w:val="a"/>
    <w:link w:val="9Char"/>
    <w:uiPriority w:val="9"/>
    <w:semiHidden/>
    <w:unhideWhenUsed/>
    <w:qFormat/>
    <w:rsid w:val="00B51CD2"/>
    <w:pPr>
      <w:keepNext/>
      <w:keepLines/>
      <w:spacing w:before="200" w:after="0" w:line="360" w:lineRule="auto"/>
      <w:outlineLvl w:val="8"/>
    </w:pPr>
    <w:rPr>
      <w:rFonts w:asciiTheme="majorHAnsi" w:eastAsiaTheme="majorEastAsia" w:hAnsiTheme="majorHAnsi" w:cstheme="majorBidi"/>
      <w:i/>
      <w:iCs/>
      <w:color w:val="404040" w:themeColor="text1" w:themeTint="BF"/>
      <w:sz w:val="2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pterTitle">
    <w:name w:val="Chapter Title"/>
    <w:basedOn w:val="a"/>
    <w:qFormat/>
    <w:rsid w:val="00322BDF"/>
    <w:pPr>
      <w:autoSpaceDE w:val="0"/>
      <w:autoSpaceDN w:val="0"/>
      <w:adjustRightInd w:val="0"/>
      <w:spacing w:after="0" w:line="480" w:lineRule="auto"/>
    </w:pPr>
    <w:rPr>
      <w:rFonts w:ascii="Times New Roman" w:hAnsi="Times New Roman" w:cs="Times New Roman"/>
      <w:b/>
      <w:iCs/>
      <w:color w:val="538135" w:themeColor="accent6" w:themeShade="BF"/>
      <w:sz w:val="28"/>
      <w:szCs w:val="28"/>
    </w:rPr>
  </w:style>
  <w:style w:type="paragraph" w:customStyle="1" w:styleId="ChapterNumber">
    <w:name w:val="Chapter Number"/>
    <w:basedOn w:val="a"/>
    <w:qFormat/>
    <w:rsid w:val="00322BDF"/>
    <w:pPr>
      <w:autoSpaceDE w:val="0"/>
      <w:autoSpaceDN w:val="0"/>
      <w:adjustRightInd w:val="0"/>
      <w:spacing w:after="0" w:line="480" w:lineRule="auto"/>
    </w:pPr>
    <w:rPr>
      <w:rFonts w:ascii="Times New Roman" w:hAnsi="Times New Roman" w:cs="Times New Roman"/>
      <w:b/>
      <w:iCs/>
      <w:color w:val="7030A0"/>
      <w:sz w:val="28"/>
      <w:szCs w:val="28"/>
    </w:rPr>
  </w:style>
  <w:style w:type="character" w:customStyle="1" w:styleId="2Char">
    <w:name w:val="제목 2 Char"/>
    <w:basedOn w:val="a0"/>
    <w:link w:val="2"/>
    <w:uiPriority w:val="9"/>
    <w:rsid w:val="00322BDF"/>
    <w:rPr>
      <w:rFonts w:eastAsiaTheme="majorEastAsia" w:cstheme="majorBidi"/>
      <w:color w:val="2F5496" w:themeColor="accent1" w:themeShade="BF"/>
      <w:sz w:val="26"/>
      <w:szCs w:val="26"/>
      <w:lang w:val="is-IS"/>
    </w:rPr>
  </w:style>
  <w:style w:type="character" w:customStyle="1" w:styleId="1Char">
    <w:name w:val="제목 1 Char"/>
    <w:basedOn w:val="a0"/>
    <w:link w:val="1"/>
    <w:uiPriority w:val="9"/>
    <w:rsid w:val="00322BDF"/>
    <w:rPr>
      <w:rFonts w:eastAsiaTheme="majorEastAsia" w:cstheme="majorBidi"/>
      <w:color w:val="2F5496" w:themeColor="accent1" w:themeShade="BF"/>
      <w:sz w:val="32"/>
      <w:szCs w:val="32"/>
      <w:lang w:val="is-IS"/>
    </w:rPr>
  </w:style>
  <w:style w:type="paragraph" w:styleId="a3">
    <w:name w:val="No Spacing"/>
    <w:uiPriority w:val="1"/>
    <w:qFormat/>
    <w:rsid w:val="004D64D7"/>
    <w:pPr>
      <w:spacing w:after="0" w:line="240" w:lineRule="auto"/>
    </w:pPr>
  </w:style>
  <w:style w:type="character" w:styleId="a4">
    <w:name w:val="Hyperlink"/>
    <w:basedOn w:val="a0"/>
    <w:uiPriority w:val="99"/>
    <w:unhideWhenUsed/>
    <w:rsid w:val="00496816"/>
    <w:rPr>
      <w:color w:val="0563C1" w:themeColor="hyperlink"/>
      <w:u w:val="single"/>
    </w:rPr>
  </w:style>
  <w:style w:type="paragraph" w:styleId="a5">
    <w:name w:val="List Paragraph"/>
    <w:basedOn w:val="a"/>
    <w:uiPriority w:val="34"/>
    <w:qFormat/>
    <w:rsid w:val="00496816"/>
    <w:pPr>
      <w:ind w:left="720"/>
      <w:contextualSpacing/>
    </w:pPr>
  </w:style>
  <w:style w:type="table" w:styleId="a6">
    <w:name w:val="Table Grid"/>
    <w:basedOn w:val="a1"/>
    <w:uiPriority w:val="39"/>
    <w:rsid w:val="00496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
    <w:uiPriority w:val="99"/>
    <w:unhideWhenUsed/>
    <w:rsid w:val="00496816"/>
    <w:pPr>
      <w:tabs>
        <w:tab w:val="center" w:pos="4680"/>
        <w:tab w:val="right" w:pos="9360"/>
      </w:tabs>
      <w:spacing w:after="0" w:line="240" w:lineRule="auto"/>
    </w:pPr>
  </w:style>
  <w:style w:type="character" w:customStyle="1" w:styleId="Char">
    <w:name w:val="머리글 Char"/>
    <w:basedOn w:val="a0"/>
    <w:link w:val="a7"/>
    <w:uiPriority w:val="99"/>
    <w:rsid w:val="00496816"/>
  </w:style>
  <w:style w:type="paragraph" w:styleId="a8">
    <w:name w:val="footer"/>
    <w:basedOn w:val="a"/>
    <w:link w:val="Char0"/>
    <w:uiPriority w:val="99"/>
    <w:unhideWhenUsed/>
    <w:rsid w:val="00496816"/>
    <w:pPr>
      <w:tabs>
        <w:tab w:val="center" w:pos="4680"/>
        <w:tab w:val="right" w:pos="9360"/>
      </w:tabs>
      <w:spacing w:after="0" w:line="240" w:lineRule="auto"/>
    </w:pPr>
  </w:style>
  <w:style w:type="character" w:customStyle="1" w:styleId="Char0">
    <w:name w:val="바닥글 Char"/>
    <w:basedOn w:val="a0"/>
    <w:link w:val="a8"/>
    <w:uiPriority w:val="99"/>
    <w:rsid w:val="00496816"/>
  </w:style>
  <w:style w:type="character" w:styleId="a9">
    <w:name w:val="line number"/>
    <w:basedOn w:val="a0"/>
    <w:uiPriority w:val="99"/>
    <w:semiHidden/>
    <w:unhideWhenUsed/>
    <w:rsid w:val="00496816"/>
  </w:style>
  <w:style w:type="character" w:customStyle="1" w:styleId="10">
    <w:name w:val="확인되지 않은 멘션1"/>
    <w:basedOn w:val="a0"/>
    <w:uiPriority w:val="99"/>
    <w:semiHidden/>
    <w:unhideWhenUsed/>
    <w:rsid w:val="00D069AD"/>
    <w:rPr>
      <w:color w:val="605E5C"/>
      <w:shd w:val="clear" w:color="auto" w:fill="E1DFDD"/>
    </w:rPr>
  </w:style>
  <w:style w:type="character" w:styleId="aa">
    <w:name w:val="annotation reference"/>
    <w:basedOn w:val="a0"/>
    <w:uiPriority w:val="99"/>
    <w:semiHidden/>
    <w:unhideWhenUsed/>
    <w:rsid w:val="00DE4877"/>
    <w:rPr>
      <w:sz w:val="16"/>
      <w:szCs w:val="16"/>
    </w:rPr>
  </w:style>
  <w:style w:type="paragraph" w:styleId="ab">
    <w:name w:val="annotation text"/>
    <w:basedOn w:val="a"/>
    <w:link w:val="Char1"/>
    <w:uiPriority w:val="99"/>
    <w:unhideWhenUsed/>
    <w:rsid w:val="00DE4877"/>
    <w:pPr>
      <w:spacing w:after="0" w:line="240" w:lineRule="auto"/>
    </w:pPr>
    <w:rPr>
      <w:rFonts w:ascii="Times New Roman" w:eastAsiaTheme="minorEastAsia" w:hAnsi="Times New Roman"/>
      <w:sz w:val="20"/>
      <w:szCs w:val="20"/>
      <w:lang w:val="en-GB"/>
    </w:rPr>
  </w:style>
  <w:style w:type="character" w:customStyle="1" w:styleId="Char1">
    <w:name w:val="메모 텍스트 Char"/>
    <w:basedOn w:val="a0"/>
    <w:link w:val="ab"/>
    <w:uiPriority w:val="99"/>
    <w:rsid w:val="00DE4877"/>
    <w:rPr>
      <w:rFonts w:ascii="Times New Roman" w:eastAsiaTheme="minorEastAsia" w:hAnsi="Times New Roman"/>
      <w:sz w:val="20"/>
      <w:szCs w:val="20"/>
      <w:lang w:val="en-GB"/>
    </w:rPr>
  </w:style>
  <w:style w:type="character" w:customStyle="1" w:styleId="3Char">
    <w:name w:val="제목 3 Char"/>
    <w:basedOn w:val="a0"/>
    <w:link w:val="3"/>
    <w:uiPriority w:val="9"/>
    <w:semiHidden/>
    <w:rsid w:val="00B51CD2"/>
    <w:rPr>
      <w:rFonts w:ascii="Times New Roman" w:eastAsiaTheme="majorEastAsia" w:hAnsi="Times New Roman" w:cstheme="majorBidi"/>
      <w:bCs/>
      <w:sz w:val="24"/>
      <w:lang w:val="en-GB"/>
    </w:rPr>
  </w:style>
  <w:style w:type="character" w:customStyle="1" w:styleId="4Char">
    <w:name w:val="제목 4 Char"/>
    <w:basedOn w:val="a0"/>
    <w:link w:val="4"/>
    <w:uiPriority w:val="9"/>
    <w:semiHidden/>
    <w:rsid w:val="00B51CD2"/>
    <w:rPr>
      <w:rFonts w:ascii="Times New Roman" w:eastAsiaTheme="majorEastAsia" w:hAnsi="Times New Roman" w:cstheme="majorBidi"/>
      <w:bCs/>
      <w:i/>
      <w:iCs/>
      <w:sz w:val="24"/>
      <w:lang w:val="en-GB"/>
    </w:rPr>
  </w:style>
  <w:style w:type="character" w:customStyle="1" w:styleId="5Char">
    <w:name w:val="제목 5 Char"/>
    <w:basedOn w:val="a0"/>
    <w:link w:val="5"/>
    <w:uiPriority w:val="9"/>
    <w:semiHidden/>
    <w:rsid w:val="00B51CD2"/>
    <w:rPr>
      <w:rFonts w:asciiTheme="majorHAnsi" w:eastAsiaTheme="majorEastAsia" w:hAnsiTheme="majorHAnsi" w:cstheme="majorBidi"/>
      <w:color w:val="1F3763" w:themeColor="accent1" w:themeShade="7F"/>
      <w:lang w:val="en-GB"/>
    </w:rPr>
  </w:style>
  <w:style w:type="character" w:customStyle="1" w:styleId="6Char">
    <w:name w:val="제목 6 Char"/>
    <w:basedOn w:val="a0"/>
    <w:link w:val="6"/>
    <w:uiPriority w:val="9"/>
    <w:semiHidden/>
    <w:rsid w:val="00B51CD2"/>
    <w:rPr>
      <w:rFonts w:asciiTheme="majorHAnsi" w:eastAsiaTheme="majorEastAsia" w:hAnsiTheme="majorHAnsi" w:cstheme="majorBidi"/>
      <w:i/>
      <w:iCs/>
      <w:color w:val="1F3763" w:themeColor="accent1" w:themeShade="7F"/>
      <w:lang w:val="en-GB"/>
    </w:rPr>
  </w:style>
  <w:style w:type="character" w:customStyle="1" w:styleId="7Char">
    <w:name w:val="제목 7 Char"/>
    <w:basedOn w:val="a0"/>
    <w:link w:val="7"/>
    <w:uiPriority w:val="9"/>
    <w:semiHidden/>
    <w:rsid w:val="00B51CD2"/>
    <w:rPr>
      <w:rFonts w:asciiTheme="majorHAnsi" w:eastAsiaTheme="majorEastAsia" w:hAnsiTheme="majorHAnsi" w:cstheme="majorBidi"/>
      <w:i/>
      <w:iCs/>
      <w:color w:val="404040" w:themeColor="text1" w:themeTint="BF"/>
      <w:lang w:val="en-GB"/>
    </w:rPr>
  </w:style>
  <w:style w:type="character" w:customStyle="1" w:styleId="8Char">
    <w:name w:val="제목 8 Char"/>
    <w:basedOn w:val="a0"/>
    <w:link w:val="8"/>
    <w:uiPriority w:val="9"/>
    <w:semiHidden/>
    <w:rsid w:val="00B51CD2"/>
    <w:rPr>
      <w:rFonts w:asciiTheme="majorHAnsi" w:eastAsiaTheme="majorEastAsia" w:hAnsiTheme="majorHAnsi" w:cstheme="majorBidi"/>
      <w:color w:val="4472C4" w:themeColor="accent1"/>
      <w:sz w:val="20"/>
      <w:szCs w:val="20"/>
      <w:lang w:val="en-GB"/>
    </w:rPr>
  </w:style>
  <w:style w:type="character" w:customStyle="1" w:styleId="9Char">
    <w:name w:val="제목 9 Char"/>
    <w:basedOn w:val="a0"/>
    <w:link w:val="9"/>
    <w:uiPriority w:val="9"/>
    <w:semiHidden/>
    <w:rsid w:val="00B51CD2"/>
    <w:rPr>
      <w:rFonts w:asciiTheme="majorHAnsi" w:eastAsiaTheme="majorEastAsia" w:hAnsiTheme="majorHAnsi" w:cstheme="majorBidi"/>
      <w:i/>
      <w:iCs/>
      <w:color w:val="404040" w:themeColor="text1" w:themeTint="BF"/>
      <w:sz w:val="20"/>
      <w:szCs w:val="20"/>
      <w:lang w:val="en-GB"/>
    </w:rPr>
  </w:style>
  <w:style w:type="paragraph" w:styleId="ac">
    <w:name w:val="Bibliography"/>
    <w:basedOn w:val="a"/>
    <w:next w:val="a"/>
    <w:uiPriority w:val="37"/>
    <w:unhideWhenUsed/>
    <w:rsid w:val="00B51CD2"/>
    <w:pPr>
      <w:tabs>
        <w:tab w:val="left" w:pos="144"/>
      </w:tabs>
      <w:spacing w:after="240" w:line="240" w:lineRule="auto"/>
      <w:ind w:left="144" w:hanging="144"/>
    </w:pPr>
    <w:rPr>
      <w:rFonts w:ascii="Times New Roman" w:eastAsiaTheme="minorEastAsia" w:hAnsi="Times New Roman"/>
      <w:sz w:val="24"/>
      <w:lang w:val="en-GB"/>
    </w:rPr>
  </w:style>
  <w:style w:type="paragraph" w:styleId="ad">
    <w:name w:val="caption"/>
    <w:basedOn w:val="a"/>
    <w:next w:val="a"/>
    <w:uiPriority w:val="35"/>
    <w:semiHidden/>
    <w:unhideWhenUsed/>
    <w:qFormat/>
    <w:rsid w:val="00B51CD2"/>
    <w:pPr>
      <w:spacing w:after="0" w:line="240" w:lineRule="auto"/>
    </w:pPr>
    <w:rPr>
      <w:rFonts w:ascii="Times New Roman" w:eastAsiaTheme="minorEastAsia" w:hAnsi="Times New Roman"/>
      <w:b/>
      <w:bCs/>
      <w:color w:val="4472C4" w:themeColor="accent1"/>
      <w:sz w:val="18"/>
      <w:szCs w:val="18"/>
      <w:lang w:val="en-GB"/>
    </w:rPr>
  </w:style>
  <w:style w:type="paragraph" w:styleId="ae">
    <w:name w:val="Title"/>
    <w:basedOn w:val="a"/>
    <w:next w:val="a"/>
    <w:link w:val="Char2"/>
    <w:uiPriority w:val="10"/>
    <w:qFormat/>
    <w:rsid w:val="00B51CD2"/>
    <w:pPr>
      <w:spacing w:after="0" w:line="360" w:lineRule="auto"/>
      <w:contextualSpacing/>
    </w:pPr>
    <w:rPr>
      <w:rFonts w:ascii="Times New Roman" w:eastAsiaTheme="majorEastAsia" w:hAnsi="Times New Roman" w:cstheme="majorBidi"/>
      <w:b/>
      <w:spacing w:val="5"/>
      <w:kern w:val="28"/>
      <w:sz w:val="24"/>
      <w:szCs w:val="52"/>
      <w:lang w:val="en-GB"/>
    </w:rPr>
  </w:style>
  <w:style w:type="character" w:customStyle="1" w:styleId="Char2">
    <w:name w:val="제목 Char"/>
    <w:basedOn w:val="a0"/>
    <w:link w:val="ae"/>
    <w:uiPriority w:val="10"/>
    <w:rsid w:val="00B51CD2"/>
    <w:rPr>
      <w:rFonts w:ascii="Times New Roman" w:eastAsiaTheme="majorEastAsia" w:hAnsi="Times New Roman" w:cstheme="majorBidi"/>
      <w:b/>
      <w:spacing w:val="5"/>
      <w:kern w:val="28"/>
      <w:sz w:val="24"/>
      <w:szCs w:val="52"/>
      <w:lang w:val="en-GB"/>
    </w:rPr>
  </w:style>
  <w:style w:type="paragraph" w:styleId="af">
    <w:name w:val="Subtitle"/>
    <w:basedOn w:val="a"/>
    <w:next w:val="a"/>
    <w:link w:val="Char3"/>
    <w:uiPriority w:val="11"/>
    <w:qFormat/>
    <w:rsid w:val="00B51CD2"/>
    <w:pPr>
      <w:numPr>
        <w:ilvl w:val="1"/>
      </w:numPr>
      <w:spacing w:after="0" w:line="360" w:lineRule="auto"/>
    </w:pPr>
    <w:rPr>
      <w:rFonts w:asciiTheme="majorHAnsi" w:eastAsiaTheme="majorEastAsia" w:hAnsiTheme="majorHAnsi" w:cstheme="majorBidi"/>
      <w:i/>
      <w:iCs/>
      <w:color w:val="4472C4" w:themeColor="accent1"/>
      <w:spacing w:val="15"/>
      <w:sz w:val="24"/>
      <w:szCs w:val="24"/>
      <w:lang w:val="en-GB"/>
    </w:rPr>
  </w:style>
  <w:style w:type="character" w:customStyle="1" w:styleId="Char3">
    <w:name w:val="부제 Char"/>
    <w:basedOn w:val="a0"/>
    <w:link w:val="af"/>
    <w:uiPriority w:val="11"/>
    <w:rsid w:val="00B51CD2"/>
    <w:rPr>
      <w:rFonts w:asciiTheme="majorHAnsi" w:eastAsiaTheme="majorEastAsia" w:hAnsiTheme="majorHAnsi" w:cstheme="majorBidi"/>
      <w:i/>
      <w:iCs/>
      <w:color w:val="4472C4" w:themeColor="accent1"/>
      <w:spacing w:val="15"/>
      <w:sz w:val="24"/>
      <w:szCs w:val="24"/>
      <w:lang w:val="en-GB"/>
    </w:rPr>
  </w:style>
  <w:style w:type="character" w:styleId="af0">
    <w:name w:val="Strong"/>
    <w:basedOn w:val="a0"/>
    <w:uiPriority w:val="22"/>
    <w:qFormat/>
    <w:rsid w:val="00B51CD2"/>
    <w:rPr>
      <w:b/>
      <w:bCs/>
    </w:rPr>
  </w:style>
  <w:style w:type="character" w:styleId="af1">
    <w:name w:val="Emphasis"/>
    <w:basedOn w:val="a0"/>
    <w:uiPriority w:val="20"/>
    <w:qFormat/>
    <w:rsid w:val="00B51CD2"/>
    <w:rPr>
      <w:i/>
      <w:iCs/>
    </w:rPr>
  </w:style>
  <w:style w:type="paragraph" w:styleId="af2">
    <w:name w:val="Quote"/>
    <w:basedOn w:val="a"/>
    <w:next w:val="a"/>
    <w:link w:val="Char4"/>
    <w:uiPriority w:val="29"/>
    <w:qFormat/>
    <w:rsid w:val="00B51CD2"/>
    <w:pPr>
      <w:spacing w:after="0" w:line="360" w:lineRule="auto"/>
    </w:pPr>
    <w:rPr>
      <w:rFonts w:eastAsiaTheme="minorEastAsia"/>
      <w:i/>
      <w:iCs/>
      <w:color w:val="000000" w:themeColor="text1"/>
      <w:lang w:val="en-GB"/>
    </w:rPr>
  </w:style>
  <w:style w:type="character" w:customStyle="1" w:styleId="Char4">
    <w:name w:val="인용 Char"/>
    <w:basedOn w:val="a0"/>
    <w:link w:val="af2"/>
    <w:uiPriority w:val="29"/>
    <w:rsid w:val="00B51CD2"/>
    <w:rPr>
      <w:rFonts w:eastAsiaTheme="minorEastAsia"/>
      <w:i/>
      <w:iCs/>
      <w:color w:val="000000" w:themeColor="text1"/>
      <w:lang w:val="en-GB"/>
    </w:rPr>
  </w:style>
  <w:style w:type="paragraph" w:styleId="af3">
    <w:name w:val="Intense Quote"/>
    <w:basedOn w:val="a"/>
    <w:next w:val="a"/>
    <w:link w:val="Char5"/>
    <w:uiPriority w:val="30"/>
    <w:qFormat/>
    <w:rsid w:val="00B51CD2"/>
    <w:pPr>
      <w:pBdr>
        <w:bottom w:val="single" w:sz="4" w:space="4" w:color="4472C4" w:themeColor="accent1"/>
      </w:pBdr>
      <w:spacing w:before="200" w:after="280" w:line="360" w:lineRule="auto"/>
      <w:ind w:left="936" w:right="936"/>
    </w:pPr>
    <w:rPr>
      <w:rFonts w:eastAsiaTheme="minorEastAsia"/>
      <w:b/>
      <w:bCs/>
      <w:i/>
      <w:iCs/>
      <w:color w:val="4472C4" w:themeColor="accent1"/>
      <w:lang w:val="en-GB"/>
    </w:rPr>
  </w:style>
  <w:style w:type="character" w:customStyle="1" w:styleId="Char5">
    <w:name w:val="강한 인용 Char"/>
    <w:basedOn w:val="a0"/>
    <w:link w:val="af3"/>
    <w:uiPriority w:val="30"/>
    <w:rsid w:val="00B51CD2"/>
    <w:rPr>
      <w:rFonts w:eastAsiaTheme="minorEastAsia"/>
      <w:b/>
      <w:bCs/>
      <w:i/>
      <w:iCs/>
      <w:color w:val="4472C4" w:themeColor="accent1"/>
      <w:lang w:val="en-GB"/>
    </w:rPr>
  </w:style>
  <w:style w:type="character" w:styleId="af4">
    <w:name w:val="Subtle Emphasis"/>
    <w:basedOn w:val="a0"/>
    <w:uiPriority w:val="19"/>
    <w:qFormat/>
    <w:rsid w:val="00B51CD2"/>
    <w:rPr>
      <w:i/>
      <w:iCs/>
      <w:color w:val="808080" w:themeColor="text1" w:themeTint="7F"/>
    </w:rPr>
  </w:style>
  <w:style w:type="character" w:styleId="af5">
    <w:name w:val="Intense Emphasis"/>
    <w:basedOn w:val="a0"/>
    <w:uiPriority w:val="21"/>
    <w:qFormat/>
    <w:rsid w:val="00B51CD2"/>
    <w:rPr>
      <w:b/>
      <w:bCs/>
      <w:i/>
      <w:iCs/>
      <w:color w:val="4472C4" w:themeColor="accent1"/>
    </w:rPr>
  </w:style>
  <w:style w:type="character" w:styleId="af6">
    <w:name w:val="Subtle Reference"/>
    <w:basedOn w:val="a0"/>
    <w:uiPriority w:val="31"/>
    <w:qFormat/>
    <w:rsid w:val="00B51CD2"/>
    <w:rPr>
      <w:smallCaps/>
      <w:color w:val="ED7D31" w:themeColor="accent2"/>
      <w:u w:val="single"/>
    </w:rPr>
  </w:style>
  <w:style w:type="character" w:styleId="af7">
    <w:name w:val="Intense Reference"/>
    <w:basedOn w:val="a0"/>
    <w:uiPriority w:val="32"/>
    <w:qFormat/>
    <w:rsid w:val="00B51CD2"/>
    <w:rPr>
      <w:b/>
      <w:bCs/>
      <w:smallCaps/>
      <w:color w:val="ED7D31" w:themeColor="accent2"/>
      <w:spacing w:val="5"/>
      <w:u w:val="single"/>
    </w:rPr>
  </w:style>
  <w:style w:type="character" w:styleId="af8">
    <w:name w:val="Book Title"/>
    <w:basedOn w:val="a0"/>
    <w:uiPriority w:val="33"/>
    <w:qFormat/>
    <w:rsid w:val="00B51CD2"/>
    <w:rPr>
      <w:b/>
      <w:bCs/>
      <w:smallCaps/>
      <w:spacing w:val="5"/>
    </w:rPr>
  </w:style>
  <w:style w:type="paragraph" w:styleId="TOC">
    <w:name w:val="TOC Heading"/>
    <w:basedOn w:val="1"/>
    <w:next w:val="a"/>
    <w:uiPriority w:val="39"/>
    <w:semiHidden/>
    <w:unhideWhenUsed/>
    <w:qFormat/>
    <w:rsid w:val="00B51CD2"/>
    <w:pPr>
      <w:spacing w:before="0" w:line="360" w:lineRule="auto"/>
      <w:outlineLvl w:val="9"/>
    </w:pPr>
    <w:rPr>
      <w:rFonts w:ascii="Times New Roman" w:hAnsi="Times New Roman"/>
      <w:b/>
      <w:bCs/>
      <w:color w:val="auto"/>
      <w:sz w:val="28"/>
      <w:szCs w:val="28"/>
      <w:lang w:val="en-GB"/>
    </w:rPr>
  </w:style>
  <w:style w:type="paragraph" w:styleId="af9">
    <w:name w:val="annotation subject"/>
    <w:basedOn w:val="ab"/>
    <w:next w:val="ab"/>
    <w:link w:val="Char6"/>
    <w:uiPriority w:val="99"/>
    <w:semiHidden/>
    <w:unhideWhenUsed/>
    <w:rsid w:val="00B51CD2"/>
    <w:rPr>
      <w:b/>
      <w:bCs/>
    </w:rPr>
  </w:style>
  <w:style w:type="character" w:customStyle="1" w:styleId="Char6">
    <w:name w:val="메모 주제 Char"/>
    <w:basedOn w:val="Char1"/>
    <w:link w:val="af9"/>
    <w:uiPriority w:val="99"/>
    <w:semiHidden/>
    <w:rsid w:val="00B51CD2"/>
    <w:rPr>
      <w:rFonts w:ascii="Times New Roman" w:eastAsiaTheme="minorEastAsia" w:hAnsi="Times New Roman"/>
      <w:b/>
      <w:bCs/>
      <w:sz w:val="20"/>
      <w:szCs w:val="20"/>
      <w:lang w:val="en-GB"/>
    </w:rPr>
  </w:style>
  <w:style w:type="paragraph" w:styleId="afa">
    <w:name w:val="Balloon Text"/>
    <w:basedOn w:val="a"/>
    <w:link w:val="Char7"/>
    <w:uiPriority w:val="99"/>
    <w:semiHidden/>
    <w:unhideWhenUsed/>
    <w:rsid w:val="00B51CD2"/>
    <w:pPr>
      <w:spacing w:after="0" w:line="240" w:lineRule="auto"/>
    </w:pPr>
    <w:rPr>
      <w:rFonts w:ascii="Segoe UI" w:eastAsiaTheme="minorEastAsia" w:hAnsi="Segoe UI" w:cs="Segoe UI"/>
      <w:sz w:val="18"/>
      <w:szCs w:val="18"/>
      <w:lang w:val="en-GB"/>
    </w:rPr>
  </w:style>
  <w:style w:type="character" w:customStyle="1" w:styleId="Char7">
    <w:name w:val="풍선 도움말 텍스트 Char"/>
    <w:basedOn w:val="a0"/>
    <w:link w:val="afa"/>
    <w:uiPriority w:val="99"/>
    <w:semiHidden/>
    <w:rsid w:val="00B51CD2"/>
    <w:rPr>
      <w:rFonts w:ascii="Segoe UI" w:eastAsiaTheme="minorEastAsia" w:hAnsi="Segoe UI" w:cs="Segoe UI"/>
      <w:sz w:val="18"/>
      <w:szCs w:val="18"/>
      <w:lang w:val="en-GB"/>
    </w:rPr>
  </w:style>
  <w:style w:type="character" w:styleId="afb">
    <w:name w:val="FollowedHyperlink"/>
    <w:basedOn w:val="a0"/>
    <w:uiPriority w:val="99"/>
    <w:semiHidden/>
    <w:unhideWhenUsed/>
    <w:rsid w:val="00B51CD2"/>
    <w:rPr>
      <w:color w:val="954F72" w:themeColor="followedHyperlink"/>
      <w:u w:val="single"/>
    </w:rPr>
  </w:style>
  <w:style w:type="paragraph" w:styleId="afc">
    <w:name w:val="Normal (Web)"/>
    <w:basedOn w:val="a"/>
    <w:uiPriority w:val="99"/>
    <w:semiHidden/>
    <w:unhideWhenUsed/>
    <w:rsid w:val="00B51CD2"/>
    <w:pPr>
      <w:spacing w:before="100" w:beforeAutospacing="1" w:after="100" w:afterAutospacing="1" w:line="240" w:lineRule="auto"/>
    </w:pPr>
    <w:rPr>
      <w:rFonts w:ascii="굴림" w:eastAsia="굴림" w:hAnsi="굴림" w:cs="굴림"/>
      <w:sz w:val="24"/>
      <w:szCs w:val="24"/>
      <w:lang w:eastAsia="ko-KR"/>
    </w:rPr>
  </w:style>
  <w:style w:type="paragraph" w:styleId="HTML">
    <w:name w:val="HTML Preformatted"/>
    <w:basedOn w:val="a"/>
    <w:link w:val="HTMLChar"/>
    <w:uiPriority w:val="99"/>
    <w:semiHidden/>
    <w:unhideWhenUsed/>
    <w:rsid w:val="00357594"/>
    <w:rPr>
      <w:rFonts w:ascii="Courier New" w:hAnsi="Courier New" w:cs="Courier New"/>
      <w:sz w:val="20"/>
      <w:szCs w:val="20"/>
    </w:rPr>
  </w:style>
  <w:style w:type="character" w:customStyle="1" w:styleId="HTMLChar">
    <w:name w:val="미리 서식이 지정된 HTML Char"/>
    <w:basedOn w:val="a0"/>
    <w:link w:val="HTML"/>
    <w:uiPriority w:val="99"/>
    <w:semiHidden/>
    <w:rsid w:val="00357594"/>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649602">
      <w:bodyDiv w:val="1"/>
      <w:marLeft w:val="0"/>
      <w:marRight w:val="0"/>
      <w:marTop w:val="0"/>
      <w:marBottom w:val="0"/>
      <w:divBdr>
        <w:top w:val="none" w:sz="0" w:space="0" w:color="auto"/>
        <w:left w:val="none" w:sz="0" w:space="0" w:color="auto"/>
        <w:bottom w:val="none" w:sz="0" w:space="0" w:color="auto"/>
        <w:right w:val="none" w:sz="0" w:space="0" w:color="auto"/>
      </w:divBdr>
    </w:div>
    <w:div w:id="90517665">
      <w:bodyDiv w:val="1"/>
      <w:marLeft w:val="0"/>
      <w:marRight w:val="0"/>
      <w:marTop w:val="0"/>
      <w:marBottom w:val="0"/>
      <w:divBdr>
        <w:top w:val="none" w:sz="0" w:space="0" w:color="auto"/>
        <w:left w:val="none" w:sz="0" w:space="0" w:color="auto"/>
        <w:bottom w:val="none" w:sz="0" w:space="0" w:color="auto"/>
        <w:right w:val="none" w:sz="0" w:space="0" w:color="auto"/>
      </w:divBdr>
    </w:div>
    <w:div w:id="137429354">
      <w:bodyDiv w:val="1"/>
      <w:marLeft w:val="0"/>
      <w:marRight w:val="0"/>
      <w:marTop w:val="0"/>
      <w:marBottom w:val="0"/>
      <w:divBdr>
        <w:top w:val="none" w:sz="0" w:space="0" w:color="auto"/>
        <w:left w:val="none" w:sz="0" w:space="0" w:color="auto"/>
        <w:bottom w:val="none" w:sz="0" w:space="0" w:color="auto"/>
        <w:right w:val="none" w:sz="0" w:space="0" w:color="auto"/>
      </w:divBdr>
    </w:div>
    <w:div w:id="368916653">
      <w:bodyDiv w:val="1"/>
      <w:marLeft w:val="0"/>
      <w:marRight w:val="0"/>
      <w:marTop w:val="0"/>
      <w:marBottom w:val="0"/>
      <w:divBdr>
        <w:top w:val="none" w:sz="0" w:space="0" w:color="auto"/>
        <w:left w:val="none" w:sz="0" w:space="0" w:color="auto"/>
        <w:bottom w:val="none" w:sz="0" w:space="0" w:color="auto"/>
        <w:right w:val="none" w:sz="0" w:space="0" w:color="auto"/>
      </w:divBdr>
    </w:div>
    <w:div w:id="597569240">
      <w:bodyDiv w:val="1"/>
      <w:marLeft w:val="0"/>
      <w:marRight w:val="0"/>
      <w:marTop w:val="0"/>
      <w:marBottom w:val="0"/>
      <w:divBdr>
        <w:top w:val="none" w:sz="0" w:space="0" w:color="auto"/>
        <w:left w:val="none" w:sz="0" w:space="0" w:color="auto"/>
        <w:bottom w:val="none" w:sz="0" w:space="0" w:color="auto"/>
        <w:right w:val="none" w:sz="0" w:space="0" w:color="auto"/>
      </w:divBdr>
    </w:div>
    <w:div w:id="656349944">
      <w:bodyDiv w:val="1"/>
      <w:marLeft w:val="0"/>
      <w:marRight w:val="0"/>
      <w:marTop w:val="0"/>
      <w:marBottom w:val="0"/>
      <w:divBdr>
        <w:top w:val="none" w:sz="0" w:space="0" w:color="auto"/>
        <w:left w:val="none" w:sz="0" w:space="0" w:color="auto"/>
        <w:bottom w:val="none" w:sz="0" w:space="0" w:color="auto"/>
        <w:right w:val="none" w:sz="0" w:space="0" w:color="auto"/>
      </w:divBdr>
    </w:div>
    <w:div w:id="660813822">
      <w:bodyDiv w:val="1"/>
      <w:marLeft w:val="0"/>
      <w:marRight w:val="0"/>
      <w:marTop w:val="0"/>
      <w:marBottom w:val="0"/>
      <w:divBdr>
        <w:top w:val="none" w:sz="0" w:space="0" w:color="auto"/>
        <w:left w:val="none" w:sz="0" w:space="0" w:color="auto"/>
        <w:bottom w:val="none" w:sz="0" w:space="0" w:color="auto"/>
        <w:right w:val="none" w:sz="0" w:space="0" w:color="auto"/>
      </w:divBdr>
    </w:div>
    <w:div w:id="845293822">
      <w:bodyDiv w:val="1"/>
      <w:marLeft w:val="0"/>
      <w:marRight w:val="0"/>
      <w:marTop w:val="0"/>
      <w:marBottom w:val="0"/>
      <w:divBdr>
        <w:top w:val="none" w:sz="0" w:space="0" w:color="auto"/>
        <w:left w:val="none" w:sz="0" w:space="0" w:color="auto"/>
        <w:bottom w:val="none" w:sz="0" w:space="0" w:color="auto"/>
        <w:right w:val="none" w:sz="0" w:space="0" w:color="auto"/>
      </w:divBdr>
    </w:div>
    <w:div w:id="1020737570">
      <w:bodyDiv w:val="1"/>
      <w:marLeft w:val="0"/>
      <w:marRight w:val="0"/>
      <w:marTop w:val="0"/>
      <w:marBottom w:val="0"/>
      <w:divBdr>
        <w:top w:val="none" w:sz="0" w:space="0" w:color="auto"/>
        <w:left w:val="none" w:sz="0" w:space="0" w:color="auto"/>
        <w:bottom w:val="none" w:sz="0" w:space="0" w:color="auto"/>
        <w:right w:val="none" w:sz="0" w:space="0" w:color="auto"/>
      </w:divBdr>
    </w:div>
    <w:div w:id="1101299520">
      <w:bodyDiv w:val="1"/>
      <w:marLeft w:val="0"/>
      <w:marRight w:val="0"/>
      <w:marTop w:val="0"/>
      <w:marBottom w:val="0"/>
      <w:divBdr>
        <w:top w:val="none" w:sz="0" w:space="0" w:color="auto"/>
        <w:left w:val="none" w:sz="0" w:space="0" w:color="auto"/>
        <w:bottom w:val="none" w:sz="0" w:space="0" w:color="auto"/>
        <w:right w:val="none" w:sz="0" w:space="0" w:color="auto"/>
      </w:divBdr>
    </w:div>
    <w:div w:id="1270971060">
      <w:bodyDiv w:val="1"/>
      <w:marLeft w:val="0"/>
      <w:marRight w:val="0"/>
      <w:marTop w:val="0"/>
      <w:marBottom w:val="0"/>
      <w:divBdr>
        <w:top w:val="none" w:sz="0" w:space="0" w:color="auto"/>
        <w:left w:val="none" w:sz="0" w:space="0" w:color="auto"/>
        <w:bottom w:val="none" w:sz="0" w:space="0" w:color="auto"/>
        <w:right w:val="none" w:sz="0" w:space="0" w:color="auto"/>
      </w:divBdr>
    </w:div>
    <w:div w:id="1322387554">
      <w:bodyDiv w:val="1"/>
      <w:marLeft w:val="0"/>
      <w:marRight w:val="0"/>
      <w:marTop w:val="0"/>
      <w:marBottom w:val="0"/>
      <w:divBdr>
        <w:top w:val="none" w:sz="0" w:space="0" w:color="auto"/>
        <w:left w:val="none" w:sz="0" w:space="0" w:color="auto"/>
        <w:bottom w:val="none" w:sz="0" w:space="0" w:color="auto"/>
        <w:right w:val="none" w:sz="0" w:space="0" w:color="auto"/>
      </w:divBdr>
    </w:div>
    <w:div w:id="1453133180">
      <w:bodyDiv w:val="1"/>
      <w:marLeft w:val="0"/>
      <w:marRight w:val="0"/>
      <w:marTop w:val="0"/>
      <w:marBottom w:val="0"/>
      <w:divBdr>
        <w:top w:val="none" w:sz="0" w:space="0" w:color="auto"/>
        <w:left w:val="none" w:sz="0" w:space="0" w:color="auto"/>
        <w:bottom w:val="none" w:sz="0" w:space="0" w:color="auto"/>
        <w:right w:val="none" w:sz="0" w:space="0" w:color="auto"/>
      </w:divBdr>
    </w:div>
    <w:div w:id="1522428247">
      <w:bodyDiv w:val="1"/>
      <w:marLeft w:val="0"/>
      <w:marRight w:val="0"/>
      <w:marTop w:val="0"/>
      <w:marBottom w:val="0"/>
      <w:divBdr>
        <w:top w:val="none" w:sz="0" w:space="0" w:color="auto"/>
        <w:left w:val="none" w:sz="0" w:space="0" w:color="auto"/>
        <w:bottom w:val="none" w:sz="0" w:space="0" w:color="auto"/>
        <w:right w:val="none" w:sz="0" w:space="0" w:color="auto"/>
      </w:divBdr>
    </w:div>
    <w:div w:id="1581013783">
      <w:bodyDiv w:val="1"/>
      <w:marLeft w:val="0"/>
      <w:marRight w:val="0"/>
      <w:marTop w:val="0"/>
      <w:marBottom w:val="0"/>
      <w:divBdr>
        <w:top w:val="none" w:sz="0" w:space="0" w:color="auto"/>
        <w:left w:val="none" w:sz="0" w:space="0" w:color="auto"/>
        <w:bottom w:val="none" w:sz="0" w:space="0" w:color="auto"/>
        <w:right w:val="none" w:sz="0" w:space="0" w:color="auto"/>
      </w:divBdr>
    </w:div>
    <w:div w:id="1583446579">
      <w:bodyDiv w:val="1"/>
      <w:marLeft w:val="0"/>
      <w:marRight w:val="0"/>
      <w:marTop w:val="0"/>
      <w:marBottom w:val="0"/>
      <w:divBdr>
        <w:top w:val="none" w:sz="0" w:space="0" w:color="auto"/>
        <w:left w:val="none" w:sz="0" w:space="0" w:color="auto"/>
        <w:bottom w:val="none" w:sz="0" w:space="0" w:color="auto"/>
        <w:right w:val="none" w:sz="0" w:space="0" w:color="auto"/>
      </w:divBdr>
    </w:div>
    <w:div w:id="1616135137">
      <w:bodyDiv w:val="1"/>
      <w:marLeft w:val="0"/>
      <w:marRight w:val="0"/>
      <w:marTop w:val="0"/>
      <w:marBottom w:val="0"/>
      <w:divBdr>
        <w:top w:val="none" w:sz="0" w:space="0" w:color="auto"/>
        <w:left w:val="none" w:sz="0" w:space="0" w:color="auto"/>
        <w:bottom w:val="none" w:sz="0" w:space="0" w:color="auto"/>
        <w:right w:val="none" w:sz="0" w:space="0" w:color="auto"/>
      </w:divBdr>
    </w:div>
    <w:div w:id="1836412736">
      <w:bodyDiv w:val="1"/>
      <w:marLeft w:val="0"/>
      <w:marRight w:val="0"/>
      <w:marTop w:val="0"/>
      <w:marBottom w:val="0"/>
      <w:divBdr>
        <w:top w:val="none" w:sz="0" w:space="0" w:color="auto"/>
        <w:left w:val="none" w:sz="0" w:space="0" w:color="auto"/>
        <w:bottom w:val="none" w:sz="0" w:space="0" w:color="auto"/>
        <w:right w:val="none" w:sz="0" w:space="0" w:color="auto"/>
      </w:divBdr>
    </w:div>
    <w:div w:id="1851066511">
      <w:bodyDiv w:val="1"/>
      <w:marLeft w:val="0"/>
      <w:marRight w:val="0"/>
      <w:marTop w:val="0"/>
      <w:marBottom w:val="0"/>
      <w:divBdr>
        <w:top w:val="none" w:sz="0" w:space="0" w:color="auto"/>
        <w:left w:val="none" w:sz="0" w:space="0" w:color="auto"/>
        <w:bottom w:val="none" w:sz="0" w:space="0" w:color="auto"/>
        <w:right w:val="none" w:sz="0" w:space="0" w:color="auto"/>
      </w:divBdr>
    </w:div>
    <w:div w:id="209755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a284aa-4f48-4ae7-9e91-64387ba91a42">
      <Terms xmlns="http://schemas.microsoft.com/office/infopath/2007/PartnerControls"/>
    </lcf76f155ced4ddcb4097134ff3c332f>
    <TaxCatchAll xmlns="9d4585de-27c2-4b94-b7ba-bcdf2e27e4e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E918ED922A914A80BF8B7DFA28DD2E" ma:contentTypeVersion="15" ma:contentTypeDescription="Create a new document." ma:contentTypeScope="" ma:versionID="f4cab421ecf71d0eedccbb223463184f">
  <xsd:schema xmlns:xsd="http://www.w3.org/2001/XMLSchema" xmlns:xs="http://www.w3.org/2001/XMLSchema" xmlns:p="http://schemas.microsoft.com/office/2006/metadata/properties" xmlns:ns2="67a284aa-4f48-4ae7-9e91-64387ba91a42" xmlns:ns3="9d4585de-27c2-4b94-b7ba-bcdf2e27e4ed" targetNamespace="http://schemas.microsoft.com/office/2006/metadata/properties" ma:root="true" ma:fieldsID="ab54eeee0f15ff24c71a71926df06889" ns2:_="" ns3:_="">
    <xsd:import namespace="67a284aa-4f48-4ae7-9e91-64387ba91a42"/>
    <xsd:import namespace="9d4585de-27c2-4b94-b7ba-bcdf2e27e4e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a284aa-4f48-4ae7-9e91-64387ba91a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e7e1f6-9858-457c-94ec-461c3892b14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4585de-27c2-4b94-b7ba-bcdf2e27e4e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01663c5-ecf8-4d40-ac82-b824ed47db77}" ma:internalName="TaxCatchAll" ma:showField="CatchAllData" ma:web="9d4585de-27c2-4b94-b7ba-bcdf2e27e4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3CEF0B-51CC-4F93-A52E-5CE6FDBA3E9A}">
  <ds:schemaRefs>
    <ds:schemaRef ds:uri="http://schemas.microsoft.com/office/2006/metadata/properties"/>
    <ds:schemaRef ds:uri="http://schemas.microsoft.com/office/infopath/2007/PartnerControls"/>
    <ds:schemaRef ds:uri="67a284aa-4f48-4ae7-9e91-64387ba91a42"/>
    <ds:schemaRef ds:uri="9d4585de-27c2-4b94-b7ba-bcdf2e27e4ed"/>
  </ds:schemaRefs>
</ds:datastoreItem>
</file>

<file path=customXml/itemProps2.xml><?xml version="1.0" encoding="utf-8"?>
<ds:datastoreItem xmlns:ds="http://schemas.openxmlformats.org/officeDocument/2006/customXml" ds:itemID="{83F298CD-B311-4632-8AEC-D9F1817EB4D7}">
  <ds:schemaRefs>
    <ds:schemaRef ds:uri="http://schemas.openxmlformats.org/officeDocument/2006/bibliography"/>
  </ds:schemaRefs>
</ds:datastoreItem>
</file>

<file path=customXml/itemProps3.xml><?xml version="1.0" encoding="utf-8"?>
<ds:datastoreItem xmlns:ds="http://schemas.openxmlformats.org/officeDocument/2006/customXml" ds:itemID="{CEFAC1B0-4C10-4B46-A292-587CD173B71A}">
  <ds:schemaRefs>
    <ds:schemaRef ds:uri="http://schemas.microsoft.com/sharepoint/v3/contenttype/forms"/>
  </ds:schemaRefs>
</ds:datastoreItem>
</file>

<file path=customXml/itemProps4.xml><?xml version="1.0" encoding="utf-8"?>
<ds:datastoreItem xmlns:ds="http://schemas.openxmlformats.org/officeDocument/2006/customXml" ds:itemID="{614CB7D6-073F-4E04-97D8-6EA15871F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a284aa-4f48-4ae7-9e91-64387ba91a42"/>
    <ds:schemaRef ds:uri="9d4585de-27c2-4b94-b7ba-bcdf2e27e4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4</Pages>
  <Words>979</Words>
  <Characters>5583</Characters>
  <Application>Microsoft Office Word</Application>
  <DocSecurity>0</DocSecurity>
  <Lines>46</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Charlene Dundek</dc:creator>
  <cp:keywords/>
  <dc:description/>
  <cp:lastModifiedBy>황정민 황정민</cp:lastModifiedBy>
  <cp:revision>146</cp:revision>
  <dcterms:created xsi:type="dcterms:W3CDTF">2024-10-28T02:49:00Z</dcterms:created>
  <dcterms:modified xsi:type="dcterms:W3CDTF">2024-12-19T04:40:00Z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9ac42a-3eb4-4074-b885-aea26bd6241e_Enabled">
    <vt:lpwstr>true</vt:lpwstr>
  </property>
  <property fmtid="{D5CDD505-2E9C-101B-9397-08002B2CF9AE}" pid="3" name="MSIP_Label_549ac42a-3eb4-4074-b885-aea26bd6241e_SetDate">
    <vt:lpwstr>2023-02-03T19:16:30Z</vt:lpwstr>
  </property>
  <property fmtid="{D5CDD505-2E9C-101B-9397-08002B2CF9AE}" pid="4" name="MSIP_Label_549ac42a-3eb4-4074-b885-aea26bd6241e_Method">
    <vt:lpwstr>Standard</vt:lpwstr>
  </property>
  <property fmtid="{D5CDD505-2E9C-101B-9397-08002B2CF9AE}" pid="5" name="MSIP_Label_549ac42a-3eb4-4074-b885-aea26bd6241e_Name">
    <vt:lpwstr>General Business</vt:lpwstr>
  </property>
  <property fmtid="{D5CDD505-2E9C-101B-9397-08002B2CF9AE}" pid="6" name="MSIP_Label_549ac42a-3eb4-4074-b885-aea26bd6241e_SiteId">
    <vt:lpwstr>9274ee3f-9425-4109-a27f-9fb15c10675d</vt:lpwstr>
  </property>
  <property fmtid="{D5CDD505-2E9C-101B-9397-08002B2CF9AE}" pid="7" name="MSIP_Label_549ac42a-3eb4-4074-b885-aea26bd6241e_ActionId">
    <vt:lpwstr>fd277476-9d24-48e1-b24b-fb1674ed0e81</vt:lpwstr>
  </property>
  <property fmtid="{D5CDD505-2E9C-101B-9397-08002B2CF9AE}" pid="8" name="MSIP_Label_549ac42a-3eb4-4074-b885-aea26bd6241e_ContentBits">
    <vt:lpwstr>0</vt:lpwstr>
  </property>
  <property fmtid="{D5CDD505-2E9C-101B-9397-08002B2CF9AE}" pid="9" name="ContentTypeId">
    <vt:lpwstr>0x0101006BE918ED922A914A80BF8B7DFA28DD2E</vt:lpwstr>
  </property>
  <property fmtid="{D5CDD505-2E9C-101B-9397-08002B2CF9AE}" pid="10" name="MediaServiceImageTags">
    <vt:lpwstr/>
  </property>
  <property fmtid="{D5CDD505-2E9C-101B-9397-08002B2CF9AE}" pid="11" name="ZOTERO_PREF_1">
    <vt:lpwstr>&lt;data data-version="3" zotero-version="6.0.36"&gt;&lt;session id="Tae7kZP0"/&gt;&lt;style id="http://www.zotero.org/styles/british-journal-of-dermatology" hasBibliography="1" bibliographyStyleHasBeenSet="1"/&gt;&lt;prefs&gt;&lt;pref name="fieldType" value="Field"/&gt;&lt;pref name="au</vt:lpwstr>
  </property>
  <property fmtid="{D5CDD505-2E9C-101B-9397-08002B2CF9AE}" pid="12" name="ZOTERO_PREF_2">
    <vt:lpwstr>tomaticJournalAbbreviations" value="true"/&gt;&lt;/prefs&gt;&lt;/data&gt;</vt:lpwstr>
  </property>
</Properties>
</file>