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132"/>
        <w:gridCol w:w="1543"/>
        <w:gridCol w:w="4499"/>
      </w:tblGrid>
      <w:tr w14:paraId="433A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5F3FC20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Primer sequences for quantitative RT-PCR</w:t>
            </w:r>
          </w:p>
        </w:tc>
      </w:tr>
      <w:tr w14:paraId="258F9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081E27C9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13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3A672DEA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54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5A01734D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Primer</w:t>
            </w:r>
          </w:p>
        </w:tc>
        <w:tc>
          <w:tcPr>
            <w:tcW w:w="449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40E033B7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Sequences (5′ →3′)</w:t>
            </w:r>
          </w:p>
        </w:tc>
      </w:tr>
      <w:tr w14:paraId="5BD8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93B6B6A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Col1α1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31D5486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Mouse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63E0A25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72BF02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TAAGGGTCCCCAATGGTGAGA</w:t>
            </w:r>
          </w:p>
        </w:tc>
      </w:tr>
      <w:tr w14:paraId="329BC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3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623C7E14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6CA7ECC6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4F3F61C2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99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6E100E05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GGGTCCCTCGACTCCTACAT</w:t>
            </w:r>
          </w:p>
        </w:tc>
      </w:tr>
      <w:tr w14:paraId="540E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B788C32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Timp1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D7EA746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Mouse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E0587DA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36B9410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GCAACTCGGACCTGGTCATAA</w:t>
            </w:r>
          </w:p>
        </w:tc>
      </w:tr>
      <w:tr w14:paraId="4A983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3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6F75EC3E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62BB06FC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3E08B8C6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99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04799F43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CGGCCCGTGATGAGAAACT</w:t>
            </w:r>
          </w:p>
        </w:tc>
      </w:tr>
      <w:tr w14:paraId="128E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3FDBABD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Fn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048A73F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Mouse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54D5BB4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F889924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TTCAAGTGTGATCCCCATGAAG</w:t>
            </w:r>
          </w:p>
        </w:tc>
      </w:tr>
      <w:tr w14:paraId="1329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3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757DE59D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1A54EEA7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505908EA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99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 w14:paraId="54FE7F5F">
            <w:pPr>
              <w:spacing w:beforeLines="0" w:afterLines="0"/>
              <w:jc w:val="left"/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  <w:szCs w:val="24"/>
              </w:rPr>
              <w:t>CAGGTCTACGGCAGTTGTCA</w:t>
            </w:r>
          </w:p>
        </w:tc>
      </w:tr>
    </w:tbl>
    <w:p w14:paraId="2909F505"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766D9"/>
    <w:multiLevelType w:val="multilevel"/>
    <w:tmpl w:val="9ED766D9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172A27"/>
    <w:rsid w:val="22151078"/>
    <w:rsid w:val="340D239D"/>
    <w:rsid w:val="370E2913"/>
    <w:rsid w:val="387349A8"/>
    <w:rsid w:val="3AC033BC"/>
    <w:rsid w:val="4676292B"/>
    <w:rsid w:val="4C2E08B8"/>
    <w:rsid w:val="55274C6E"/>
    <w:rsid w:val="5D8841DC"/>
    <w:rsid w:val="72D3473C"/>
    <w:rsid w:val="79C2014D"/>
    <w:rsid w:val="7F13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numPr>
        <w:ilvl w:val="0"/>
        <w:numId w:val="1"/>
      </w:numPr>
      <w:spacing w:before="100" w:after="90" w:line="578" w:lineRule="auto"/>
      <w:ind w:left="432" w:hanging="432"/>
      <w:jc w:val="left"/>
      <w:outlineLvl w:val="0"/>
    </w:pPr>
    <w:rPr>
      <w:rFonts w:eastAsia="黑体" w:asciiTheme="minorAscii" w:hAnsiTheme="minorAsci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200" w:after="140" w:line="360" w:lineRule="auto"/>
      <w:ind w:firstLine="0" w:firstLineChars="0"/>
      <w:jc w:val="left"/>
      <w:outlineLvl w:val="1"/>
    </w:pPr>
    <w:rPr>
      <w:rFonts w:eastAsia="黑体" w:asciiTheme="majorAscii" w:hAnsiTheme="majorAsci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numPr>
        <w:ilvl w:val="2"/>
        <w:numId w:val="1"/>
      </w:numPr>
      <w:spacing w:before="140" w:after="80"/>
      <w:ind w:left="0" w:firstLine="0"/>
      <w:outlineLvl w:val="2"/>
    </w:pPr>
    <w:rPr>
      <w:rFonts w:eastAsia="黑体"/>
      <w:b/>
      <w:bCs/>
      <w:szCs w:val="32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spacing w:before="140" w:after="80" w:line="360" w:lineRule="auto"/>
      <w:outlineLvl w:val="3"/>
    </w:pPr>
    <w:rPr>
      <w:rFonts w:eastAsia="宋体" w:asciiTheme="majorAscii" w:hAnsiTheme="majorAscii" w:cstheme="majorBidi"/>
      <w:b/>
      <w:bCs/>
      <w:sz w:val="24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2 字符"/>
    <w:basedOn w:val="12"/>
    <w:link w:val="3"/>
    <w:qFormat/>
    <w:uiPriority w:val="0"/>
    <w:rPr>
      <w:rFonts w:eastAsia="黑体" w:asciiTheme="majorAscii" w:hAnsiTheme="majorAscii" w:cstheme="majorBidi"/>
      <w:b/>
      <w:bCs/>
      <w:kern w:val="2"/>
      <w:sz w:val="28"/>
      <w:szCs w:val="32"/>
    </w:rPr>
  </w:style>
  <w:style w:type="character" w:customStyle="1" w:styleId="14">
    <w:name w:val="标题 3 字符"/>
    <w:link w:val="4"/>
    <w:qFormat/>
    <w:uiPriority w:val="0"/>
    <w:rPr>
      <w:rFonts w:eastAsia="黑体"/>
      <w:b/>
      <w:bCs/>
      <w:kern w:val="2"/>
      <w:sz w:val="24"/>
      <w:szCs w:val="32"/>
    </w:rPr>
  </w:style>
  <w:style w:type="character" w:customStyle="1" w:styleId="15">
    <w:name w:val="标题 1 字符"/>
    <w:basedOn w:val="12"/>
    <w:link w:val="2"/>
    <w:qFormat/>
    <w:uiPriority w:val="9"/>
    <w:rPr>
      <w:rFonts w:eastAsia="黑体" w:asciiTheme="minorAscii" w:hAnsiTheme="minorAscii" w:cstheme="minorBidi"/>
      <w:b/>
      <w:bCs/>
      <w:kern w:val="44"/>
      <w:sz w:val="32"/>
      <w:szCs w:val="44"/>
    </w:rPr>
  </w:style>
  <w:style w:type="character" w:customStyle="1" w:styleId="16">
    <w:name w:val="标题 4 字符"/>
    <w:basedOn w:val="12"/>
    <w:link w:val="5"/>
    <w:semiHidden/>
    <w:qFormat/>
    <w:uiPriority w:val="9"/>
    <w:rPr>
      <w:rFonts w:eastAsia="宋体" w:asciiTheme="majorAscii" w:hAnsiTheme="majorAscii" w:cstheme="majorBidi"/>
      <w:b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818</Characters>
  <Lines>0</Lines>
  <Paragraphs>0</Paragraphs>
  <TotalTime>6</TotalTime>
  <ScaleCrop>false</ScaleCrop>
  <LinksUpToDate>false</LinksUpToDate>
  <CharactersWithSpaces>827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2023-01-01T05:02:00Z</dcterms:created>
  <dc:creator>脚盟痰认彩</dc:creator>
  <cp:lastModifiedBy>Fangmei</cp:lastModifiedBy>
  <dcterms:modified xsi:type="dcterms:W3CDTF">2025-01-22T14:59:46Z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F4E9D25396ED4A85B5D1139F22F8EFC7_13</vt:lpwstr>
  </property>
  <property fmtid="{D5CDD505-2E9C-101B-9397-08002B2CF9AE}" pid="4" name="KSOTemplateDocerSaveRecord">
    <vt:lpwstr>eyJoZGlkIjoiMTgyY2Y5Y2UxZjkwY2NiYzg1MTM4ZmQzOTFhYWJhY2IiLCJ1c2VySWQiOiI2MDIyODE3MzAifQ==</vt:lpwstr>
  </property>
</Properties>
</file>