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0F582" w14:textId="6D4EEB4C" w:rsidR="00D35E3E" w:rsidRPr="00A21BA3" w:rsidRDefault="00D35E3E" w:rsidP="00D35E3E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CA7E20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A21BA3">
        <w:rPr>
          <w:rFonts w:ascii="Times New Roman" w:hAnsi="Times New Roman" w:cs="Times New Roman"/>
          <w:b/>
          <w:bCs/>
          <w:lang w:val="en-US"/>
        </w:rPr>
        <w:t>4</w:t>
      </w:r>
      <w:r w:rsidRPr="00CA7E20">
        <w:rPr>
          <w:rFonts w:ascii="Times New Roman" w:hAnsi="Times New Roman" w:cs="Times New Roman"/>
          <w:lang w:val="en-US"/>
        </w:rPr>
        <w:t>. Risk of bias of non-randomized controlled trial.</w:t>
      </w:r>
    </w:p>
    <w:tbl>
      <w:tblPr>
        <w:tblStyle w:val="Tablaconcuadrcula"/>
        <w:tblW w:w="0" w:type="auto"/>
        <w:tblInd w:w="-7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1342"/>
        <w:gridCol w:w="1353"/>
        <w:gridCol w:w="1488"/>
        <w:gridCol w:w="1727"/>
        <w:gridCol w:w="1092"/>
        <w:gridCol w:w="1677"/>
        <w:gridCol w:w="1882"/>
        <w:gridCol w:w="1881"/>
      </w:tblGrid>
      <w:tr w:rsidR="00D35E3E" w:rsidRPr="00CA7E20" w14:paraId="6706839D" w14:textId="77777777" w:rsidTr="00581951">
        <w:tc>
          <w:tcPr>
            <w:tcW w:w="2269" w:type="dxa"/>
            <w:vAlign w:val="center"/>
          </w:tcPr>
          <w:p w14:paraId="1FF74668" w14:textId="77777777" w:rsidR="00D35E3E" w:rsidRPr="00CA7E20" w:rsidRDefault="00D35E3E" w:rsidP="00671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CA7E20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Authors</w:t>
            </w:r>
          </w:p>
        </w:tc>
        <w:tc>
          <w:tcPr>
            <w:tcW w:w="1342" w:type="dxa"/>
            <w:vAlign w:val="center"/>
          </w:tcPr>
          <w:p w14:paraId="6C54D6E0" w14:textId="77777777" w:rsidR="00D35E3E" w:rsidRPr="00CA7E20" w:rsidRDefault="00D35E3E" w:rsidP="00671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CA7E20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Confounding</w:t>
            </w:r>
          </w:p>
        </w:tc>
        <w:tc>
          <w:tcPr>
            <w:tcW w:w="1353" w:type="dxa"/>
            <w:vAlign w:val="center"/>
          </w:tcPr>
          <w:p w14:paraId="0DC43A14" w14:textId="77777777" w:rsidR="00D35E3E" w:rsidRPr="00CA7E20" w:rsidRDefault="00D35E3E" w:rsidP="00671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CA7E20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Selection of participants</w:t>
            </w:r>
          </w:p>
        </w:tc>
        <w:tc>
          <w:tcPr>
            <w:tcW w:w="1488" w:type="dxa"/>
            <w:vAlign w:val="center"/>
          </w:tcPr>
          <w:p w14:paraId="3BF4B78E" w14:textId="77777777" w:rsidR="00D35E3E" w:rsidRPr="00CA7E20" w:rsidRDefault="00D35E3E" w:rsidP="00671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CA7E20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Classification of intervention</w:t>
            </w:r>
          </w:p>
        </w:tc>
        <w:tc>
          <w:tcPr>
            <w:tcW w:w="1727" w:type="dxa"/>
            <w:vAlign w:val="center"/>
          </w:tcPr>
          <w:p w14:paraId="36329575" w14:textId="77777777" w:rsidR="00D35E3E" w:rsidRPr="00CA7E20" w:rsidRDefault="00D35E3E" w:rsidP="00671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CA7E20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Deviations from intended interventions</w:t>
            </w:r>
          </w:p>
        </w:tc>
        <w:tc>
          <w:tcPr>
            <w:tcW w:w="1092" w:type="dxa"/>
            <w:vAlign w:val="center"/>
          </w:tcPr>
          <w:p w14:paraId="4D9C7F4C" w14:textId="77777777" w:rsidR="00D35E3E" w:rsidRPr="00CA7E20" w:rsidRDefault="00D35E3E" w:rsidP="00671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CA7E20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Missing data</w:t>
            </w:r>
          </w:p>
        </w:tc>
        <w:tc>
          <w:tcPr>
            <w:tcW w:w="1677" w:type="dxa"/>
            <w:vAlign w:val="center"/>
          </w:tcPr>
          <w:p w14:paraId="07CC5FA1" w14:textId="77777777" w:rsidR="00D35E3E" w:rsidRPr="00CA7E20" w:rsidRDefault="00D35E3E" w:rsidP="00671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CA7E20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Measurements of the outcomes</w:t>
            </w:r>
          </w:p>
        </w:tc>
        <w:tc>
          <w:tcPr>
            <w:tcW w:w="1882" w:type="dxa"/>
            <w:vAlign w:val="center"/>
          </w:tcPr>
          <w:p w14:paraId="467D4EDF" w14:textId="77777777" w:rsidR="00D35E3E" w:rsidRPr="00CA7E20" w:rsidRDefault="00D35E3E" w:rsidP="00671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CA7E20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Selection of reported results</w:t>
            </w:r>
          </w:p>
        </w:tc>
        <w:tc>
          <w:tcPr>
            <w:tcW w:w="1881" w:type="dxa"/>
            <w:vAlign w:val="center"/>
          </w:tcPr>
          <w:p w14:paraId="5047A15E" w14:textId="77777777" w:rsidR="00D35E3E" w:rsidRPr="00CA7E20" w:rsidRDefault="00D35E3E" w:rsidP="006716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CA7E20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Overall risk of bias</w:t>
            </w:r>
          </w:p>
        </w:tc>
      </w:tr>
      <w:tr w:rsidR="00D35E3E" w:rsidRPr="00CA7E20" w14:paraId="6A022F90" w14:textId="77777777" w:rsidTr="00581951">
        <w:tc>
          <w:tcPr>
            <w:tcW w:w="2269" w:type="dxa"/>
            <w:vAlign w:val="center"/>
          </w:tcPr>
          <w:p w14:paraId="7FF41086" w14:textId="232953A7" w:rsidR="00D35E3E" w:rsidRPr="00A90C2F" w:rsidRDefault="00A90C2F" w:rsidP="006716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lang w:val="en-US"/>
                </w:rPr>
                <w:tag w:val="MENDELEY_CITATION_v3_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"/>
                <w:id w:val="480886064"/>
                <w:placeholder>
                  <w:docPart w:val="367AF9AC01C845469572439D32B1E5D0"/>
                </w:placeholder>
              </w:sdtPr>
              <w:sdtEndPr/>
              <w:sdtContent>
                <w:proofErr w:type="spellStart"/>
                <w:r w:rsidR="00D35E3E" w:rsidRPr="00A90C2F">
                  <w:rPr>
                    <w:rFonts w:ascii="Times New Roman" w:hAnsi="Times New Roman" w:cs="Times New Roman"/>
                    <w:color w:val="000000" w:themeColor="text1"/>
                    <w:lang w:val="en-US"/>
                  </w:rPr>
                  <w:t>Devasahayam</w:t>
                </w:r>
                <w:proofErr w:type="spellEnd"/>
                <w:r w:rsidR="00D35E3E" w:rsidRPr="00A90C2F">
                  <w:rPr>
                    <w:rFonts w:ascii="Times New Roman" w:hAnsi="Times New Roman" w:cs="Times New Roman"/>
                    <w:color w:val="000000" w:themeColor="text1"/>
                    <w:lang w:val="en-US"/>
                  </w:rPr>
                  <w:t xml:space="preserve"> et al.</w:t>
                </w:r>
                <w:r w:rsidR="0075719E" w:rsidRPr="00A90C2F">
                  <w:rPr>
                    <w:rFonts w:ascii="Times New Roman" w:hAnsi="Times New Roman" w:cs="Times New Roman"/>
                    <w:color w:val="000000"/>
                    <w:vertAlign w:val="superscript"/>
                    <w:lang w:val="en-US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color w:val="000000"/>
                      <w:vertAlign w:val="superscript"/>
                      <w:lang w:val="en-US"/>
                    </w:rPr>
                    <w:tag w:val="MENDELEY_CITATION_v3_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"/>
                    <w:id w:val="1657338081"/>
                    <w:placeholder>
                      <w:docPart w:val="2A9BCE53F6C1A543994D4633BA0B675D"/>
                    </w:placeholder>
                  </w:sdtPr>
                  <w:sdtEndPr/>
                  <w:sdtContent>
                    <w:r w:rsidR="0075719E" w:rsidRPr="00A90C2F">
                      <w:rPr>
                        <w:rFonts w:ascii="Times New Roman" w:hAnsi="Times New Roman" w:cs="Times New Roman"/>
                        <w:color w:val="000000"/>
                        <w:vertAlign w:val="superscript"/>
                      </w:rPr>
                      <w:t>43</w:t>
                    </w:r>
                  </w:sdtContent>
                </w:sdt>
              </w:sdtContent>
            </w:sdt>
          </w:p>
        </w:tc>
        <w:tc>
          <w:tcPr>
            <w:tcW w:w="1342" w:type="dxa"/>
            <w:vAlign w:val="center"/>
          </w:tcPr>
          <w:p w14:paraId="512AD37F" w14:textId="77777777" w:rsidR="00D35E3E" w:rsidRPr="00CA7E20" w:rsidRDefault="00D35E3E" w:rsidP="006716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CA7E20">
              <w:rPr>
                <w:rFonts w:ascii="Times New Roman" w:hAnsi="Times New Roman" w:cs="Times New Roman"/>
                <w:sz w:val="20"/>
                <w:lang w:val="en-US"/>
              </w:rPr>
              <w:t>Moderate</w:t>
            </w:r>
          </w:p>
        </w:tc>
        <w:tc>
          <w:tcPr>
            <w:tcW w:w="1353" w:type="dxa"/>
            <w:vAlign w:val="center"/>
          </w:tcPr>
          <w:p w14:paraId="7300A1D9" w14:textId="77777777" w:rsidR="00D35E3E" w:rsidRPr="00CA7E20" w:rsidRDefault="00D35E3E" w:rsidP="006716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CA7E20">
              <w:rPr>
                <w:rFonts w:ascii="Times New Roman" w:hAnsi="Times New Roman" w:cs="Times New Roman"/>
                <w:sz w:val="20"/>
                <w:lang w:val="en-US"/>
              </w:rPr>
              <w:t>Low</w:t>
            </w:r>
          </w:p>
        </w:tc>
        <w:tc>
          <w:tcPr>
            <w:tcW w:w="1488" w:type="dxa"/>
            <w:vAlign w:val="center"/>
          </w:tcPr>
          <w:p w14:paraId="7A4E058E" w14:textId="77777777" w:rsidR="00D35E3E" w:rsidRPr="00CA7E20" w:rsidRDefault="00D35E3E" w:rsidP="006716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CA7E20">
              <w:rPr>
                <w:rFonts w:ascii="Times New Roman" w:hAnsi="Times New Roman" w:cs="Times New Roman"/>
                <w:sz w:val="20"/>
                <w:lang w:val="en-US"/>
              </w:rPr>
              <w:t>Low</w:t>
            </w:r>
          </w:p>
        </w:tc>
        <w:tc>
          <w:tcPr>
            <w:tcW w:w="1727" w:type="dxa"/>
            <w:vAlign w:val="center"/>
          </w:tcPr>
          <w:p w14:paraId="1E37FF04" w14:textId="77777777" w:rsidR="00D35E3E" w:rsidRPr="00CA7E20" w:rsidRDefault="00D35E3E" w:rsidP="006716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CA7E20">
              <w:rPr>
                <w:rFonts w:ascii="Times New Roman" w:hAnsi="Times New Roman" w:cs="Times New Roman"/>
                <w:sz w:val="20"/>
                <w:lang w:val="en-US"/>
              </w:rPr>
              <w:t>Low</w:t>
            </w:r>
          </w:p>
        </w:tc>
        <w:tc>
          <w:tcPr>
            <w:tcW w:w="1092" w:type="dxa"/>
            <w:vAlign w:val="center"/>
          </w:tcPr>
          <w:p w14:paraId="653EFB9E" w14:textId="77777777" w:rsidR="00D35E3E" w:rsidRPr="00CA7E20" w:rsidRDefault="00D35E3E" w:rsidP="006716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CA7E20">
              <w:rPr>
                <w:rFonts w:ascii="Times New Roman" w:hAnsi="Times New Roman" w:cs="Times New Roman"/>
                <w:sz w:val="20"/>
                <w:lang w:val="en-US"/>
              </w:rPr>
              <w:t>Low</w:t>
            </w:r>
          </w:p>
        </w:tc>
        <w:tc>
          <w:tcPr>
            <w:tcW w:w="1677" w:type="dxa"/>
            <w:vAlign w:val="center"/>
          </w:tcPr>
          <w:p w14:paraId="3C47BAF5" w14:textId="77777777" w:rsidR="00D35E3E" w:rsidRPr="00CA7E20" w:rsidRDefault="00D35E3E" w:rsidP="006716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CA7E20">
              <w:rPr>
                <w:rFonts w:ascii="Times New Roman" w:hAnsi="Times New Roman" w:cs="Times New Roman"/>
                <w:sz w:val="20"/>
                <w:lang w:val="en-US"/>
              </w:rPr>
              <w:t>Low</w:t>
            </w:r>
          </w:p>
        </w:tc>
        <w:tc>
          <w:tcPr>
            <w:tcW w:w="1882" w:type="dxa"/>
            <w:vAlign w:val="center"/>
          </w:tcPr>
          <w:p w14:paraId="26DC2BB0" w14:textId="77777777" w:rsidR="00D35E3E" w:rsidRPr="00CA7E20" w:rsidRDefault="00D35E3E" w:rsidP="006716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CA7E20">
              <w:rPr>
                <w:rFonts w:ascii="Times New Roman" w:hAnsi="Times New Roman" w:cs="Times New Roman"/>
                <w:sz w:val="20"/>
                <w:lang w:val="en-US"/>
              </w:rPr>
              <w:t>Low</w:t>
            </w:r>
          </w:p>
        </w:tc>
        <w:tc>
          <w:tcPr>
            <w:tcW w:w="1881" w:type="dxa"/>
            <w:vAlign w:val="center"/>
          </w:tcPr>
          <w:p w14:paraId="6784BAE1" w14:textId="77777777" w:rsidR="00D35E3E" w:rsidRPr="00CA7E20" w:rsidRDefault="00D35E3E" w:rsidP="006716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CA7E20">
              <w:rPr>
                <w:rFonts w:ascii="Times New Roman" w:hAnsi="Times New Roman" w:cs="Times New Roman"/>
                <w:sz w:val="20"/>
                <w:lang w:val="en-US"/>
              </w:rPr>
              <w:t>Moderate</w:t>
            </w:r>
          </w:p>
        </w:tc>
      </w:tr>
    </w:tbl>
    <w:p w14:paraId="28552D54" w14:textId="77777777" w:rsidR="003E2A54" w:rsidRDefault="00A90C2F"/>
    <w:sectPr w:rsidR="003E2A54" w:rsidSect="00D35E3E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3E"/>
    <w:rsid w:val="00017B1A"/>
    <w:rsid w:val="00022F79"/>
    <w:rsid w:val="00024683"/>
    <w:rsid w:val="0004717C"/>
    <w:rsid w:val="0005255C"/>
    <w:rsid w:val="00054A93"/>
    <w:rsid w:val="00056637"/>
    <w:rsid w:val="000A4092"/>
    <w:rsid w:val="000A46F4"/>
    <w:rsid w:val="000B7A25"/>
    <w:rsid w:val="000E0C68"/>
    <w:rsid w:val="000E5F66"/>
    <w:rsid w:val="000F5DDA"/>
    <w:rsid w:val="00127063"/>
    <w:rsid w:val="00135A06"/>
    <w:rsid w:val="00142C52"/>
    <w:rsid w:val="00181A99"/>
    <w:rsid w:val="001B2067"/>
    <w:rsid w:val="001C4051"/>
    <w:rsid w:val="001F59F7"/>
    <w:rsid w:val="00237F11"/>
    <w:rsid w:val="00240878"/>
    <w:rsid w:val="00241D99"/>
    <w:rsid w:val="00244F13"/>
    <w:rsid w:val="00263405"/>
    <w:rsid w:val="00272E07"/>
    <w:rsid w:val="00283D37"/>
    <w:rsid w:val="00286BA5"/>
    <w:rsid w:val="002A52F9"/>
    <w:rsid w:val="002D4BC1"/>
    <w:rsid w:val="00302721"/>
    <w:rsid w:val="00332CEA"/>
    <w:rsid w:val="003463FE"/>
    <w:rsid w:val="00352731"/>
    <w:rsid w:val="0038619A"/>
    <w:rsid w:val="0039216B"/>
    <w:rsid w:val="003C0504"/>
    <w:rsid w:val="003C0A2D"/>
    <w:rsid w:val="004061C5"/>
    <w:rsid w:val="004157D6"/>
    <w:rsid w:val="0044483C"/>
    <w:rsid w:val="00446D65"/>
    <w:rsid w:val="004A6169"/>
    <w:rsid w:val="004C6909"/>
    <w:rsid w:val="004E15EA"/>
    <w:rsid w:val="004E7B42"/>
    <w:rsid w:val="00503302"/>
    <w:rsid w:val="00565CDF"/>
    <w:rsid w:val="0057391E"/>
    <w:rsid w:val="00581951"/>
    <w:rsid w:val="00584F39"/>
    <w:rsid w:val="005C64B6"/>
    <w:rsid w:val="005C7179"/>
    <w:rsid w:val="005D1FA0"/>
    <w:rsid w:val="0061592F"/>
    <w:rsid w:val="0064106A"/>
    <w:rsid w:val="006450AC"/>
    <w:rsid w:val="006644A7"/>
    <w:rsid w:val="006D6A55"/>
    <w:rsid w:val="006D71E5"/>
    <w:rsid w:val="006E1705"/>
    <w:rsid w:val="00705BB0"/>
    <w:rsid w:val="00707CD4"/>
    <w:rsid w:val="00744FDE"/>
    <w:rsid w:val="0075719E"/>
    <w:rsid w:val="00765274"/>
    <w:rsid w:val="007860A3"/>
    <w:rsid w:val="007874AB"/>
    <w:rsid w:val="007A217D"/>
    <w:rsid w:val="0083777F"/>
    <w:rsid w:val="00841AB1"/>
    <w:rsid w:val="00845A6F"/>
    <w:rsid w:val="0085148E"/>
    <w:rsid w:val="00861A9C"/>
    <w:rsid w:val="008A3E31"/>
    <w:rsid w:val="008B4DD2"/>
    <w:rsid w:val="00903981"/>
    <w:rsid w:val="00910C47"/>
    <w:rsid w:val="00914EAA"/>
    <w:rsid w:val="0092230B"/>
    <w:rsid w:val="009479AB"/>
    <w:rsid w:val="00972564"/>
    <w:rsid w:val="009871F1"/>
    <w:rsid w:val="009966A5"/>
    <w:rsid w:val="009B26E9"/>
    <w:rsid w:val="009C7FA6"/>
    <w:rsid w:val="009D1878"/>
    <w:rsid w:val="00A21BA3"/>
    <w:rsid w:val="00A51B06"/>
    <w:rsid w:val="00A8047E"/>
    <w:rsid w:val="00A84FF5"/>
    <w:rsid w:val="00A90C2F"/>
    <w:rsid w:val="00A9266C"/>
    <w:rsid w:val="00AA469D"/>
    <w:rsid w:val="00AC4066"/>
    <w:rsid w:val="00AF35C2"/>
    <w:rsid w:val="00AF36B8"/>
    <w:rsid w:val="00B811F4"/>
    <w:rsid w:val="00BC27C3"/>
    <w:rsid w:val="00BD0353"/>
    <w:rsid w:val="00BF37C5"/>
    <w:rsid w:val="00C61107"/>
    <w:rsid w:val="00C639B5"/>
    <w:rsid w:val="00C77B02"/>
    <w:rsid w:val="00C87972"/>
    <w:rsid w:val="00C978AC"/>
    <w:rsid w:val="00D24983"/>
    <w:rsid w:val="00D304CF"/>
    <w:rsid w:val="00D35E3E"/>
    <w:rsid w:val="00D37E42"/>
    <w:rsid w:val="00D50179"/>
    <w:rsid w:val="00DB72A1"/>
    <w:rsid w:val="00DB7A3D"/>
    <w:rsid w:val="00E00016"/>
    <w:rsid w:val="00E2269B"/>
    <w:rsid w:val="00E74C77"/>
    <w:rsid w:val="00E87225"/>
    <w:rsid w:val="00E9668D"/>
    <w:rsid w:val="00EB1002"/>
    <w:rsid w:val="00ED12ED"/>
    <w:rsid w:val="00EE5252"/>
    <w:rsid w:val="00F0695F"/>
    <w:rsid w:val="00F32096"/>
    <w:rsid w:val="00F50F08"/>
    <w:rsid w:val="00F73304"/>
    <w:rsid w:val="00F856F0"/>
    <w:rsid w:val="00FA02F9"/>
    <w:rsid w:val="00FD2C10"/>
    <w:rsid w:val="00FE01E7"/>
    <w:rsid w:val="00FE2EEC"/>
    <w:rsid w:val="00FE3D4A"/>
    <w:rsid w:val="00FE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CF5CB4"/>
  <w14:defaultImageDpi w14:val="32767"/>
  <w15:chartTrackingRefBased/>
  <w15:docId w15:val="{E88A60F3-BFE5-A543-8CD7-E677CDEA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35E3E"/>
    <w:pPr>
      <w:spacing w:after="160" w:line="259" w:lineRule="auto"/>
    </w:pPr>
    <w:rPr>
      <w:rFonts w:eastAsiaTheme="minorEastAsia"/>
      <w:sz w:val="22"/>
      <w:szCs w:val="22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35E3E"/>
    <w:rPr>
      <w:rFonts w:eastAsiaTheme="minorEastAsia"/>
      <w:sz w:val="22"/>
      <w:szCs w:val="22"/>
      <w:lang w:val="es-E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7AF9AC01C845469572439D32B1E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E5C4E-FA38-6640-A9B7-102D54AFA79A}"/>
      </w:docPartPr>
      <w:docPartBody>
        <w:p w:rsidR="008B1CC5" w:rsidRDefault="00D00B99" w:rsidP="00D00B99">
          <w:pPr>
            <w:pStyle w:val="367AF9AC01C845469572439D32B1E5D0"/>
          </w:pPr>
          <w:r w:rsidRPr="00C3434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9BCE53F6C1A543994D4633BA0B6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D4756-5403-0B4E-8737-CD81B674B32C}"/>
      </w:docPartPr>
      <w:docPartBody>
        <w:p w:rsidR="0025586C" w:rsidRDefault="00064A35" w:rsidP="00064A35">
          <w:pPr>
            <w:pStyle w:val="2A9BCE53F6C1A543994D4633BA0B675D"/>
          </w:pPr>
          <w:r w:rsidRPr="00C34346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99"/>
    <w:rsid w:val="00031326"/>
    <w:rsid w:val="00064A35"/>
    <w:rsid w:val="0025586C"/>
    <w:rsid w:val="006D3F5A"/>
    <w:rsid w:val="008B1CC5"/>
    <w:rsid w:val="008D46D7"/>
    <w:rsid w:val="00D00B99"/>
    <w:rsid w:val="00D930B4"/>
    <w:rsid w:val="00E4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64A35"/>
    <w:rPr>
      <w:color w:val="808080"/>
    </w:rPr>
  </w:style>
  <w:style w:type="paragraph" w:customStyle="1" w:styleId="367AF9AC01C845469572439D32B1E5D0">
    <w:name w:val="367AF9AC01C845469572439D32B1E5D0"/>
    <w:rsid w:val="00D00B99"/>
  </w:style>
  <w:style w:type="paragraph" w:customStyle="1" w:styleId="2A9BCE53F6C1A543994D4633BA0B675D">
    <w:name w:val="2A9BCE53F6C1A543994D4633BA0B675D"/>
    <w:rsid w:val="00064A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298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Andreu Caravaca</dc:creator>
  <cp:keywords/>
  <dc:description/>
  <cp:lastModifiedBy>Luis Andreu Caravaca</cp:lastModifiedBy>
  <cp:revision>6</cp:revision>
  <dcterms:created xsi:type="dcterms:W3CDTF">2024-07-21T16:38:00Z</dcterms:created>
  <dcterms:modified xsi:type="dcterms:W3CDTF">2025-05-08T13:57:00Z</dcterms:modified>
</cp:coreProperties>
</file>