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711AF" w14:textId="0AE8A094" w:rsidR="00D3595A" w:rsidRDefault="7579DF7A" w:rsidP="71109DBE">
      <w:pPr>
        <w:rPr>
          <w:rFonts w:ascii="Aptos" w:eastAsia="Aptos" w:hAnsi="Aptos" w:cs="Aptos"/>
          <w:lang w:val="en-US"/>
        </w:rPr>
      </w:pPr>
      <w:r w:rsidRPr="71109DBE"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en-US"/>
        </w:rPr>
        <w:t xml:space="preserve">Optimizing </w:t>
      </w:r>
      <w:r w:rsidRPr="71109DBE">
        <w:rPr>
          <w:rFonts w:ascii="Arial" w:eastAsia="Arial" w:hAnsi="Arial" w:cs="Arial"/>
          <w:b/>
          <w:bCs/>
          <w:i/>
          <w:iCs/>
          <w:color w:val="000000" w:themeColor="text1"/>
          <w:sz w:val="26"/>
          <w:szCs w:val="26"/>
          <w:lang w:val="en-US"/>
        </w:rPr>
        <w:t>Aedes albopictus</w:t>
      </w:r>
      <w:r w:rsidRPr="71109DBE"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en-US"/>
        </w:rPr>
        <w:t xml:space="preserve"> Rearing: Effects of alternative larval diets on immature and adult performance</w:t>
      </w:r>
    </w:p>
    <w:p w14:paraId="57256941" w14:textId="5B767C9A" w:rsidR="00AE5692" w:rsidRDefault="00A00E17" w:rsidP="00AE5692">
      <w:pPr>
        <w:jc w:val="both"/>
        <w:rPr>
          <w:b/>
          <w:bCs/>
          <w:lang w:val="en-US"/>
        </w:rPr>
      </w:pPr>
      <w:r w:rsidRPr="00232738">
        <w:rPr>
          <w:b/>
          <w:bCs/>
          <w:lang w:val="en-US"/>
        </w:rPr>
        <w:t>Supplementary</w:t>
      </w:r>
      <w:r w:rsidR="00232738" w:rsidRPr="00232738">
        <w:rPr>
          <w:b/>
          <w:bCs/>
          <w:lang w:val="en-US"/>
        </w:rPr>
        <w:t xml:space="preserve"> materials</w:t>
      </w:r>
    </w:p>
    <w:p w14:paraId="5143CF55" w14:textId="77777777" w:rsidR="00AE5692" w:rsidRDefault="00232738" w:rsidP="00AE5692">
      <w:pPr>
        <w:jc w:val="both"/>
        <w:rPr>
          <w:b/>
          <w:bCs/>
          <w:lang w:val="en-US"/>
        </w:rPr>
      </w:pPr>
      <w:r w:rsidRPr="00232738">
        <w:rPr>
          <w:b/>
          <w:bCs/>
          <w:lang w:val="en-US"/>
        </w:rPr>
        <w:t xml:space="preserve"> </w:t>
      </w:r>
      <w:r w:rsidR="0028649C">
        <w:rPr>
          <w:b/>
          <w:bCs/>
          <w:lang w:val="en-US"/>
        </w:rPr>
        <w:br/>
        <w:t>Results</w:t>
      </w:r>
    </w:p>
    <w:p w14:paraId="3175DF39" w14:textId="77777777" w:rsidR="00A00E17" w:rsidRDefault="00A00E17" w:rsidP="00AE5692">
      <w:pPr>
        <w:jc w:val="both"/>
        <w:rPr>
          <w:i/>
          <w:iCs/>
          <w:lang w:val="en-US"/>
        </w:rPr>
      </w:pPr>
      <w:r w:rsidRPr="00A00E17">
        <w:rPr>
          <w:i/>
          <w:iCs/>
          <w:lang w:val="en-US"/>
        </w:rPr>
        <w:t>Immature survival</w:t>
      </w:r>
    </w:p>
    <w:p w14:paraId="12016467" w14:textId="15563BF4" w:rsidR="00A00E17" w:rsidRPr="00687456" w:rsidRDefault="00A00E17" w:rsidP="00AE5692">
      <w:pPr>
        <w:jc w:val="both"/>
        <w:rPr>
          <w:b/>
          <w:bCs/>
          <w:sz w:val="22"/>
          <w:szCs w:val="22"/>
          <w:lang w:val="en-US"/>
        </w:rPr>
      </w:pPr>
      <w:r w:rsidRPr="31D9A55E">
        <w:rPr>
          <w:b/>
          <w:bCs/>
          <w:lang w:val="en-US"/>
        </w:rPr>
        <w:t>Table S1:</w:t>
      </w:r>
      <w:r w:rsidRPr="31D9A55E">
        <w:rPr>
          <w:lang w:val="en-US"/>
        </w:rPr>
        <w:t xml:space="preserve"> </w:t>
      </w:r>
      <w:r w:rsidRPr="31D9A55E">
        <w:rPr>
          <w:sz w:val="22"/>
          <w:szCs w:val="22"/>
          <w:lang w:val="en-US"/>
        </w:rPr>
        <w:t>Survival (%) of</w:t>
      </w:r>
      <w:r w:rsidR="00752F62" w:rsidRPr="31D9A55E">
        <w:rPr>
          <w:sz w:val="22"/>
          <w:szCs w:val="22"/>
          <w:lang w:val="en-US"/>
        </w:rPr>
        <w:t xml:space="preserve"> </w:t>
      </w:r>
      <w:r w:rsidR="00752F62" w:rsidRPr="31D9A55E">
        <w:rPr>
          <w:i/>
          <w:iCs/>
          <w:sz w:val="22"/>
          <w:szCs w:val="22"/>
          <w:lang w:val="en-US"/>
        </w:rPr>
        <w:t>Aedes albopictus</w:t>
      </w:r>
      <w:r w:rsidRPr="31D9A55E">
        <w:rPr>
          <w:sz w:val="22"/>
          <w:szCs w:val="22"/>
          <w:lang w:val="en-US"/>
        </w:rPr>
        <w:t xml:space="preserve"> immatures, when reared in four different larval diets</w:t>
      </w:r>
      <w:r w:rsidR="00AE5692" w:rsidRPr="31D9A55E">
        <w:rPr>
          <w:sz w:val="22"/>
          <w:szCs w:val="22"/>
          <w:lang w:val="en-US"/>
        </w:rPr>
        <w:t>(CAA:</w:t>
      </w:r>
      <w:r w:rsidR="00D87D39" w:rsidRPr="31D9A55E">
        <w:rPr>
          <w:sz w:val="22"/>
          <w:szCs w:val="22"/>
          <w:lang w:val="en-US"/>
        </w:rPr>
        <w:t xml:space="preserve"> </w:t>
      </w:r>
      <w:r w:rsidR="00AE5692" w:rsidRPr="31D9A55E">
        <w:rPr>
          <w:sz w:val="22"/>
          <w:szCs w:val="22"/>
          <w:lang w:val="en-US"/>
        </w:rPr>
        <w:t xml:space="preserve">reference diet including cat food, fish food and brewers’ yeast, UTH-YM: </w:t>
      </w:r>
      <w:proofErr w:type="spellStart"/>
      <w:r w:rsidR="1B2B926B" w:rsidRPr="31D9A55E">
        <w:rPr>
          <w:sz w:val="22"/>
          <w:szCs w:val="22"/>
          <w:lang w:val="en-US"/>
        </w:rPr>
        <w:t>isoproteinic</w:t>
      </w:r>
      <w:proofErr w:type="spellEnd"/>
      <w:r w:rsidR="00AE5692" w:rsidRPr="31D9A55E">
        <w:rPr>
          <w:sz w:val="22"/>
          <w:szCs w:val="22"/>
          <w:lang w:val="en-US"/>
        </w:rPr>
        <w:t xml:space="preserve"> CAA-based diet  in which brewer's yeast has been replaced by </w:t>
      </w:r>
      <w:r w:rsidR="00AE5692" w:rsidRPr="31D9A55E">
        <w:rPr>
          <w:i/>
          <w:iCs/>
          <w:sz w:val="22"/>
          <w:szCs w:val="22"/>
          <w:lang w:val="en-US"/>
        </w:rPr>
        <w:t xml:space="preserve">Tenebrio </w:t>
      </w:r>
      <w:proofErr w:type="spellStart"/>
      <w:r w:rsidR="00AE5692" w:rsidRPr="31D9A55E">
        <w:rPr>
          <w:i/>
          <w:iCs/>
          <w:sz w:val="22"/>
          <w:szCs w:val="22"/>
          <w:lang w:val="en-US"/>
        </w:rPr>
        <w:t>molitor</w:t>
      </w:r>
      <w:proofErr w:type="spellEnd"/>
      <w:r w:rsidR="00AE5692" w:rsidRPr="31D9A55E">
        <w:rPr>
          <w:sz w:val="22"/>
          <w:szCs w:val="22"/>
          <w:lang w:val="en-US"/>
        </w:rPr>
        <w:t xml:space="preserve"> insect meal, UTH-BSF: </w:t>
      </w:r>
      <w:proofErr w:type="spellStart"/>
      <w:r w:rsidR="1B2B926B" w:rsidRPr="31D9A55E">
        <w:rPr>
          <w:sz w:val="22"/>
          <w:szCs w:val="22"/>
          <w:lang w:val="en-US"/>
        </w:rPr>
        <w:t>isoproteinic</w:t>
      </w:r>
      <w:proofErr w:type="spellEnd"/>
      <w:r w:rsidR="1B2B926B" w:rsidRPr="31D9A55E">
        <w:rPr>
          <w:sz w:val="22"/>
          <w:szCs w:val="22"/>
          <w:lang w:val="en-US"/>
        </w:rPr>
        <w:t xml:space="preserve"> </w:t>
      </w:r>
      <w:r w:rsidR="00AE5692" w:rsidRPr="31D9A55E">
        <w:rPr>
          <w:sz w:val="22"/>
          <w:szCs w:val="22"/>
          <w:lang w:val="en-US"/>
        </w:rPr>
        <w:t xml:space="preserve">CAA-based diet  in which brewer's yeast has been replaced by  </w:t>
      </w:r>
      <w:proofErr w:type="spellStart"/>
      <w:r w:rsidR="00AE5692" w:rsidRPr="31D9A55E">
        <w:rPr>
          <w:i/>
          <w:iCs/>
          <w:sz w:val="22"/>
          <w:szCs w:val="22"/>
          <w:lang w:val="en-US"/>
        </w:rPr>
        <w:t>Hermetia</w:t>
      </w:r>
      <w:proofErr w:type="spellEnd"/>
      <w:r w:rsidR="00AE5692" w:rsidRPr="31D9A55E">
        <w:rPr>
          <w:i/>
          <w:iCs/>
          <w:sz w:val="22"/>
          <w:szCs w:val="22"/>
          <w:lang w:val="en-US"/>
        </w:rPr>
        <w:t xml:space="preserve"> </w:t>
      </w:r>
      <w:proofErr w:type="spellStart"/>
      <w:r w:rsidR="00AE5692" w:rsidRPr="31D9A55E">
        <w:rPr>
          <w:i/>
          <w:iCs/>
          <w:sz w:val="22"/>
          <w:szCs w:val="22"/>
          <w:lang w:val="en-US"/>
        </w:rPr>
        <w:t>illucens</w:t>
      </w:r>
      <w:proofErr w:type="spellEnd"/>
      <w:r w:rsidR="00AE5692" w:rsidRPr="31D9A55E">
        <w:rPr>
          <w:sz w:val="22"/>
          <w:szCs w:val="22"/>
          <w:lang w:val="en-US"/>
        </w:rPr>
        <w:t xml:space="preserve"> insect meal and UTH-ENT: </w:t>
      </w:r>
      <w:proofErr w:type="spellStart"/>
      <w:r w:rsidR="1B2B926B" w:rsidRPr="31D9A55E">
        <w:rPr>
          <w:sz w:val="22"/>
          <w:szCs w:val="22"/>
          <w:lang w:val="en-US"/>
        </w:rPr>
        <w:t>isoproteinic</w:t>
      </w:r>
      <w:proofErr w:type="spellEnd"/>
      <w:r w:rsidR="00AE5692" w:rsidRPr="31D9A55E">
        <w:rPr>
          <w:sz w:val="22"/>
          <w:szCs w:val="22"/>
          <w:lang w:val="en-US"/>
        </w:rPr>
        <w:t xml:space="preserve"> CAA-based diet  in which brewer's yeast has been replaced by dry mass of </w:t>
      </w:r>
      <w:r w:rsidR="00AE5692" w:rsidRPr="31D9A55E">
        <w:rPr>
          <w:i/>
          <w:iCs/>
          <w:sz w:val="22"/>
          <w:szCs w:val="22"/>
          <w:lang w:val="en-US"/>
        </w:rPr>
        <w:t xml:space="preserve">Enterobacter </w:t>
      </w:r>
      <w:r w:rsidR="1B550A5F" w:rsidRPr="31D9A55E">
        <w:rPr>
          <w:i/>
          <w:iCs/>
          <w:sz w:val="22"/>
          <w:szCs w:val="22"/>
          <w:lang w:val="en-US"/>
        </w:rPr>
        <w:t>spp</w:t>
      </w:r>
      <w:r w:rsidR="00AE5692" w:rsidRPr="31D9A55E">
        <w:rPr>
          <w:i/>
          <w:iCs/>
          <w:sz w:val="22"/>
          <w:szCs w:val="22"/>
          <w:lang w:val="en-US"/>
        </w:rPr>
        <w:t>.)</w:t>
      </w:r>
      <w:r w:rsidRPr="31D9A55E">
        <w:rPr>
          <w:sz w:val="22"/>
          <w:szCs w:val="22"/>
          <w:lang w:val="en-US"/>
        </w:rPr>
        <w:t>, within the different developmental stages</w:t>
      </w:r>
      <w:r w:rsidR="00AE5692" w:rsidRPr="31D9A55E">
        <w:rPr>
          <w:sz w:val="22"/>
          <w:szCs w:val="22"/>
          <w:lang w:val="en-US"/>
        </w:rPr>
        <w:t xml:space="preserve"> (L1-L2, L2-L3, L3-L4, L4-Pupae, Pupae-Adult, L1-Adult)</w:t>
      </w:r>
      <w:r w:rsidRPr="31D9A55E">
        <w:rPr>
          <w:sz w:val="22"/>
          <w:szCs w:val="22"/>
          <w:lang w:val="en-US"/>
        </w:rPr>
        <w:t>.</w:t>
      </w:r>
      <w:r w:rsidRPr="31D9A55E">
        <w:rPr>
          <w:b/>
          <w:bCs/>
          <w:sz w:val="22"/>
          <w:szCs w:val="22"/>
          <w:lang w:val="en-US"/>
        </w:rPr>
        <w:t xml:space="preserve"> </w:t>
      </w:r>
    </w:p>
    <w:tbl>
      <w:tblPr>
        <w:tblW w:w="8627" w:type="dxa"/>
        <w:jc w:val="center"/>
        <w:tblLook w:val="04A0" w:firstRow="1" w:lastRow="0" w:firstColumn="1" w:lastColumn="0" w:noHBand="0" w:noVBand="1"/>
      </w:tblPr>
      <w:tblGrid>
        <w:gridCol w:w="2462"/>
        <w:gridCol w:w="663"/>
        <w:gridCol w:w="895"/>
        <w:gridCol w:w="895"/>
        <w:gridCol w:w="924"/>
        <w:gridCol w:w="895"/>
        <w:gridCol w:w="947"/>
        <w:gridCol w:w="946"/>
      </w:tblGrid>
      <w:tr w:rsidR="00A00E17" w:rsidRPr="00D557A5" w14:paraId="6847D663" w14:textId="77777777" w:rsidTr="00A00E17">
        <w:trPr>
          <w:trHeight w:val="553"/>
          <w:jc w:val="center"/>
        </w:trPr>
        <w:tc>
          <w:tcPr>
            <w:tcW w:w="862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757CF6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l-GR"/>
                <w14:ligatures w14:val="none"/>
              </w:rPr>
              <w:t xml:space="preserve">Survival within immature developmental stages </w:t>
            </w: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l-GR"/>
                <w14:ligatures w14:val="none"/>
              </w:rPr>
              <w:t>% (n)</w:t>
            </w:r>
          </w:p>
        </w:tc>
      </w:tr>
      <w:tr w:rsidR="00A00E17" w:rsidRPr="00A00E17" w14:paraId="28E39743" w14:textId="77777777" w:rsidTr="00A00E17">
        <w:trPr>
          <w:trHeight w:val="553"/>
          <w:jc w:val="center"/>
        </w:trPr>
        <w:tc>
          <w:tcPr>
            <w:tcW w:w="246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F878D2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l-GR"/>
                <w14:ligatures w14:val="none"/>
              </w:rPr>
              <w:t>Larval diet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3FD680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L1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14A78C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L1-L2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6C5E6E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L2-L3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6F811F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L3-L4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B94FF6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 xml:space="preserve">L4-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l-GR"/>
                <w14:ligatures w14:val="none"/>
              </w:rPr>
              <w:t>Pupae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3D7812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l-GR"/>
                <w14:ligatures w14:val="none"/>
              </w:rPr>
              <w:t>Pupae</w:t>
            </w: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 xml:space="preserve">-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l-GR"/>
                <w14:ligatures w14:val="none"/>
              </w:rPr>
              <w:t>Adult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340D00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 xml:space="preserve">L1-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l-GR"/>
                <w14:ligatures w14:val="none"/>
              </w:rPr>
              <w:t>Adult</w:t>
            </w:r>
          </w:p>
        </w:tc>
      </w:tr>
      <w:tr w:rsidR="00A00E17" w:rsidRPr="00A00E17" w14:paraId="5791CFB4" w14:textId="77777777" w:rsidTr="00A00E17">
        <w:trPr>
          <w:trHeight w:val="553"/>
          <w:jc w:val="center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EAC26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CAA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FA3C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1200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8DC3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88 (1060)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5400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98 (1038)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43586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97 (1004)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585C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99 (991)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6C82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95 (942)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77BB6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78,5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l-GR"/>
                <w14:ligatures w14:val="none"/>
              </w:rPr>
              <w:t>a</w:t>
            </w: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 xml:space="preserve"> (942)</w:t>
            </w:r>
          </w:p>
        </w:tc>
      </w:tr>
      <w:tr w:rsidR="00A00E17" w:rsidRPr="00A00E17" w14:paraId="130ED710" w14:textId="77777777" w:rsidTr="00A00E17">
        <w:trPr>
          <w:trHeight w:val="553"/>
          <w:jc w:val="center"/>
        </w:trPr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A1D63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UTH-YM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60F25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1200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FD06A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89 (1071)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B4168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94 (1006)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916E3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98 (982)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FCFB7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99 (975)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083BC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96 (934)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9E7D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78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l-GR"/>
                <w14:ligatures w14:val="none"/>
              </w:rPr>
              <w:t>a</w:t>
            </w: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 xml:space="preserve"> (934)</w:t>
            </w:r>
          </w:p>
        </w:tc>
      </w:tr>
      <w:tr w:rsidR="00A00E17" w:rsidRPr="00A00E17" w14:paraId="16D2E97A" w14:textId="77777777" w:rsidTr="00A00E17">
        <w:trPr>
          <w:trHeight w:val="553"/>
          <w:jc w:val="center"/>
        </w:trPr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D3663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UTH-BSF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C48F0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1200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D1EA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95 (1131)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D6BA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98 (1109)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6A72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96 (1060)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97F32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98 (1043)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444F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96 (997)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64572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83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l-GR"/>
                <w14:ligatures w14:val="none"/>
              </w:rPr>
              <w:t>a</w:t>
            </w: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 xml:space="preserve"> (997)</w:t>
            </w:r>
          </w:p>
        </w:tc>
      </w:tr>
      <w:tr w:rsidR="00A00E17" w:rsidRPr="00A00E17" w14:paraId="39751342" w14:textId="77777777" w:rsidTr="00A00E17">
        <w:trPr>
          <w:trHeight w:val="553"/>
          <w:jc w:val="center"/>
        </w:trPr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3B69A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UTH-ENT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FE27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1200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2C73A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85 (1019)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1EA98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97 (990)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179B3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97 (959)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68F83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98 (932)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5302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96 (898)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932F7" w14:textId="77777777" w:rsidR="00A00E17" w:rsidRPr="00A00E17" w:rsidRDefault="00A00E17" w:rsidP="00A00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>75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 w:eastAsia="el-GR"/>
                <w14:ligatures w14:val="none"/>
              </w:rPr>
              <w:t>a</w:t>
            </w:r>
            <w:r w:rsidRPr="00A00E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l-GR"/>
                <w14:ligatures w14:val="none"/>
              </w:rPr>
              <w:t xml:space="preserve"> (898)</w:t>
            </w:r>
          </w:p>
        </w:tc>
      </w:tr>
    </w:tbl>
    <w:p w14:paraId="5B70A989" w14:textId="77777777" w:rsidR="00A00E17" w:rsidRDefault="00A00E17">
      <w:pPr>
        <w:rPr>
          <w:b/>
          <w:bCs/>
          <w:lang w:val="en-US"/>
        </w:rPr>
      </w:pPr>
    </w:p>
    <w:p w14:paraId="0C24CF74" w14:textId="77777777" w:rsidR="00687456" w:rsidRDefault="00687456">
      <w:pPr>
        <w:rPr>
          <w:b/>
          <w:bCs/>
          <w:lang w:val="en-US"/>
        </w:rPr>
      </w:pPr>
    </w:p>
    <w:p w14:paraId="7B375114" w14:textId="77777777" w:rsidR="00A00E17" w:rsidRDefault="00A00E17">
      <w:pPr>
        <w:rPr>
          <w:b/>
          <w:bCs/>
          <w:lang w:val="en-US"/>
        </w:rPr>
      </w:pPr>
    </w:p>
    <w:p w14:paraId="142E7876" w14:textId="04030BDC" w:rsidR="00687456" w:rsidRDefault="00AE5692" w:rsidP="00752F62">
      <w:pPr>
        <w:jc w:val="both"/>
        <w:rPr>
          <w:sz w:val="22"/>
          <w:szCs w:val="22"/>
          <w:lang w:val="en-US"/>
        </w:rPr>
      </w:pPr>
      <w:r>
        <w:rPr>
          <w:noProof/>
          <w:bdr w:val="none" w:sz="0" w:space="0" w:color="auto" w:frame="1"/>
          <w:lang w:val="en-US"/>
        </w:rPr>
        <w:lastRenderedPageBreak/>
        <w:drawing>
          <wp:anchor distT="0" distB="0" distL="114300" distR="114300" simplePos="0" relativeHeight="251670528" behindDoc="0" locked="0" layoutInCell="1" allowOverlap="1" wp14:anchorId="6DE8B857" wp14:editId="13F4E58F">
            <wp:simplePos x="0" y="0"/>
            <wp:positionH relativeFrom="margin">
              <wp:align>center</wp:align>
            </wp:positionH>
            <wp:positionV relativeFrom="paragraph">
              <wp:posOffset>227</wp:posOffset>
            </wp:positionV>
            <wp:extent cx="4965826" cy="2914570"/>
            <wp:effectExtent l="0" t="0" r="6350" b="635"/>
            <wp:wrapTopAndBottom/>
            <wp:docPr id="1952280939" name="Εικόνα 1" descr="Εικόνα που περιέχει κείμενο, στιγμιότυπο οθόνης, γραμμή, παράλληλα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280939" name="Εικόνα 1" descr="Εικόνα που περιέχει κείμενο, στιγμιότυπο οθόνης, γραμμή, παράλληλα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826" cy="291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00E17" w:rsidRPr="00687456">
        <w:rPr>
          <w:b/>
          <w:bCs/>
          <w:sz w:val="22"/>
          <w:szCs w:val="22"/>
          <w:lang w:val="en-US"/>
        </w:rPr>
        <w:t xml:space="preserve">Figure S1: </w:t>
      </w:r>
      <w:proofErr w:type="spellStart"/>
      <w:r w:rsidR="00A00E17" w:rsidRPr="00687456">
        <w:rPr>
          <w:sz w:val="22"/>
          <w:szCs w:val="22"/>
          <w:lang w:val="en-US"/>
        </w:rPr>
        <w:t>Barplot</w:t>
      </w:r>
      <w:proofErr w:type="spellEnd"/>
      <w:r w:rsidR="00A00E17" w:rsidRPr="00687456">
        <w:rPr>
          <w:sz w:val="22"/>
          <w:szCs w:val="22"/>
          <w:lang w:val="en-US"/>
        </w:rPr>
        <w:t xml:space="preserve"> showing </w:t>
      </w:r>
      <w:proofErr w:type="spellStart"/>
      <w:r w:rsidR="00752F62" w:rsidRPr="31D9A55E">
        <w:rPr>
          <w:i/>
          <w:iCs/>
          <w:sz w:val="22"/>
          <w:szCs w:val="22"/>
          <w:lang w:val="en-US"/>
        </w:rPr>
        <w:t>Aedes</w:t>
      </w:r>
      <w:proofErr w:type="spellEnd"/>
      <w:r w:rsidR="00752F62" w:rsidRPr="31D9A55E">
        <w:rPr>
          <w:i/>
          <w:iCs/>
          <w:sz w:val="22"/>
          <w:szCs w:val="22"/>
          <w:lang w:val="en-US"/>
        </w:rPr>
        <w:t xml:space="preserve"> </w:t>
      </w:r>
      <w:proofErr w:type="spellStart"/>
      <w:r w:rsidR="00752F62" w:rsidRPr="31D9A55E">
        <w:rPr>
          <w:i/>
          <w:iCs/>
          <w:sz w:val="22"/>
          <w:szCs w:val="22"/>
          <w:lang w:val="en-US"/>
        </w:rPr>
        <w:t>albopictus</w:t>
      </w:r>
      <w:proofErr w:type="spellEnd"/>
      <w:r w:rsidR="00752F62" w:rsidRPr="00687456">
        <w:rPr>
          <w:sz w:val="22"/>
          <w:szCs w:val="22"/>
          <w:lang w:val="en-US"/>
        </w:rPr>
        <w:t xml:space="preserve"> </w:t>
      </w:r>
      <w:r w:rsidR="00A00E17" w:rsidRPr="00687456">
        <w:rPr>
          <w:sz w:val="22"/>
          <w:szCs w:val="22"/>
          <w:lang w:val="en-US"/>
        </w:rPr>
        <w:t>immature survival per larval diet (column one: CAA</w:t>
      </w:r>
      <w:r w:rsidR="00D87D39" w:rsidRPr="00687456">
        <w:rPr>
          <w:sz w:val="22"/>
          <w:szCs w:val="22"/>
          <w:lang w:val="en-US"/>
        </w:rPr>
        <w:t>: reference diet including cat food, fish food and brewers’ yeast</w:t>
      </w:r>
      <w:r w:rsidR="00A00E17" w:rsidRPr="00687456">
        <w:rPr>
          <w:sz w:val="22"/>
          <w:szCs w:val="22"/>
          <w:lang w:val="en-US"/>
        </w:rPr>
        <w:t>, column two: UTH-YM</w:t>
      </w:r>
      <w:r w:rsidR="00D87D39" w:rsidRPr="00687456">
        <w:rPr>
          <w:sz w:val="22"/>
          <w:szCs w:val="22"/>
          <w:lang w:val="en-US"/>
        </w:rPr>
        <w:t xml:space="preserve">: </w:t>
      </w:r>
      <w:proofErr w:type="spellStart"/>
      <w:r w:rsidR="1B2B926B" w:rsidRPr="00687456">
        <w:rPr>
          <w:sz w:val="22"/>
          <w:szCs w:val="22"/>
          <w:lang w:val="en-US"/>
        </w:rPr>
        <w:t>isoproteinic</w:t>
      </w:r>
      <w:proofErr w:type="spellEnd"/>
      <w:r w:rsidR="00D87D39" w:rsidRPr="00687456">
        <w:rPr>
          <w:sz w:val="22"/>
          <w:szCs w:val="22"/>
          <w:lang w:val="en-US"/>
        </w:rPr>
        <w:t xml:space="preserve"> CAA-based diet  in which brewer's yeast has been replaced by </w:t>
      </w:r>
      <w:r w:rsidR="00D87D39" w:rsidRPr="31D9A55E">
        <w:rPr>
          <w:i/>
          <w:iCs/>
          <w:sz w:val="22"/>
          <w:szCs w:val="22"/>
          <w:lang w:val="en-US"/>
        </w:rPr>
        <w:t xml:space="preserve">Tenebrio </w:t>
      </w:r>
      <w:proofErr w:type="spellStart"/>
      <w:r w:rsidR="00D87D39" w:rsidRPr="31D9A55E">
        <w:rPr>
          <w:i/>
          <w:iCs/>
          <w:sz w:val="22"/>
          <w:szCs w:val="22"/>
          <w:lang w:val="en-US"/>
        </w:rPr>
        <w:t>molitor</w:t>
      </w:r>
      <w:proofErr w:type="spellEnd"/>
      <w:r w:rsidR="00D87D39" w:rsidRPr="00687456">
        <w:rPr>
          <w:sz w:val="22"/>
          <w:szCs w:val="22"/>
          <w:lang w:val="en-US"/>
        </w:rPr>
        <w:t xml:space="preserve"> insect meal</w:t>
      </w:r>
      <w:r w:rsidR="00A00E17" w:rsidRPr="00687456">
        <w:rPr>
          <w:sz w:val="22"/>
          <w:szCs w:val="22"/>
          <w:lang w:val="en-US"/>
        </w:rPr>
        <w:t>, column three: UTH-BSF</w:t>
      </w:r>
      <w:r w:rsidR="00CE4946" w:rsidRPr="00687456">
        <w:rPr>
          <w:sz w:val="22"/>
          <w:szCs w:val="22"/>
          <w:lang w:val="en-US"/>
        </w:rPr>
        <w:t xml:space="preserve"> </w:t>
      </w:r>
      <w:proofErr w:type="spellStart"/>
      <w:r w:rsidR="1B2B926B" w:rsidRPr="00687456">
        <w:rPr>
          <w:sz w:val="22"/>
          <w:szCs w:val="22"/>
          <w:lang w:val="en-US"/>
        </w:rPr>
        <w:t>isoproteinic</w:t>
      </w:r>
      <w:proofErr w:type="spellEnd"/>
      <w:r w:rsidR="00CE4946" w:rsidRPr="00687456">
        <w:rPr>
          <w:sz w:val="22"/>
          <w:szCs w:val="22"/>
          <w:lang w:val="en-US"/>
        </w:rPr>
        <w:t xml:space="preserve"> CAA-based diet  in which brewer's yeast has been replaced by  </w:t>
      </w:r>
      <w:proofErr w:type="spellStart"/>
      <w:r w:rsidR="00CE4946" w:rsidRPr="31D9A55E">
        <w:rPr>
          <w:i/>
          <w:iCs/>
          <w:sz w:val="22"/>
          <w:szCs w:val="22"/>
          <w:lang w:val="en-US"/>
        </w:rPr>
        <w:t>Hermetia</w:t>
      </w:r>
      <w:proofErr w:type="spellEnd"/>
      <w:r w:rsidR="00CE4946" w:rsidRPr="31D9A55E">
        <w:rPr>
          <w:i/>
          <w:iCs/>
          <w:sz w:val="22"/>
          <w:szCs w:val="22"/>
          <w:lang w:val="en-US"/>
        </w:rPr>
        <w:t xml:space="preserve"> </w:t>
      </w:r>
      <w:proofErr w:type="spellStart"/>
      <w:r w:rsidR="00CE4946" w:rsidRPr="31D9A55E">
        <w:rPr>
          <w:i/>
          <w:iCs/>
          <w:sz w:val="22"/>
          <w:szCs w:val="22"/>
          <w:lang w:val="en-US"/>
        </w:rPr>
        <w:t>illucens</w:t>
      </w:r>
      <w:proofErr w:type="spellEnd"/>
      <w:r w:rsidR="00CE4946" w:rsidRPr="00687456">
        <w:rPr>
          <w:sz w:val="22"/>
          <w:szCs w:val="22"/>
          <w:lang w:val="en-US"/>
        </w:rPr>
        <w:t xml:space="preserve"> insect meal</w:t>
      </w:r>
      <w:r w:rsidR="00A00E17" w:rsidRPr="00687456">
        <w:rPr>
          <w:sz w:val="22"/>
          <w:szCs w:val="22"/>
          <w:lang w:val="en-US"/>
        </w:rPr>
        <w:t xml:space="preserve"> and column four: UTH-ENT</w:t>
      </w:r>
      <w:r w:rsidR="00CE4946" w:rsidRPr="00687456">
        <w:rPr>
          <w:sz w:val="22"/>
          <w:szCs w:val="22"/>
          <w:lang w:val="en-US"/>
        </w:rPr>
        <w:t xml:space="preserve"> </w:t>
      </w:r>
      <w:proofErr w:type="spellStart"/>
      <w:r w:rsidR="1B2B926B" w:rsidRPr="00687456">
        <w:rPr>
          <w:sz w:val="22"/>
          <w:szCs w:val="22"/>
          <w:lang w:val="en-US"/>
        </w:rPr>
        <w:t>isoproteinic</w:t>
      </w:r>
      <w:proofErr w:type="spellEnd"/>
      <w:r w:rsidR="00CE4946" w:rsidRPr="00687456">
        <w:rPr>
          <w:sz w:val="22"/>
          <w:szCs w:val="22"/>
          <w:lang w:val="en-US"/>
        </w:rPr>
        <w:t xml:space="preserve"> CAA-based diet  in which brewer's yeast has been replaced by dry mass of </w:t>
      </w:r>
      <w:proofErr w:type="spellStart"/>
      <w:r w:rsidR="00CE4946" w:rsidRPr="31D9A55E">
        <w:rPr>
          <w:i/>
          <w:iCs/>
          <w:sz w:val="22"/>
          <w:szCs w:val="22"/>
          <w:lang w:val="en-US"/>
        </w:rPr>
        <w:t>Enterobacter</w:t>
      </w:r>
      <w:proofErr w:type="spellEnd"/>
      <w:r w:rsidR="00CE4946" w:rsidRPr="31D9A55E">
        <w:rPr>
          <w:i/>
          <w:iCs/>
          <w:sz w:val="22"/>
          <w:szCs w:val="22"/>
          <w:lang w:val="en-US"/>
        </w:rPr>
        <w:t xml:space="preserve"> </w:t>
      </w:r>
      <w:proofErr w:type="spellStart"/>
      <w:r w:rsidR="1B550A5F" w:rsidRPr="31D9A55E">
        <w:rPr>
          <w:i/>
          <w:iCs/>
          <w:sz w:val="22"/>
          <w:szCs w:val="22"/>
          <w:lang w:val="en-US"/>
        </w:rPr>
        <w:t>spp</w:t>
      </w:r>
      <w:proofErr w:type="spellEnd"/>
      <w:r w:rsidR="00A00E17" w:rsidRPr="00687456">
        <w:rPr>
          <w:sz w:val="22"/>
          <w:szCs w:val="22"/>
          <w:lang w:val="en-US"/>
        </w:rPr>
        <w:t>). Each column consists of six bars representing the different developmental stages, the presented order is L1-L2, L2-L3, L3-L4, L4-Pupae, Pupae-Adult &amp; total survival (L1-Adult)</w:t>
      </w:r>
      <w:r w:rsidR="00687456">
        <w:rPr>
          <w:sz w:val="22"/>
          <w:szCs w:val="22"/>
          <w:lang w:val="en-US"/>
        </w:rPr>
        <w:t>.</w:t>
      </w:r>
    </w:p>
    <w:p w14:paraId="0353864A" w14:textId="712D84E2" w:rsidR="00687456" w:rsidRDefault="00687456" w:rsidP="31D9A55E">
      <w:pPr>
        <w:jc w:val="both"/>
        <w:rPr>
          <w:i/>
          <w:iCs/>
          <w:sz w:val="22"/>
          <w:szCs w:val="22"/>
          <w:lang w:val="en-US"/>
        </w:rPr>
      </w:pPr>
      <w:r w:rsidRPr="00AE49BC">
        <w:rPr>
          <w:lang w:val="en-US"/>
        </w:rPr>
        <w:br/>
      </w:r>
      <w:r w:rsidRPr="31D9A55E">
        <w:rPr>
          <w:b/>
          <w:bCs/>
          <w:sz w:val="22"/>
          <w:szCs w:val="22"/>
          <w:lang w:val="en-US"/>
        </w:rPr>
        <w:t xml:space="preserve">Table S2: </w:t>
      </w:r>
      <w:r w:rsidRPr="31D9A55E">
        <w:rPr>
          <w:sz w:val="22"/>
          <w:szCs w:val="22"/>
          <w:lang w:val="en-US"/>
        </w:rPr>
        <w:t xml:space="preserve">Pairwise comparisons, as resulted from binary regression, of total immature survival of </w:t>
      </w:r>
      <w:r w:rsidRPr="31D9A55E">
        <w:rPr>
          <w:i/>
          <w:iCs/>
          <w:sz w:val="22"/>
          <w:szCs w:val="22"/>
          <w:lang w:val="en-US"/>
        </w:rPr>
        <w:t>Aedes albopictus</w:t>
      </w:r>
      <w:r w:rsidRPr="31D9A55E">
        <w:rPr>
          <w:sz w:val="22"/>
          <w:szCs w:val="22"/>
          <w:lang w:val="en-US"/>
        </w:rPr>
        <w:t xml:space="preserve">, in the four larval diets tested (CAA: reference diet including cat food, fish food and brewers’ yeast, UTH-YM: </w:t>
      </w:r>
      <w:proofErr w:type="spellStart"/>
      <w:r w:rsidR="1B2B926B" w:rsidRPr="31D9A55E">
        <w:rPr>
          <w:sz w:val="22"/>
          <w:szCs w:val="22"/>
          <w:lang w:val="en-US"/>
        </w:rPr>
        <w:t>isoproteinic</w:t>
      </w:r>
      <w:proofErr w:type="spellEnd"/>
      <w:r w:rsidRPr="31D9A55E">
        <w:rPr>
          <w:sz w:val="22"/>
          <w:szCs w:val="22"/>
          <w:lang w:val="en-US"/>
        </w:rPr>
        <w:t xml:space="preserve"> CAA-based diet  in which brewer's yeast has been replaced by </w:t>
      </w:r>
      <w:r w:rsidRPr="31D9A55E">
        <w:rPr>
          <w:i/>
          <w:iCs/>
          <w:sz w:val="22"/>
          <w:szCs w:val="22"/>
          <w:lang w:val="en-US"/>
        </w:rPr>
        <w:t xml:space="preserve">Tenebrio </w:t>
      </w:r>
      <w:proofErr w:type="spellStart"/>
      <w:r w:rsidRPr="31D9A55E">
        <w:rPr>
          <w:i/>
          <w:iCs/>
          <w:sz w:val="22"/>
          <w:szCs w:val="22"/>
          <w:lang w:val="en-US"/>
        </w:rPr>
        <w:t>molitor</w:t>
      </w:r>
      <w:proofErr w:type="spellEnd"/>
      <w:r w:rsidRPr="31D9A55E">
        <w:rPr>
          <w:sz w:val="22"/>
          <w:szCs w:val="22"/>
          <w:lang w:val="en-US"/>
        </w:rPr>
        <w:t xml:space="preserve"> insect meal, UTH-BSF: </w:t>
      </w:r>
      <w:proofErr w:type="spellStart"/>
      <w:r w:rsidR="1B2B926B" w:rsidRPr="31D9A55E">
        <w:rPr>
          <w:sz w:val="22"/>
          <w:szCs w:val="22"/>
          <w:lang w:val="en-US"/>
        </w:rPr>
        <w:t>isoproteinic</w:t>
      </w:r>
      <w:proofErr w:type="spellEnd"/>
      <w:r w:rsidRPr="31D9A55E">
        <w:rPr>
          <w:sz w:val="22"/>
          <w:szCs w:val="22"/>
          <w:lang w:val="en-US"/>
        </w:rPr>
        <w:t xml:space="preserve"> CAA-based diet  in which brewer's yeast has been replaced by  </w:t>
      </w:r>
      <w:proofErr w:type="spellStart"/>
      <w:r w:rsidRPr="31D9A55E">
        <w:rPr>
          <w:i/>
          <w:iCs/>
          <w:sz w:val="22"/>
          <w:szCs w:val="22"/>
          <w:lang w:val="en-US"/>
        </w:rPr>
        <w:t>Hermetia</w:t>
      </w:r>
      <w:proofErr w:type="spellEnd"/>
      <w:r w:rsidRPr="31D9A55E">
        <w:rPr>
          <w:i/>
          <w:iCs/>
          <w:sz w:val="22"/>
          <w:szCs w:val="22"/>
          <w:lang w:val="en-US"/>
        </w:rPr>
        <w:t xml:space="preserve"> </w:t>
      </w:r>
      <w:proofErr w:type="spellStart"/>
      <w:r w:rsidRPr="31D9A55E">
        <w:rPr>
          <w:i/>
          <w:iCs/>
          <w:sz w:val="22"/>
          <w:szCs w:val="22"/>
          <w:lang w:val="en-US"/>
        </w:rPr>
        <w:t>illucens</w:t>
      </w:r>
      <w:proofErr w:type="spellEnd"/>
      <w:r w:rsidRPr="31D9A55E">
        <w:rPr>
          <w:sz w:val="22"/>
          <w:szCs w:val="22"/>
          <w:lang w:val="en-US"/>
        </w:rPr>
        <w:t xml:space="preserve"> insect meal and UTH-ENT: </w:t>
      </w:r>
      <w:proofErr w:type="spellStart"/>
      <w:r w:rsidR="1B2B926B" w:rsidRPr="31D9A55E">
        <w:rPr>
          <w:sz w:val="22"/>
          <w:szCs w:val="22"/>
          <w:lang w:val="en-US"/>
        </w:rPr>
        <w:t>isoproteinic</w:t>
      </w:r>
      <w:proofErr w:type="spellEnd"/>
      <w:r w:rsidRPr="31D9A55E">
        <w:rPr>
          <w:sz w:val="22"/>
          <w:szCs w:val="22"/>
          <w:lang w:val="en-US"/>
        </w:rPr>
        <w:t xml:space="preserve"> CAA-based diet  in which brewer's yeast has been replaced by dry mass of </w:t>
      </w:r>
      <w:r w:rsidRPr="31D9A55E">
        <w:rPr>
          <w:i/>
          <w:iCs/>
          <w:sz w:val="22"/>
          <w:szCs w:val="22"/>
          <w:lang w:val="en-US"/>
        </w:rPr>
        <w:t xml:space="preserve">Enterobacter </w:t>
      </w:r>
      <w:r w:rsidR="1B550A5F" w:rsidRPr="31D9A55E">
        <w:rPr>
          <w:i/>
          <w:iCs/>
          <w:sz w:val="22"/>
          <w:szCs w:val="22"/>
          <w:lang w:val="en-US"/>
        </w:rPr>
        <w:t>spp</w:t>
      </w:r>
      <w:r w:rsidRPr="31D9A55E">
        <w:rPr>
          <w:i/>
          <w:iCs/>
          <w:sz w:val="22"/>
          <w:szCs w:val="22"/>
          <w:lang w:val="en-US"/>
        </w:rPr>
        <w:t>.).</w:t>
      </w:r>
    </w:p>
    <w:p w14:paraId="55CFF4A6" w14:textId="03665DE3" w:rsidR="00687456" w:rsidRDefault="718AD9C1" w:rsidP="31D9A55E">
      <w:pPr>
        <w:jc w:val="both"/>
        <w:rPr>
          <w:i/>
          <w:iCs/>
          <w:sz w:val="22"/>
          <w:szCs w:val="22"/>
          <w:lang w:val="en-US"/>
        </w:rPr>
      </w:pPr>
      <w:r>
        <w:rPr>
          <w:noProof/>
          <w:lang w:val="en-US"/>
        </w:rPr>
        <w:drawing>
          <wp:inline distT="0" distB="0" distL="0" distR="0" wp14:anchorId="6911066C" wp14:editId="37C60306">
            <wp:extent cx="3762375" cy="2457450"/>
            <wp:effectExtent l="0" t="0" r="9525" b="0"/>
            <wp:docPr id="1543047885" name="Εικόνα 1" descr="Εικόνα που περιέχει μαύρο, σκοτάδι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95D79" w14:textId="77777777" w:rsidR="00AE5692" w:rsidRPr="00687456" w:rsidRDefault="0028649C" w:rsidP="00AE5692">
      <w:pPr>
        <w:jc w:val="both"/>
        <w:rPr>
          <w:i/>
          <w:iCs/>
          <w:sz w:val="22"/>
          <w:szCs w:val="22"/>
          <w:lang w:val="en-US"/>
        </w:rPr>
      </w:pPr>
      <w:r w:rsidRPr="0028649C">
        <w:rPr>
          <w:i/>
          <w:iCs/>
          <w:lang w:val="en-US"/>
        </w:rPr>
        <w:lastRenderedPageBreak/>
        <w:t>Immatures developmental duration</w:t>
      </w:r>
    </w:p>
    <w:p w14:paraId="04B3A448" w14:textId="594064CF" w:rsidR="00687456" w:rsidRDefault="0028649C" w:rsidP="31D9A55E">
      <w:pPr>
        <w:jc w:val="both"/>
        <w:rPr>
          <w:i/>
          <w:iCs/>
          <w:sz w:val="22"/>
          <w:szCs w:val="22"/>
          <w:lang w:val="en-US"/>
        </w:rPr>
      </w:pPr>
      <w:r w:rsidRPr="31D9A55E">
        <w:rPr>
          <w:b/>
          <w:bCs/>
          <w:lang w:val="en-US"/>
        </w:rPr>
        <w:t>Table S</w:t>
      </w:r>
      <w:r w:rsidR="00707C1C" w:rsidRPr="31D9A55E">
        <w:rPr>
          <w:b/>
          <w:bCs/>
          <w:lang w:val="en-US"/>
        </w:rPr>
        <w:t>3</w:t>
      </w:r>
      <w:r w:rsidRPr="31D9A55E">
        <w:rPr>
          <w:b/>
          <w:bCs/>
          <w:lang w:val="en-US"/>
        </w:rPr>
        <w:t>:</w:t>
      </w:r>
      <w:r w:rsidR="00AE5692" w:rsidRPr="31D9A55E">
        <w:rPr>
          <w:b/>
          <w:bCs/>
          <w:lang w:val="en-US"/>
        </w:rPr>
        <w:t xml:space="preserve"> </w:t>
      </w:r>
      <w:r w:rsidR="00AE5692" w:rsidRPr="31D9A55E">
        <w:rPr>
          <w:sz w:val="22"/>
          <w:szCs w:val="22"/>
          <w:lang w:val="en-US"/>
        </w:rPr>
        <w:t>Pairwise comparisons, as resulted from log rank test, of developmental duration of</w:t>
      </w:r>
      <w:r w:rsidR="007E6C2A" w:rsidRPr="31D9A55E">
        <w:rPr>
          <w:sz w:val="22"/>
          <w:szCs w:val="22"/>
          <w:lang w:val="en-US"/>
        </w:rPr>
        <w:t xml:space="preserve"> </w:t>
      </w:r>
      <w:r w:rsidR="007E6C2A" w:rsidRPr="31D9A55E">
        <w:rPr>
          <w:i/>
          <w:iCs/>
          <w:sz w:val="22"/>
          <w:szCs w:val="22"/>
          <w:lang w:val="en-US"/>
        </w:rPr>
        <w:t>Aedes albopi</w:t>
      </w:r>
      <w:r w:rsidR="00752F62" w:rsidRPr="31D9A55E">
        <w:rPr>
          <w:i/>
          <w:iCs/>
          <w:sz w:val="22"/>
          <w:szCs w:val="22"/>
          <w:lang w:val="en-US"/>
        </w:rPr>
        <w:t>ctus</w:t>
      </w:r>
      <w:r w:rsidR="00AE5692" w:rsidRPr="31D9A55E">
        <w:rPr>
          <w:sz w:val="22"/>
          <w:szCs w:val="22"/>
          <w:lang w:val="en-US"/>
        </w:rPr>
        <w:t xml:space="preserve"> immatures, trough the different stages (L1-L2, L2-L3, L3-L4, L4-Pupae, Pupae-Adult), in the four larval diets tested (</w:t>
      </w:r>
      <w:proofErr w:type="spellStart"/>
      <w:r w:rsidR="00AE5692" w:rsidRPr="31D9A55E">
        <w:rPr>
          <w:sz w:val="22"/>
          <w:szCs w:val="22"/>
          <w:lang w:val="en-US"/>
        </w:rPr>
        <w:t>CAA:reference</w:t>
      </w:r>
      <w:proofErr w:type="spellEnd"/>
      <w:r w:rsidR="00AE5692" w:rsidRPr="31D9A55E">
        <w:rPr>
          <w:sz w:val="22"/>
          <w:szCs w:val="22"/>
          <w:lang w:val="en-US"/>
        </w:rPr>
        <w:t xml:space="preserve"> diet including cat food, fish food and brewers’ yeast, UTH-YM: </w:t>
      </w:r>
      <w:proofErr w:type="spellStart"/>
      <w:r w:rsidR="1B2B926B" w:rsidRPr="31D9A55E">
        <w:rPr>
          <w:sz w:val="22"/>
          <w:szCs w:val="22"/>
          <w:lang w:val="en-US"/>
        </w:rPr>
        <w:t>isoproteinic</w:t>
      </w:r>
      <w:proofErr w:type="spellEnd"/>
      <w:r w:rsidR="00AE5692" w:rsidRPr="31D9A55E">
        <w:rPr>
          <w:sz w:val="22"/>
          <w:szCs w:val="22"/>
          <w:lang w:val="en-US"/>
        </w:rPr>
        <w:t xml:space="preserve"> CAA-based diet  in which brewer's yeast has been replaced by </w:t>
      </w:r>
      <w:r w:rsidR="00AE5692" w:rsidRPr="31D9A55E">
        <w:rPr>
          <w:i/>
          <w:iCs/>
          <w:sz w:val="22"/>
          <w:szCs w:val="22"/>
          <w:lang w:val="en-US"/>
        </w:rPr>
        <w:t xml:space="preserve">Tenebrio </w:t>
      </w:r>
      <w:proofErr w:type="spellStart"/>
      <w:r w:rsidR="00AE5692" w:rsidRPr="31D9A55E">
        <w:rPr>
          <w:i/>
          <w:iCs/>
          <w:sz w:val="22"/>
          <w:szCs w:val="22"/>
          <w:lang w:val="en-US"/>
        </w:rPr>
        <w:t>molitor</w:t>
      </w:r>
      <w:proofErr w:type="spellEnd"/>
      <w:r w:rsidR="00AE5692" w:rsidRPr="31D9A55E">
        <w:rPr>
          <w:sz w:val="22"/>
          <w:szCs w:val="22"/>
          <w:lang w:val="en-US"/>
        </w:rPr>
        <w:t xml:space="preserve"> insect meal, UTH-BSF: </w:t>
      </w:r>
      <w:proofErr w:type="spellStart"/>
      <w:r w:rsidR="1B2B926B" w:rsidRPr="31D9A55E">
        <w:rPr>
          <w:sz w:val="22"/>
          <w:szCs w:val="22"/>
          <w:lang w:val="en-US"/>
        </w:rPr>
        <w:t>isoproteinic</w:t>
      </w:r>
      <w:proofErr w:type="spellEnd"/>
      <w:r w:rsidR="00AE5692" w:rsidRPr="31D9A55E">
        <w:rPr>
          <w:sz w:val="22"/>
          <w:szCs w:val="22"/>
          <w:lang w:val="en-US"/>
        </w:rPr>
        <w:t xml:space="preserve"> CAA-based diet  in which brewer's yeast has been replaced by  </w:t>
      </w:r>
      <w:proofErr w:type="spellStart"/>
      <w:r w:rsidR="00AE5692" w:rsidRPr="31D9A55E">
        <w:rPr>
          <w:i/>
          <w:iCs/>
          <w:sz w:val="22"/>
          <w:szCs w:val="22"/>
          <w:lang w:val="en-US"/>
        </w:rPr>
        <w:t>Hermetia</w:t>
      </w:r>
      <w:proofErr w:type="spellEnd"/>
      <w:r w:rsidR="00AE5692" w:rsidRPr="31D9A55E">
        <w:rPr>
          <w:i/>
          <w:iCs/>
          <w:sz w:val="22"/>
          <w:szCs w:val="22"/>
          <w:lang w:val="en-US"/>
        </w:rPr>
        <w:t xml:space="preserve"> </w:t>
      </w:r>
      <w:proofErr w:type="spellStart"/>
      <w:r w:rsidR="00AE5692" w:rsidRPr="31D9A55E">
        <w:rPr>
          <w:i/>
          <w:iCs/>
          <w:sz w:val="22"/>
          <w:szCs w:val="22"/>
          <w:lang w:val="en-US"/>
        </w:rPr>
        <w:t>illucens</w:t>
      </w:r>
      <w:proofErr w:type="spellEnd"/>
      <w:r w:rsidR="00AE5692" w:rsidRPr="31D9A55E">
        <w:rPr>
          <w:sz w:val="22"/>
          <w:szCs w:val="22"/>
          <w:lang w:val="en-US"/>
        </w:rPr>
        <w:t xml:space="preserve"> insect meal and UTH-ENT: </w:t>
      </w:r>
      <w:proofErr w:type="spellStart"/>
      <w:r w:rsidR="1B2B926B" w:rsidRPr="31D9A55E">
        <w:rPr>
          <w:sz w:val="22"/>
          <w:szCs w:val="22"/>
          <w:lang w:val="en-US"/>
        </w:rPr>
        <w:t>isoproteinic</w:t>
      </w:r>
      <w:proofErr w:type="spellEnd"/>
      <w:r w:rsidR="00AE5692" w:rsidRPr="31D9A55E">
        <w:rPr>
          <w:sz w:val="22"/>
          <w:szCs w:val="22"/>
          <w:lang w:val="en-US"/>
        </w:rPr>
        <w:t xml:space="preserve"> CAA-based diet  in which brewer's yeast has been replaced by dry mass of </w:t>
      </w:r>
      <w:r w:rsidR="00AE5692" w:rsidRPr="31D9A55E">
        <w:rPr>
          <w:i/>
          <w:iCs/>
          <w:sz w:val="22"/>
          <w:szCs w:val="22"/>
          <w:lang w:val="en-US"/>
        </w:rPr>
        <w:t xml:space="preserve">Enterobacter </w:t>
      </w:r>
      <w:r w:rsidR="1B550A5F" w:rsidRPr="31D9A55E">
        <w:rPr>
          <w:i/>
          <w:iCs/>
          <w:sz w:val="22"/>
          <w:szCs w:val="22"/>
          <w:lang w:val="en-US"/>
        </w:rPr>
        <w:t>spp</w:t>
      </w:r>
      <w:r w:rsidR="00AE5692" w:rsidRPr="31D9A55E">
        <w:rPr>
          <w:i/>
          <w:iCs/>
          <w:sz w:val="22"/>
          <w:szCs w:val="22"/>
          <w:lang w:val="en-US"/>
        </w:rPr>
        <w:t>.).</w:t>
      </w:r>
      <w:r w:rsidR="00AE5692" w:rsidRPr="00AE49BC">
        <w:rPr>
          <w:lang w:val="en-US"/>
        </w:rPr>
        <w:br/>
      </w:r>
      <w:r w:rsidR="039FBBA9">
        <w:rPr>
          <w:noProof/>
          <w:lang w:val="en-US"/>
        </w:rPr>
        <w:drawing>
          <wp:inline distT="0" distB="0" distL="0" distR="0" wp14:anchorId="243FD43F" wp14:editId="67A84D18">
            <wp:extent cx="4801871" cy="5782309"/>
            <wp:effectExtent l="0" t="0" r="0" b="8890"/>
            <wp:docPr id="1908626404" name="Εικόνα 5" descr="Εικόνα που περιέχει κείμενο, στιγμιότυπο οθόνης, γραμματοσειρά, αριθμός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1871" cy="5782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20FE8" w14:textId="77777777" w:rsidR="00752F62" w:rsidRDefault="00232738" w:rsidP="00AE5692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br/>
      </w:r>
    </w:p>
    <w:p w14:paraId="1C192880" w14:textId="77777777" w:rsidR="00752F62" w:rsidRDefault="00752F62" w:rsidP="00AE5692">
      <w:pPr>
        <w:jc w:val="both"/>
        <w:rPr>
          <w:b/>
          <w:bCs/>
          <w:lang w:val="en-US"/>
        </w:rPr>
      </w:pPr>
    </w:p>
    <w:p w14:paraId="2DBDFD8B" w14:textId="77777777" w:rsidR="008974EB" w:rsidRDefault="0028649C" w:rsidP="00AE5692">
      <w:pPr>
        <w:jc w:val="both"/>
        <w:rPr>
          <w:lang w:val="en-US"/>
        </w:rPr>
      </w:pPr>
      <w:r w:rsidRPr="0028649C">
        <w:rPr>
          <w:b/>
          <w:bCs/>
          <w:lang w:val="en-US"/>
        </w:rPr>
        <w:lastRenderedPageBreak/>
        <w:t>Table S</w:t>
      </w:r>
      <w:r w:rsidR="00707C1C">
        <w:rPr>
          <w:b/>
          <w:bCs/>
          <w:lang w:val="en-US"/>
        </w:rPr>
        <w:t>4</w:t>
      </w:r>
      <w:r>
        <w:rPr>
          <w:lang w:val="en-US"/>
        </w:rPr>
        <w:t>:</w:t>
      </w:r>
      <w:r w:rsidR="007E6C2A" w:rsidRPr="007E6C2A">
        <w:rPr>
          <w:b/>
          <w:bCs/>
          <w:lang w:val="en-US"/>
        </w:rPr>
        <w:t xml:space="preserve"> </w:t>
      </w:r>
      <w:r w:rsidR="007E6C2A">
        <w:rPr>
          <w:b/>
          <w:bCs/>
          <w:lang w:val="en-US"/>
        </w:rPr>
        <w:t>:</w:t>
      </w:r>
      <w:r w:rsidR="007E6C2A" w:rsidRPr="00A00E17">
        <w:rPr>
          <w:lang w:val="en-US"/>
        </w:rPr>
        <w:t xml:space="preserve"> </w:t>
      </w:r>
      <w:r w:rsidR="007E6C2A">
        <w:rPr>
          <w:lang w:val="en-US"/>
        </w:rPr>
        <w:t>Developmental duration</w:t>
      </w:r>
      <w:r w:rsidR="007E6C2A" w:rsidRPr="00A00E17">
        <w:rPr>
          <w:lang w:val="en-US"/>
        </w:rPr>
        <w:t xml:space="preserve"> </w:t>
      </w:r>
      <w:r w:rsidR="007E6C2A">
        <w:rPr>
          <w:lang w:val="en-US"/>
        </w:rPr>
        <w:t xml:space="preserve">(days </w:t>
      </w:r>
      <w:r w:rsidR="007E6C2A" w:rsidRPr="007E6C2A">
        <w:rPr>
          <w:lang w:val="en-US"/>
        </w:rPr>
        <w:t>±</w:t>
      </w:r>
      <w:r w:rsidR="007E6C2A">
        <w:rPr>
          <w:lang w:val="en-US"/>
        </w:rPr>
        <w:t xml:space="preserve"> SE</w:t>
      </w:r>
      <w:r w:rsidR="007E6C2A" w:rsidRPr="00A00E17">
        <w:rPr>
          <w:lang w:val="en-US"/>
        </w:rPr>
        <w:t>)</w:t>
      </w:r>
      <w:r w:rsidR="007E6C2A">
        <w:rPr>
          <w:lang w:val="en-US"/>
        </w:rPr>
        <w:t xml:space="preserve"> of </w:t>
      </w:r>
      <w:r w:rsidR="007E6C2A" w:rsidRPr="31D9A55E">
        <w:rPr>
          <w:i/>
          <w:iCs/>
          <w:lang w:val="en-US"/>
        </w:rPr>
        <w:t>Aedes albopictus</w:t>
      </w:r>
      <w:r w:rsidR="007E6C2A">
        <w:rPr>
          <w:lang w:val="en-US"/>
        </w:rPr>
        <w:t xml:space="preserve"> immatures, when reared in four different larval diets(CAA</w:t>
      </w:r>
      <w:r w:rsidR="007E6C2A" w:rsidRPr="00AE5692">
        <w:rPr>
          <w:lang w:val="en-US"/>
        </w:rPr>
        <w:t>:</w:t>
      </w:r>
      <w:r w:rsidR="007E6C2A">
        <w:rPr>
          <w:lang w:val="en-US"/>
        </w:rPr>
        <w:t xml:space="preserve"> </w:t>
      </w:r>
      <w:r w:rsidR="007E6C2A" w:rsidRPr="00AE5692">
        <w:rPr>
          <w:lang w:val="en-US"/>
        </w:rPr>
        <w:t xml:space="preserve">reference diet including cat food, fish food and brewers’ yeast, UTH-YM: </w:t>
      </w:r>
      <w:proofErr w:type="spellStart"/>
      <w:r w:rsidR="1B2B926B" w:rsidRPr="00AE5692">
        <w:rPr>
          <w:lang w:val="en-US"/>
        </w:rPr>
        <w:t>isoproteinic</w:t>
      </w:r>
      <w:proofErr w:type="spellEnd"/>
      <w:r w:rsidR="007E6C2A" w:rsidRPr="00AE5692">
        <w:rPr>
          <w:lang w:val="en-US"/>
        </w:rPr>
        <w:t xml:space="preserve"> CAA-based diet  in which brewer's yeast has been replaced by </w:t>
      </w:r>
      <w:r w:rsidR="007E6C2A" w:rsidRPr="31D9A55E">
        <w:rPr>
          <w:i/>
          <w:iCs/>
          <w:lang w:val="en-US"/>
        </w:rPr>
        <w:t xml:space="preserve">Tenebrio </w:t>
      </w:r>
      <w:proofErr w:type="spellStart"/>
      <w:r w:rsidR="007E6C2A" w:rsidRPr="31D9A55E">
        <w:rPr>
          <w:i/>
          <w:iCs/>
          <w:lang w:val="en-US"/>
        </w:rPr>
        <w:t>molitor</w:t>
      </w:r>
      <w:proofErr w:type="spellEnd"/>
      <w:r w:rsidR="007E6C2A" w:rsidRPr="00AE5692">
        <w:rPr>
          <w:lang w:val="en-US"/>
        </w:rPr>
        <w:t xml:space="preserve"> insect meal, UTH-BSF: </w:t>
      </w:r>
      <w:proofErr w:type="spellStart"/>
      <w:r w:rsidR="1B2B926B" w:rsidRPr="00AE5692">
        <w:rPr>
          <w:lang w:val="en-US"/>
        </w:rPr>
        <w:t>isoproteinic</w:t>
      </w:r>
      <w:proofErr w:type="spellEnd"/>
      <w:r w:rsidR="007E6C2A" w:rsidRPr="00AE5692">
        <w:rPr>
          <w:lang w:val="en-US"/>
        </w:rPr>
        <w:t xml:space="preserve"> CAA-based diet  in which brewer's yeast has been replaced by  </w:t>
      </w:r>
      <w:proofErr w:type="spellStart"/>
      <w:r w:rsidR="007E6C2A" w:rsidRPr="31D9A55E">
        <w:rPr>
          <w:i/>
          <w:iCs/>
          <w:lang w:val="en-US"/>
        </w:rPr>
        <w:t>Hermetia</w:t>
      </w:r>
      <w:proofErr w:type="spellEnd"/>
      <w:r w:rsidR="007E6C2A" w:rsidRPr="31D9A55E">
        <w:rPr>
          <w:i/>
          <w:iCs/>
          <w:lang w:val="en-US"/>
        </w:rPr>
        <w:t xml:space="preserve"> </w:t>
      </w:r>
      <w:proofErr w:type="spellStart"/>
      <w:r w:rsidR="007E6C2A" w:rsidRPr="31D9A55E">
        <w:rPr>
          <w:i/>
          <w:iCs/>
          <w:lang w:val="en-US"/>
        </w:rPr>
        <w:t>illucens</w:t>
      </w:r>
      <w:proofErr w:type="spellEnd"/>
      <w:r w:rsidR="007E6C2A" w:rsidRPr="00AE5692">
        <w:rPr>
          <w:lang w:val="en-US"/>
        </w:rPr>
        <w:t xml:space="preserve"> insect meal and UTH-ENT: </w:t>
      </w:r>
      <w:proofErr w:type="spellStart"/>
      <w:r w:rsidR="1B2B926B" w:rsidRPr="00AE5692">
        <w:rPr>
          <w:lang w:val="en-US"/>
        </w:rPr>
        <w:t>isoproteinic</w:t>
      </w:r>
      <w:proofErr w:type="spellEnd"/>
      <w:r w:rsidR="007E6C2A" w:rsidRPr="00AE5692">
        <w:rPr>
          <w:lang w:val="en-US"/>
        </w:rPr>
        <w:t xml:space="preserve"> CAA-based diet  in which brewer's yeast has been replaced by dry mass of </w:t>
      </w:r>
      <w:r w:rsidR="007E6C2A" w:rsidRPr="31D9A55E">
        <w:rPr>
          <w:i/>
          <w:iCs/>
          <w:lang w:val="en-US"/>
        </w:rPr>
        <w:t xml:space="preserve">Enterobacter </w:t>
      </w:r>
      <w:r w:rsidR="1B550A5F" w:rsidRPr="31D9A55E">
        <w:rPr>
          <w:i/>
          <w:iCs/>
          <w:lang w:val="en-US"/>
        </w:rPr>
        <w:t>spp</w:t>
      </w:r>
      <w:r w:rsidR="007E6C2A" w:rsidRPr="31D9A55E">
        <w:rPr>
          <w:i/>
          <w:iCs/>
          <w:lang w:val="en-US"/>
        </w:rPr>
        <w:t>.)</w:t>
      </w:r>
      <w:r w:rsidR="007E6C2A">
        <w:rPr>
          <w:lang w:val="en-US"/>
        </w:rPr>
        <w:t>,</w:t>
      </w:r>
      <w:r w:rsidR="007E6C2A" w:rsidRPr="00A00E17">
        <w:rPr>
          <w:lang w:val="en-US"/>
        </w:rPr>
        <w:t xml:space="preserve"> within the different developmental stages</w:t>
      </w:r>
      <w:r w:rsidR="007E6C2A">
        <w:rPr>
          <w:lang w:val="en-US"/>
        </w:rPr>
        <w:t xml:space="preserve"> (L1-L2, L2-L3, L3-L4, L4-Pupae, Pupae-Adult, L1-Adult).</w:t>
      </w:r>
    </w:p>
    <w:p w14:paraId="545ABAEA" w14:textId="78D07797" w:rsidR="005C19B0" w:rsidRPr="00DC2C4A" w:rsidRDefault="00DC2C4A" w:rsidP="00AE5692">
      <w:pPr>
        <w:jc w:val="both"/>
        <w:rPr>
          <w:b/>
          <w:bCs/>
          <w:color w:val="FF0000"/>
          <w:lang w:val="en-US"/>
        </w:rPr>
      </w:pPr>
      <w:r>
        <w:rPr>
          <w:noProof/>
          <w:lang w:val="en-US"/>
        </w:rPr>
        <w:drawing>
          <wp:inline distT="0" distB="0" distL="0" distR="0" wp14:anchorId="47DF08F1" wp14:editId="5266DE91">
            <wp:extent cx="4730749" cy="1308100"/>
            <wp:effectExtent l="0" t="0" r="0" b="6350"/>
            <wp:docPr id="1710054611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49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28649C" w:rsidRPr="00AE49BC">
        <w:rPr>
          <w:lang w:val="en-US"/>
        </w:rPr>
        <w:br/>
      </w:r>
      <w:r w:rsidR="005C19B0" w:rsidRPr="00D557A5">
        <w:rPr>
          <w:lang w:val="en-US"/>
        </w:rPr>
        <w:t>The proportion of total immature developmental duration (</w:t>
      </w:r>
      <w:r w:rsidR="005C19B0" w:rsidRPr="00D557A5">
        <w:rPr>
          <w:rStyle w:val="ab"/>
          <w:lang w:val="en-US"/>
        </w:rPr>
        <w:t>L1–Adult</w:t>
      </w:r>
      <w:r w:rsidR="005C19B0" w:rsidRPr="00D557A5">
        <w:rPr>
          <w:lang w:val="en-US"/>
        </w:rPr>
        <w:t>) spent in each developmental stage was calculated using dat</w:t>
      </w:r>
      <w:r w:rsidR="00141221" w:rsidRPr="00D557A5">
        <w:rPr>
          <w:lang w:val="en-US"/>
        </w:rPr>
        <w:t>a from Table S4</w:t>
      </w:r>
      <w:r w:rsidR="005C19B0" w:rsidRPr="00D557A5">
        <w:rPr>
          <w:lang w:val="en-US"/>
        </w:rPr>
        <w:t>. Specifically, for each diet, the duration of each individual stage (L1–L2, L2–L3, L3–L4, L4–Pupae, Pupae–Adult) was divided by the total developmental time from L1 to Adult, resulting in a proportional value. These proportions were then used to visualize</w:t>
      </w:r>
      <w:r w:rsidRPr="00D557A5">
        <w:rPr>
          <w:lang w:val="en-US"/>
        </w:rPr>
        <w:t xml:space="preserve"> (Figure S2)</w:t>
      </w:r>
      <w:r w:rsidR="005C19B0" w:rsidRPr="00D557A5">
        <w:rPr>
          <w:lang w:val="en-US"/>
        </w:rPr>
        <w:t xml:space="preserve"> how developmental time is distributed across stages under each dietary treatment.</w:t>
      </w:r>
    </w:p>
    <w:p w14:paraId="16DC2B9E" w14:textId="2B6C52DF" w:rsidR="005C19B0" w:rsidRDefault="00DC2C4A" w:rsidP="00AE5692">
      <w:pPr>
        <w:jc w:val="both"/>
        <w:rPr>
          <w:b/>
          <w:bCs/>
          <w:lang w:val="en-US"/>
        </w:rPr>
      </w:pPr>
      <w:r>
        <w:rPr>
          <w:noProof/>
          <w:lang w:val="en-US"/>
        </w:rPr>
        <w:drawing>
          <wp:inline distT="0" distB="0" distL="0" distR="0" wp14:anchorId="75B40E9F" wp14:editId="17A1F342">
            <wp:extent cx="5267325" cy="3109376"/>
            <wp:effectExtent l="0" t="0" r="5715" b="3175"/>
            <wp:docPr id="644913853" name="Εικόνα 4" descr="Εικόνα που περιέχει κείμενο, στιγμιότυπο οθόνης, διάγραμμα, μοβ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10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DC72F" w14:textId="014B5A9F" w:rsidR="005C19B0" w:rsidRDefault="0028649C" w:rsidP="00AE5692">
      <w:pPr>
        <w:jc w:val="both"/>
        <w:rPr>
          <w:lang w:val="en-US"/>
        </w:rPr>
      </w:pPr>
      <w:r w:rsidRPr="0028649C">
        <w:rPr>
          <w:b/>
          <w:bCs/>
          <w:lang w:val="en-US"/>
        </w:rPr>
        <w:t>Figure S2</w:t>
      </w:r>
      <w:r>
        <w:rPr>
          <w:lang w:val="en-US"/>
        </w:rPr>
        <w:t>:</w:t>
      </w:r>
      <w:r w:rsidR="007E6C2A" w:rsidRPr="007E6C2A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="007E6C2A" w:rsidRPr="007E6C2A">
        <w:rPr>
          <w:lang w:val="en-US"/>
        </w:rPr>
        <w:t xml:space="preserve">Proportion of total </w:t>
      </w:r>
      <w:r w:rsidR="007E6C2A">
        <w:rPr>
          <w:lang w:val="en-US"/>
        </w:rPr>
        <w:t xml:space="preserve">immature developmental duration (L1-Adult) </w:t>
      </w:r>
      <w:r w:rsidR="1B550A5F" w:rsidRPr="007E6C2A">
        <w:rPr>
          <w:lang w:val="en-US"/>
        </w:rPr>
        <w:t>sp</w:t>
      </w:r>
      <w:r w:rsidR="007E6C2A" w:rsidRPr="007E6C2A">
        <w:rPr>
          <w:lang w:val="en-US"/>
        </w:rPr>
        <w:t xml:space="preserve">ent in </w:t>
      </w:r>
      <w:r w:rsidR="007E6C2A">
        <w:rPr>
          <w:lang w:val="en-US"/>
        </w:rPr>
        <w:t xml:space="preserve">the different developmental stages (L1, L2, L3, L4, Pupae), of Aedes albopictus larvae  </w:t>
      </w:r>
      <w:r w:rsidR="007E6C2A" w:rsidRPr="007E6C2A">
        <w:rPr>
          <w:lang w:val="en-US"/>
        </w:rPr>
        <w:t xml:space="preserve">reared in </w:t>
      </w:r>
      <w:r w:rsidR="007E6C2A">
        <w:rPr>
          <w:lang w:val="en-US"/>
        </w:rPr>
        <w:t>four different larval diets (CAA</w:t>
      </w:r>
      <w:r w:rsidR="007E6C2A" w:rsidRPr="00AE5692">
        <w:rPr>
          <w:lang w:val="en-US"/>
        </w:rPr>
        <w:t>:</w:t>
      </w:r>
      <w:r w:rsidR="007E6C2A">
        <w:rPr>
          <w:lang w:val="en-US"/>
        </w:rPr>
        <w:t xml:space="preserve"> </w:t>
      </w:r>
      <w:r w:rsidR="007E6C2A" w:rsidRPr="00AE5692">
        <w:rPr>
          <w:lang w:val="en-US"/>
        </w:rPr>
        <w:t xml:space="preserve">reference diet including cat food, fish food and brewers’ yeast, UTH-YM: </w:t>
      </w:r>
      <w:proofErr w:type="spellStart"/>
      <w:r w:rsidR="1B2B926B" w:rsidRPr="00AE5692">
        <w:rPr>
          <w:lang w:val="en-US"/>
        </w:rPr>
        <w:t>isoproteinic</w:t>
      </w:r>
      <w:proofErr w:type="spellEnd"/>
      <w:r w:rsidR="007E6C2A" w:rsidRPr="00AE5692">
        <w:rPr>
          <w:lang w:val="en-US"/>
        </w:rPr>
        <w:t xml:space="preserve"> CAA-</w:t>
      </w:r>
      <w:r w:rsidR="007E6C2A" w:rsidRPr="00AE5692">
        <w:rPr>
          <w:lang w:val="en-US"/>
        </w:rPr>
        <w:lastRenderedPageBreak/>
        <w:t xml:space="preserve">based diet  in which brewer's yeast has been replaced by </w:t>
      </w:r>
      <w:r w:rsidR="007E6C2A" w:rsidRPr="31D9A55E">
        <w:rPr>
          <w:i/>
          <w:iCs/>
          <w:lang w:val="en-US"/>
        </w:rPr>
        <w:t xml:space="preserve">Tenebrio </w:t>
      </w:r>
      <w:proofErr w:type="spellStart"/>
      <w:r w:rsidR="007E6C2A" w:rsidRPr="31D9A55E">
        <w:rPr>
          <w:i/>
          <w:iCs/>
          <w:lang w:val="en-US"/>
        </w:rPr>
        <w:t>molitor</w:t>
      </w:r>
      <w:proofErr w:type="spellEnd"/>
      <w:r w:rsidR="007E6C2A" w:rsidRPr="00AE5692">
        <w:rPr>
          <w:lang w:val="en-US"/>
        </w:rPr>
        <w:t xml:space="preserve"> insect meal, UTH-BSF: </w:t>
      </w:r>
      <w:proofErr w:type="spellStart"/>
      <w:r w:rsidR="1B2B926B" w:rsidRPr="00AE5692">
        <w:rPr>
          <w:lang w:val="en-US"/>
        </w:rPr>
        <w:t>isoproteinic</w:t>
      </w:r>
      <w:proofErr w:type="spellEnd"/>
      <w:r w:rsidR="007E6C2A" w:rsidRPr="00AE5692">
        <w:rPr>
          <w:lang w:val="en-US"/>
        </w:rPr>
        <w:t xml:space="preserve"> CAA-based diet  in which brewer's yeast has been replaced by  </w:t>
      </w:r>
      <w:proofErr w:type="spellStart"/>
      <w:r w:rsidR="007E6C2A" w:rsidRPr="31D9A55E">
        <w:rPr>
          <w:i/>
          <w:iCs/>
          <w:lang w:val="en-US"/>
        </w:rPr>
        <w:t>Hermetia</w:t>
      </w:r>
      <w:proofErr w:type="spellEnd"/>
      <w:r w:rsidR="007E6C2A" w:rsidRPr="31D9A55E">
        <w:rPr>
          <w:i/>
          <w:iCs/>
          <w:lang w:val="en-US"/>
        </w:rPr>
        <w:t xml:space="preserve"> </w:t>
      </w:r>
      <w:proofErr w:type="spellStart"/>
      <w:r w:rsidR="007E6C2A" w:rsidRPr="31D9A55E">
        <w:rPr>
          <w:i/>
          <w:iCs/>
          <w:lang w:val="en-US"/>
        </w:rPr>
        <w:t>illucens</w:t>
      </w:r>
      <w:proofErr w:type="spellEnd"/>
      <w:r w:rsidR="007E6C2A" w:rsidRPr="00AE5692">
        <w:rPr>
          <w:lang w:val="en-US"/>
        </w:rPr>
        <w:t xml:space="preserve"> insect meal and UTH-ENT: </w:t>
      </w:r>
      <w:proofErr w:type="spellStart"/>
      <w:r w:rsidR="1B2B926B" w:rsidRPr="00AE5692">
        <w:rPr>
          <w:lang w:val="en-US"/>
        </w:rPr>
        <w:t>isoproteinic</w:t>
      </w:r>
      <w:proofErr w:type="spellEnd"/>
      <w:r w:rsidR="007E6C2A" w:rsidRPr="00AE5692">
        <w:rPr>
          <w:lang w:val="en-US"/>
        </w:rPr>
        <w:t xml:space="preserve"> CAA-based diet  in which brewer's yeast has been replaced by dry mass of </w:t>
      </w:r>
      <w:proofErr w:type="spellStart"/>
      <w:r w:rsidR="007E6C2A" w:rsidRPr="31D9A55E">
        <w:rPr>
          <w:i/>
          <w:iCs/>
          <w:lang w:val="en-US"/>
        </w:rPr>
        <w:t>Enterobacter</w:t>
      </w:r>
      <w:proofErr w:type="spellEnd"/>
      <w:r w:rsidR="007E6C2A" w:rsidRPr="31D9A55E">
        <w:rPr>
          <w:i/>
          <w:iCs/>
          <w:lang w:val="en-US"/>
        </w:rPr>
        <w:t xml:space="preserve"> </w:t>
      </w:r>
      <w:r w:rsidR="1B550A5F" w:rsidRPr="31D9A55E">
        <w:rPr>
          <w:i/>
          <w:iCs/>
          <w:lang w:val="en-US"/>
        </w:rPr>
        <w:t>spp</w:t>
      </w:r>
      <w:r w:rsidR="007E6C2A" w:rsidRPr="31D9A55E">
        <w:rPr>
          <w:i/>
          <w:iCs/>
          <w:lang w:val="en-US"/>
        </w:rPr>
        <w:t>.)</w:t>
      </w:r>
      <w:r w:rsidR="007E6C2A" w:rsidRPr="007E6C2A">
        <w:rPr>
          <w:lang w:val="en-US"/>
        </w:rPr>
        <w:t>.</w:t>
      </w:r>
    </w:p>
    <w:p w14:paraId="61CC9654" w14:textId="77777777" w:rsidR="005C19B0" w:rsidRDefault="005C19B0" w:rsidP="71109DBE">
      <w:pPr>
        <w:jc w:val="both"/>
        <w:rPr>
          <w:lang w:val="en-US"/>
        </w:rPr>
      </w:pPr>
    </w:p>
    <w:p w14:paraId="7BDFF25B" w14:textId="46EBDEBB" w:rsidR="00752F62" w:rsidRPr="005C19B0" w:rsidRDefault="00752F62" w:rsidP="71109DBE">
      <w:pPr>
        <w:jc w:val="both"/>
        <w:rPr>
          <w:lang w:val="en-US"/>
        </w:rPr>
      </w:pPr>
      <w:r w:rsidRPr="71109DBE">
        <w:rPr>
          <w:i/>
          <w:iCs/>
          <w:lang w:val="en-US"/>
        </w:rPr>
        <w:t>Adult survival for a 20-day period</w:t>
      </w:r>
    </w:p>
    <w:p w14:paraId="59618D56" w14:textId="03AC80D2" w:rsidR="00752F62" w:rsidRPr="00AE49BC" w:rsidRDefault="0028649C" w:rsidP="00AE5692">
      <w:pPr>
        <w:jc w:val="both"/>
        <w:rPr>
          <w:lang w:val="en-US"/>
        </w:rPr>
      </w:pPr>
      <w:r w:rsidRPr="31D9A55E">
        <w:rPr>
          <w:b/>
          <w:bCs/>
          <w:lang w:val="en-US"/>
        </w:rPr>
        <w:t>Table S</w:t>
      </w:r>
      <w:r w:rsidR="00707C1C" w:rsidRPr="31D9A55E">
        <w:rPr>
          <w:b/>
          <w:bCs/>
          <w:lang w:val="en-US"/>
        </w:rPr>
        <w:t>5</w:t>
      </w:r>
      <w:r w:rsidRPr="31D9A55E">
        <w:rPr>
          <w:b/>
          <w:bCs/>
          <w:lang w:val="en-US"/>
        </w:rPr>
        <w:t>:</w:t>
      </w:r>
      <w:r w:rsidR="00752F62" w:rsidRPr="31D9A55E">
        <w:rPr>
          <w:b/>
          <w:bCs/>
          <w:lang w:val="en-US"/>
        </w:rPr>
        <w:t xml:space="preserve"> </w:t>
      </w:r>
      <w:r w:rsidR="00752F62" w:rsidRPr="31D9A55E">
        <w:rPr>
          <w:lang w:val="en-US"/>
        </w:rPr>
        <w:t xml:space="preserve">Pairwise comparisons, as resulted from log rank test, of </w:t>
      </w:r>
      <w:r w:rsidR="00752F62" w:rsidRPr="31D9A55E">
        <w:rPr>
          <w:i/>
          <w:iCs/>
          <w:lang w:val="en-US"/>
        </w:rPr>
        <w:t>Aedes albopictus</w:t>
      </w:r>
      <w:r w:rsidR="00752F62" w:rsidRPr="31D9A55E">
        <w:rPr>
          <w:lang w:val="en-US"/>
        </w:rPr>
        <w:t xml:space="preserve"> female and male survival for a 20-day period, following their emergence of rearing in the four larval diets tested (</w:t>
      </w:r>
      <w:proofErr w:type="spellStart"/>
      <w:r w:rsidR="00752F62" w:rsidRPr="31D9A55E">
        <w:rPr>
          <w:lang w:val="en-US"/>
        </w:rPr>
        <w:t>CAA:reference</w:t>
      </w:r>
      <w:proofErr w:type="spellEnd"/>
      <w:r w:rsidR="00752F62" w:rsidRPr="31D9A55E">
        <w:rPr>
          <w:lang w:val="en-US"/>
        </w:rPr>
        <w:t xml:space="preserve"> diet including cat food, fish food and brewers’ yeast, UTH-YM: </w:t>
      </w:r>
      <w:proofErr w:type="spellStart"/>
      <w:r w:rsidR="1B2B926B" w:rsidRPr="31D9A55E">
        <w:rPr>
          <w:lang w:val="en-US"/>
        </w:rPr>
        <w:t>isoproteinic</w:t>
      </w:r>
      <w:proofErr w:type="spellEnd"/>
      <w:r w:rsidR="00752F62" w:rsidRPr="31D9A55E">
        <w:rPr>
          <w:lang w:val="en-US"/>
        </w:rPr>
        <w:t xml:space="preserve"> CAA-based diet  in which brewer's yeast has been replaced by </w:t>
      </w:r>
      <w:r w:rsidR="00752F62" w:rsidRPr="31D9A55E">
        <w:rPr>
          <w:i/>
          <w:iCs/>
          <w:lang w:val="en-US"/>
        </w:rPr>
        <w:t xml:space="preserve">Tenebrio </w:t>
      </w:r>
      <w:proofErr w:type="spellStart"/>
      <w:r w:rsidR="00752F62" w:rsidRPr="31D9A55E">
        <w:rPr>
          <w:i/>
          <w:iCs/>
          <w:lang w:val="en-US"/>
        </w:rPr>
        <w:t>molitor</w:t>
      </w:r>
      <w:proofErr w:type="spellEnd"/>
      <w:r w:rsidR="00752F62" w:rsidRPr="31D9A55E">
        <w:rPr>
          <w:lang w:val="en-US"/>
        </w:rPr>
        <w:t xml:space="preserve"> insect meal, UTH-BSF: </w:t>
      </w:r>
      <w:proofErr w:type="spellStart"/>
      <w:r w:rsidR="1B2B926B" w:rsidRPr="31D9A55E">
        <w:rPr>
          <w:lang w:val="en-US"/>
        </w:rPr>
        <w:t>isoproteinic</w:t>
      </w:r>
      <w:proofErr w:type="spellEnd"/>
      <w:r w:rsidR="00752F62" w:rsidRPr="31D9A55E">
        <w:rPr>
          <w:lang w:val="en-US"/>
        </w:rPr>
        <w:t xml:space="preserve"> CAA-based diet  in which brewer's yeast has been replaced by  </w:t>
      </w:r>
      <w:proofErr w:type="spellStart"/>
      <w:r w:rsidR="00752F62" w:rsidRPr="31D9A55E">
        <w:rPr>
          <w:i/>
          <w:iCs/>
          <w:lang w:val="en-US"/>
        </w:rPr>
        <w:t>Hermetia</w:t>
      </w:r>
      <w:proofErr w:type="spellEnd"/>
      <w:r w:rsidR="00752F62" w:rsidRPr="31D9A55E">
        <w:rPr>
          <w:i/>
          <w:iCs/>
          <w:lang w:val="en-US"/>
        </w:rPr>
        <w:t xml:space="preserve"> </w:t>
      </w:r>
      <w:proofErr w:type="spellStart"/>
      <w:r w:rsidR="00752F62" w:rsidRPr="31D9A55E">
        <w:rPr>
          <w:i/>
          <w:iCs/>
          <w:lang w:val="en-US"/>
        </w:rPr>
        <w:t>illucens</w:t>
      </w:r>
      <w:proofErr w:type="spellEnd"/>
      <w:r w:rsidR="00752F62" w:rsidRPr="31D9A55E">
        <w:rPr>
          <w:lang w:val="en-US"/>
        </w:rPr>
        <w:t xml:space="preserve"> insect meal and UTH-ENT: </w:t>
      </w:r>
      <w:proofErr w:type="spellStart"/>
      <w:r w:rsidR="1B2B926B" w:rsidRPr="31D9A55E">
        <w:rPr>
          <w:lang w:val="en-US"/>
        </w:rPr>
        <w:t>isoproteinic</w:t>
      </w:r>
      <w:proofErr w:type="spellEnd"/>
      <w:r w:rsidR="00752F62" w:rsidRPr="31D9A55E">
        <w:rPr>
          <w:lang w:val="en-US"/>
        </w:rPr>
        <w:t xml:space="preserve"> CAA-based diet  in which brewer's yeast has been replaced by dry mass of </w:t>
      </w:r>
      <w:r w:rsidR="00752F62" w:rsidRPr="31D9A55E">
        <w:rPr>
          <w:i/>
          <w:iCs/>
          <w:lang w:val="en-US"/>
        </w:rPr>
        <w:t xml:space="preserve">Enterobacter </w:t>
      </w:r>
      <w:r w:rsidR="1B550A5F" w:rsidRPr="31D9A55E">
        <w:rPr>
          <w:i/>
          <w:iCs/>
          <w:lang w:val="en-US"/>
        </w:rPr>
        <w:t>spp</w:t>
      </w:r>
      <w:r w:rsidR="00752F62" w:rsidRPr="31D9A55E">
        <w:rPr>
          <w:i/>
          <w:iCs/>
          <w:lang w:val="en-US"/>
        </w:rPr>
        <w:t>.).</w:t>
      </w:r>
    </w:p>
    <w:p w14:paraId="42AF92B2" w14:textId="77777777" w:rsidR="00141221" w:rsidRDefault="00707C1C" w:rsidP="00752F62">
      <w:pPr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F75030F" wp14:editId="377F78E3">
            <wp:extent cx="5274310" cy="2946400"/>
            <wp:effectExtent l="0" t="0" r="2540" b="6350"/>
            <wp:docPr id="921211532" name="Εικόνα 3" descr="Εικόνα που περιέχει κείμενο, στιγμιότυπο οθόνης, αριθμός, γραμματοσειρά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</w:p>
    <w:p w14:paraId="0E77F4E3" w14:textId="4C185A96" w:rsidR="00752F62" w:rsidRDefault="004020BC" w:rsidP="00752F62">
      <w:pPr>
        <w:jc w:val="both"/>
        <w:rPr>
          <w:b/>
          <w:bCs/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71552" behindDoc="0" locked="0" layoutInCell="1" allowOverlap="1" wp14:anchorId="439ABA9C" wp14:editId="235E0B29">
            <wp:simplePos x="0" y="0"/>
            <wp:positionH relativeFrom="column">
              <wp:posOffset>1409334</wp:posOffset>
            </wp:positionH>
            <wp:positionV relativeFrom="paragraph">
              <wp:posOffset>2064401</wp:posOffset>
            </wp:positionV>
            <wp:extent cx="2762250" cy="1976120"/>
            <wp:effectExtent l="0" t="0" r="0" b="5080"/>
            <wp:wrapTopAndBottom/>
            <wp:docPr id="7179762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97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2F62" w:rsidRPr="31D9A55E">
        <w:rPr>
          <w:b/>
          <w:bCs/>
          <w:lang w:val="en-US"/>
        </w:rPr>
        <w:t>Table S</w:t>
      </w:r>
      <w:r w:rsidR="00707C1C" w:rsidRPr="31D9A55E">
        <w:rPr>
          <w:b/>
          <w:bCs/>
          <w:lang w:val="en-US"/>
        </w:rPr>
        <w:t>6</w:t>
      </w:r>
      <w:r w:rsidR="00752F62" w:rsidRPr="31D9A55E">
        <w:rPr>
          <w:b/>
          <w:bCs/>
          <w:lang w:val="en-US"/>
        </w:rPr>
        <w:t>:</w:t>
      </w:r>
      <w:r w:rsidR="00752F62" w:rsidRPr="31D9A55E">
        <w:rPr>
          <w:lang w:val="en-US"/>
        </w:rPr>
        <w:t xml:space="preserve"> Survival (%) of </w:t>
      </w:r>
      <w:r w:rsidR="00752F62" w:rsidRPr="31D9A55E">
        <w:rPr>
          <w:i/>
          <w:iCs/>
          <w:lang w:val="en-US"/>
        </w:rPr>
        <w:t>Aedes albopictus</w:t>
      </w:r>
      <w:r w:rsidR="00752F62" w:rsidRPr="31D9A55E">
        <w:rPr>
          <w:lang w:val="en-US"/>
        </w:rPr>
        <w:t xml:space="preserve"> females and males, for a 20-day period  following their emergence of rearing in the four larval diets tested (CAA: reference diet including cat food, fish food and brewers’ yeast, UTH-YM: </w:t>
      </w:r>
      <w:proofErr w:type="spellStart"/>
      <w:r w:rsidR="1B2B926B" w:rsidRPr="31D9A55E">
        <w:rPr>
          <w:lang w:val="en-US"/>
        </w:rPr>
        <w:t>isoproteinic</w:t>
      </w:r>
      <w:proofErr w:type="spellEnd"/>
      <w:r w:rsidR="00752F62" w:rsidRPr="31D9A55E">
        <w:rPr>
          <w:lang w:val="en-US"/>
        </w:rPr>
        <w:t xml:space="preserve"> CAA-based diet  in which brewer's yeast has been replaced by </w:t>
      </w:r>
      <w:r w:rsidR="00752F62" w:rsidRPr="31D9A55E">
        <w:rPr>
          <w:i/>
          <w:iCs/>
          <w:lang w:val="en-US"/>
        </w:rPr>
        <w:t xml:space="preserve">Tenebrio </w:t>
      </w:r>
      <w:proofErr w:type="spellStart"/>
      <w:r w:rsidR="00752F62" w:rsidRPr="31D9A55E">
        <w:rPr>
          <w:i/>
          <w:iCs/>
          <w:lang w:val="en-US"/>
        </w:rPr>
        <w:t>molitor</w:t>
      </w:r>
      <w:proofErr w:type="spellEnd"/>
      <w:r w:rsidR="00752F62" w:rsidRPr="31D9A55E">
        <w:rPr>
          <w:lang w:val="en-US"/>
        </w:rPr>
        <w:t xml:space="preserve"> insect meal, UTH-BSF: </w:t>
      </w:r>
      <w:proofErr w:type="spellStart"/>
      <w:r w:rsidR="1B2B926B" w:rsidRPr="31D9A55E">
        <w:rPr>
          <w:lang w:val="en-US"/>
        </w:rPr>
        <w:t>isoproteinic</w:t>
      </w:r>
      <w:proofErr w:type="spellEnd"/>
      <w:r w:rsidR="00752F62" w:rsidRPr="31D9A55E">
        <w:rPr>
          <w:lang w:val="en-US"/>
        </w:rPr>
        <w:t xml:space="preserve"> CAA-based diet  in which brewer's yeast has been replaced by  </w:t>
      </w:r>
      <w:proofErr w:type="spellStart"/>
      <w:r w:rsidR="00752F62" w:rsidRPr="31D9A55E">
        <w:rPr>
          <w:i/>
          <w:iCs/>
          <w:lang w:val="en-US"/>
        </w:rPr>
        <w:t>Hermetia</w:t>
      </w:r>
      <w:proofErr w:type="spellEnd"/>
      <w:r w:rsidR="00752F62" w:rsidRPr="31D9A55E">
        <w:rPr>
          <w:i/>
          <w:iCs/>
          <w:lang w:val="en-US"/>
        </w:rPr>
        <w:t xml:space="preserve"> </w:t>
      </w:r>
      <w:proofErr w:type="spellStart"/>
      <w:r w:rsidR="00752F62" w:rsidRPr="31D9A55E">
        <w:rPr>
          <w:i/>
          <w:iCs/>
          <w:lang w:val="en-US"/>
        </w:rPr>
        <w:t>illucens</w:t>
      </w:r>
      <w:proofErr w:type="spellEnd"/>
      <w:r w:rsidR="00752F62" w:rsidRPr="31D9A55E">
        <w:rPr>
          <w:lang w:val="en-US"/>
        </w:rPr>
        <w:t xml:space="preserve"> insect meal and UTH-ENT: </w:t>
      </w:r>
      <w:proofErr w:type="spellStart"/>
      <w:r w:rsidR="1B2B926B" w:rsidRPr="31D9A55E">
        <w:rPr>
          <w:lang w:val="en-US"/>
        </w:rPr>
        <w:t>isoproteinic</w:t>
      </w:r>
      <w:proofErr w:type="spellEnd"/>
      <w:r w:rsidR="00752F62" w:rsidRPr="31D9A55E">
        <w:rPr>
          <w:lang w:val="en-US"/>
        </w:rPr>
        <w:t xml:space="preserve"> CAA-based diet  in which brewer's yeast has been replaced by dry mass of </w:t>
      </w:r>
      <w:r w:rsidR="00752F62" w:rsidRPr="31D9A55E">
        <w:rPr>
          <w:i/>
          <w:iCs/>
          <w:lang w:val="en-US"/>
        </w:rPr>
        <w:t xml:space="preserve">Enterobacter </w:t>
      </w:r>
      <w:r w:rsidR="1B550A5F" w:rsidRPr="31D9A55E">
        <w:rPr>
          <w:i/>
          <w:iCs/>
          <w:lang w:val="en-US"/>
        </w:rPr>
        <w:t>spp</w:t>
      </w:r>
      <w:r w:rsidR="00752F62" w:rsidRPr="31D9A55E">
        <w:rPr>
          <w:i/>
          <w:iCs/>
          <w:lang w:val="en-US"/>
        </w:rPr>
        <w:t>.)</w:t>
      </w:r>
      <w:r w:rsidR="00752F62" w:rsidRPr="31D9A55E">
        <w:rPr>
          <w:lang w:val="en-US"/>
        </w:rPr>
        <w:t>, within the different developmental stages (L1-L2, L2-L3, L3-L4, L4-Pupae, Pupae-Adult, L1-Adult).</w:t>
      </w:r>
      <w:r w:rsidR="00752F62" w:rsidRPr="31D9A55E">
        <w:rPr>
          <w:b/>
          <w:bCs/>
          <w:lang w:val="en-US"/>
        </w:rPr>
        <w:t xml:space="preserve"> </w:t>
      </w:r>
    </w:p>
    <w:p w14:paraId="65164752" w14:textId="52BF3E65" w:rsidR="008974EB" w:rsidRDefault="00FA47E0" w:rsidP="71109DBE">
      <w:pPr>
        <w:jc w:val="both"/>
        <w:rPr>
          <w:b/>
          <w:bCs/>
          <w:lang w:val="en-US"/>
        </w:rPr>
      </w:pPr>
      <w:r w:rsidRPr="00AE49BC">
        <w:rPr>
          <w:lang w:val="en-US"/>
        </w:rPr>
        <w:br/>
      </w:r>
      <w:r w:rsidRPr="00AE49BC">
        <w:rPr>
          <w:lang w:val="en-US"/>
        </w:rPr>
        <w:br/>
      </w:r>
      <w:r w:rsidR="00382BCF" w:rsidRPr="71109DBE">
        <w:rPr>
          <w:b/>
          <w:bCs/>
          <w:lang w:val="en-US"/>
        </w:rPr>
        <w:t xml:space="preserve"> </w:t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br/>
      </w:r>
      <w:r w:rsidRPr="00AE49BC">
        <w:rPr>
          <w:lang w:val="en-US"/>
        </w:rPr>
        <w:lastRenderedPageBreak/>
        <w:br/>
      </w:r>
      <w:r w:rsidR="0028649C" w:rsidRPr="71109DBE">
        <w:rPr>
          <w:b/>
          <w:bCs/>
          <w:lang w:val="en-US"/>
        </w:rPr>
        <w:t>Materials and Methods</w:t>
      </w:r>
    </w:p>
    <w:p w14:paraId="2AFA575F" w14:textId="7ADF8B72" w:rsidR="00752F62" w:rsidRDefault="008974EB" w:rsidP="71109DBE">
      <w:pPr>
        <w:jc w:val="both"/>
        <w:rPr>
          <w:lang w:val="en-US"/>
        </w:rPr>
      </w:pPr>
      <w:r>
        <w:rPr>
          <w:lang w:val="en-US"/>
        </w:rPr>
        <w:br/>
      </w:r>
      <w:r w:rsidR="5E850F6F" w:rsidRPr="71109DBE">
        <w:rPr>
          <w:b/>
          <w:bCs/>
          <w:lang w:val="en-US"/>
        </w:rPr>
        <w:t xml:space="preserve">Table S7: </w:t>
      </w:r>
      <w:r w:rsidR="5E850F6F" w:rsidRPr="71109DBE">
        <w:rPr>
          <w:lang w:val="en-US"/>
        </w:rPr>
        <w:t>Amount of crude protein (g/100g), based on literature, contained</w:t>
      </w:r>
      <w:r w:rsidR="5E850F6F" w:rsidRPr="71109DBE">
        <w:rPr>
          <w:b/>
          <w:bCs/>
          <w:lang w:val="en-US"/>
        </w:rPr>
        <w:t xml:space="preserve"> </w:t>
      </w:r>
      <w:r w:rsidR="5E850F6F" w:rsidRPr="71109DBE">
        <w:rPr>
          <w:lang w:val="en-US"/>
        </w:rPr>
        <w:t>in the different ingredients (</w:t>
      </w:r>
      <w:proofErr w:type="spellStart"/>
      <w:r w:rsidR="5E850F6F" w:rsidRPr="71109DBE">
        <w:rPr>
          <w:lang w:val="en-US"/>
        </w:rPr>
        <w:t>Hermetia</w:t>
      </w:r>
      <w:proofErr w:type="spellEnd"/>
      <w:r w:rsidR="5E850F6F" w:rsidRPr="71109DBE">
        <w:rPr>
          <w:lang w:val="en-US"/>
        </w:rPr>
        <w:t xml:space="preserve"> </w:t>
      </w:r>
      <w:proofErr w:type="spellStart"/>
      <w:r w:rsidR="5E850F6F" w:rsidRPr="71109DBE">
        <w:rPr>
          <w:lang w:val="en-US"/>
        </w:rPr>
        <w:t>illucens</w:t>
      </w:r>
      <w:proofErr w:type="spellEnd"/>
      <w:r w:rsidR="5E850F6F" w:rsidRPr="71109DBE">
        <w:rPr>
          <w:lang w:val="en-US"/>
        </w:rPr>
        <w:t xml:space="preserve">: BSF, Tenebrio </w:t>
      </w:r>
      <w:proofErr w:type="spellStart"/>
      <w:r w:rsidR="5E850F6F" w:rsidRPr="71109DBE">
        <w:rPr>
          <w:lang w:val="en-US"/>
        </w:rPr>
        <w:t>molitor</w:t>
      </w:r>
      <w:proofErr w:type="spellEnd"/>
      <w:r w:rsidR="5E850F6F" w:rsidRPr="71109DBE">
        <w:rPr>
          <w:lang w:val="en-US"/>
        </w:rPr>
        <w:t xml:space="preserve">: YM, Brewers’ yeast: BY and </w:t>
      </w:r>
      <w:proofErr w:type="spellStart"/>
      <w:r w:rsidR="5E850F6F" w:rsidRPr="31D9A55E">
        <w:rPr>
          <w:i/>
          <w:iCs/>
          <w:lang w:val="en-US"/>
        </w:rPr>
        <w:t>Enterobacter</w:t>
      </w:r>
      <w:proofErr w:type="spellEnd"/>
      <w:r w:rsidR="5E850F6F" w:rsidRPr="71109DBE">
        <w:rPr>
          <w:lang w:val="en-US"/>
        </w:rPr>
        <w:t xml:space="preserve"> </w:t>
      </w:r>
      <w:proofErr w:type="spellStart"/>
      <w:r w:rsidR="1B550A5F" w:rsidRPr="71109DBE">
        <w:rPr>
          <w:lang w:val="en-US"/>
        </w:rPr>
        <w:t>spp</w:t>
      </w:r>
      <w:proofErr w:type="spellEnd"/>
      <w:r w:rsidR="5E850F6F" w:rsidRPr="71109DBE">
        <w:rPr>
          <w:lang w:val="en-US"/>
        </w:rPr>
        <w:t xml:space="preserve">.:ENT) used to create the </w:t>
      </w:r>
      <w:proofErr w:type="spellStart"/>
      <w:r w:rsidR="1B2B926B" w:rsidRPr="71109DBE">
        <w:rPr>
          <w:lang w:val="en-US"/>
        </w:rPr>
        <w:t>isoproteinic</w:t>
      </w:r>
      <w:proofErr w:type="spellEnd"/>
      <w:r w:rsidR="5E850F6F" w:rsidRPr="71109DBE">
        <w:rPr>
          <w:lang w:val="en-US"/>
        </w:rPr>
        <w:t xml:space="preserve"> diets tested (CAA: reference diet including cat food, fish food and brewers’ yeast, UTH-YM: </w:t>
      </w:r>
      <w:proofErr w:type="spellStart"/>
      <w:r w:rsidR="1B2B926B" w:rsidRPr="71109DBE">
        <w:rPr>
          <w:lang w:val="en-US"/>
        </w:rPr>
        <w:t>isoproteinic</w:t>
      </w:r>
      <w:proofErr w:type="spellEnd"/>
      <w:r w:rsidR="5E850F6F" w:rsidRPr="71109DBE">
        <w:rPr>
          <w:lang w:val="en-US"/>
        </w:rPr>
        <w:t xml:space="preserve"> CAA-based diet  in which brewer's yeast has been replaced by </w:t>
      </w:r>
      <w:r w:rsidR="5E850F6F" w:rsidRPr="31D9A55E">
        <w:rPr>
          <w:i/>
          <w:iCs/>
          <w:lang w:val="en-US"/>
        </w:rPr>
        <w:t xml:space="preserve">Tenebrio </w:t>
      </w:r>
      <w:proofErr w:type="spellStart"/>
      <w:r w:rsidR="5E850F6F" w:rsidRPr="31D9A55E">
        <w:rPr>
          <w:i/>
          <w:iCs/>
          <w:lang w:val="en-US"/>
        </w:rPr>
        <w:t>molitor</w:t>
      </w:r>
      <w:proofErr w:type="spellEnd"/>
      <w:r w:rsidR="5E850F6F" w:rsidRPr="71109DBE">
        <w:rPr>
          <w:lang w:val="en-US"/>
        </w:rPr>
        <w:t xml:space="preserve"> insect meal, UTH-BSF: </w:t>
      </w:r>
      <w:proofErr w:type="spellStart"/>
      <w:r w:rsidR="1B2B926B" w:rsidRPr="71109DBE">
        <w:rPr>
          <w:lang w:val="en-US"/>
        </w:rPr>
        <w:t>isoproteinic</w:t>
      </w:r>
      <w:proofErr w:type="spellEnd"/>
      <w:r w:rsidR="5E850F6F" w:rsidRPr="71109DBE">
        <w:rPr>
          <w:lang w:val="en-US"/>
        </w:rPr>
        <w:t xml:space="preserve"> CAA-based diet  in which brewer's yeast has been replaced by  </w:t>
      </w:r>
      <w:proofErr w:type="spellStart"/>
      <w:r w:rsidR="5E850F6F" w:rsidRPr="31D9A55E">
        <w:rPr>
          <w:i/>
          <w:iCs/>
          <w:lang w:val="en-US"/>
        </w:rPr>
        <w:t>Hermetia</w:t>
      </w:r>
      <w:proofErr w:type="spellEnd"/>
      <w:r w:rsidR="5E850F6F" w:rsidRPr="31D9A55E">
        <w:rPr>
          <w:i/>
          <w:iCs/>
          <w:lang w:val="en-US"/>
        </w:rPr>
        <w:t xml:space="preserve"> </w:t>
      </w:r>
      <w:proofErr w:type="spellStart"/>
      <w:r w:rsidR="5E850F6F" w:rsidRPr="31D9A55E">
        <w:rPr>
          <w:i/>
          <w:iCs/>
          <w:lang w:val="en-US"/>
        </w:rPr>
        <w:t>illucens</w:t>
      </w:r>
      <w:proofErr w:type="spellEnd"/>
      <w:r w:rsidR="5E850F6F" w:rsidRPr="71109DBE">
        <w:rPr>
          <w:lang w:val="en-US"/>
        </w:rPr>
        <w:t xml:space="preserve"> insect meal and UTH-ENT: </w:t>
      </w:r>
      <w:proofErr w:type="spellStart"/>
      <w:r w:rsidR="1B2B926B" w:rsidRPr="71109DBE">
        <w:rPr>
          <w:lang w:val="en-US"/>
        </w:rPr>
        <w:t>isoproteinic</w:t>
      </w:r>
      <w:proofErr w:type="spellEnd"/>
      <w:r w:rsidR="5E850F6F" w:rsidRPr="71109DBE">
        <w:rPr>
          <w:lang w:val="en-US"/>
        </w:rPr>
        <w:t xml:space="preserve"> CAA-based diet  in which brewer's yeast has been replaced by dry mass of </w:t>
      </w:r>
      <w:r w:rsidR="5E850F6F" w:rsidRPr="31D9A55E">
        <w:rPr>
          <w:i/>
          <w:iCs/>
          <w:lang w:val="en-US"/>
        </w:rPr>
        <w:t xml:space="preserve">Enterobacter </w:t>
      </w:r>
      <w:r w:rsidR="1B550A5F" w:rsidRPr="31D9A55E">
        <w:rPr>
          <w:i/>
          <w:iCs/>
          <w:lang w:val="en-US"/>
        </w:rPr>
        <w:t>spp</w:t>
      </w:r>
      <w:r w:rsidR="5E850F6F" w:rsidRPr="31D9A55E">
        <w:rPr>
          <w:i/>
          <w:iCs/>
          <w:lang w:val="en-US"/>
        </w:rPr>
        <w:t>.)</w:t>
      </w:r>
      <w:r w:rsidR="5E850F6F" w:rsidRPr="71109DBE">
        <w:rPr>
          <w:lang w:val="en-US"/>
        </w:rPr>
        <w:t>.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2737"/>
        <w:gridCol w:w="1700"/>
        <w:gridCol w:w="3133"/>
      </w:tblGrid>
      <w:tr w:rsidR="31D9A55E" w14:paraId="2E2C02EA" w14:textId="77777777" w:rsidTr="31D9A55E">
        <w:trPr>
          <w:trHeight w:val="945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B57520D" w14:textId="574DE034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Diet</w:t>
            </w:r>
            <w:proofErr w:type="spellEnd"/>
            <w:r w:rsidRPr="31D9A55E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31D9A5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ingridient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EFFFC5E" w14:textId="1855258B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Crude</w:t>
            </w:r>
            <w:proofErr w:type="spellEnd"/>
            <w:r w:rsidRPr="31D9A55E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31D9A5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protein</w:t>
            </w:r>
            <w:proofErr w:type="spellEnd"/>
            <w:r w:rsidRPr="31D9A55E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(g/100g)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71B98FA" w14:textId="3B012E58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Reference</w:t>
            </w:r>
            <w:proofErr w:type="spellEnd"/>
          </w:p>
        </w:tc>
      </w:tr>
      <w:tr w:rsidR="31D9A55E" w14:paraId="279810B3" w14:textId="77777777" w:rsidTr="31D9A55E">
        <w:trPr>
          <w:trHeight w:val="375"/>
        </w:trPr>
        <w:tc>
          <w:tcPr>
            <w:tcW w:w="2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1CDF882" w14:textId="7AE13959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i/>
                <w:iCs/>
                <w:color w:val="000000" w:themeColor="text1"/>
              </w:rPr>
              <w:t>Hermetia</w:t>
            </w:r>
            <w:proofErr w:type="spellEnd"/>
            <w:r w:rsidRPr="31D9A55E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31D9A55E">
              <w:rPr>
                <w:rFonts w:ascii="Calibri" w:eastAsia="Calibri" w:hAnsi="Calibri" w:cs="Calibri"/>
                <w:i/>
                <w:iCs/>
                <w:color w:val="000000" w:themeColor="text1"/>
              </w:rPr>
              <w:t>illucens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(BSF)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14CCD62" w14:textId="0F4DD5F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43.1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A8A186E" w14:textId="7575022D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[1]</w:t>
            </w:r>
          </w:p>
        </w:tc>
      </w:tr>
      <w:tr w:rsidR="31D9A55E" w14:paraId="484B7784" w14:textId="77777777" w:rsidTr="31D9A55E">
        <w:trPr>
          <w:trHeight w:val="405"/>
        </w:trPr>
        <w:tc>
          <w:tcPr>
            <w:tcW w:w="273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1AD2F44" w14:textId="77777777" w:rsidR="006809C5" w:rsidRDefault="006809C5"/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E190424" w14:textId="4CA82AC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41.1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F0442D6" w14:textId="38DFA201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[2]</w:t>
            </w:r>
          </w:p>
        </w:tc>
      </w:tr>
      <w:tr w:rsidR="31D9A55E" w14:paraId="084786D0" w14:textId="77777777" w:rsidTr="31D9A55E">
        <w:trPr>
          <w:trHeight w:val="405"/>
        </w:trPr>
        <w:tc>
          <w:tcPr>
            <w:tcW w:w="273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09B308C" w14:textId="77777777" w:rsidR="006809C5" w:rsidRDefault="006809C5"/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AC01F16" w14:textId="67BE75B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43.9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507760E" w14:textId="643F17FE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[3]</w:t>
            </w:r>
          </w:p>
        </w:tc>
      </w:tr>
      <w:tr w:rsidR="31D9A55E" w14:paraId="1A16A4B5" w14:textId="77777777" w:rsidTr="31D9A55E">
        <w:trPr>
          <w:trHeight w:val="405"/>
        </w:trPr>
        <w:tc>
          <w:tcPr>
            <w:tcW w:w="273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DDB848C" w14:textId="77777777" w:rsidR="006809C5" w:rsidRDefault="006809C5"/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E6B4897" w14:textId="615FA4B8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35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498D086" w14:textId="45E68352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[4]</w:t>
            </w:r>
          </w:p>
        </w:tc>
      </w:tr>
      <w:tr w:rsidR="31D9A55E" w14:paraId="2E612979" w14:textId="77777777" w:rsidTr="31D9A55E">
        <w:trPr>
          <w:trHeight w:val="405"/>
        </w:trPr>
        <w:tc>
          <w:tcPr>
            <w:tcW w:w="273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382A907" w14:textId="77777777" w:rsidR="006809C5" w:rsidRDefault="006809C5"/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B3524B" w14:textId="51B964CC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40.1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3A44C42" w14:textId="439CE7A2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[5]</w:t>
            </w:r>
          </w:p>
        </w:tc>
      </w:tr>
      <w:tr w:rsidR="31D9A55E" w14:paraId="35E29A03" w14:textId="77777777" w:rsidTr="31D9A55E">
        <w:trPr>
          <w:trHeight w:val="405"/>
        </w:trPr>
        <w:tc>
          <w:tcPr>
            <w:tcW w:w="273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E5D8450" w14:textId="77777777" w:rsidR="006809C5" w:rsidRDefault="006809C5"/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6A11CB7" w14:textId="32BE1896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27.5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07E4817" w14:textId="4EF683F2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[6]</w:t>
            </w:r>
          </w:p>
        </w:tc>
      </w:tr>
      <w:tr w:rsidR="31D9A55E" w14:paraId="74DBAFDE" w14:textId="77777777" w:rsidTr="31D9A55E">
        <w:trPr>
          <w:trHeight w:val="405"/>
        </w:trPr>
        <w:tc>
          <w:tcPr>
            <w:tcW w:w="273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65416F2" w14:textId="77777777" w:rsidR="006809C5" w:rsidRDefault="006809C5"/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33C9424" w14:textId="43C0EBD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39.2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D3FFA67" w14:textId="6915CF8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[7]</w:t>
            </w:r>
          </w:p>
        </w:tc>
      </w:tr>
      <w:tr w:rsidR="31D9A55E" w14:paraId="5D36EB38" w14:textId="77777777" w:rsidTr="31D9A55E">
        <w:trPr>
          <w:trHeight w:val="405"/>
        </w:trPr>
        <w:tc>
          <w:tcPr>
            <w:tcW w:w="273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7ABBA85" w14:textId="77777777" w:rsidR="006809C5" w:rsidRDefault="006809C5"/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301210C" w14:textId="4E58DBDF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47.6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F280F6A" w14:textId="41297BA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[8]</w:t>
            </w:r>
          </w:p>
        </w:tc>
      </w:tr>
      <w:tr w:rsidR="31D9A55E" w14:paraId="763743BF" w14:textId="77777777" w:rsidTr="31D9A55E">
        <w:trPr>
          <w:trHeight w:val="405"/>
        </w:trPr>
        <w:tc>
          <w:tcPr>
            <w:tcW w:w="2737" w:type="dxa"/>
            <w:vMerge/>
            <w:tcBorders>
              <w:left w:val="single" w:sz="0" w:space="0" w:color="auto"/>
              <w:bottom w:val="single" w:sz="0" w:space="0" w:color="000000" w:themeColor="text1"/>
              <w:right w:val="single" w:sz="0" w:space="0" w:color="auto"/>
            </w:tcBorders>
            <w:vAlign w:val="center"/>
          </w:tcPr>
          <w:p w14:paraId="6EE918D9" w14:textId="77777777" w:rsidR="006809C5" w:rsidRDefault="006809C5"/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D25026" w14:textId="550957A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44.6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EBD1DD7" w14:textId="0C41E21C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[9]</w:t>
            </w:r>
          </w:p>
        </w:tc>
      </w:tr>
      <w:tr w:rsidR="31D9A55E" w14:paraId="2CF59E10" w14:textId="77777777" w:rsidTr="31D9A55E">
        <w:trPr>
          <w:trHeight w:val="420"/>
        </w:trPr>
        <w:tc>
          <w:tcPr>
            <w:tcW w:w="2737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F88283D" w14:textId="50240EE9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i/>
                <w:iCs/>
                <w:color w:val="000000" w:themeColor="text1"/>
              </w:rPr>
              <w:t>Tenebrio</w:t>
            </w:r>
            <w:proofErr w:type="spellEnd"/>
            <w:r w:rsidRPr="31D9A55E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31D9A55E">
              <w:rPr>
                <w:rFonts w:ascii="Calibri" w:eastAsia="Calibri" w:hAnsi="Calibri" w:cs="Calibri"/>
                <w:i/>
                <w:iCs/>
                <w:color w:val="000000" w:themeColor="text1"/>
              </w:rPr>
              <w:t>molitor</w:t>
            </w:r>
            <w:proofErr w:type="spellEnd"/>
            <w:r w:rsidRPr="31D9A55E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 </w:t>
            </w:r>
            <w:r w:rsidRPr="31D9A55E">
              <w:rPr>
                <w:rFonts w:ascii="Calibri" w:eastAsia="Calibri" w:hAnsi="Calibri" w:cs="Calibri"/>
                <w:color w:val="000000" w:themeColor="text1"/>
              </w:rPr>
              <w:t>(YM)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22BE03E" w14:textId="46C2FB75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45.6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C801A44" w14:textId="3C1D128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[10]</w:t>
            </w:r>
          </w:p>
        </w:tc>
      </w:tr>
      <w:tr w:rsidR="31D9A55E" w14:paraId="42EAE530" w14:textId="77777777" w:rsidTr="31D9A55E">
        <w:trPr>
          <w:trHeight w:val="405"/>
        </w:trPr>
        <w:tc>
          <w:tcPr>
            <w:tcW w:w="273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C393B2B" w14:textId="77777777" w:rsidR="006809C5" w:rsidRDefault="006809C5"/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BC8CFE6" w14:textId="4A5DED53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43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8CCDEB0" w14:textId="1C2CAB45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[11]</w:t>
            </w:r>
          </w:p>
        </w:tc>
      </w:tr>
      <w:tr w:rsidR="31D9A55E" w14:paraId="467C6E51" w14:textId="77777777" w:rsidTr="31D9A55E">
        <w:trPr>
          <w:trHeight w:val="405"/>
        </w:trPr>
        <w:tc>
          <w:tcPr>
            <w:tcW w:w="2737" w:type="dxa"/>
            <w:vMerge/>
            <w:tcBorders>
              <w:left w:val="single" w:sz="0" w:space="0" w:color="auto"/>
              <w:bottom w:val="single" w:sz="0" w:space="0" w:color="000000" w:themeColor="text1"/>
              <w:right w:val="single" w:sz="0" w:space="0" w:color="auto"/>
            </w:tcBorders>
            <w:vAlign w:val="center"/>
          </w:tcPr>
          <w:p w14:paraId="29A2BFE5" w14:textId="77777777" w:rsidR="006809C5" w:rsidRDefault="006809C5"/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584DBB0" w14:textId="2E6BDF21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18.6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DBB2004" w14:textId="53283F45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[12]</w:t>
            </w:r>
          </w:p>
        </w:tc>
      </w:tr>
      <w:tr w:rsidR="31D9A55E" w14:paraId="7814DDF9" w14:textId="77777777" w:rsidTr="31D9A55E">
        <w:trPr>
          <w:trHeight w:val="405"/>
        </w:trPr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D2A93F7" w14:textId="2B4DD3CF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Βrewer's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yeast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(BΥ)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B717AA9" w14:textId="2CB3E53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20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75D9855" w14:textId="7B6209F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[13]</w:t>
            </w:r>
          </w:p>
        </w:tc>
      </w:tr>
      <w:tr w:rsidR="31D9A55E" w14:paraId="0B96A16C" w14:textId="77777777" w:rsidTr="31D9A55E">
        <w:trPr>
          <w:trHeight w:val="405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8348402" w14:textId="1CFC1EAB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i/>
                <w:iCs/>
                <w:color w:val="000000" w:themeColor="text1"/>
              </w:rPr>
              <w:t>Enterobacter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spp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>. (ENT)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295E6E1" w14:textId="42E6DC8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54.7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66B751E" w14:textId="2946693C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[14]</w:t>
            </w:r>
          </w:p>
        </w:tc>
      </w:tr>
    </w:tbl>
    <w:p w14:paraId="60F6A61C" w14:textId="77777777" w:rsidR="00AA047C" w:rsidRPr="00AA047C" w:rsidRDefault="00B55E2C" w:rsidP="00AE5692">
      <w:pPr>
        <w:jc w:val="both"/>
        <w:rPr>
          <w:lang w:val="en-US"/>
        </w:rPr>
      </w:pPr>
      <w:r>
        <w:rPr>
          <w:b/>
          <w:bCs/>
          <w:lang w:val="en-US"/>
        </w:rPr>
        <w:br/>
      </w:r>
    </w:p>
    <w:p w14:paraId="714F6EC3" w14:textId="77777777" w:rsidR="00AA047C" w:rsidRDefault="00AA047C" w:rsidP="00AE5692">
      <w:pPr>
        <w:jc w:val="both"/>
        <w:rPr>
          <w:b/>
          <w:bCs/>
          <w:lang w:val="en-US"/>
        </w:rPr>
      </w:pPr>
    </w:p>
    <w:p w14:paraId="0F5932F1" w14:textId="77777777" w:rsidR="00AA047C" w:rsidRDefault="00AA047C" w:rsidP="00AE5692">
      <w:pPr>
        <w:jc w:val="both"/>
        <w:rPr>
          <w:b/>
          <w:bCs/>
          <w:lang w:val="en-US"/>
        </w:rPr>
      </w:pPr>
    </w:p>
    <w:p w14:paraId="6C040404" w14:textId="77777777" w:rsidR="00AA047C" w:rsidRDefault="00AA047C" w:rsidP="00AE5692">
      <w:pPr>
        <w:jc w:val="both"/>
        <w:rPr>
          <w:b/>
          <w:bCs/>
          <w:lang w:val="en-US"/>
        </w:rPr>
      </w:pPr>
    </w:p>
    <w:p w14:paraId="711AFDB1" w14:textId="77777777" w:rsidR="00BB1884" w:rsidRPr="00AE5692" w:rsidRDefault="00BB1884" w:rsidP="00AE5692">
      <w:pPr>
        <w:jc w:val="both"/>
        <w:rPr>
          <w:i/>
          <w:iCs/>
          <w:lang w:val="en-US"/>
        </w:rPr>
      </w:pPr>
      <w:r>
        <w:rPr>
          <w:b/>
          <w:bCs/>
          <w:lang w:val="en-US"/>
        </w:rPr>
        <w:lastRenderedPageBreak/>
        <w:br/>
      </w:r>
      <w:r>
        <w:rPr>
          <w:b/>
          <w:bCs/>
          <w:lang w:val="en-US"/>
        </w:rPr>
        <w:br/>
      </w:r>
      <w:r>
        <w:rPr>
          <w:b/>
          <w:bCs/>
          <w:lang w:val="en-US"/>
        </w:rPr>
        <w:br/>
      </w:r>
    </w:p>
    <w:p w14:paraId="33837367" w14:textId="443CF8CF" w:rsidR="00AA047C" w:rsidRPr="00AA047C" w:rsidRDefault="00AA047C" w:rsidP="00AA047C">
      <w:pPr>
        <w:jc w:val="both"/>
        <w:rPr>
          <w:lang w:val="en-US"/>
        </w:rPr>
      </w:pPr>
      <w:r w:rsidRPr="31D9A55E">
        <w:rPr>
          <w:b/>
          <w:bCs/>
          <w:lang w:val="en-US"/>
        </w:rPr>
        <w:t>Table S</w:t>
      </w:r>
      <w:r w:rsidR="00707C1C" w:rsidRPr="31D9A55E">
        <w:rPr>
          <w:b/>
          <w:bCs/>
          <w:lang w:val="en-US"/>
        </w:rPr>
        <w:t>8:</w:t>
      </w:r>
      <w:r w:rsidRPr="31D9A55E">
        <w:rPr>
          <w:b/>
          <w:bCs/>
          <w:lang w:val="en-US"/>
        </w:rPr>
        <w:t xml:space="preserve"> </w:t>
      </w:r>
      <w:r w:rsidRPr="31D9A55E">
        <w:rPr>
          <w:lang w:val="en-US"/>
        </w:rPr>
        <w:t xml:space="preserve">Amount of </w:t>
      </w:r>
      <w:proofErr w:type="spellStart"/>
      <w:r w:rsidRPr="31D9A55E">
        <w:rPr>
          <w:lang w:val="en-US"/>
        </w:rPr>
        <w:t>aminoacids</w:t>
      </w:r>
      <w:proofErr w:type="spellEnd"/>
      <w:r w:rsidRPr="31D9A55E">
        <w:rPr>
          <w:lang w:val="en-US"/>
        </w:rPr>
        <w:t xml:space="preserve"> (%), based on literature, contained</w:t>
      </w:r>
      <w:r w:rsidRPr="31D9A55E">
        <w:rPr>
          <w:b/>
          <w:bCs/>
          <w:lang w:val="en-US"/>
        </w:rPr>
        <w:t xml:space="preserve"> </w:t>
      </w:r>
      <w:r w:rsidRPr="31D9A55E">
        <w:rPr>
          <w:lang w:val="en-US"/>
        </w:rPr>
        <w:t>in the different ingredients (</w:t>
      </w:r>
      <w:proofErr w:type="spellStart"/>
      <w:r w:rsidRPr="31D9A55E">
        <w:rPr>
          <w:lang w:val="en-US"/>
        </w:rPr>
        <w:t>Hermetia</w:t>
      </w:r>
      <w:proofErr w:type="spellEnd"/>
      <w:r w:rsidRPr="31D9A55E">
        <w:rPr>
          <w:lang w:val="en-US"/>
        </w:rPr>
        <w:t xml:space="preserve"> </w:t>
      </w:r>
      <w:proofErr w:type="spellStart"/>
      <w:r w:rsidRPr="31D9A55E">
        <w:rPr>
          <w:lang w:val="en-US"/>
        </w:rPr>
        <w:t>illucens</w:t>
      </w:r>
      <w:proofErr w:type="spellEnd"/>
      <w:r w:rsidRPr="31D9A55E">
        <w:rPr>
          <w:lang w:val="en-US"/>
        </w:rPr>
        <w:t xml:space="preserve">: BSF, Tenebrio </w:t>
      </w:r>
      <w:proofErr w:type="spellStart"/>
      <w:r w:rsidRPr="31D9A55E">
        <w:rPr>
          <w:lang w:val="en-US"/>
        </w:rPr>
        <w:t>molitor</w:t>
      </w:r>
      <w:proofErr w:type="spellEnd"/>
      <w:r w:rsidRPr="31D9A55E">
        <w:rPr>
          <w:lang w:val="en-US"/>
        </w:rPr>
        <w:t xml:space="preserve">: YM, Brewers’ yeast: BY and </w:t>
      </w:r>
      <w:proofErr w:type="spellStart"/>
      <w:r w:rsidRPr="31D9A55E">
        <w:rPr>
          <w:i/>
          <w:iCs/>
          <w:lang w:val="en-US"/>
        </w:rPr>
        <w:t>Enterobacter</w:t>
      </w:r>
      <w:proofErr w:type="spellEnd"/>
      <w:r w:rsidRPr="31D9A55E">
        <w:rPr>
          <w:lang w:val="en-US"/>
        </w:rPr>
        <w:t xml:space="preserve"> </w:t>
      </w:r>
      <w:proofErr w:type="spellStart"/>
      <w:r w:rsidR="1B550A5F" w:rsidRPr="31D9A55E">
        <w:rPr>
          <w:lang w:val="en-US"/>
        </w:rPr>
        <w:t>spp</w:t>
      </w:r>
      <w:proofErr w:type="spellEnd"/>
      <w:r w:rsidRPr="31D9A55E">
        <w:rPr>
          <w:lang w:val="en-US"/>
        </w:rPr>
        <w:t xml:space="preserve">.:ENT) used to create the </w:t>
      </w:r>
      <w:proofErr w:type="spellStart"/>
      <w:r w:rsidR="1B2B926B" w:rsidRPr="31D9A55E">
        <w:rPr>
          <w:lang w:val="en-US"/>
        </w:rPr>
        <w:t>isoproteinic</w:t>
      </w:r>
      <w:proofErr w:type="spellEnd"/>
      <w:r w:rsidRPr="31D9A55E">
        <w:rPr>
          <w:lang w:val="en-US"/>
        </w:rPr>
        <w:t xml:space="preserve"> diets tested (CAA: reference diet including cat food, fish food and brewers’ yeast, UTH-YM: </w:t>
      </w:r>
      <w:proofErr w:type="spellStart"/>
      <w:r w:rsidR="1B2B926B" w:rsidRPr="31D9A55E">
        <w:rPr>
          <w:lang w:val="en-US"/>
        </w:rPr>
        <w:t>isoproteinic</w:t>
      </w:r>
      <w:proofErr w:type="spellEnd"/>
      <w:r w:rsidRPr="31D9A55E">
        <w:rPr>
          <w:lang w:val="en-US"/>
        </w:rPr>
        <w:t xml:space="preserve"> CAA-based diet  in which brewer's yeast has been replaced by </w:t>
      </w:r>
      <w:r w:rsidRPr="31D9A55E">
        <w:rPr>
          <w:i/>
          <w:iCs/>
          <w:lang w:val="en-US"/>
        </w:rPr>
        <w:t xml:space="preserve">Tenebrio </w:t>
      </w:r>
      <w:proofErr w:type="spellStart"/>
      <w:r w:rsidRPr="31D9A55E">
        <w:rPr>
          <w:i/>
          <w:iCs/>
          <w:lang w:val="en-US"/>
        </w:rPr>
        <w:t>molitor</w:t>
      </w:r>
      <w:proofErr w:type="spellEnd"/>
      <w:r w:rsidRPr="31D9A55E">
        <w:rPr>
          <w:lang w:val="en-US"/>
        </w:rPr>
        <w:t xml:space="preserve"> insect meal, UTH-BSF: </w:t>
      </w:r>
      <w:proofErr w:type="spellStart"/>
      <w:r w:rsidR="1B2B926B" w:rsidRPr="31D9A55E">
        <w:rPr>
          <w:lang w:val="en-US"/>
        </w:rPr>
        <w:t>isoproteinic</w:t>
      </w:r>
      <w:proofErr w:type="spellEnd"/>
      <w:r w:rsidRPr="31D9A55E">
        <w:rPr>
          <w:lang w:val="en-US"/>
        </w:rPr>
        <w:t xml:space="preserve"> CAA-based diet  in which brewer's yeast has been replaced by  </w:t>
      </w:r>
      <w:proofErr w:type="spellStart"/>
      <w:r w:rsidRPr="31D9A55E">
        <w:rPr>
          <w:i/>
          <w:iCs/>
          <w:lang w:val="en-US"/>
        </w:rPr>
        <w:t>Hermetia</w:t>
      </w:r>
      <w:proofErr w:type="spellEnd"/>
      <w:r w:rsidRPr="31D9A55E">
        <w:rPr>
          <w:i/>
          <w:iCs/>
          <w:lang w:val="en-US"/>
        </w:rPr>
        <w:t xml:space="preserve"> </w:t>
      </w:r>
      <w:proofErr w:type="spellStart"/>
      <w:r w:rsidRPr="31D9A55E">
        <w:rPr>
          <w:i/>
          <w:iCs/>
          <w:lang w:val="en-US"/>
        </w:rPr>
        <w:t>illucens</w:t>
      </w:r>
      <w:proofErr w:type="spellEnd"/>
      <w:r w:rsidRPr="31D9A55E">
        <w:rPr>
          <w:lang w:val="en-US"/>
        </w:rPr>
        <w:t xml:space="preserve"> insect meal and UTH-ENT: </w:t>
      </w:r>
      <w:proofErr w:type="spellStart"/>
      <w:r w:rsidR="1B2B926B" w:rsidRPr="31D9A55E">
        <w:rPr>
          <w:lang w:val="en-US"/>
        </w:rPr>
        <w:t>isoproteinic</w:t>
      </w:r>
      <w:proofErr w:type="spellEnd"/>
      <w:r w:rsidRPr="31D9A55E">
        <w:rPr>
          <w:lang w:val="en-US"/>
        </w:rPr>
        <w:t xml:space="preserve"> CAA-based diet  in which brewer's yeast has been replaced by dry mass of </w:t>
      </w:r>
      <w:r w:rsidRPr="31D9A55E">
        <w:rPr>
          <w:i/>
          <w:iCs/>
          <w:lang w:val="en-US"/>
        </w:rPr>
        <w:t xml:space="preserve">Enterobacter </w:t>
      </w:r>
      <w:r w:rsidR="1B550A5F" w:rsidRPr="31D9A55E">
        <w:rPr>
          <w:i/>
          <w:iCs/>
          <w:lang w:val="en-US"/>
        </w:rPr>
        <w:t>spp</w:t>
      </w:r>
      <w:r w:rsidRPr="31D9A55E">
        <w:rPr>
          <w:i/>
          <w:iCs/>
          <w:lang w:val="en-US"/>
        </w:rPr>
        <w:t>.)</w:t>
      </w:r>
      <w:r w:rsidRPr="31D9A55E">
        <w:rPr>
          <w:lang w:val="en-US"/>
        </w:rPr>
        <w:t>.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1395"/>
        <w:gridCol w:w="840"/>
        <w:gridCol w:w="780"/>
        <w:gridCol w:w="681"/>
        <w:gridCol w:w="560"/>
        <w:gridCol w:w="560"/>
        <w:gridCol w:w="579"/>
        <w:gridCol w:w="579"/>
        <w:gridCol w:w="579"/>
        <w:gridCol w:w="565"/>
        <w:gridCol w:w="588"/>
        <w:gridCol w:w="588"/>
      </w:tblGrid>
      <w:tr w:rsidR="31D9A55E" w:rsidRPr="00D557A5" w14:paraId="44A288EA" w14:textId="77777777" w:rsidTr="31D9A55E">
        <w:trPr>
          <w:trHeight w:val="315"/>
        </w:trPr>
        <w:tc>
          <w:tcPr>
            <w:tcW w:w="82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540F056" w14:textId="1201951E" w:rsidR="31D9A55E" w:rsidRPr="00AE49BC" w:rsidRDefault="31D9A55E" w:rsidP="31D9A55E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AE49BC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 xml:space="preserve">Amino acids contained in diet </w:t>
            </w:r>
            <w:proofErr w:type="spellStart"/>
            <w:r w:rsidRPr="00AE49BC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ingridients</w:t>
            </w:r>
            <w:proofErr w:type="spellEnd"/>
            <w:r w:rsidRPr="00AE49BC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 xml:space="preserve"> (%)</w:t>
            </w:r>
          </w:p>
        </w:tc>
      </w:tr>
      <w:tr w:rsidR="31D9A55E" w14:paraId="36CEC9BA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5D0F43D" w14:textId="5F2FD3CD" w:rsidR="31D9A55E" w:rsidRDefault="31D9A55E" w:rsidP="31D9A55E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proofErr w:type="spellStart"/>
            <w:r w:rsidRPr="31D9A5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Diet</w:t>
            </w:r>
            <w:proofErr w:type="spellEnd"/>
            <w:r w:rsidRPr="31D9A55E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31D9A5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ingridients</w:t>
            </w:r>
            <w:proofErr w:type="spellEnd"/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1C109CA" w14:textId="2266592B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BSF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5123ABD" w14:textId="2A5C6EFF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BSF 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BA4BB18" w14:textId="4F114631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BSF 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E9593F8" w14:textId="4D3F8C2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BSF 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35F2A1" w14:textId="29B1AC6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BSF 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D8606DB" w14:textId="1E48548B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BSF 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9A53389" w14:textId="17251368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BSF 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8F359AE" w14:textId="0143F44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YM 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BEAB812" w14:textId="4449D8A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YM </w:t>
            </w: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2F66056" w14:textId="3AC913BB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BY </w:t>
            </w: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45ACDCC" w14:textId="4E2E64CB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ENT</w:t>
            </w:r>
          </w:p>
        </w:tc>
      </w:tr>
      <w:tr w:rsidR="31D9A55E" w14:paraId="15FC41CF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46F4466" w14:textId="7E315B6B" w:rsidR="31D9A55E" w:rsidRDefault="31D9A55E" w:rsidP="31D9A55E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proofErr w:type="spellStart"/>
            <w:r w:rsidRPr="31D9A5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Amino</w:t>
            </w:r>
            <w:proofErr w:type="spellEnd"/>
            <w:r w:rsidRPr="31D9A55E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31D9A5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acid</w:t>
            </w:r>
            <w:proofErr w:type="spellEnd"/>
          </w:p>
        </w:tc>
        <w:tc>
          <w:tcPr>
            <w:tcW w:w="68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C55671" w14:textId="00FA47D5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31D9A55E" w14:paraId="2DF2DC1E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FC8575" w14:textId="0C48C6CB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Histidine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(HIS)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C0DC3A" w14:textId="561D7DEE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0.14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286240" w14:textId="02C3DA38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0.14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516270" w14:textId="1FE161CC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0.33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C6AB4B" w14:textId="3F9AEB92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0.48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D977EE" w14:textId="38403EC2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0.10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15ED99" w14:textId="05A0F2BE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0.14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06BB64" w14:textId="75979143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0.32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1E561E" w14:textId="5F767F0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0.30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87A6BA" w14:textId="379914BB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0.06</w:t>
            </w: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A8350FE" w14:textId="42E998D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0.24</w:t>
            </w: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0C0139" w14:textId="54164C2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0.42</w:t>
            </w:r>
          </w:p>
        </w:tc>
      </w:tr>
      <w:tr w:rsidR="31D9A55E" w14:paraId="6D31D1AA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17BB2A" w14:textId="7B945D2F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Isoleucine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(ILE)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B07942" w14:textId="55D4872F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87D6AC" w14:textId="13152955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1EFC0A" w14:textId="679F153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0.47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7D703A" w14:textId="2063E7C1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0.48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40C02B" w14:textId="31B6607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0.19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D5FA27" w14:textId="3888786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0.21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140EDA" w14:textId="19A2A3EC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0.16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A6D8BD" w14:textId="3D0940BE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0.40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1953F0" w14:textId="69FD1256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2904A7" w14:textId="3623443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5935F7" w14:textId="6CDC81C1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0.54</w:t>
            </w:r>
          </w:p>
        </w:tc>
      </w:tr>
      <w:tr w:rsidR="31D9A55E" w14:paraId="59B07133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BAB1D4" w14:textId="293BF95E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Leucine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(LEU)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86E31A" w14:textId="731B3AB2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0.31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E476B7" w14:textId="25B85A6C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8F7F89" w14:textId="129D3AE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0.78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9E0E3D" w14:textId="66A1885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0.77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ABEB6B" w14:textId="4F62AD2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0.32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3A7536" w14:textId="57B48E6D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0.29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A13004" w14:textId="3AC6F24E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0.27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7EC61D" w14:textId="01D18A36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1.00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BE5422" w14:textId="5D459EFD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2EC55A" w14:textId="7C8A71DD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A28BBD" w14:textId="061F9B6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0.80</w:t>
            </w:r>
          </w:p>
        </w:tc>
      </w:tr>
      <w:tr w:rsidR="31D9A55E" w14:paraId="40072BE9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2859BE" w14:textId="5BAA2369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Lysine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(LYS)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CEB61B" w14:textId="22FF3E0F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63AA5D" w14:textId="44513526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560F2A" w14:textId="26532B6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0.68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C74CA1" w14:textId="51AE10F6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0.74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EFA7E9" w14:textId="5428BF2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0.27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29DADB" w14:textId="2C43497B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0.26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572F45" w14:textId="1BFED623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0.23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F7152F" w14:textId="4AA5AE3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0.30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A21DDF" w14:textId="2519CD0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519B41" w14:textId="44CB41A8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0.31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97A121" w14:textId="2B5ADCEF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0.76</w:t>
            </w:r>
          </w:p>
        </w:tc>
      </w:tr>
      <w:tr w:rsidR="31D9A55E" w14:paraId="4B5F3AA6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450E98" w14:textId="0D74DCEE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Threonine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(THR)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25EA82" w14:textId="7E557D0E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421E3C" w14:textId="2394D0DB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6B4841" w14:textId="4F703F0B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0.44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AAC214" w14:textId="132E105E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0.45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15E9FC" w14:textId="16CF85C3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0.27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DAA51F" w14:textId="2137D2A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0.17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9D1BB2" w14:textId="2EBE29E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0.18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6365A9" w14:textId="53FE98CE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0.30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2914BF" w14:textId="737686B1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4D6B22" w14:textId="19A2F3E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E541FE" w14:textId="57E5511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0.58</w:t>
            </w:r>
          </w:p>
        </w:tc>
      </w:tr>
      <w:tr w:rsidR="31D9A55E" w14:paraId="515652B4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C19F2D" w14:textId="7C61AD84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Valine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(VAL)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6C1216" w14:textId="779FC3B3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C508A9" w14:textId="21A94F2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3C1302" w14:textId="77E00C4B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0.68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7AAF9D" w14:textId="16955E76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0.67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027CCC" w14:textId="69CBD02D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0.29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41D5CD" w14:textId="4B658CC3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0.29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AF4BFF" w14:textId="71E48605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0.19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7BF5E6" w14:textId="297D0AA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0.60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5DAA0F" w14:textId="3B23509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96F064" w14:textId="2F7E75A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0.26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F0CC3A" w14:textId="3B94C78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0.70</w:t>
            </w:r>
          </w:p>
        </w:tc>
      </w:tr>
      <w:tr w:rsidR="31D9A55E" w14:paraId="6D7385EF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77007F" w14:textId="73F02D82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Aspartic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acid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(ASP)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CB656D" w14:textId="14038632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0.37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AC8E7E" w14:textId="6C5D9F0C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0.39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C29001" w14:textId="48A859DD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0.73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7BDD78" w14:textId="28BB4FD1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1.03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F22755" w14:textId="5D83618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B198F5" w14:textId="438F737D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0.36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C9B0AD" w14:textId="4BAD64D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7A22A1" w14:textId="6B70A5AD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1.00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853F19" w14:textId="2E9ACA1E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A3C3A8" w14:textId="1C98233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0.26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337C0A" w14:textId="07839533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0.78</w:t>
            </w:r>
          </w:p>
        </w:tc>
      </w:tr>
      <w:tr w:rsidR="31D9A55E" w14:paraId="75A38B93" w14:textId="77777777" w:rsidTr="31D9A55E">
        <w:trPr>
          <w:trHeight w:val="300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CC9ABD" w14:textId="762B282A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Glutamic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acid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(GLU)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E3E26F" w14:textId="205514B2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0.46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66F38C" w14:textId="65C5C353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0.46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3FF213" w14:textId="1F5835A8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1.31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D6CDD8" w14:textId="2E6C593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1.02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8F914F" w14:textId="0B58B02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92F7B6" w14:textId="16310405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0.38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A792E5" w14:textId="561734B6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0.45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F546E7" w14:textId="73E3A23C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3.50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EFDD78" w14:textId="2F4B147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45EDEC" w14:textId="5A5A1F7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1.84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7C1DE1" w14:textId="1E30C42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0.67</w:t>
            </w:r>
          </w:p>
        </w:tc>
      </w:tr>
      <w:tr w:rsidR="31D9A55E" w14:paraId="207D5372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FB67C5" w14:textId="76092631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Serine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(SER)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B6C50B" w14:textId="525AAAF2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F8D6A0" w14:textId="18681EFB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CA678D" w14:textId="315AABDF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0.49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36B4D5" w14:textId="12BE9A0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0.41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694628" w14:textId="7DBE2CBE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0.19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5BBBB0" w14:textId="3C24D3E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0.15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D67154" w14:textId="04022175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0.16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A0C9BA" w14:textId="73756F5C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0.70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458192" w14:textId="69494AF1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0.09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D4C585" w14:textId="4B16A36D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CC17F5" w14:textId="2C9DB64F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0.45</w:t>
            </w:r>
          </w:p>
        </w:tc>
      </w:tr>
      <w:tr w:rsidR="31D9A55E" w14:paraId="1A968A9F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33995D" w14:textId="328F8A27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Glycine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(GLY)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C561C0" w14:textId="1233ECA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19DC17" w14:textId="616E0F4D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1DEEE1" w14:textId="454EC0FB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0.62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59517A" w14:textId="61E509C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0.54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99B842" w14:textId="17A14543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0.27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8271FF" w14:textId="0D35BAB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0.25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44B14C" w14:textId="51D91703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0.18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591FB9" w14:textId="12FA509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0.60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ECF154" w14:textId="653E147E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06103F" w14:textId="1C594F2B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0.17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F6C85E" w14:textId="0B54ACD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0.51</w:t>
            </w:r>
          </w:p>
        </w:tc>
      </w:tr>
      <w:tr w:rsidR="31D9A55E" w14:paraId="3DC6BB0E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76B3F7" w14:textId="4E4BF14E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Arginine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(ARG)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15C00F" w14:textId="5B8098B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968ED1" w14:textId="22D3FD6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6D4FF7" w14:textId="70BD76BF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0.55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58BDFE" w14:textId="7B1759D1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0.62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57A0B5" w14:textId="6004CA85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0.22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6C7F81" w14:textId="710E61D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0.19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6C8BB6" w14:textId="6CCF0FA8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0.21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D84D62" w14:textId="17FCA1A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0.80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B79077" w14:textId="09D03EE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271205" w14:textId="00AB1C45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0.56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52A7A8" w14:textId="1C75CBE5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0.98</w:t>
            </w:r>
          </w:p>
        </w:tc>
      </w:tr>
      <w:tr w:rsidR="31D9A55E" w14:paraId="7D8C5FB5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413360" w14:textId="4F032D82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Alanine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(ALA)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BBCFC6" w14:textId="4E73ED3E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C38ACA" w14:textId="4C5E7765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74FB66" w14:textId="7E105C08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0.82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F69CAF" w14:textId="2E032FC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0.62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AA3BA6" w14:textId="04CFDF2D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2CEEFF" w14:textId="6BFD266D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0.27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8B504A" w14:textId="08B63C5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0.23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48C518" w14:textId="04CADC7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0.60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983317" w14:textId="40D0DFC1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0.16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FF11C9" w14:textId="05C0C6E6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1.29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9D1DE0" w14:textId="48E40BFE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0.4</w:t>
            </w:r>
          </w:p>
        </w:tc>
      </w:tr>
      <w:tr w:rsidR="31D9A55E" w14:paraId="4FE80D1F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C23E86" w14:textId="5F27046B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Tyrosine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(TYR)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CE8FBD" w14:textId="30C0934C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8451CA" w14:textId="322CE236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9575C1" w14:textId="5F0088FF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0.67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2B6C3E" w14:textId="37A70A72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0.60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DBECDF" w14:textId="6BB56B33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0.27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821164" w14:textId="38290E01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0.27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EE3176" w14:textId="71C9DBB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0.26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21114A" w14:textId="507BB20C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0.40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3D0119" w14:textId="0DCBE2F6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ED715F" w14:textId="21BEA162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AE34A7" w14:textId="60F0250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0.31</w:t>
            </w:r>
          </w:p>
        </w:tc>
      </w:tr>
      <w:tr w:rsidR="31D9A55E" w14:paraId="4C0EDCFD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B9B504" w14:textId="2B8B903E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Phenylalanine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(PHE)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E2C860" w14:textId="3B843F5C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5738EB" w14:textId="30F9DF2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141980" w14:textId="5EBCFE1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0.78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7B96AA" w14:textId="34C6E06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0.62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1B227C" w14:textId="3E5C9D01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0.18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5EFC74" w14:textId="3B8DDE78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0.19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C5B855" w14:textId="18D8106C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0.19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C54450" w14:textId="62F33DCB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0.60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8B470C" w14:textId="07D6904C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0.07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B62DC7" w14:textId="5014F62C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0.19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A7130F" w14:textId="76FC449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0.49</w:t>
            </w:r>
          </w:p>
        </w:tc>
      </w:tr>
      <w:tr w:rsidR="31D9A55E" w14:paraId="461FD58C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E2F31A" w14:textId="7E7FBD09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lastRenderedPageBreak/>
              <w:t>Proline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(PRO)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6C2691" w14:textId="54B4C6AD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108D86" w14:textId="2CC49912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C86590" w14:textId="00F0903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0.67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D96D7B" w14:textId="69A7BBF2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0.62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2B5FA6" w14:textId="18CE5832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6AD9AA" w14:textId="520D22B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0.23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82B00B" w14:textId="41318AE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0.22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A2367A" w14:textId="544C951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65097B" w14:textId="25592DB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0.13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021958" w14:textId="493B06E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4303D6" w14:textId="68A3AEA2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0.39</w:t>
            </w:r>
          </w:p>
        </w:tc>
      </w:tr>
      <w:tr w:rsidR="31D9A55E" w14:paraId="5E9EFFA9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B9053FA" w14:textId="5E64599D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Methionine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 (MET)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2D5311" w14:textId="3A473CFC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EB3426" w14:textId="1E7C2D08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B630F3" w14:textId="414617A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E51F81" w14:textId="466FC6C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A78705" w14:textId="6299A2CE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0.06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F704D5" w14:textId="7E40FAF3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0.07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48451B" w14:textId="19CE165E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0.22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409833" w14:textId="6E6A3A3D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223AAF" w14:textId="71F8122B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259445" w14:textId="0F6D066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0.06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1C9500" w14:textId="449302C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0.52</w:t>
            </w:r>
          </w:p>
        </w:tc>
      </w:tr>
      <w:tr w:rsidR="31D9A55E" w14:paraId="444952BA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91CF6AE" w14:textId="1FF6D317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Tryptophan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(TRP)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34C6CB" w14:textId="5CCD70A6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A8EA50" w14:textId="40F39AE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CDBCF3" w14:textId="6B398BC5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2E5148" w14:textId="22461AA6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3F9A78" w14:textId="7A7C6721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0.06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DA3828" w14:textId="363B9E01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0.06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354B0F" w14:textId="1B8AD71B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6C57AC" w14:textId="5F08E0CF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3D868A" w14:textId="1C0463A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62A3CE" w14:textId="5FFA690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3046C4" w14:textId="10360C0B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0.22</w:t>
            </w:r>
          </w:p>
        </w:tc>
      </w:tr>
      <w:tr w:rsidR="31D9A55E" w14:paraId="487DB7A5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88470A5" w14:textId="2B2F0AA4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Cysteine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(CYS)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D9F35E" w14:textId="634A587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A04041" w14:textId="12509E0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2E73F1" w14:textId="3B1CED56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DEAF94" w14:textId="06C9F138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0.05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E1B420" w14:textId="3503DB7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0.04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354647" w14:textId="76D11926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0.03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8DC7D4" w14:textId="0D289EB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333A7A" w14:textId="54B31088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15C9C2" w14:textId="38A23FA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0.02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8BF1CA" w14:textId="62F2B1A5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AB94CF" w14:textId="6C30E6C5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0.24</w:t>
            </w:r>
          </w:p>
        </w:tc>
      </w:tr>
      <w:tr w:rsidR="31D9A55E" w14:paraId="68D8F3CA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1C0C76" w14:textId="13AD52F3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Asparagine</w:t>
            </w:r>
            <w:proofErr w:type="spellEnd"/>
            <w:r w:rsidRPr="31D9A55E">
              <w:rPr>
                <w:rFonts w:ascii="Calibri" w:eastAsia="Calibri" w:hAnsi="Calibri" w:cs="Calibri"/>
                <w:color w:val="000000" w:themeColor="text1"/>
              </w:rPr>
              <w:t xml:space="preserve"> (ASN)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333778" w14:textId="6AD487D1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E08C6F" w14:textId="42424895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2C6F1D" w14:textId="5A5A2E41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71FC2C" w14:textId="2B5F9A86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01F4B7" w14:textId="14DFC305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9A953B" w14:textId="2FFA5E4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981913" w14:textId="488A8F7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0.36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6234E4" w14:textId="28CEDC8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C87A98" w14:textId="710CA5F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760059" w14:textId="298EF95E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213BBD" w14:textId="22E17A58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31D9A55E" w14:paraId="0501644C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2C8823" w14:textId="7FF94B7D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Taurine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BDC67F" w14:textId="132287A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0C25A6" w14:textId="4ED48CEB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9BD704" w14:textId="4B4E75C7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554567" w14:textId="2003383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FC8ACD" w14:textId="59F03AED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080D03" w14:textId="664B6553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37EB3C" w14:textId="052EFB8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5D7F98" w14:textId="74C6601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D00527" w14:textId="72E0183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&lt;0.001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548C4A" w14:textId="7BC990B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E281DD" w14:textId="01F2564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31D9A55E" w14:paraId="27EDB695" w14:textId="77777777" w:rsidTr="31D9A55E">
        <w:trPr>
          <w:trHeight w:val="31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D96C139" w14:textId="49274022" w:rsidR="31D9A55E" w:rsidRDefault="31D9A55E" w:rsidP="31D9A55E">
            <w:pPr>
              <w:spacing w:after="0"/>
              <w:jc w:val="center"/>
            </w:pPr>
            <w:proofErr w:type="spellStart"/>
            <w:r w:rsidRPr="31D9A55E">
              <w:rPr>
                <w:rFonts w:ascii="Calibri" w:eastAsia="Calibri" w:hAnsi="Calibri" w:cs="Calibri"/>
                <w:color w:val="000000" w:themeColor="text1"/>
              </w:rPr>
              <w:t>Reference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10719B" w14:textId="7656908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[1]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E6FA0E" w14:textId="1B72039F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[3]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4F5135" w14:textId="187AF3AA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[4]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835E38" w14:textId="6495E169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[15]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85FA02" w14:textId="589C3854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[16]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EACACC" w14:textId="31830B48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[17]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BA15EC" w14:textId="63200841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[7]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A062EE" w14:textId="22369C70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[18]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16D80D" w14:textId="4F3BFEBF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[12]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8BD32C" w14:textId="17E68766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[13]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5E988" w14:textId="5EBACD8C" w:rsidR="31D9A55E" w:rsidRDefault="31D9A55E" w:rsidP="31D9A55E">
            <w:pPr>
              <w:spacing w:after="0"/>
              <w:jc w:val="center"/>
            </w:pPr>
            <w:r w:rsidRPr="31D9A55E">
              <w:rPr>
                <w:rFonts w:ascii="Calibri" w:eastAsia="Calibri" w:hAnsi="Calibri" w:cs="Calibri"/>
                <w:color w:val="000000" w:themeColor="text1"/>
              </w:rPr>
              <w:t>[14]</w:t>
            </w:r>
          </w:p>
        </w:tc>
      </w:tr>
    </w:tbl>
    <w:p w14:paraId="33D51716" w14:textId="4432A843" w:rsidR="00827CD8" w:rsidRDefault="00F96D15" w:rsidP="31D9A55E">
      <w:pPr>
        <w:rPr>
          <w:b/>
          <w:bCs/>
          <w:lang w:val="en-US"/>
        </w:rPr>
      </w:pPr>
      <w:r>
        <w:rPr>
          <w:b/>
          <w:bCs/>
          <w:lang w:val="en-US"/>
        </w:rPr>
        <w:br/>
      </w:r>
      <w:r>
        <w:rPr>
          <w:b/>
          <w:color w:val="1E1919"/>
          <w:lang w:val="en-US"/>
        </w:rPr>
        <w:t>Table S9:</w:t>
      </w:r>
      <w:r w:rsidR="00827CD8">
        <w:rPr>
          <w:b/>
          <w:color w:val="1E1919"/>
          <w:lang w:val="en-US"/>
        </w:rPr>
        <w:t xml:space="preserve"> </w:t>
      </w:r>
      <w:r w:rsidR="00827CD8" w:rsidRPr="00827CD8">
        <w:rPr>
          <w:color w:val="1E1919"/>
          <w:lang w:val="en-US"/>
        </w:rPr>
        <w:t xml:space="preserve">Amount (gr) of </w:t>
      </w:r>
      <w:proofErr w:type="spellStart"/>
      <w:r w:rsidR="00827CD8" w:rsidRPr="00827CD8">
        <w:rPr>
          <w:color w:val="1E1919"/>
          <w:lang w:val="en-US"/>
        </w:rPr>
        <w:t>ingrients</w:t>
      </w:r>
      <w:proofErr w:type="spellEnd"/>
      <w:r w:rsidR="00827CD8" w:rsidRPr="00827CD8">
        <w:rPr>
          <w:color w:val="1E1919"/>
          <w:lang w:val="en-US"/>
        </w:rPr>
        <w:t xml:space="preserve"> used in</w:t>
      </w:r>
      <w:r w:rsidR="00827CD8" w:rsidRPr="00081BD7">
        <w:rPr>
          <w:color w:val="1E1919"/>
          <w:lang w:val="en-US"/>
        </w:rPr>
        <w:t xml:space="preserve"> </w:t>
      </w:r>
      <w:r w:rsidR="00827CD8">
        <w:rPr>
          <w:color w:val="1E1919"/>
          <w:lang w:val="en-US"/>
        </w:rPr>
        <w:t>the</w:t>
      </w:r>
      <w:r w:rsidR="00827CD8" w:rsidRPr="00081BD7">
        <w:rPr>
          <w:color w:val="1E1919"/>
          <w:lang w:val="en-US"/>
        </w:rPr>
        <w:t xml:space="preserve"> </w:t>
      </w:r>
      <w:r w:rsidR="00827CD8">
        <w:rPr>
          <w:color w:val="1E1919"/>
          <w:lang w:val="en-US"/>
        </w:rPr>
        <w:t>four</w:t>
      </w:r>
      <w:r w:rsidR="00827CD8" w:rsidRPr="00081BD7">
        <w:rPr>
          <w:color w:val="1E1919"/>
          <w:lang w:val="en-US"/>
        </w:rPr>
        <w:t xml:space="preserve"> </w:t>
      </w:r>
      <w:proofErr w:type="spellStart"/>
      <w:r w:rsidR="00827CD8">
        <w:rPr>
          <w:color w:val="1E1919"/>
          <w:lang w:val="en-US"/>
        </w:rPr>
        <w:t>isoprotein</w:t>
      </w:r>
      <w:r w:rsidR="00827CD8" w:rsidRPr="59C226AE" w:rsidDel="51A0EAA8">
        <w:rPr>
          <w:color w:val="1E1919"/>
          <w:lang w:val="en-US"/>
        </w:rPr>
        <w:t>ic</w:t>
      </w:r>
      <w:proofErr w:type="spellEnd"/>
      <w:r w:rsidR="00827CD8" w:rsidRPr="00081BD7">
        <w:rPr>
          <w:color w:val="1E1919"/>
          <w:lang w:val="en-US"/>
        </w:rPr>
        <w:t xml:space="preserve"> </w:t>
      </w:r>
      <w:r w:rsidR="00827CD8">
        <w:rPr>
          <w:color w:val="1E1919"/>
          <w:lang w:val="en-US"/>
        </w:rPr>
        <w:t>larval</w:t>
      </w:r>
      <w:r w:rsidR="00827CD8" w:rsidRPr="00081BD7">
        <w:rPr>
          <w:color w:val="1E1919"/>
          <w:lang w:val="en-US"/>
        </w:rPr>
        <w:t xml:space="preserve"> </w:t>
      </w:r>
      <w:r w:rsidR="00827CD8">
        <w:rPr>
          <w:color w:val="1E1919"/>
          <w:lang w:val="en-US"/>
        </w:rPr>
        <w:t>diets</w:t>
      </w:r>
      <w:r w:rsidR="00827CD8" w:rsidRPr="00081BD7">
        <w:rPr>
          <w:color w:val="1E1919"/>
          <w:lang w:val="en-US"/>
        </w:rPr>
        <w:t xml:space="preserve"> </w:t>
      </w:r>
      <w:r w:rsidR="00827CD8">
        <w:rPr>
          <w:color w:val="1E1919"/>
          <w:lang w:val="en-US"/>
        </w:rPr>
        <w:t>used</w:t>
      </w:r>
      <w:r w:rsidR="00827CD8" w:rsidRPr="00081BD7">
        <w:rPr>
          <w:color w:val="1E1919"/>
          <w:lang w:val="en-US"/>
        </w:rPr>
        <w:t xml:space="preserve"> </w:t>
      </w:r>
      <w:r w:rsidR="00827CD8">
        <w:rPr>
          <w:color w:val="1E1919"/>
          <w:lang w:val="en-US"/>
        </w:rPr>
        <w:t>for</w:t>
      </w:r>
      <w:r w:rsidR="00827CD8" w:rsidRPr="00081BD7">
        <w:rPr>
          <w:color w:val="1E1919"/>
          <w:lang w:val="en-US"/>
        </w:rPr>
        <w:t xml:space="preserve"> </w:t>
      </w:r>
      <w:r w:rsidR="00827CD8">
        <w:rPr>
          <w:color w:val="1E1919"/>
          <w:lang w:val="en-US"/>
        </w:rPr>
        <w:t>the</w:t>
      </w:r>
      <w:r w:rsidR="00827CD8" w:rsidRPr="00081BD7">
        <w:rPr>
          <w:color w:val="1E1919"/>
          <w:lang w:val="en-US"/>
        </w:rPr>
        <w:t xml:space="preserve"> </w:t>
      </w:r>
      <w:r w:rsidR="00827CD8">
        <w:rPr>
          <w:color w:val="1E1919"/>
          <w:lang w:val="en-US"/>
        </w:rPr>
        <w:t>laboratory</w:t>
      </w:r>
      <w:r w:rsidR="00827CD8" w:rsidRPr="00081BD7">
        <w:rPr>
          <w:color w:val="1E1919"/>
          <w:lang w:val="en-US"/>
        </w:rPr>
        <w:t xml:space="preserve"> </w:t>
      </w:r>
      <w:r w:rsidR="00827CD8">
        <w:rPr>
          <w:color w:val="1E1919"/>
          <w:lang w:val="en-US"/>
        </w:rPr>
        <w:t>rearing</w:t>
      </w:r>
      <w:r w:rsidR="00827CD8" w:rsidRPr="00081BD7">
        <w:rPr>
          <w:color w:val="1E1919"/>
          <w:lang w:val="en-US"/>
        </w:rPr>
        <w:t xml:space="preserve"> </w:t>
      </w:r>
      <w:r w:rsidR="00827CD8">
        <w:rPr>
          <w:color w:val="1E1919"/>
          <w:lang w:val="en-US"/>
        </w:rPr>
        <w:t>of</w:t>
      </w:r>
      <w:r w:rsidR="00827CD8" w:rsidRPr="00081BD7">
        <w:rPr>
          <w:color w:val="1E1919"/>
          <w:lang w:val="en-US"/>
        </w:rPr>
        <w:t xml:space="preserve"> </w:t>
      </w:r>
      <w:r w:rsidR="00827CD8" w:rsidRPr="00827CD8">
        <w:rPr>
          <w:color w:val="1E1919"/>
          <w:lang w:val="en-US"/>
        </w:rPr>
        <w:t xml:space="preserve">300 </w:t>
      </w:r>
      <w:proofErr w:type="spellStart"/>
      <w:r w:rsidR="00827CD8" w:rsidRPr="77A4161F">
        <w:rPr>
          <w:i/>
          <w:iCs/>
          <w:color w:val="1E1919"/>
          <w:lang w:val="en-US"/>
        </w:rPr>
        <w:t>Aedes</w:t>
      </w:r>
      <w:proofErr w:type="spellEnd"/>
      <w:r w:rsidR="00827CD8" w:rsidRPr="00081BD7">
        <w:rPr>
          <w:i/>
          <w:iCs/>
          <w:color w:val="1E1919"/>
          <w:lang w:val="en-US"/>
        </w:rPr>
        <w:t xml:space="preserve"> </w:t>
      </w:r>
      <w:proofErr w:type="spellStart"/>
      <w:r w:rsidR="00827CD8" w:rsidRPr="77A4161F">
        <w:rPr>
          <w:i/>
          <w:iCs/>
          <w:color w:val="1E1919"/>
          <w:lang w:val="en-US"/>
        </w:rPr>
        <w:t>albopictus</w:t>
      </w:r>
      <w:proofErr w:type="spellEnd"/>
      <w:r w:rsidR="00827CD8" w:rsidRPr="00827CD8">
        <w:rPr>
          <w:i/>
          <w:iCs/>
          <w:color w:val="1E1919"/>
          <w:lang w:val="en-US"/>
        </w:rPr>
        <w:t xml:space="preserve"> </w:t>
      </w:r>
      <w:r w:rsidR="00827CD8" w:rsidRPr="00827CD8">
        <w:rPr>
          <w:iCs/>
          <w:color w:val="1E1919"/>
          <w:lang w:val="en-US"/>
        </w:rPr>
        <w:t>larvae.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008"/>
        <w:gridCol w:w="1073"/>
        <w:gridCol w:w="1694"/>
        <w:gridCol w:w="763"/>
        <w:gridCol w:w="763"/>
        <w:gridCol w:w="1954"/>
      </w:tblGrid>
      <w:tr w:rsidR="00827CD8" w:rsidRPr="00D557A5" w14:paraId="7FD59F73" w14:textId="77777777" w:rsidTr="00827CD8">
        <w:trPr>
          <w:trHeight w:val="512"/>
          <w:jc w:val="center"/>
        </w:trPr>
        <w:tc>
          <w:tcPr>
            <w:tcW w:w="9194" w:type="dxa"/>
            <w:gridSpan w:val="7"/>
            <w:shd w:val="clear" w:color="auto" w:fill="auto"/>
            <w:noWrap/>
            <w:vAlign w:val="center"/>
            <w:hideMark/>
          </w:tcPr>
          <w:p w14:paraId="10E36CE7" w14:textId="77777777" w:rsidR="00827CD8" w:rsidRPr="00081BD7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 w:rsidRPr="00827CD8">
              <w:rPr>
                <w:rFonts w:ascii="Calibri" w:hAnsi="Calibri" w:cs="Calibri"/>
                <w:b/>
                <w:bCs/>
                <w:color w:val="000000"/>
                <w:lang w:val="en-US"/>
              </w:rPr>
              <w:t xml:space="preserve">Amount </w:t>
            </w:r>
            <w:r w:rsidRPr="00081BD7">
              <w:rPr>
                <w:rFonts w:ascii="Calibri" w:hAnsi="Calibri" w:cs="Calibri"/>
                <w:b/>
                <w:bCs/>
                <w:color w:val="000000"/>
                <w:lang w:val="en-US"/>
              </w:rPr>
              <w:t>(</w:t>
            </w:r>
            <w:r w:rsidRPr="00827CD8">
              <w:rPr>
                <w:rFonts w:ascii="Calibri" w:hAnsi="Calibri" w:cs="Calibri"/>
                <w:b/>
                <w:bCs/>
                <w:color w:val="000000"/>
                <w:lang w:val="en-US"/>
              </w:rPr>
              <w:t>gr</w:t>
            </w:r>
            <w:r w:rsidRPr="00081BD7">
              <w:rPr>
                <w:rFonts w:ascii="Calibri" w:hAnsi="Calibri" w:cs="Calibri"/>
                <w:b/>
                <w:bCs/>
                <w:color w:val="000000"/>
                <w:lang w:val="en-US"/>
              </w:rPr>
              <w:t>)</w:t>
            </w:r>
            <w:r w:rsidRPr="00827CD8">
              <w:rPr>
                <w:rFonts w:ascii="Calibri" w:hAnsi="Calibri" w:cs="Calibri"/>
                <w:b/>
                <w:bCs/>
                <w:color w:val="000000"/>
                <w:lang w:val="en-US"/>
              </w:rPr>
              <w:t xml:space="preserve"> of ingredients per</w:t>
            </w:r>
            <w:r w:rsidRPr="00081BD7">
              <w:rPr>
                <w:rFonts w:ascii="Calibri" w:hAnsi="Calibri" w:cs="Calibri"/>
                <w:b/>
                <w:bCs/>
                <w:color w:val="000000"/>
                <w:lang w:val="en-US"/>
              </w:rPr>
              <w:t xml:space="preserve"> 300 </w:t>
            </w:r>
            <w:r w:rsidRPr="00827CD8">
              <w:rPr>
                <w:rFonts w:ascii="Calibri" w:hAnsi="Calibri" w:cs="Calibri"/>
                <w:b/>
                <w:bCs/>
                <w:color w:val="000000"/>
                <w:lang w:val="en-US"/>
              </w:rPr>
              <w:t>larvae</w:t>
            </w:r>
          </w:p>
        </w:tc>
      </w:tr>
      <w:tr w:rsidR="00827CD8" w14:paraId="504EDE3F" w14:textId="77777777" w:rsidTr="00827CD8">
        <w:trPr>
          <w:trHeight w:val="512"/>
          <w:jc w:val="center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152EE32" w14:textId="77777777" w:rsidR="00827CD8" w:rsidRPr="00081BD7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Larval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diet</w:t>
            </w:r>
            <w:proofErr w:type="spellEnd"/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14:paraId="2588D1E7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Catfood</w:t>
            </w:r>
            <w:proofErr w:type="spellEnd"/>
          </w:p>
        </w:tc>
        <w:tc>
          <w:tcPr>
            <w:tcW w:w="1073" w:type="dxa"/>
            <w:shd w:val="clear" w:color="auto" w:fill="auto"/>
            <w:noWrap/>
            <w:vAlign w:val="center"/>
            <w:hideMark/>
          </w:tcPr>
          <w:p w14:paraId="0CE94750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Fishfood</w:t>
            </w:r>
            <w:proofErr w:type="spellEnd"/>
          </w:p>
        </w:tc>
        <w:tc>
          <w:tcPr>
            <w:tcW w:w="1694" w:type="dxa"/>
            <w:shd w:val="clear" w:color="auto" w:fill="auto"/>
            <w:noWrap/>
            <w:vAlign w:val="center"/>
            <w:hideMark/>
          </w:tcPr>
          <w:p w14:paraId="6C618AF9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Brewer's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Yeast</w:t>
            </w:r>
            <w:proofErr w:type="spellEnd"/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14:paraId="751D5429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BSF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14:paraId="0132A3B5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YM</w:t>
            </w:r>
          </w:p>
        </w:tc>
        <w:tc>
          <w:tcPr>
            <w:tcW w:w="1954" w:type="dxa"/>
            <w:shd w:val="clear" w:color="auto" w:fill="auto"/>
            <w:noWrap/>
            <w:vAlign w:val="center"/>
            <w:hideMark/>
          </w:tcPr>
          <w:p w14:paraId="0EBEFF25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041CEF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Enterobacter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sp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</w:tc>
      </w:tr>
      <w:tr w:rsidR="00827CD8" w14:paraId="53A0B4E5" w14:textId="77777777" w:rsidTr="00827CD8">
        <w:trPr>
          <w:trHeight w:val="395"/>
          <w:jc w:val="center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CB0F7E1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CAA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14:paraId="2C2264EE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0,640</w:t>
            </w:r>
          </w:p>
        </w:tc>
        <w:tc>
          <w:tcPr>
            <w:tcW w:w="1073" w:type="dxa"/>
            <w:shd w:val="clear" w:color="auto" w:fill="auto"/>
            <w:noWrap/>
            <w:vAlign w:val="center"/>
            <w:hideMark/>
          </w:tcPr>
          <w:p w14:paraId="3E86D168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0,048</w:t>
            </w:r>
          </w:p>
        </w:tc>
        <w:tc>
          <w:tcPr>
            <w:tcW w:w="1694" w:type="dxa"/>
            <w:shd w:val="clear" w:color="auto" w:fill="auto"/>
            <w:noWrap/>
            <w:vAlign w:val="center"/>
            <w:hideMark/>
          </w:tcPr>
          <w:p w14:paraId="551C5F8B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0,112</w:t>
            </w:r>
          </w:p>
        </w:tc>
        <w:tc>
          <w:tcPr>
            <w:tcW w:w="717" w:type="dxa"/>
            <w:shd w:val="clear" w:color="auto" w:fill="BFBFBF" w:themeFill="background1" w:themeFillShade="BF"/>
            <w:noWrap/>
            <w:vAlign w:val="center"/>
            <w:hideMark/>
          </w:tcPr>
          <w:p w14:paraId="3C8A2C64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3" w:type="dxa"/>
            <w:shd w:val="clear" w:color="auto" w:fill="BFBFBF" w:themeFill="background1" w:themeFillShade="BF"/>
            <w:noWrap/>
            <w:vAlign w:val="center"/>
            <w:hideMark/>
          </w:tcPr>
          <w:p w14:paraId="1BD5CA74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54" w:type="dxa"/>
            <w:shd w:val="clear" w:color="auto" w:fill="BFBFBF" w:themeFill="background1" w:themeFillShade="BF"/>
            <w:noWrap/>
            <w:vAlign w:val="center"/>
            <w:hideMark/>
          </w:tcPr>
          <w:p w14:paraId="73C47A9C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827CD8" w14:paraId="14D9996E" w14:textId="77777777" w:rsidTr="00827CD8">
        <w:trPr>
          <w:trHeight w:val="512"/>
          <w:jc w:val="center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748A9B4" w14:textId="77777777" w:rsidR="00827CD8" w:rsidRPr="002C4C46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UTH-BSF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14:paraId="19A3498A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0,640</w:t>
            </w:r>
          </w:p>
        </w:tc>
        <w:tc>
          <w:tcPr>
            <w:tcW w:w="1073" w:type="dxa"/>
            <w:shd w:val="clear" w:color="auto" w:fill="auto"/>
            <w:noWrap/>
            <w:vAlign w:val="center"/>
            <w:hideMark/>
          </w:tcPr>
          <w:p w14:paraId="2849033C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0,048</w:t>
            </w:r>
          </w:p>
        </w:tc>
        <w:tc>
          <w:tcPr>
            <w:tcW w:w="1694" w:type="dxa"/>
            <w:shd w:val="clear" w:color="auto" w:fill="BFBFBF" w:themeFill="background1" w:themeFillShade="BF"/>
            <w:noWrap/>
            <w:vAlign w:val="center"/>
            <w:hideMark/>
          </w:tcPr>
          <w:p w14:paraId="140DCEF2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14:paraId="70C8CB97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0,133</w:t>
            </w:r>
          </w:p>
        </w:tc>
        <w:tc>
          <w:tcPr>
            <w:tcW w:w="763" w:type="dxa"/>
            <w:shd w:val="clear" w:color="auto" w:fill="BFBFBF" w:themeFill="background1" w:themeFillShade="BF"/>
            <w:noWrap/>
            <w:vAlign w:val="center"/>
            <w:hideMark/>
          </w:tcPr>
          <w:p w14:paraId="62374A1A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54" w:type="dxa"/>
            <w:shd w:val="clear" w:color="auto" w:fill="BFBFBF" w:themeFill="background1" w:themeFillShade="BF"/>
            <w:noWrap/>
            <w:vAlign w:val="center"/>
            <w:hideMark/>
          </w:tcPr>
          <w:p w14:paraId="7E22B729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827CD8" w14:paraId="0EEF5F2C" w14:textId="77777777" w:rsidTr="00827CD8">
        <w:trPr>
          <w:trHeight w:val="512"/>
          <w:jc w:val="center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ADFDC69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UTH-YM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14:paraId="7917A4F9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0,640</w:t>
            </w:r>
          </w:p>
        </w:tc>
        <w:tc>
          <w:tcPr>
            <w:tcW w:w="1073" w:type="dxa"/>
            <w:shd w:val="clear" w:color="auto" w:fill="auto"/>
            <w:noWrap/>
            <w:vAlign w:val="center"/>
            <w:hideMark/>
          </w:tcPr>
          <w:p w14:paraId="1B20D5FA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0,048</w:t>
            </w:r>
          </w:p>
        </w:tc>
        <w:tc>
          <w:tcPr>
            <w:tcW w:w="1694" w:type="dxa"/>
            <w:shd w:val="clear" w:color="auto" w:fill="BFBFBF" w:themeFill="background1" w:themeFillShade="BF"/>
            <w:noWrap/>
            <w:vAlign w:val="center"/>
            <w:hideMark/>
          </w:tcPr>
          <w:p w14:paraId="55BD927D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17" w:type="dxa"/>
            <w:shd w:val="clear" w:color="auto" w:fill="BFBFBF" w:themeFill="background1" w:themeFillShade="BF"/>
            <w:noWrap/>
            <w:vAlign w:val="center"/>
            <w:hideMark/>
          </w:tcPr>
          <w:p w14:paraId="64A9A7DD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14:paraId="5B99BD0C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0,163</w:t>
            </w:r>
          </w:p>
        </w:tc>
        <w:tc>
          <w:tcPr>
            <w:tcW w:w="1954" w:type="dxa"/>
            <w:shd w:val="clear" w:color="auto" w:fill="BFBFBF" w:themeFill="background1" w:themeFillShade="BF"/>
            <w:noWrap/>
            <w:vAlign w:val="center"/>
            <w:hideMark/>
          </w:tcPr>
          <w:p w14:paraId="33F6678D" w14:textId="77777777" w:rsidR="00827CD8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827CD8" w14:paraId="7AE4DF15" w14:textId="77777777" w:rsidTr="00827CD8">
        <w:trPr>
          <w:trHeight w:val="512"/>
          <w:jc w:val="center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022D163" w14:textId="77777777" w:rsidR="00827CD8" w:rsidRPr="002C4C46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UTH-ENT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14:paraId="22C7717F" w14:textId="77777777" w:rsidR="00827CD8" w:rsidRPr="000A20A9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  <w:r w:rsidRPr="000A20A9">
              <w:rPr>
                <w:rFonts w:ascii="Calibri" w:hAnsi="Calibri" w:cs="Calibri"/>
                <w:color w:val="000000"/>
              </w:rPr>
              <w:t>0,640</w:t>
            </w:r>
          </w:p>
        </w:tc>
        <w:tc>
          <w:tcPr>
            <w:tcW w:w="1073" w:type="dxa"/>
            <w:shd w:val="clear" w:color="auto" w:fill="auto"/>
            <w:noWrap/>
            <w:vAlign w:val="center"/>
            <w:hideMark/>
          </w:tcPr>
          <w:p w14:paraId="5859E742" w14:textId="77777777" w:rsidR="00827CD8" w:rsidRPr="000A20A9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  <w:r w:rsidRPr="000A20A9">
              <w:rPr>
                <w:rFonts w:ascii="Calibri" w:hAnsi="Calibri" w:cs="Calibri"/>
                <w:color w:val="000000"/>
              </w:rPr>
              <w:t>0,048</w:t>
            </w:r>
          </w:p>
        </w:tc>
        <w:tc>
          <w:tcPr>
            <w:tcW w:w="1694" w:type="dxa"/>
            <w:shd w:val="clear" w:color="auto" w:fill="BFBFBF" w:themeFill="background1" w:themeFillShade="BF"/>
            <w:noWrap/>
            <w:vAlign w:val="center"/>
            <w:hideMark/>
          </w:tcPr>
          <w:p w14:paraId="0C09ABD1" w14:textId="77777777" w:rsidR="00827CD8" w:rsidRPr="000A20A9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17" w:type="dxa"/>
            <w:shd w:val="clear" w:color="auto" w:fill="BFBFBF" w:themeFill="background1" w:themeFillShade="BF"/>
            <w:noWrap/>
            <w:vAlign w:val="center"/>
            <w:hideMark/>
          </w:tcPr>
          <w:p w14:paraId="6A11266C" w14:textId="77777777" w:rsidR="00827CD8" w:rsidRPr="000A20A9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3" w:type="dxa"/>
            <w:shd w:val="clear" w:color="auto" w:fill="BFBFBF" w:themeFill="background1" w:themeFillShade="BF"/>
            <w:noWrap/>
            <w:vAlign w:val="center"/>
            <w:hideMark/>
          </w:tcPr>
          <w:p w14:paraId="2EFBF199" w14:textId="77777777" w:rsidR="00827CD8" w:rsidRPr="000A20A9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54" w:type="dxa"/>
            <w:shd w:val="clear" w:color="auto" w:fill="auto"/>
            <w:noWrap/>
            <w:vAlign w:val="center"/>
            <w:hideMark/>
          </w:tcPr>
          <w:p w14:paraId="127057CC" w14:textId="77777777" w:rsidR="00827CD8" w:rsidRPr="000A20A9" w:rsidRDefault="00827CD8" w:rsidP="007E1F7C">
            <w:pPr>
              <w:spacing w:line="288" w:lineRule="auto"/>
              <w:jc w:val="center"/>
              <w:rPr>
                <w:rFonts w:ascii="Calibri" w:hAnsi="Calibri" w:cs="Calibri"/>
                <w:color w:val="FF0000"/>
              </w:rPr>
            </w:pPr>
            <w:r w:rsidRPr="000A20A9">
              <w:rPr>
                <w:rFonts w:ascii="Calibri" w:hAnsi="Calibri" w:cs="Calibri"/>
                <w:color w:val="000000" w:themeColor="text1"/>
              </w:rPr>
              <w:t>0,094</w:t>
            </w:r>
          </w:p>
        </w:tc>
      </w:tr>
    </w:tbl>
    <w:p w14:paraId="62ED6A50" w14:textId="45283DBB" w:rsidR="00340BEB" w:rsidRPr="00C51758" w:rsidRDefault="00BB1884" w:rsidP="31D9A55E">
      <w:pPr>
        <w:rPr>
          <w:rFonts w:ascii="Arial" w:eastAsia="Arial" w:hAnsi="Arial" w:cs="Arial"/>
          <w:color w:val="222222"/>
          <w:lang w:val="en-US"/>
        </w:rPr>
      </w:pPr>
      <w:r>
        <w:rPr>
          <w:b/>
          <w:bCs/>
          <w:lang w:val="en-US"/>
        </w:rPr>
        <w:br/>
      </w:r>
      <w:r w:rsidR="4EC0820B" w:rsidRPr="31D9A55E">
        <w:rPr>
          <w:b/>
          <w:bCs/>
          <w:sz w:val="26"/>
          <w:szCs w:val="26"/>
          <w:lang w:val="en-US"/>
        </w:rPr>
        <w:t xml:space="preserve">References </w:t>
      </w:r>
      <w:r w:rsidR="00AA047C" w:rsidRPr="00AE49BC">
        <w:rPr>
          <w:lang w:val="en-US"/>
        </w:rPr>
        <w:br/>
      </w:r>
      <w:r w:rsidR="20AE6521" w:rsidRPr="31D9A55E">
        <w:rPr>
          <w:rFonts w:ascii="Arial" w:eastAsia="Arial" w:hAnsi="Arial" w:cs="Arial"/>
          <w:lang w:val="en-US"/>
        </w:rPr>
        <w:t xml:space="preserve">1. </w:t>
      </w:r>
      <w:proofErr w:type="spellStart"/>
      <w:r w:rsidR="20AE6521" w:rsidRPr="31D9A55E">
        <w:rPr>
          <w:rFonts w:ascii="Arial" w:eastAsia="Arial" w:hAnsi="Arial" w:cs="Arial"/>
          <w:color w:val="222222"/>
          <w:lang w:val="en-US"/>
        </w:rPr>
        <w:t>Spranghers</w:t>
      </w:r>
      <w:proofErr w:type="spellEnd"/>
      <w:r w:rsidR="20AE6521" w:rsidRPr="31D9A55E">
        <w:rPr>
          <w:rFonts w:ascii="Arial" w:eastAsia="Arial" w:hAnsi="Arial" w:cs="Arial"/>
          <w:color w:val="222222"/>
          <w:lang w:val="en-US"/>
        </w:rPr>
        <w:t>, T. et al. Nutritional composition of black soldier fly (</w:t>
      </w:r>
      <w:proofErr w:type="spellStart"/>
      <w:r w:rsidR="20AE6521" w:rsidRPr="31D9A55E">
        <w:rPr>
          <w:rFonts w:ascii="Arial" w:eastAsia="Arial" w:hAnsi="Arial" w:cs="Arial"/>
          <w:i/>
          <w:iCs/>
          <w:color w:val="222222"/>
          <w:lang w:val="en-US"/>
        </w:rPr>
        <w:t>Hermetia</w:t>
      </w:r>
      <w:proofErr w:type="spellEnd"/>
      <w:r w:rsidR="20AE6521"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 </w:t>
      </w:r>
      <w:proofErr w:type="spellStart"/>
      <w:r w:rsidR="20AE6521" w:rsidRPr="31D9A55E">
        <w:rPr>
          <w:rFonts w:ascii="Arial" w:eastAsia="Arial" w:hAnsi="Arial" w:cs="Arial"/>
          <w:i/>
          <w:iCs/>
          <w:color w:val="222222"/>
          <w:lang w:val="en-US"/>
        </w:rPr>
        <w:t>illucens</w:t>
      </w:r>
      <w:proofErr w:type="spellEnd"/>
      <w:r w:rsidR="20AE6521" w:rsidRPr="31D9A55E">
        <w:rPr>
          <w:rFonts w:ascii="Arial" w:eastAsia="Arial" w:hAnsi="Arial" w:cs="Arial"/>
          <w:color w:val="222222"/>
          <w:lang w:val="en-US"/>
        </w:rPr>
        <w:t xml:space="preserve">) </w:t>
      </w:r>
      <w:proofErr w:type="spellStart"/>
      <w:r w:rsidR="20AE6521" w:rsidRPr="31D9A55E">
        <w:rPr>
          <w:rFonts w:ascii="Arial" w:eastAsia="Arial" w:hAnsi="Arial" w:cs="Arial"/>
          <w:color w:val="222222"/>
          <w:lang w:val="en-US"/>
        </w:rPr>
        <w:t>prepupae</w:t>
      </w:r>
      <w:proofErr w:type="spellEnd"/>
      <w:r w:rsidR="20AE6521" w:rsidRPr="31D9A55E">
        <w:rPr>
          <w:rFonts w:ascii="Arial" w:eastAsia="Arial" w:hAnsi="Arial" w:cs="Arial"/>
          <w:color w:val="222222"/>
          <w:lang w:val="en-US"/>
        </w:rPr>
        <w:t xml:space="preserve"> reared on different organic waste substrates. </w:t>
      </w:r>
      <w:r w:rsidR="20AE6521" w:rsidRPr="31D9A55E">
        <w:rPr>
          <w:rFonts w:ascii="Arial" w:eastAsia="Arial" w:hAnsi="Arial" w:cs="Arial"/>
          <w:i/>
          <w:iCs/>
          <w:color w:val="222222"/>
          <w:lang w:val="en-US"/>
        </w:rPr>
        <w:t>Journal of the Science of Food and Agriculture</w:t>
      </w:r>
      <w:r w:rsidR="20AE6521" w:rsidRPr="31D9A55E">
        <w:rPr>
          <w:rFonts w:ascii="Arial" w:eastAsia="Arial" w:hAnsi="Arial" w:cs="Arial"/>
          <w:color w:val="222222"/>
          <w:lang w:val="en-US"/>
        </w:rPr>
        <w:t xml:space="preserve">, </w:t>
      </w:r>
      <w:r w:rsidR="20AE6521" w:rsidRPr="31D9A55E">
        <w:rPr>
          <w:rFonts w:ascii="Arial" w:eastAsia="Arial" w:hAnsi="Arial" w:cs="Arial"/>
          <w:b/>
          <w:bCs/>
          <w:color w:val="222222"/>
          <w:lang w:val="en-US"/>
        </w:rPr>
        <w:t xml:space="preserve">97 </w:t>
      </w:r>
      <w:r w:rsidR="20AE6521" w:rsidRPr="31D9A55E">
        <w:rPr>
          <w:rFonts w:ascii="Arial" w:eastAsia="Arial" w:hAnsi="Arial" w:cs="Arial"/>
          <w:color w:val="222222"/>
          <w:lang w:val="en-US"/>
        </w:rPr>
        <w:t>(8), 2594-2600 (2017)</w:t>
      </w:r>
      <w:r w:rsidR="00AA047C" w:rsidRPr="00AE49BC">
        <w:rPr>
          <w:lang w:val="en-US"/>
        </w:rPr>
        <w:br/>
      </w:r>
    </w:p>
    <w:p w14:paraId="54EEF2E2" w14:textId="3F45D8AE" w:rsidR="00340BEB" w:rsidRPr="00C51758" w:rsidRDefault="68F8853C" w:rsidP="31D9A55E">
      <w:pPr>
        <w:rPr>
          <w:rFonts w:ascii="Arial" w:eastAsia="Arial" w:hAnsi="Arial" w:cs="Arial"/>
          <w:color w:val="222222"/>
          <w:lang w:val="en-US"/>
        </w:rPr>
      </w:pPr>
      <w:r w:rsidRPr="31D9A55E">
        <w:rPr>
          <w:rFonts w:ascii="Arial" w:eastAsia="Arial" w:hAnsi="Arial" w:cs="Arial"/>
          <w:color w:val="222222"/>
          <w:lang w:val="en-US"/>
        </w:rPr>
        <w:t xml:space="preserve">2. </w:t>
      </w:r>
      <w:proofErr w:type="spellStart"/>
      <w:r w:rsidRPr="31D9A55E">
        <w:rPr>
          <w:rFonts w:ascii="Arial" w:eastAsia="Arial" w:hAnsi="Arial" w:cs="Arial"/>
          <w:color w:val="222222"/>
          <w:lang w:val="en-US"/>
        </w:rPr>
        <w:t>Shumo</w:t>
      </w:r>
      <w:proofErr w:type="spellEnd"/>
      <w:r w:rsidRPr="31D9A55E">
        <w:rPr>
          <w:rFonts w:ascii="Arial" w:eastAsia="Arial" w:hAnsi="Arial" w:cs="Arial"/>
          <w:color w:val="222222"/>
          <w:lang w:val="en-US"/>
        </w:rPr>
        <w:t xml:space="preserve">, M. et al. The nutritive value of black soldier fly larvae reared on common organic waste streams in Kenya. 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>Scientific reports</w:t>
      </w:r>
      <w:r w:rsidRPr="31D9A55E">
        <w:rPr>
          <w:rFonts w:ascii="Arial" w:eastAsia="Arial" w:hAnsi="Arial" w:cs="Arial"/>
          <w:color w:val="222222"/>
          <w:lang w:val="en-US"/>
        </w:rPr>
        <w:t xml:space="preserve">, </w:t>
      </w:r>
      <w:r w:rsidRPr="31D9A55E">
        <w:rPr>
          <w:rFonts w:ascii="Arial" w:eastAsia="Arial" w:hAnsi="Arial" w:cs="Arial"/>
          <w:b/>
          <w:bCs/>
          <w:color w:val="222222"/>
          <w:lang w:val="en-US"/>
        </w:rPr>
        <w:t xml:space="preserve">9 </w:t>
      </w:r>
      <w:r w:rsidRPr="31D9A55E">
        <w:rPr>
          <w:rFonts w:ascii="Arial" w:eastAsia="Arial" w:hAnsi="Arial" w:cs="Arial"/>
          <w:color w:val="222222"/>
          <w:lang w:val="en-US"/>
        </w:rPr>
        <w:t>(1), 10110 (2019).</w:t>
      </w:r>
    </w:p>
    <w:p w14:paraId="779588E7" w14:textId="7477082E" w:rsidR="31D9A55E" w:rsidRDefault="31D9A55E" w:rsidP="31D9A55E">
      <w:pPr>
        <w:rPr>
          <w:rFonts w:ascii="Arial" w:eastAsia="Arial" w:hAnsi="Arial" w:cs="Arial"/>
          <w:color w:val="222222"/>
          <w:lang w:val="en-US"/>
        </w:rPr>
      </w:pPr>
    </w:p>
    <w:p w14:paraId="20C30408" w14:textId="2E9AD601" w:rsidR="364FE2BE" w:rsidRDefault="364FE2BE" w:rsidP="31D9A55E">
      <w:pPr>
        <w:rPr>
          <w:rFonts w:ascii="Arial" w:eastAsia="Arial" w:hAnsi="Arial" w:cs="Arial"/>
          <w:color w:val="222222"/>
          <w:lang w:val="en-US"/>
        </w:rPr>
      </w:pPr>
      <w:r w:rsidRPr="31D9A55E">
        <w:rPr>
          <w:rFonts w:ascii="Arial" w:eastAsia="Arial" w:hAnsi="Arial" w:cs="Arial"/>
          <w:color w:val="222222"/>
          <w:lang w:val="en-US"/>
        </w:rPr>
        <w:t xml:space="preserve">3. Onsongo, V. O. et al.  Insects for income generation through animal feed: effect of dietary replacement of soybean and fish meal with black soldier fly meal on broiler growth and economic performance. 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>Journal of economic entomology</w:t>
      </w:r>
      <w:r w:rsidRPr="31D9A55E">
        <w:rPr>
          <w:rFonts w:ascii="Arial" w:eastAsia="Arial" w:hAnsi="Arial" w:cs="Arial"/>
          <w:color w:val="222222"/>
          <w:lang w:val="en-US"/>
        </w:rPr>
        <w:t xml:space="preserve">, </w:t>
      </w:r>
      <w:r w:rsidRPr="31D9A55E">
        <w:rPr>
          <w:rFonts w:ascii="Arial" w:eastAsia="Arial" w:hAnsi="Arial" w:cs="Arial"/>
          <w:b/>
          <w:bCs/>
          <w:color w:val="222222"/>
          <w:lang w:val="en-US"/>
        </w:rPr>
        <w:t>111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 </w:t>
      </w:r>
      <w:r w:rsidRPr="31D9A55E">
        <w:rPr>
          <w:rFonts w:ascii="Arial" w:eastAsia="Arial" w:hAnsi="Arial" w:cs="Arial"/>
          <w:color w:val="222222"/>
          <w:lang w:val="en-US"/>
        </w:rPr>
        <w:t>(4), 1966-1973 (2018).</w:t>
      </w:r>
    </w:p>
    <w:p w14:paraId="5863FA92" w14:textId="2D6A5EC8" w:rsidR="57788097" w:rsidRDefault="57788097" w:rsidP="31D9A55E">
      <w:pPr>
        <w:rPr>
          <w:rFonts w:ascii="Arial" w:eastAsia="Arial" w:hAnsi="Arial" w:cs="Arial"/>
          <w:color w:val="222222"/>
          <w:lang w:val="en-US"/>
        </w:rPr>
      </w:pPr>
      <w:r w:rsidRPr="31D9A55E">
        <w:rPr>
          <w:rFonts w:ascii="Arial" w:eastAsia="Arial" w:hAnsi="Arial" w:cs="Arial"/>
          <w:color w:val="222222"/>
          <w:lang w:val="en-US"/>
        </w:rPr>
        <w:lastRenderedPageBreak/>
        <w:t xml:space="preserve">4. Rawski, M., Mazurkiewicz, J., </w:t>
      </w:r>
      <w:proofErr w:type="spellStart"/>
      <w:r w:rsidRPr="31D9A55E">
        <w:rPr>
          <w:rFonts w:ascii="Arial" w:eastAsia="Arial" w:hAnsi="Arial" w:cs="Arial"/>
          <w:color w:val="222222"/>
          <w:lang w:val="en-US"/>
        </w:rPr>
        <w:t>Kierończyk</w:t>
      </w:r>
      <w:proofErr w:type="spellEnd"/>
      <w:r w:rsidRPr="31D9A55E">
        <w:rPr>
          <w:rFonts w:ascii="Arial" w:eastAsia="Arial" w:hAnsi="Arial" w:cs="Arial"/>
          <w:color w:val="222222"/>
          <w:lang w:val="en-US"/>
        </w:rPr>
        <w:t xml:space="preserve">, B., &amp; </w:t>
      </w:r>
      <w:proofErr w:type="spellStart"/>
      <w:r w:rsidRPr="31D9A55E">
        <w:rPr>
          <w:rFonts w:ascii="Arial" w:eastAsia="Arial" w:hAnsi="Arial" w:cs="Arial"/>
          <w:color w:val="222222"/>
          <w:lang w:val="en-US"/>
        </w:rPr>
        <w:t>Józefiak</w:t>
      </w:r>
      <w:proofErr w:type="spellEnd"/>
      <w:r w:rsidRPr="31D9A55E">
        <w:rPr>
          <w:rFonts w:ascii="Arial" w:eastAsia="Arial" w:hAnsi="Arial" w:cs="Arial"/>
          <w:color w:val="222222"/>
          <w:lang w:val="en-US"/>
        </w:rPr>
        <w:t xml:space="preserve">, D.  Black soldier fly full-fat larvae meal as an alternative to fish meal and fish oil in Siberian sturgeon nutrition: The effects on physical properties of the feed, animal growth performance, and feed acceptance and utilization. 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>Animals</w:t>
      </w:r>
      <w:r w:rsidRPr="31D9A55E">
        <w:rPr>
          <w:rFonts w:ascii="Arial" w:eastAsia="Arial" w:hAnsi="Arial" w:cs="Arial"/>
          <w:color w:val="222222"/>
          <w:lang w:val="en-US"/>
        </w:rPr>
        <w:t xml:space="preserve">, </w:t>
      </w:r>
      <w:r w:rsidRPr="31D9A55E">
        <w:rPr>
          <w:rFonts w:ascii="Arial" w:eastAsia="Arial" w:hAnsi="Arial" w:cs="Arial"/>
          <w:b/>
          <w:bCs/>
          <w:color w:val="222222"/>
          <w:lang w:val="en-US"/>
        </w:rPr>
        <w:t>10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 </w:t>
      </w:r>
      <w:r w:rsidRPr="31D9A55E">
        <w:rPr>
          <w:rFonts w:ascii="Arial" w:eastAsia="Arial" w:hAnsi="Arial" w:cs="Arial"/>
          <w:color w:val="222222"/>
          <w:lang w:val="en-US"/>
        </w:rPr>
        <w:t>(11), 2119 (2020).</w:t>
      </w:r>
    </w:p>
    <w:p w14:paraId="1AEBB347" w14:textId="07F70FF1" w:rsidR="57788097" w:rsidRDefault="57788097" w:rsidP="31D9A55E">
      <w:pPr>
        <w:rPr>
          <w:rFonts w:ascii="Arial" w:eastAsia="Arial" w:hAnsi="Arial" w:cs="Arial"/>
          <w:color w:val="222222"/>
          <w:lang w:val="en-US"/>
        </w:rPr>
      </w:pPr>
      <w:r w:rsidRPr="31D9A55E">
        <w:rPr>
          <w:rFonts w:ascii="Arial" w:eastAsia="Arial" w:hAnsi="Arial" w:cs="Arial"/>
          <w:color w:val="222222"/>
          <w:lang w:val="en-US"/>
        </w:rPr>
        <w:t xml:space="preserve">5. de Souza Vilela, J. et al.  Black soldier fly larvae in broiler diets improve broiler performance and modulate the immune system. 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>Animal Nutrition</w:t>
      </w:r>
      <w:r w:rsidRPr="31D9A55E">
        <w:rPr>
          <w:rFonts w:ascii="Arial" w:eastAsia="Arial" w:hAnsi="Arial" w:cs="Arial"/>
          <w:color w:val="222222"/>
          <w:lang w:val="en-US"/>
        </w:rPr>
        <w:t xml:space="preserve">, </w:t>
      </w:r>
      <w:r w:rsidRPr="31D9A55E">
        <w:rPr>
          <w:rFonts w:ascii="Arial" w:eastAsia="Arial" w:hAnsi="Arial" w:cs="Arial"/>
          <w:b/>
          <w:bCs/>
          <w:color w:val="222222"/>
          <w:lang w:val="en-US"/>
        </w:rPr>
        <w:t xml:space="preserve">7 </w:t>
      </w:r>
      <w:r w:rsidRPr="31D9A55E">
        <w:rPr>
          <w:rFonts w:ascii="Arial" w:eastAsia="Arial" w:hAnsi="Arial" w:cs="Arial"/>
          <w:color w:val="222222"/>
          <w:lang w:val="en-US"/>
        </w:rPr>
        <w:t>(3), 695-706. (2021).</w:t>
      </w:r>
    </w:p>
    <w:p w14:paraId="7691410D" w14:textId="2DAD878B" w:rsidR="0F8D9694" w:rsidRDefault="0F8D9694" w:rsidP="31D9A55E">
      <w:pPr>
        <w:rPr>
          <w:rFonts w:ascii="Arial" w:eastAsia="Arial" w:hAnsi="Arial" w:cs="Arial"/>
          <w:color w:val="222222"/>
          <w:lang w:val="en-US"/>
        </w:rPr>
      </w:pPr>
      <w:r w:rsidRPr="31D9A55E">
        <w:rPr>
          <w:rFonts w:ascii="Arial" w:eastAsia="Arial" w:hAnsi="Arial" w:cs="Arial"/>
          <w:color w:val="222222"/>
          <w:lang w:val="en-US"/>
        </w:rPr>
        <w:t xml:space="preserve">6. </w:t>
      </w:r>
      <w:proofErr w:type="spellStart"/>
      <w:r w:rsidRPr="31D9A55E">
        <w:rPr>
          <w:rFonts w:ascii="Arial" w:eastAsia="Arial" w:hAnsi="Arial" w:cs="Arial"/>
          <w:color w:val="222222"/>
          <w:lang w:val="en-US"/>
        </w:rPr>
        <w:t>Tyshko</w:t>
      </w:r>
      <w:proofErr w:type="spellEnd"/>
      <w:r w:rsidRPr="31D9A55E">
        <w:rPr>
          <w:rFonts w:ascii="Arial" w:eastAsia="Arial" w:hAnsi="Arial" w:cs="Arial"/>
          <w:color w:val="222222"/>
          <w:lang w:val="en-US"/>
        </w:rPr>
        <w:t xml:space="preserve">, N. V. et al. The comprehensive studies of </w:t>
      </w:r>
      <w:proofErr w:type="spellStart"/>
      <w:r w:rsidRPr="31D9A55E">
        <w:rPr>
          <w:rFonts w:ascii="Arial" w:eastAsia="Arial" w:hAnsi="Arial" w:cs="Arial"/>
          <w:i/>
          <w:iCs/>
          <w:color w:val="222222"/>
          <w:lang w:val="en-US"/>
        </w:rPr>
        <w:t>Hermetia</w:t>
      </w:r>
      <w:proofErr w:type="spellEnd"/>
      <w:r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 </w:t>
      </w:r>
      <w:proofErr w:type="spellStart"/>
      <w:r w:rsidRPr="31D9A55E">
        <w:rPr>
          <w:rFonts w:ascii="Arial" w:eastAsia="Arial" w:hAnsi="Arial" w:cs="Arial"/>
          <w:i/>
          <w:iCs/>
          <w:color w:val="222222"/>
          <w:lang w:val="en-US"/>
        </w:rPr>
        <w:t>illucens</w:t>
      </w:r>
      <w:proofErr w:type="spellEnd"/>
      <w:r w:rsidRPr="31D9A55E">
        <w:rPr>
          <w:rFonts w:ascii="Arial" w:eastAsia="Arial" w:hAnsi="Arial" w:cs="Arial"/>
          <w:color w:val="222222"/>
          <w:lang w:val="en-US"/>
        </w:rPr>
        <w:t xml:space="preserve"> larvae protein’s biological value. 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>Probl</w:t>
      </w:r>
      <w:r w:rsidR="7541C050" w:rsidRPr="31D9A55E">
        <w:rPr>
          <w:rFonts w:ascii="Arial" w:eastAsia="Arial" w:hAnsi="Arial" w:cs="Arial"/>
          <w:i/>
          <w:iCs/>
          <w:color w:val="222222"/>
          <w:lang w:val="en-US"/>
        </w:rPr>
        <w:t>ems of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 Nutr</w:t>
      </w:r>
      <w:r w:rsidR="3FC8BFFE" w:rsidRPr="31D9A55E">
        <w:rPr>
          <w:rFonts w:ascii="Arial" w:eastAsia="Arial" w:hAnsi="Arial" w:cs="Arial"/>
          <w:i/>
          <w:iCs/>
          <w:color w:val="222222"/>
          <w:lang w:val="en-US"/>
        </w:rPr>
        <w:t>ition,</w:t>
      </w:r>
      <w:r w:rsidRPr="31D9A55E">
        <w:rPr>
          <w:rFonts w:ascii="Arial" w:eastAsia="Arial" w:hAnsi="Arial" w:cs="Arial"/>
          <w:color w:val="222222"/>
          <w:lang w:val="en-US"/>
        </w:rPr>
        <w:t xml:space="preserve"> </w:t>
      </w:r>
      <w:r w:rsidRPr="31D9A55E">
        <w:rPr>
          <w:rFonts w:ascii="Arial" w:eastAsia="Arial" w:hAnsi="Arial" w:cs="Arial"/>
          <w:b/>
          <w:bCs/>
          <w:color w:val="222222"/>
          <w:lang w:val="en-US"/>
        </w:rPr>
        <w:t>90</w:t>
      </w:r>
      <w:r w:rsidRPr="31D9A55E">
        <w:rPr>
          <w:rFonts w:ascii="Arial" w:eastAsia="Arial" w:hAnsi="Arial" w:cs="Arial"/>
          <w:color w:val="222222"/>
          <w:lang w:val="en-US"/>
        </w:rPr>
        <w:t>, 49-58 (2021)</w:t>
      </w:r>
      <w:r w:rsidR="049A288E" w:rsidRPr="31D9A55E">
        <w:rPr>
          <w:rFonts w:ascii="Arial" w:eastAsia="Arial" w:hAnsi="Arial" w:cs="Arial"/>
          <w:color w:val="222222"/>
          <w:lang w:val="en-US"/>
        </w:rPr>
        <w:t>.</w:t>
      </w:r>
    </w:p>
    <w:p w14:paraId="160C6072" w14:textId="16247479" w:rsidR="049A288E" w:rsidRDefault="049A288E" w:rsidP="31D9A55E">
      <w:pPr>
        <w:rPr>
          <w:rFonts w:ascii="Arial" w:eastAsia="Arial" w:hAnsi="Arial" w:cs="Arial"/>
          <w:color w:val="222222"/>
          <w:lang w:val="en-US"/>
        </w:rPr>
      </w:pPr>
      <w:r w:rsidRPr="31D9A55E">
        <w:rPr>
          <w:rFonts w:ascii="Arial" w:eastAsia="Arial" w:hAnsi="Arial" w:cs="Arial"/>
          <w:color w:val="222222"/>
          <w:lang w:val="en-US"/>
        </w:rPr>
        <w:t>7. Liu, C., Wang, C., &amp; Yao, H.  Comprehensive resource utilization of waste using the black soldier fly (</w:t>
      </w:r>
      <w:proofErr w:type="spellStart"/>
      <w:r w:rsidRPr="31D9A55E">
        <w:rPr>
          <w:rFonts w:ascii="Arial" w:eastAsia="Arial" w:hAnsi="Arial" w:cs="Arial"/>
          <w:i/>
          <w:iCs/>
          <w:color w:val="222222"/>
          <w:lang w:val="en-US"/>
        </w:rPr>
        <w:t>Hermetia</w:t>
      </w:r>
      <w:proofErr w:type="spellEnd"/>
      <w:r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 </w:t>
      </w:r>
      <w:proofErr w:type="spellStart"/>
      <w:r w:rsidRPr="31D9A55E">
        <w:rPr>
          <w:rFonts w:ascii="Arial" w:eastAsia="Arial" w:hAnsi="Arial" w:cs="Arial"/>
          <w:i/>
          <w:iCs/>
          <w:color w:val="222222"/>
          <w:lang w:val="en-US"/>
        </w:rPr>
        <w:t>illucens</w:t>
      </w:r>
      <w:proofErr w:type="spellEnd"/>
      <w:r w:rsidRPr="31D9A55E">
        <w:rPr>
          <w:rFonts w:ascii="Arial" w:eastAsia="Arial" w:hAnsi="Arial" w:cs="Arial"/>
          <w:color w:val="222222"/>
          <w:lang w:val="en-US"/>
        </w:rPr>
        <w:t xml:space="preserve"> (L.)) (Diptera: Stratiomyidae). 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>Animals</w:t>
      </w:r>
      <w:r w:rsidRPr="31D9A55E">
        <w:rPr>
          <w:rFonts w:ascii="Arial" w:eastAsia="Arial" w:hAnsi="Arial" w:cs="Arial"/>
          <w:color w:val="222222"/>
          <w:lang w:val="en-US"/>
        </w:rPr>
        <w:t xml:space="preserve">, </w:t>
      </w:r>
      <w:r w:rsidRPr="31D9A55E">
        <w:rPr>
          <w:rFonts w:ascii="Arial" w:eastAsia="Arial" w:hAnsi="Arial" w:cs="Arial"/>
          <w:b/>
          <w:bCs/>
          <w:color w:val="222222"/>
          <w:lang w:val="en-US"/>
        </w:rPr>
        <w:t>9</w:t>
      </w:r>
      <w:r w:rsidRPr="31D9A55E">
        <w:rPr>
          <w:rFonts w:ascii="Arial" w:eastAsia="Arial" w:hAnsi="Arial" w:cs="Arial"/>
          <w:b/>
          <w:bCs/>
          <w:i/>
          <w:iCs/>
          <w:color w:val="222222"/>
          <w:lang w:val="en-US"/>
        </w:rPr>
        <w:t xml:space="preserve"> </w:t>
      </w:r>
      <w:r w:rsidRPr="31D9A55E">
        <w:rPr>
          <w:rFonts w:ascii="Arial" w:eastAsia="Arial" w:hAnsi="Arial" w:cs="Arial"/>
          <w:color w:val="222222"/>
          <w:lang w:val="en-US"/>
        </w:rPr>
        <w:t>(6), 349 (2019).</w:t>
      </w:r>
    </w:p>
    <w:p w14:paraId="5DC687BE" w14:textId="0DCDA022" w:rsidR="2C8F0A5A" w:rsidRDefault="2C8F0A5A" w:rsidP="31D9A55E">
      <w:pPr>
        <w:rPr>
          <w:rFonts w:ascii="Arial" w:eastAsia="Arial" w:hAnsi="Arial" w:cs="Arial"/>
          <w:color w:val="222222"/>
          <w:lang w:val="en-US"/>
        </w:rPr>
      </w:pPr>
      <w:r w:rsidRPr="31D9A55E">
        <w:rPr>
          <w:rFonts w:ascii="Arial" w:eastAsia="Arial" w:hAnsi="Arial" w:cs="Arial"/>
          <w:color w:val="222222"/>
          <w:lang w:val="en-US"/>
        </w:rPr>
        <w:t>8. Zulkifli, N. F. N. M. et al.  Nutritional value of black soldier fly (</w:t>
      </w:r>
      <w:proofErr w:type="spellStart"/>
      <w:r w:rsidRPr="31D9A55E">
        <w:rPr>
          <w:rFonts w:ascii="Arial" w:eastAsia="Arial" w:hAnsi="Arial" w:cs="Arial"/>
          <w:i/>
          <w:iCs/>
          <w:color w:val="222222"/>
          <w:lang w:val="en-US"/>
        </w:rPr>
        <w:t>Hermetia</w:t>
      </w:r>
      <w:proofErr w:type="spellEnd"/>
      <w:r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 </w:t>
      </w:r>
      <w:proofErr w:type="spellStart"/>
      <w:r w:rsidRPr="31D9A55E">
        <w:rPr>
          <w:rFonts w:ascii="Arial" w:eastAsia="Arial" w:hAnsi="Arial" w:cs="Arial"/>
          <w:i/>
          <w:iCs/>
          <w:color w:val="222222"/>
          <w:lang w:val="en-US"/>
        </w:rPr>
        <w:t>illucens</w:t>
      </w:r>
      <w:proofErr w:type="spellEnd"/>
      <w:r w:rsidRPr="31D9A55E">
        <w:rPr>
          <w:rFonts w:ascii="Arial" w:eastAsia="Arial" w:hAnsi="Arial" w:cs="Arial"/>
          <w:color w:val="222222"/>
          <w:lang w:val="en-US"/>
        </w:rPr>
        <w:t xml:space="preserve">) larvae processed by different methods. </w:t>
      </w:r>
      <w:proofErr w:type="spellStart"/>
      <w:r w:rsidRPr="31D9A55E">
        <w:rPr>
          <w:rFonts w:ascii="Arial" w:eastAsia="Arial" w:hAnsi="Arial" w:cs="Arial"/>
          <w:i/>
          <w:iCs/>
          <w:color w:val="222222"/>
          <w:lang w:val="en-US"/>
        </w:rPr>
        <w:t>Plos</w:t>
      </w:r>
      <w:proofErr w:type="spellEnd"/>
      <w:r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 one</w:t>
      </w:r>
      <w:r w:rsidRPr="31D9A55E">
        <w:rPr>
          <w:rFonts w:ascii="Arial" w:eastAsia="Arial" w:hAnsi="Arial" w:cs="Arial"/>
          <w:color w:val="222222"/>
          <w:lang w:val="en-US"/>
        </w:rPr>
        <w:t xml:space="preserve">, </w:t>
      </w:r>
      <w:r w:rsidRPr="31D9A55E">
        <w:rPr>
          <w:rFonts w:ascii="Arial" w:eastAsia="Arial" w:hAnsi="Arial" w:cs="Arial"/>
          <w:b/>
          <w:bCs/>
          <w:color w:val="222222"/>
          <w:lang w:val="en-US"/>
        </w:rPr>
        <w:t>17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 </w:t>
      </w:r>
      <w:r w:rsidRPr="31D9A55E">
        <w:rPr>
          <w:rFonts w:ascii="Arial" w:eastAsia="Arial" w:hAnsi="Arial" w:cs="Arial"/>
          <w:color w:val="222222"/>
          <w:lang w:val="en-US"/>
        </w:rPr>
        <w:t>(2), e0263924 (2022).</w:t>
      </w:r>
    </w:p>
    <w:p w14:paraId="6C9B9239" w14:textId="31186156" w:rsidR="19F1E34B" w:rsidRDefault="19F1E34B" w:rsidP="31D9A55E">
      <w:pPr>
        <w:rPr>
          <w:rFonts w:ascii="Arial" w:eastAsia="Arial" w:hAnsi="Arial" w:cs="Arial"/>
          <w:color w:val="222222"/>
          <w:lang w:val="en-US"/>
        </w:rPr>
      </w:pPr>
      <w:r w:rsidRPr="31D9A55E">
        <w:rPr>
          <w:rFonts w:ascii="Arial" w:eastAsia="Arial" w:hAnsi="Arial" w:cs="Arial"/>
          <w:color w:val="222222"/>
          <w:lang w:val="en-US"/>
        </w:rPr>
        <w:t xml:space="preserve">9. Tschirner, M., &amp; Simon, A. Influence of different growing substrates and processing on the nutrient composition of black soldier fly larvae destined for animal feed. 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>Journal of insects as food and feed</w:t>
      </w:r>
      <w:r w:rsidRPr="31D9A55E">
        <w:rPr>
          <w:rFonts w:ascii="Arial" w:eastAsia="Arial" w:hAnsi="Arial" w:cs="Arial"/>
          <w:color w:val="222222"/>
          <w:lang w:val="en-US"/>
        </w:rPr>
        <w:t xml:space="preserve">, </w:t>
      </w:r>
      <w:r w:rsidRPr="31D9A55E">
        <w:rPr>
          <w:rFonts w:ascii="Arial" w:eastAsia="Arial" w:hAnsi="Arial" w:cs="Arial"/>
          <w:b/>
          <w:bCs/>
          <w:color w:val="222222"/>
          <w:lang w:val="en-US"/>
        </w:rPr>
        <w:t xml:space="preserve">1 </w:t>
      </w:r>
      <w:r w:rsidRPr="31D9A55E">
        <w:rPr>
          <w:rFonts w:ascii="Arial" w:eastAsia="Arial" w:hAnsi="Arial" w:cs="Arial"/>
          <w:color w:val="222222"/>
          <w:lang w:val="en-US"/>
        </w:rPr>
        <w:t>(4), 249-259 (2015).</w:t>
      </w:r>
    </w:p>
    <w:p w14:paraId="26739E36" w14:textId="7099193B" w:rsidR="31D9A55E" w:rsidRDefault="31D9A55E" w:rsidP="31D9A55E">
      <w:pPr>
        <w:rPr>
          <w:rFonts w:ascii="Arial" w:eastAsia="Arial" w:hAnsi="Arial" w:cs="Arial"/>
          <w:lang w:val="en-US"/>
        </w:rPr>
      </w:pPr>
      <w:r w:rsidRPr="00AE49BC">
        <w:rPr>
          <w:lang w:val="en-US"/>
        </w:rPr>
        <w:br/>
      </w:r>
      <w:r w:rsidR="408BA482" w:rsidRPr="31D9A55E">
        <w:rPr>
          <w:rFonts w:ascii="Arial" w:eastAsia="Arial" w:hAnsi="Arial" w:cs="Arial"/>
          <w:color w:val="222222"/>
          <w:lang w:val="en-US"/>
        </w:rPr>
        <w:t xml:space="preserve">10. Costa, S. et al. Evaluation of </w:t>
      </w:r>
      <w:r w:rsidR="408BA482"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Tenebrio </w:t>
      </w:r>
      <w:proofErr w:type="spellStart"/>
      <w:r w:rsidR="408BA482" w:rsidRPr="31D9A55E">
        <w:rPr>
          <w:rFonts w:ascii="Arial" w:eastAsia="Arial" w:hAnsi="Arial" w:cs="Arial"/>
          <w:i/>
          <w:iCs/>
          <w:color w:val="222222"/>
          <w:lang w:val="en-US"/>
        </w:rPr>
        <w:t>molitor</w:t>
      </w:r>
      <w:proofErr w:type="spellEnd"/>
      <w:r w:rsidR="408BA482" w:rsidRPr="31D9A55E">
        <w:rPr>
          <w:rFonts w:ascii="Arial" w:eastAsia="Arial" w:hAnsi="Arial" w:cs="Arial"/>
          <w:color w:val="222222"/>
          <w:lang w:val="en-US"/>
        </w:rPr>
        <w:t xml:space="preserve"> larvae as an alternative food source. </w:t>
      </w:r>
      <w:r w:rsidR="408BA482" w:rsidRPr="31D9A55E">
        <w:rPr>
          <w:rFonts w:ascii="Arial" w:eastAsia="Arial" w:hAnsi="Arial" w:cs="Arial"/>
          <w:i/>
          <w:iCs/>
          <w:color w:val="222222"/>
          <w:lang w:val="en-US"/>
        </w:rPr>
        <w:t>NFS journal</w:t>
      </w:r>
      <w:r w:rsidR="408BA482" w:rsidRPr="31D9A55E">
        <w:rPr>
          <w:rFonts w:ascii="Arial" w:eastAsia="Arial" w:hAnsi="Arial" w:cs="Arial"/>
          <w:color w:val="222222"/>
          <w:lang w:val="en-US"/>
        </w:rPr>
        <w:t xml:space="preserve">, </w:t>
      </w:r>
      <w:r w:rsidR="408BA482" w:rsidRPr="31D9A55E">
        <w:rPr>
          <w:rFonts w:ascii="Arial" w:eastAsia="Arial" w:hAnsi="Arial" w:cs="Arial"/>
          <w:b/>
          <w:bCs/>
          <w:color w:val="222222"/>
          <w:lang w:val="en-US"/>
        </w:rPr>
        <w:t>21</w:t>
      </w:r>
      <w:r w:rsidR="408BA482" w:rsidRPr="31D9A55E">
        <w:rPr>
          <w:rFonts w:ascii="Arial" w:eastAsia="Arial" w:hAnsi="Arial" w:cs="Arial"/>
          <w:color w:val="222222"/>
          <w:lang w:val="en-US"/>
        </w:rPr>
        <w:t>, 57-64. (2020).</w:t>
      </w:r>
    </w:p>
    <w:p w14:paraId="7B9E4835" w14:textId="4E35771A" w:rsidR="31D9A55E" w:rsidRDefault="31D9A55E" w:rsidP="31D9A55E">
      <w:pPr>
        <w:rPr>
          <w:rFonts w:ascii="Arial" w:eastAsia="Arial" w:hAnsi="Arial" w:cs="Arial"/>
          <w:color w:val="222222"/>
          <w:lang w:val="en-US"/>
        </w:rPr>
      </w:pPr>
      <w:r w:rsidRPr="00AE49BC">
        <w:rPr>
          <w:lang w:val="en-US"/>
        </w:rPr>
        <w:br/>
      </w:r>
      <w:r w:rsidR="32516B9B" w:rsidRPr="31D9A55E">
        <w:rPr>
          <w:rFonts w:ascii="Arial" w:eastAsia="Arial" w:hAnsi="Arial" w:cs="Arial"/>
          <w:color w:val="222222"/>
          <w:lang w:val="en-US"/>
        </w:rPr>
        <w:t xml:space="preserve">11. </w:t>
      </w:r>
      <w:proofErr w:type="spellStart"/>
      <w:r w:rsidR="32516B9B" w:rsidRPr="31D9A55E">
        <w:rPr>
          <w:rFonts w:ascii="Arial" w:eastAsia="Arial" w:hAnsi="Arial" w:cs="Arial"/>
          <w:color w:val="222222"/>
          <w:lang w:val="en-US"/>
        </w:rPr>
        <w:t>Megido</w:t>
      </w:r>
      <w:proofErr w:type="spellEnd"/>
      <w:r w:rsidR="32516B9B" w:rsidRPr="31D9A55E">
        <w:rPr>
          <w:rFonts w:ascii="Arial" w:eastAsia="Arial" w:hAnsi="Arial" w:cs="Arial"/>
          <w:color w:val="222222"/>
          <w:lang w:val="en-US"/>
        </w:rPr>
        <w:t>, R. C. et al. Effect of household cooking techniques on the microbiological load and the nutritional quality of mealworms (</w:t>
      </w:r>
      <w:r w:rsidR="32516B9B"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Tenebrio </w:t>
      </w:r>
      <w:proofErr w:type="spellStart"/>
      <w:r w:rsidR="32516B9B" w:rsidRPr="31D9A55E">
        <w:rPr>
          <w:rFonts w:ascii="Arial" w:eastAsia="Arial" w:hAnsi="Arial" w:cs="Arial"/>
          <w:i/>
          <w:iCs/>
          <w:color w:val="222222"/>
          <w:lang w:val="en-US"/>
        </w:rPr>
        <w:t>molitor</w:t>
      </w:r>
      <w:proofErr w:type="spellEnd"/>
      <w:r w:rsidR="32516B9B" w:rsidRPr="31D9A55E">
        <w:rPr>
          <w:rFonts w:ascii="Arial" w:eastAsia="Arial" w:hAnsi="Arial" w:cs="Arial"/>
          <w:color w:val="222222"/>
          <w:lang w:val="en-US"/>
        </w:rPr>
        <w:t xml:space="preserve"> L. 1758). </w:t>
      </w:r>
      <w:r w:rsidR="32516B9B" w:rsidRPr="31D9A55E">
        <w:rPr>
          <w:rFonts w:ascii="Arial" w:eastAsia="Arial" w:hAnsi="Arial" w:cs="Arial"/>
          <w:i/>
          <w:iCs/>
          <w:color w:val="222222"/>
          <w:lang w:val="en-US"/>
        </w:rPr>
        <w:t>Food Research International</w:t>
      </w:r>
      <w:r w:rsidR="32516B9B" w:rsidRPr="31D9A55E">
        <w:rPr>
          <w:rFonts w:ascii="Arial" w:eastAsia="Arial" w:hAnsi="Arial" w:cs="Arial"/>
          <w:color w:val="222222"/>
          <w:lang w:val="en-US"/>
        </w:rPr>
        <w:t xml:space="preserve">, </w:t>
      </w:r>
      <w:r w:rsidR="32516B9B" w:rsidRPr="31D9A55E">
        <w:rPr>
          <w:rFonts w:ascii="Arial" w:eastAsia="Arial" w:hAnsi="Arial" w:cs="Arial"/>
          <w:b/>
          <w:bCs/>
          <w:color w:val="222222"/>
          <w:lang w:val="en-US"/>
        </w:rPr>
        <w:t>106</w:t>
      </w:r>
      <w:r w:rsidR="32516B9B" w:rsidRPr="31D9A55E">
        <w:rPr>
          <w:rFonts w:ascii="Arial" w:eastAsia="Arial" w:hAnsi="Arial" w:cs="Arial"/>
          <w:color w:val="222222"/>
          <w:lang w:val="en-US"/>
        </w:rPr>
        <w:t>, 503-508 (2018).</w:t>
      </w:r>
    </w:p>
    <w:p w14:paraId="539C88ED" w14:textId="22A32D53" w:rsidR="31D9A55E" w:rsidRDefault="31D9A55E" w:rsidP="31D9A55E">
      <w:pPr>
        <w:rPr>
          <w:rFonts w:ascii="Arial" w:eastAsia="Arial" w:hAnsi="Arial" w:cs="Arial"/>
          <w:color w:val="222222"/>
          <w:lang w:val="en-US"/>
        </w:rPr>
      </w:pPr>
    </w:p>
    <w:p w14:paraId="3F5E9ED4" w14:textId="535F98D4" w:rsidR="73CD0C74" w:rsidRDefault="73CD0C74" w:rsidP="31D9A55E">
      <w:pPr>
        <w:rPr>
          <w:rFonts w:ascii="Arial" w:eastAsia="Arial" w:hAnsi="Arial" w:cs="Arial"/>
          <w:color w:val="222222"/>
          <w:lang w:val="en-US"/>
        </w:rPr>
      </w:pPr>
      <w:r w:rsidRPr="31D9A55E">
        <w:rPr>
          <w:rFonts w:ascii="Arial" w:eastAsia="Arial" w:hAnsi="Arial" w:cs="Arial"/>
          <w:color w:val="222222"/>
          <w:lang w:val="en-US"/>
        </w:rPr>
        <w:t xml:space="preserve">12. Finke, M. D. Complete nutrient content of four species of commercially available feeder insects fed enhanced diets during growth. 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>Zoo biology</w:t>
      </w:r>
      <w:r w:rsidRPr="31D9A55E">
        <w:rPr>
          <w:rFonts w:ascii="Arial" w:eastAsia="Arial" w:hAnsi="Arial" w:cs="Arial"/>
          <w:color w:val="222222"/>
          <w:lang w:val="en-US"/>
        </w:rPr>
        <w:t xml:space="preserve">, </w:t>
      </w:r>
      <w:r w:rsidRPr="31D9A55E">
        <w:rPr>
          <w:rFonts w:ascii="Arial" w:eastAsia="Arial" w:hAnsi="Arial" w:cs="Arial"/>
          <w:b/>
          <w:bCs/>
          <w:color w:val="222222"/>
          <w:lang w:val="en-US"/>
        </w:rPr>
        <w:t>34</w:t>
      </w:r>
      <w:r w:rsidRPr="31D9A55E">
        <w:rPr>
          <w:rFonts w:ascii="Arial" w:eastAsia="Arial" w:hAnsi="Arial" w:cs="Arial"/>
          <w:b/>
          <w:bCs/>
          <w:i/>
          <w:iCs/>
          <w:color w:val="222222"/>
          <w:lang w:val="en-US"/>
        </w:rPr>
        <w:t xml:space="preserve"> </w:t>
      </w:r>
      <w:r w:rsidRPr="31D9A55E">
        <w:rPr>
          <w:rFonts w:ascii="Arial" w:eastAsia="Arial" w:hAnsi="Arial" w:cs="Arial"/>
          <w:color w:val="222222"/>
          <w:lang w:val="en-US"/>
        </w:rPr>
        <w:t>(6), 554-564 (2015).</w:t>
      </w:r>
    </w:p>
    <w:p w14:paraId="0462DB6C" w14:textId="33C1D2E2" w:rsidR="31D9A55E" w:rsidRDefault="31D9A55E" w:rsidP="31D9A55E">
      <w:pPr>
        <w:rPr>
          <w:rFonts w:ascii="Arial" w:eastAsia="Arial" w:hAnsi="Arial" w:cs="Arial"/>
          <w:color w:val="222222"/>
          <w:lang w:val="en-US"/>
        </w:rPr>
      </w:pPr>
    </w:p>
    <w:p w14:paraId="54084542" w14:textId="3DB034E0" w:rsidR="45FE3466" w:rsidRDefault="45FE3466" w:rsidP="31D9A55E">
      <w:pPr>
        <w:rPr>
          <w:rFonts w:ascii="Arial" w:eastAsia="Arial" w:hAnsi="Arial" w:cs="Arial"/>
          <w:color w:val="222222"/>
          <w:lang w:val="en-US"/>
        </w:rPr>
      </w:pPr>
      <w:r w:rsidRPr="31D9A55E">
        <w:rPr>
          <w:rFonts w:ascii="Arial" w:eastAsia="Arial" w:hAnsi="Arial" w:cs="Arial"/>
          <w:color w:val="222222"/>
          <w:lang w:val="en-US"/>
        </w:rPr>
        <w:t xml:space="preserve">13. </w:t>
      </w:r>
      <w:r w:rsidR="1B8CE756" w:rsidRPr="31D9A55E">
        <w:rPr>
          <w:rFonts w:ascii="Arial" w:eastAsia="Arial" w:hAnsi="Arial" w:cs="Arial"/>
          <w:color w:val="222222"/>
          <w:lang w:val="en-US"/>
        </w:rPr>
        <w:t xml:space="preserve">Yalçın, S., Erol, H., Özsoy, B., &amp; </w:t>
      </w:r>
      <w:proofErr w:type="spellStart"/>
      <w:r w:rsidR="1B8CE756" w:rsidRPr="31D9A55E">
        <w:rPr>
          <w:rFonts w:ascii="Arial" w:eastAsia="Arial" w:hAnsi="Arial" w:cs="Arial"/>
          <w:color w:val="222222"/>
          <w:lang w:val="en-US"/>
        </w:rPr>
        <w:t>Onbaşılar</w:t>
      </w:r>
      <w:proofErr w:type="spellEnd"/>
      <w:r w:rsidR="1B8CE756" w:rsidRPr="31D9A55E">
        <w:rPr>
          <w:rFonts w:ascii="Arial" w:eastAsia="Arial" w:hAnsi="Arial" w:cs="Arial"/>
          <w:color w:val="222222"/>
          <w:lang w:val="en-US"/>
        </w:rPr>
        <w:t xml:space="preserve">, I. Effects of the usage of dried brewing yeast in the diets on the performance, egg traits and blood parameters in quails. </w:t>
      </w:r>
      <w:r w:rsidR="1B8CE756" w:rsidRPr="31D9A55E">
        <w:rPr>
          <w:rFonts w:ascii="Arial" w:eastAsia="Arial" w:hAnsi="Arial" w:cs="Arial"/>
          <w:i/>
          <w:iCs/>
          <w:color w:val="222222"/>
          <w:lang w:val="en-US"/>
        </w:rPr>
        <w:t>Animal</w:t>
      </w:r>
      <w:r w:rsidR="1B8CE756" w:rsidRPr="31D9A55E">
        <w:rPr>
          <w:rFonts w:ascii="Arial" w:eastAsia="Arial" w:hAnsi="Arial" w:cs="Arial"/>
          <w:color w:val="222222"/>
          <w:lang w:val="en-US"/>
        </w:rPr>
        <w:t xml:space="preserve">, </w:t>
      </w:r>
      <w:r w:rsidR="1B8CE756" w:rsidRPr="31D9A55E">
        <w:rPr>
          <w:rFonts w:ascii="Arial" w:eastAsia="Arial" w:hAnsi="Arial" w:cs="Arial"/>
          <w:b/>
          <w:bCs/>
          <w:color w:val="222222"/>
          <w:lang w:val="en-US"/>
        </w:rPr>
        <w:t xml:space="preserve">2 </w:t>
      </w:r>
      <w:r w:rsidR="1B8CE756" w:rsidRPr="31D9A55E">
        <w:rPr>
          <w:rFonts w:ascii="Arial" w:eastAsia="Arial" w:hAnsi="Arial" w:cs="Arial"/>
          <w:color w:val="222222"/>
          <w:lang w:val="en-US"/>
        </w:rPr>
        <w:t>(12), 1780-1785 (2008).</w:t>
      </w:r>
    </w:p>
    <w:p w14:paraId="2CD7CBF1" w14:textId="768B6810" w:rsidR="320B0909" w:rsidRDefault="320B0909" w:rsidP="31D9A55E">
      <w:pPr>
        <w:rPr>
          <w:rFonts w:ascii="Arial" w:eastAsia="Arial" w:hAnsi="Arial" w:cs="Arial"/>
          <w:color w:val="222222"/>
          <w:lang w:val="en-US"/>
        </w:rPr>
      </w:pPr>
      <w:r w:rsidRPr="31D9A55E">
        <w:rPr>
          <w:rFonts w:ascii="Arial" w:eastAsia="Arial" w:hAnsi="Arial" w:cs="Arial"/>
          <w:color w:val="222222"/>
          <w:lang w:val="en-US"/>
        </w:rPr>
        <w:t xml:space="preserve">14. Azis, K. et al. Biochemical and nutritional characterization of the medfly gut symbiont 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Enterobacter </w:t>
      </w:r>
      <w:r w:rsidRPr="31D9A55E">
        <w:rPr>
          <w:rFonts w:ascii="Arial" w:eastAsia="Arial" w:hAnsi="Arial" w:cs="Arial"/>
          <w:color w:val="222222"/>
          <w:lang w:val="en-US"/>
        </w:rPr>
        <w:t xml:space="preserve">sp. AA26 for its use as probiotics in sterile insect technique applications. 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>BMC biotechnology</w:t>
      </w:r>
      <w:r w:rsidRPr="31D9A55E">
        <w:rPr>
          <w:rFonts w:ascii="Arial" w:eastAsia="Arial" w:hAnsi="Arial" w:cs="Arial"/>
          <w:color w:val="222222"/>
          <w:lang w:val="en-US"/>
        </w:rPr>
        <w:t xml:space="preserve">, </w:t>
      </w:r>
      <w:r w:rsidRPr="31D9A55E">
        <w:rPr>
          <w:rFonts w:ascii="Arial" w:eastAsia="Arial" w:hAnsi="Arial" w:cs="Arial"/>
          <w:b/>
          <w:bCs/>
          <w:color w:val="222222"/>
          <w:lang w:val="en-US"/>
        </w:rPr>
        <w:t>19</w:t>
      </w:r>
      <w:r w:rsidRPr="31D9A55E">
        <w:rPr>
          <w:rFonts w:ascii="Arial" w:eastAsia="Arial" w:hAnsi="Arial" w:cs="Arial"/>
          <w:color w:val="222222"/>
          <w:lang w:val="en-US"/>
        </w:rPr>
        <w:t>, 1-10 (2019).</w:t>
      </w:r>
    </w:p>
    <w:p w14:paraId="540392F8" w14:textId="69EF1427" w:rsidR="31D9A55E" w:rsidRDefault="31D9A55E" w:rsidP="31D9A55E">
      <w:pPr>
        <w:rPr>
          <w:rFonts w:ascii="Arial" w:eastAsia="Arial" w:hAnsi="Arial" w:cs="Arial"/>
          <w:color w:val="222222"/>
          <w:lang w:val="en-US"/>
        </w:rPr>
      </w:pPr>
    </w:p>
    <w:p w14:paraId="12B6C555" w14:textId="676F54D8" w:rsidR="755E532A" w:rsidRDefault="755E532A" w:rsidP="31D9A55E">
      <w:pPr>
        <w:jc w:val="both"/>
        <w:rPr>
          <w:rFonts w:ascii="Arial" w:eastAsia="Arial" w:hAnsi="Arial" w:cs="Arial"/>
          <w:color w:val="222222"/>
          <w:lang w:val="en-US"/>
        </w:rPr>
      </w:pPr>
      <w:r w:rsidRPr="31D9A55E">
        <w:rPr>
          <w:rFonts w:ascii="Arial" w:eastAsia="Arial" w:hAnsi="Arial" w:cs="Arial"/>
          <w:color w:val="222222"/>
          <w:lang w:val="en-US"/>
        </w:rPr>
        <w:t xml:space="preserve">15. Müller, A., Wolf, D., &amp; Gutzeit, H. O.  The black soldier fly, </w:t>
      </w:r>
      <w:proofErr w:type="spellStart"/>
      <w:r w:rsidRPr="31D9A55E">
        <w:rPr>
          <w:rFonts w:ascii="Arial" w:eastAsia="Arial" w:hAnsi="Arial" w:cs="Arial"/>
          <w:i/>
          <w:iCs/>
          <w:color w:val="222222"/>
          <w:lang w:val="en-US"/>
        </w:rPr>
        <w:t>Hermetia</w:t>
      </w:r>
      <w:proofErr w:type="spellEnd"/>
      <w:r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 </w:t>
      </w:r>
      <w:proofErr w:type="spellStart"/>
      <w:r w:rsidRPr="31D9A55E">
        <w:rPr>
          <w:rFonts w:ascii="Arial" w:eastAsia="Arial" w:hAnsi="Arial" w:cs="Arial"/>
          <w:i/>
          <w:iCs/>
          <w:color w:val="222222"/>
          <w:lang w:val="en-US"/>
        </w:rPr>
        <w:t>illucens</w:t>
      </w:r>
      <w:proofErr w:type="spellEnd"/>
      <w:r w:rsidRPr="31D9A55E">
        <w:rPr>
          <w:rFonts w:ascii="Arial" w:eastAsia="Arial" w:hAnsi="Arial" w:cs="Arial"/>
          <w:color w:val="222222"/>
          <w:lang w:val="en-US"/>
        </w:rPr>
        <w:t xml:space="preserve">–a promising source for sustainable production of proteins, lipids and bioactive substances. </w:t>
      </w:r>
      <w:proofErr w:type="spellStart"/>
      <w:r w:rsidRPr="31D9A55E">
        <w:rPr>
          <w:rFonts w:ascii="Arial" w:eastAsia="Arial" w:hAnsi="Arial" w:cs="Arial"/>
          <w:i/>
          <w:iCs/>
          <w:color w:val="222222"/>
          <w:lang w:val="en-US"/>
        </w:rPr>
        <w:t>Zeitschrift</w:t>
      </w:r>
      <w:proofErr w:type="spellEnd"/>
      <w:r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 </w:t>
      </w:r>
      <w:proofErr w:type="spellStart"/>
      <w:r w:rsidRPr="31D9A55E">
        <w:rPr>
          <w:rFonts w:ascii="Arial" w:eastAsia="Arial" w:hAnsi="Arial" w:cs="Arial"/>
          <w:i/>
          <w:iCs/>
          <w:color w:val="222222"/>
          <w:lang w:val="en-US"/>
        </w:rPr>
        <w:t>für</w:t>
      </w:r>
      <w:proofErr w:type="spellEnd"/>
      <w:r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 </w:t>
      </w:r>
      <w:proofErr w:type="spellStart"/>
      <w:r w:rsidRPr="31D9A55E">
        <w:rPr>
          <w:rFonts w:ascii="Arial" w:eastAsia="Arial" w:hAnsi="Arial" w:cs="Arial"/>
          <w:i/>
          <w:iCs/>
          <w:color w:val="222222"/>
          <w:lang w:val="en-US"/>
        </w:rPr>
        <w:t>Naturforschung</w:t>
      </w:r>
      <w:proofErr w:type="spellEnd"/>
      <w:r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 C</w:t>
      </w:r>
      <w:r w:rsidRPr="31D9A55E">
        <w:rPr>
          <w:rFonts w:ascii="Arial" w:eastAsia="Arial" w:hAnsi="Arial" w:cs="Arial"/>
          <w:color w:val="222222"/>
          <w:lang w:val="en-US"/>
        </w:rPr>
        <w:t xml:space="preserve">, </w:t>
      </w:r>
      <w:r w:rsidRPr="31D9A55E">
        <w:rPr>
          <w:rFonts w:ascii="Arial" w:eastAsia="Arial" w:hAnsi="Arial" w:cs="Arial"/>
          <w:b/>
          <w:bCs/>
          <w:i/>
          <w:iCs/>
          <w:color w:val="222222"/>
          <w:lang w:val="en-US"/>
        </w:rPr>
        <w:t xml:space="preserve">72 </w:t>
      </w:r>
      <w:r w:rsidRPr="31D9A55E">
        <w:rPr>
          <w:rFonts w:ascii="Arial" w:eastAsia="Arial" w:hAnsi="Arial" w:cs="Arial"/>
          <w:color w:val="222222"/>
          <w:lang w:val="en-US"/>
        </w:rPr>
        <w:t>(9-10), 351-363 (2017).</w:t>
      </w:r>
    </w:p>
    <w:p w14:paraId="4D2D6210" w14:textId="16B40823" w:rsidR="31D9A55E" w:rsidRDefault="31D9A55E" w:rsidP="31D9A55E">
      <w:pPr>
        <w:rPr>
          <w:rFonts w:ascii="Arial" w:eastAsia="Arial" w:hAnsi="Arial" w:cs="Arial"/>
          <w:color w:val="222222"/>
          <w:lang w:val="en-US"/>
        </w:rPr>
      </w:pPr>
    </w:p>
    <w:p w14:paraId="383DF922" w14:textId="3FE974A0" w:rsidR="671B1157" w:rsidRDefault="671B1157" w:rsidP="31D9A55E">
      <w:pPr>
        <w:jc w:val="both"/>
        <w:rPr>
          <w:rFonts w:ascii="Arial" w:eastAsia="Arial" w:hAnsi="Arial" w:cs="Arial"/>
          <w:color w:val="222222"/>
          <w:sz w:val="19"/>
          <w:szCs w:val="19"/>
          <w:lang w:val="en-US"/>
        </w:rPr>
      </w:pPr>
      <w:r w:rsidRPr="31D9A55E">
        <w:rPr>
          <w:rFonts w:ascii="Arial" w:eastAsia="Arial" w:hAnsi="Arial" w:cs="Arial"/>
          <w:color w:val="222222"/>
          <w:lang w:val="en-US"/>
        </w:rPr>
        <w:t>16.</w:t>
      </w:r>
      <w:r w:rsidRPr="31D9A55E">
        <w:rPr>
          <w:rFonts w:ascii="Arial" w:eastAsia="Arial" w:hAnsi="Arial" w:cs="Arial"/>
          <w:color w:val="222222"/>
          <w:sz w:val="19"/>
          <w:szCs w:val="19"/>
          <w:lang w:val="en-US"/>
        </w:rPr>
        <w:t xml:space="preserve"> </w:t>
      </w:r>
      <w:r w:rsidRPr="31D9A55E">
        <w:rPr>
          <w:rFonts w:ascii="Arial" w:eastAsia="Arial" w:hAnsi="Arial" w:cs="Arial"/>
          <w:color w:val="222222"/>
          <w:lang w:val="en-US"/>
        </w:rPr>
        <w:t xml:space="preserve">Shah, A. A. et al. Nutritional composition of various insects and potential uses as alternative protein sources in animal diets. 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>Animal Bioscience</w:t>
      </w:r>
      <w:r w:rsidRPr="31D9A55E">
        <w:rPr>
          <w:rFonts w:ascii="Arial" w:eastAsia="Arial" w:hAnsi="Arial" w:cs="Arial"/>
          <w:color w:val="222222"/>
          <w:lang w:val="en-US"/>
        </w:rPr>
        <w:t xml:space="preserve">, </w:t>
      </w:r>
      <w:r w:rsidRPr="31D9A55E">
        <w:rPr>
          <w:rFonts w:ascii="Arial" w:eastAsia="Arial" w:hAnsi="Arial" w:cs="Arial"/>
          <w:b/>
          <w:bCs/>
          <w:i/>
          <w:iCs/>
          <w:color w:val="222222"/>
          <w:lang w:val="en-US"/>
        </w:rPr>
        <w:t>35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 </w:t>
      </w:r>
      <w:r w:rsidRPr="31D9A55E">
        <w:rPr>
          <w:rFonts w:ascii="Arial" w:eastAsia="Arial" w:hAnsi="Arial" w:cs="Arial"/>
          <w:color w:val="222222"/>
          <w:lang w:val="en-US"/>
        </w:rPr>
        <w:t>(2), 317 (2022).</w:t>
      </w:r>
    </w:p>
    <w:p w14:paraId="1B0E387D" w14:textId="57C24DA6" w:rsidR="31D9A55E" w:rsidRDefault="31D9A55E" w:rsidP="31D9A55E">
      <w:pPr>
        <w:jc w:val="both"/>
        <w:rPr>
          <w:rFonts w:ascii="Arial" w:eastAsia="Arial" w:hAnsi="Arial" w:cs="Arial"/>
          <w:color w:val="222222"/>
          <w:sz w:val="19"/>
          <w:szCs w:val="19"/>
          <w:lang w:val="en-US"/>
        </w:rPr>
      </w:pPr>
      <w:r w:rsidRPr="00AE49BC">
        <w:rPr>
          <w:lang w:val="en-US"/>
        </w:rPr>
        <w:br/>
      </w:r>
      <w:r w:rsidRPr="00AE49BC">
        <w:rPr>
          <w:lang w:val="en-US"/>
        </w:rPr>
        <w:br/>
      </w:r>
      <w:r w:rsidR="12275E5B" w:rsidRPr="31D9A55E">
        <w:rPr>
          <w:rFonts w:ascii="Arial" w:eastAsia="Arial" w:hAnsi="Arial" w:cs="Arial"/>
          <w:color w:val="222222"/>
          <w:lang w:val="en-US"/>
        </w:rPr>
        <w:t>17. Romano, N., Fischer, H., Kumar, V., Francis, S. A., &amp; Sinha, A. K. Productivity, conversion ability, and biochemical composition of black soldier fly (</w:t>
      </w:r>
      <w:proofErr w:type="spellStart"/>
      <w:r w:rsidR="12275E5B" w:rsidRPr="31D9A55E">
        <w:rPr>
          <w:rFonts w:ascii="Arial" w:eastAsia="Arial" w:hAnsi="Arial" w:cs="Arial"/>
          <w:i/>
          <w:iCs/>
          <w:color w:val="222222"/>
          <w:lang w:val="en-US"/>
        </w:rPr>
        <w:t>Hermetia</w:t>
      </w:r>
      <w:proofErr w:type="spellEnd"/>
      <w:r w:rsidR="12275E5B"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 </w:t>
      </w:r>
      <w:proofErr w:type="spellStart"/>
      <w:r w:rsidR="12275E5B" w:rsidRPr="31D9A55E">
        <w:rPr>
          <w:rFonts w:ascii="Arial" w:eastAsia="Arial" w:hAnsi="Arial" w:cs="Arial"/>
          <w:i/>
          <w:iCs/>
          <w:color w:val="222222"/>
          <w:lang w:val="en-US"/>
        </w:rPr>
        <w:t>illucens</w:t>
      </w:r>
      <w:proofErr w:type="spellEnd"/>
      <w:r w:rsidR="12275E5B" w:rsidRPr="31D9A55E">
        <w:rPr>
          <w:rFonts w:ascii="Arial" w:eastAsia="Arial" w:hAnsi="Arial" w:cs="Arial"/>
          <w:color w:val="222222"/>
          <w:lang w:val="en-US"/>
        </w:rPr>
        <w:t xml:space="preserve">) larvae fed with sweet potato, spent coffee or dough. </w:t>
      </w:r>
      <w:r w:rsidR="12275E5B" w:rsidRPr="31D9A55E">
        <w:rPr>
          <w:rFonts w:ascii="Arial" w:eastAsia="Arial" w:hAnsi="Arial" w:cs="Arial"/>
          <w:i/>
          <w:iCs/>
          <w:color w:val="222222"/>
          <w:lang w:val="en-US"/>
        </w:rPr>
        <w:t>International Journal of Tropical Insect Science</w:t>
      </w:r>
      <w:r w:rsidR="12275E5B" w:rsidRPr="31D9A55E">
        <w:rPr>
          <w:rFonts w:ascii="Arial" w:eastAsia="Arial" w:hAnsi="Arial" w:cs="Arial"/>
          <w:color w:val="222222"/>
          <w:lang w:val="en-US"/>
        </w:rPr>
        <w:t>, 1-8. (2022)</w:t>
      </w:r>
      <w:r w:rsidR="724D38BA" w:rsidRPr="31D9A55E">
        <w:rPr>
          <w:rFonts w:ascii="Arial" w:eastAsia="Arial" w:hAnsi="Arial" w:cs="Arial"/>
          <w:color w:val="222222"/>
          <w:lang w:val="en-US"/>
        </w:rPr>
        <w:t>.</w:t>
      </w:r>
    </w:p>
    <w:p w14:paraId="3FC823D0" w14:textId="2F163AC2" w:rsidR="724D38BA" w:rsidRDefault="724D38BA" w:rsidP="31D9A55E">
      <w:pPr>
        <w:jc w:val="both"/>
        <w:rPr>
          <w:rFonts w:ascii="Arial" w:eastAsia="Arial" w:hAnsi="Arial" w:cs="Arial"/>
          <w:color w:val="222222"/>
          <w:lang w:val="en-US"/>
        </w:rPr>
      </w:pPr>
      <w:r w:rsidRPr="31D9A55E">
        <w:rPr>
          <w:rFonts w:ascii="Arial" w:eastAsia="Arial" w:hAnsi="Arial" w:cs="Arial"/>
          <w:color w:val="222222"/>
          <w:lang w:val="en-US"/>
        </w:rPr>
        <w:t xml:space="preserve">18. </w:t>
      </w:r>
      <w:proofErr w:type="spellStart"/>
      <w:r w:rsidRPr="31D9A55E">
        <w:rPr>
          <w:rFonts w:ascii="Arial" w:eastAsia="Arial" w:hAnsi="Arial" w:cs="Arial"/>
          <w:color w:val="222222"/>
          <w:lang w:val="en-US"/>
        </w:rPr>
        <w:t>Kröncke</w:t>
      </w:r>
      <w:proofErr w:type="spellEnd"/>
      <w:r w:rsidRPr="31D9A55E">
        <w:rPr>
          <w:rFonts w:ascii="Arial" w:eastAsia="Arial" w:hAnsi="Arial" w:cs="Arial"/>
          <w:color w:val="222222"/>
          <w:lang w:val="en-US"/>
        </w:rPr>
        <w:t>, N., &amp; Benning, R. Influence of dietary protein content on the nutritional composition of mealworm larvae (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Tenebrio </w:t>
      </w:r>
      <w:proofErr w:type="spellStart"/>
      <w:r w:rsidRPr="31D9A55E">
        <w:rPr>
          <w:rFonts w:ascii="Arial" w:eastAsia="Arial" w:hAnsi="Arial" w:cs="Arial"/>
          <w:i/>
          <w:iCs/>
          <w:color w:val="222222"/>
          <w:lang w:val="en-US"/>
        </w:rPr>
        <w:t>molitor</w:t>
      </w:r>
      <w:proofErr w:type="spellEnd"/>
      <w:r w:rsidRPr="31D9A55E">
        <w:rPr>
          <w:rFonts w:ascii="Arial" w:eastAsia="Arial" w:hAnsi="Arial" w:cs="Arial"/>
          <w:color w:val="222222"/>
          <w:lang w:val="en-US"/>
        </w:rPr>
        <w:t xml:space="preserve"> L.). 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>Insects</w:t>
      </w:r>
      <w:r w:rsidRPr="31D9A55E">
        <w:rPr>
          <w:rFonts w:ascii="Arial" w:eastAsia="Arial" w:hAnsi="Arial" w:cs="Arial"/>
          <w:color w:val="222222"/>
          <w:lang w:val="en-US"/>
        </w:rPr>
        <w:t xml:space="preserve">, </w:t>
      </w:r>
      <w:r w:rsidRPr="31D9A55E">
        <w:rPr>
          <w:rFonts w:ascii="Arial" w:eastAsia="Arial" w:hAnsi="Arial" w:cs="Arial"/>
          <w:b/>
          <w:bCs/>
          <w:color w:val="222222"/>
          <w:lang w:val="en-US"/>
        </w:rPr>
        <w:t>14</w:t>
      </w:r>
      <w:r w:rsidRPr="31D9A55E">
        <w:rPr>
          <w:rFonts w:ascii="Arial" w:eastAsia="Arial" w:hAnsi="Arial" w:cs="Arial"/>
          <w:i/>
          <w:iCs/>
          <w:color w:val="222222"/>
          <w:lang w:val="en-US"/>
        </w:rPr>
        <w:t xml:space="preserve"> </w:t>
      </w:r>
      <w:r w:rsidRPr="31D9A55E">
        <w:rPr>
          <w:rFonts w:ascii="Arial" w:eastAsia="Arial" w:hAnsi="Arial" w:cs="Arial"/>
          <w:color w:val="222222"/>
          <w:lang w:val="en-US"/>
        </w:rPr>
        <w:t>(3), 261 (2023).</w:t>
      </w:r>
    </w:p>
    <w:sectPr w:rsidR="724D38B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738"/>
    <w:rsid w:val="001145F6"/>
    <w:rsid w:val="00141221"/>
    <w:rsid w:val="00192C3A"/>
    <w:rsid w:val="00232738"/>
    <w:rsid w:val="002736F8"/>
    <w:rsid w:val="0028649C"/>
    <w:rsid w:val="0030106E"/>
    <w:rsid w:val="00340BEB"/>
    <w:rsid w:val="003633F0"/>
    <w:rsid w:val="00382BCF"/>
    <w:rsid w:val="003B5783"/>
    <w:rsid w:val="003C1069"/>
    <w:rsid w:val="004020BC"/>
    <w:rsid w:val="00417EB4"/>
    <w:rsid w:val="005C19B0"/>
    <w:rsid w:val="005D107C"/>
    <w:rsid w:val="006605BF"/>
    <w:rsid w:val="00661D52"/>
    <w:rsid w:val="006809C5"/>
    <w:rsid w:val="00687456"/>
    <w:rsid w:val="006A2681"/>
    <w:rsid w:val="006F6055"/>
    <w:rsid w:val="007068DA"/>
    <w:rsid w:val="00707C1C"/>
    <w:rsid w:val="00717045"/>
    <w:rsid w:val="00752F62"/>
    <w:rsid w:val="007D13BB"/>
    <w:rsid w:val="007E6C2A"/>
    <w:rsid w:val="008128C6"/>
    <w:rsid w:val="00827CD8"/>
    <w:rsid w:val="0088173D"/>
    <w:rsid w:val="008974EB"/>
    <w:rsid w:val="0091152A"/>
    <w:rsid w:val="009806E1"/>
    <w:rsid w:val="00A00E17"/>
    <w:rsid w:val="00AA047C"/>
    <w:rsid w:val="00AE49BC"/>
    <w:rsid w:val="00AE5692"/>
    <w:rsid w:val="00B05495"/>
    <w:rsid w:val="00B37F7E"/>
    <w:rsid w:val="00B55E2C"/>
    <w:rsid w:val="00BB1884"/>
    <w:rsid w:val="00C32AE7"/>
    <w:rsid w:val="00C51758"/>
    <w:rsid w:val="00CE4946"/>
    <w:rsid w:val="00D207E2"/>
    <w:rsid w:val="00D27888"/>
    <w:rsid w:val="00D3595A"/>
    <w:rsid w:val="00D557A5"/>
    <w:rsid w:val="00D87D39"/>
    <w:rsid w:val="00DC2C4A"/>
    <w:rsid w:val="00F52707"/>
    <w:rsid w:val="00F96D15"/>
    <w:rsid w:val="00FA47E0"/>
    <w:rsid w:val="034A13BE"/>
    <w:rsid w:val="038E4705"/>
    <w:rsid w:val="039FBBA9"/>
    <w:rsid w:val="03A69486"/>
    <w:rsid w:val="049A288E"/>
    <w:rsid w:val="04CBCC1C"/>
    <w:rsid w:val="05ADAA66"/>
    <w:rsid w:val="064D6355"/>
    <w:rsid w:val="0831C641"/>
    <w:rsid w:val="0E206960"/>
    <w:rsid w:val="0EBFF265"/>
    <w:rsid w:val="0F8D9694"/>
    <w:rsid w:val="0FE0C8B3"/>
    <w:rsid w:val="1081E6C0"/>
    <w:rsid w:val="12275E5B"/>
    <w:rsid w:val="1687409B"/>
    <w:rsid w:val="19AAA22F"/>
    <w:rsid w:val="19F1E34B"/>
    <w:rsid w:val="1B2B926B"/>
    <w:rsid w:val="1B39CC55"/>
    <w:rsid w:val="1B550A5F"/>
    <w:rsid w:val="1B8CE756"/>
    <w:rsid w:val="1C297779"/>
    <w:rsid w:val="1CF978F0"/>
    <w:rsid w:val="1D031B16"/>
    <w:rsid w:val="1F0EC697"/>
    <w:rsid w:val="1F365D68"/>
    <w:rsid w:val="20AE6521"/>
    <w:rsid w:val="23ACDC7F"/>
    <w:rsid w:val="25372CF5"/>
    <w:rsid w:val="28756ABF"/>
    <w:rsid w:val="290084D8"/>
    <w:rsid w:val="2AA52478"/>
    <w:rsid w:val="2C8F0A5A"/>
    <w:rsid w:val="3083D5FE"/>
    <w:rsid w:val="316648A7"/>
    <w:rsid w:val="31D9A55E"/>
    <w:rsid w:val="320B0909"/>
    <w:rsid w:val="32516B9B"/>
    <w:rsid w:val="333C2D35"/>
    <w:rsid w:val="344B35E7"/>
    <w:rsid w:val="3601E4C3"/>
    <w:rsid w:val="364FE2BE"/>
    <w:rsid w:val="382213E9"/>
    <w:rsid w:val="382E2FE1"/>
    <w:rsid w:val="3FC8BFFE"/>
    <w:rsid w:val="3FD6D02D"/>
    <w:rsid w:val="3FEE9771"/>
    <w:rsid w:val="408BA482"/>
    <w:rsid w:val="40E509AD"/>
    <w:rsid w:val="43D15675"/>
    <w:rsid w:val="45FE3466"/>
    <w:rsid w:val="4DB78A7A"/>
    <w:rsid w:val="4EC0820B"/>
    <w:rsid w:val="53A8D5D0"/>
    <w:rsid w:val="57788097"/>
    <w:rsid w:val="57BC84E7"/>
    <w:rsid w:val="586D20F3"/>
    <w:rsid w:val="589181F0"/>
    <w:rsid w:val="5D123DED"/>
    <w:rsid w:val="5E850F6F"/>
    <w:rsid w:val="5F679A23"/>
    <w:rsid w:val="60447B23"/>
    <w:rsid w:val="62040744"/>
    <w:rsid w:val="66923CD8"/>
    <w:rsid w:val="671B1157"/>
    <w:rsid w:val="6861432A"/>
    <w:rsid w:val="68E44B25"/>
    <w:rsid w:val="68F8853C"/>
    <w:rsid w:val="69E48BF5"/>
    <w:rsid w:val="6A2A39F5"/>
    <w:rsid w:val="6A49EB70"/>
    <w:rsid w:val="6BCC4982"/>
    <w:rsid w:val="6E0EC9DA"/>
    <w:rsid w:val="70FBBEFC"/>
    <w:rsid w:val="71109DBE"/>
    <w:rsid w:val="718AD9C1"/>
    <w:rsid w:val="723212FF"/>
    <w:rsid w:val="724D38BA"/>
    <w:rsid w:val="73CD0C74"/>
    <w:rsid w:val="7541C050"/>
    <w:rsid w:val="755E532A"/>
    <w:rsid w:val="7579DF7A"/>
    <w:rsid w:val="75B13967"/>
    <w:rsid w:val="77012D3D"/>
    <w:rsid w:val="772CFFA0"/>
    <w:rsid w:val="7C453AF6"/>
    <w:rsid w:val="7D81AB9E"/>
    <w:rsid w:val="7D950203"/>
    <w:rsid w:val="7DAF2335"/>
    <w:rsid w:val="7E1A25B7"/>
    <w:rsid w:val="7E1BA197"/>
    <w:rsid w:val="7E1E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5F0AF"/>
  <w15:chartTrackingRefBased/>
  <w15:docId w15:val="{804B5ADD-1735-4D28-9D30-A3EAE2AAD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327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327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327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327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327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327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327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327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327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327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327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327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3273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3273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3273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3273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3273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327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327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32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327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327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327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3273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3273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3273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327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3273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3273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Emphasis"/>
    <w:basedOn w:val="a0"/>
    <w:uiPriority w:val="20"/>
    <w:qFormat/>
    <w:rsid w:val="005C19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em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2129FDB1E95149B4043FF0E2900678" ma:contentTypeVersion="4" ma:contentTypeDescription="Create a new document." ma:contentTypeScope="" ma:versionID="cf7377679717b43496b8ac82434c1c21">
  <xsd:schema xmlns:xsd="http://www.w3.org/2001/XMLSchema" xmlns:xs="http://www.w3.org/2001/XMLSchema" xmlns:p="http://schemas.microsoft.com/office/2006/metadata/properties" xmlns:ns2="0da5964f-e2f5-49f4-b288-d9bcc60adbc6" targetNamespace="http://schemas.microsoft.com/office/2006/metadata/properties" ma:root="true" ma:fieldsID="fbe25267597aa7b04e7266f6ae61dc41" ns2:_="">
    <xsd:import namespace="0da5964f-e2f5-49f4-b288-d9bcc60ad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5964f-e2f5-49f4-b288-d9bcc60adb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140C9-9CA8-4B98-8256-AD5252E849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425034-C468-4F24-92ED-2FB6E35549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78E44A-8639-4C32-B9A5-C582A1A341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a5964f-e2f5-49f4-b288-d9bcc60ad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D38887-272D-407B-8E63-A657F2FD7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2005</Words>
  <Characters>11434</Characters>
  <Application>Microsoft Office Word</Application>
  <DocSecurity>0</DocSecurity>
  <Lines>95</Lines>
  <Paragraphs>26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savvidou</dc:creator>
  <cp:keywords/>
  <dc:description/>
  <cp:lastModifiedBy>Ελένη</cp:lastModifiedBy>
  <cp:revision>4</cp:revision>
  <dcterms:created xsi:type="dcterms:W3CDTF">2025-05-12T14:41:00Z</dcterms:created>
  <dcterms:modified xsi:type="dcterms:W3CDTF">2025-06-05T21:05:00Z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0x010100E92129FDB1E95149B4043FF0E2900678</vt:lpwstr>
  </property>
</Properties>
</file>