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2500" w14:textId="77777777" w:rsidR="004F28F1" w:rsidRPr="004F28F1" w:rsidRDefault="004F28F1" w:rsidP="00A96E61">
      <w:pPr>
        <w:pStyle w:val="PlainText"/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14:paraId="46962AD6" w14:textId="601FEAB0" w:rsidR="003F077A" w:rsidRPr="00523224" w:rsidRDefault="003F077A" w:rsidP="003F077A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</w:rPr>
      </w:pPr>
      <w:r w:rsidRPr="00523224">
        <w:rPr>
          <w:rFonts w:asciiTheme="majorBidi" w:hAnsiTheme="majorBidi" w:cstheme="majorBidi"/>
          <w:b/>
          <w:bCs/>
          <w:color w:val="000000" w:themeColor="text1"/>
        </w:rPr>
        <w:t>Supplementary Table 1.</w:t>
      </w:r>
      <w:r w:rsidRPr="00523224">
        <w:rPr>
          <w:rFonts w:asciiTheme="majorBidi" w:hAnsiTheme="majorBidi" w:cstheme="majorBidi"/>
          <w:color w:val="000000" w:themeColor="text1"/>
        </w:rPr>
        <w:t xml:space="preserve"> The MATLAB script implements of the LSTM for predicting the rainfall-runoff erosivity factor(R-factor) using lagged precipitation and temperature data combined with spatial coordinate</w:t>
      </w:r>
      <w:r w:rsidR="00523224" w:rsidRPr="00523224">
        <w:rPr>
          <w:rFonts w:asciiTheme="majorBidi" w:hAnsiTheme="majorBidi" w:cstheme="majorBidi"/>
          <w:color w:val="000000" w:themeColor="text1"/>
        </w:rPr>
        <w:t>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723"/>
        <w:gridCol w:w="8637"/>
      </w:tblGrid>
      <w:tr w:rsidR="003F077A" w:rsidRPr="00395A53" w14:paraId="07FDFD16" w14:textId="77777777" w:rsidTr="00E55DE6">
        <w:trPr>
          <w:trHeight w:val="288"/>
        </w:trPr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323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</w:t>
            </w:r>
          </w:p>
        </w:tc>
        <w:tc>
          <w:tcPr>
            <w:tcW w:w="86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B6C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clc</w:t>
            </w:r>
          </w:p>
        </w:tc>
      </w:tr>
      <w:tr w:rsidR="003F077A" w:rsidRPr="00395A53" w14:paraId="38C7C825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F41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A13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clear</w:t>
            </w:r>
          </w:p>
        </w:tc>
      </w:tr>
      <w:tr w:rsidR="003F077A" w:rsidRPr="00395A53" w14:paraId="329FCE9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155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C6D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close </w:t>
            </w: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all</w:t>
            </w:r>
          </w:p>
        </w:tc>
      </w:tr>
      <w:tr w:rsidR="003F077A" w:rsidRPr="00395A53" w14:paraId="4E21C472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93F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DA3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67FD13C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352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476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Data generation</w:t>
            </w:r>
          </w:p>
        </w:tc>
      </w:tr>
      <w:tr w:rsidR="003F077A" w:rsidRPr="00395A53" w14:paraId="65547DFB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9FD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FB09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Pr: Precipitation, Temperature, R-Factor</w:t>
            </w:r>
          </w:p>
        </w:tc>
      </w:tr>
      <w:tr w:rsidR="003F077A" w:rsidRPr="00395A53" w14:paraId="23B7FB9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EDC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000F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load </w:t>
            </w: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 xml:space="preserve">Data.mat </w:t>
            </w:r>
          </w:p>
        </w:tc>
      </w:tr>
      <w:tr w:rsidR="003F077A" w:rsidRPr="00395A53" w14:paraId="127979C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B0C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3D4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74B2634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93F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379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 xml:space="preserve">%% Normalization </w:t>
            </w:r>
          </w:p>
        </w:tc>
      </w:tr>
      <w:tr w:rsidR="003F077A" w:rsidRPr="00395A53" w14:paraId="7DB4519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98E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A406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[Coordinate_N,~,~] = Normalization(Coordinate);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Normalize spatial coordinates</w:t>
            </w:r>
          </w:p>
        </w:tc>
      </w:tr>
      <w:tr w:rsidR="003F077A" w:rsidRPr="00395A53" w14:paraId="3EF180F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19A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F97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[Pr_N,~,~] = Normalization(Pr_obs);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Normalize precipitation data</w:t>
            </w:r>
          </w:p>
        </w:tc>
      </w:tr>
      <w:tr w:rsidR="003F077A" w:rsidRPr="00395A53" w14:paraId="43F5F68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D1C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AD09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[T_N,~,~] = Normalization(T_obs);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Normalize temperature data</w:t>
            </w:r>
          </w:p>
        </w:tc>
      </w:tr>
      <w:tr w:rsidR="003F077A" w:rsidRPr="00395A53" w14:paraId="78AB1DBF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851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9A5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[R_N, minValue, maxValue] = Normalization(R);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Normalize R-factor and retain min/max for denormalization</w:t>
            </w:r>
          </w:p>
        </w:tc>
      </w:tr>
      <w:tr w:rsidR="003F077A" w:rsidRPr="00395A53" w14:paraId="5BE7AA5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2B4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75F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7A01ACC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AFB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CC7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Lag definition</w:t>
            </w:r>
          </w:p>
        </w:tc>
      </w:tr>
      <w:tr w:rsidR="003F077A" w:rsidRPr="00395A53" w14:paraId="108CFAC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F78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0C2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Lag = 12;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Number of time lags (months or steps)</w:t>
            </w:r>
          </w:p>
        </w:tc>
      </w:tr>
      <w:tr w:rsidR="003F077A" w:rsidRPr="00395A53" w14:paraId="75A058E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2F6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BE0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j = length(Coordinate);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Number of time series (columns)</w:t>
            </w:r>
          </w:p>
        </w:tc>
      </w:tr>
      <w:tr w:rsidR="003F077A" w:rsidRPr="00395A53" w14:paraId="2ADA674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820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889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264CBB1F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4D5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B2B6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Generate lagged versions of normalized data</w:t>
            </w:r>
          </w:p>
        </w:tc>
      </w:tr>
      <w:tr w:rsidR="003F077A" w:rsidRPr="00395A53" w14:paraId="775D8D3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6748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18E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Pr_N = TS(Lag, j, Pr_N);</w:t>
            </w:r>
          </w:p>
        </w:tc>
      </w:tr>
      <w:tr w:rsidR="003F077A" w:rsidRPr="00395A53" w14:paraId="43A9127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2FA8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196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R_N = TS(Lag, j, R_N);</w:t>
            </w:r>
          </w:p>
        </w:tc>
      </w:tr>
      <w:tr w:rsidR="003F077A" w:rsidRPr="00395A53" w14:paraId="766E1A8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049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13BD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T_N = TS(Lag, j, T_N);</w:t>
            </w:r>
          </w:p>
        </w:tc>
      </w:tr>
      <w:tr w:rsidR="003F077A" w:rsidRPr="00395A53" w14:paraId="6E15103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1B0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3E1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02DB8E3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AEC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FDC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Input combinations</w:t>
            </w:r>
          </w:p>
        </w:tc>
      </w:tr>
      <w:tr w:rsidR="003F077A" w:rsidRPr="00395A53" w14:paraId="06FD74C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70D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4C3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In = [Pr_N(:,[1 2 12]) T_N(:,[1 2 12]) Coordinate_N];</w:t>
            </w:r>
          </w:p>
        </w:tc>
      </w:tr>
      <w:tr w:rsidR="003F077A" w:rsidRPr="00395A53" w14:paraId="204988D4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23F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E336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Out = R_N(:,end);</w:t>
            </w:r>
          </w:p>
        </w:tc>
      </w:tr>
      <w:tr w:rsidR="003F077A" w:rsidRPr="00395A53" w14:paraId="766E057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EA4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A28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2BAD6E5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189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7CF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Split the full dataset into Train (50%), Validation (25%), and Independent Test (25%)</w:t>
            </w:r>
          </w:p>
        </w:tc>
      </w:tr>
      <w:tr w:rsidR="003F077A" w:rsidRPr="00395A53" w14:paraId="769902C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F28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B0C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 = size(In, 1);</w:t>
            </w:r>
          </w:p>
        </w:tc>
      </w:tr>
      <w:tr w:rsidR="003F077A" w:rsidRPr="00395A53" w14:paraId="11FB691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7EC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877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nTrain = floor(0.5 * n);</w:t>
            </w:r>
          </w:p>
        </w:tc>
      </w:tr>
      <w:tr w:rsidR="003F077A" w:rsidRPr="00395A53" w14:paraId="210D42C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C20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CB3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nVal = floor(0.25 * n);</w:t>
            </w:r>
          </w:p>
        </w:tc>
      </w:tr>
      <w:tr w:rsidR="003F077A" w:rsidRPr="00395A53" w14:paraId="3D516D0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078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E9CF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nTest = n - nTrain - nVal;</w:t>
            </w:r>
          </w:p>
        </w:tc>
      </w:tr>
      <w:tr w:rsidR="003F077A" w:rsidRPr="00395A53" w14:paraId="0FA671B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CD0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9E4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61F93E4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9A5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21C4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trainIdx = 1:nTrain;</w:t>
            </w:r>
          </w:p>
        </w:tc>
      </w:tr>
      <w:tr w:rsidR="003F077A" w:rsidRPr="00395A53" w14:paraId="6C1F581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477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9A7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valIdx = nTrain+1:nTrain+nVal;</w:t>
            </w:r>
          </w:p>
        </w:tc>
      </w:tr>
      <w:tr w:rsidR="003F077A" w:rsidRPr="00395A53" w14:paraId="73B6B02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654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D0F9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testIdx = nTrain+nVal+1:n;</w:t>
            </w:r>
          </w:p>
        </w:tc>
      </w:tr>
      <w:tr w:rsidR="003F077A" w:rsidRPr="00395A53" w14:paraId="39B2D395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B8B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176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44C14FF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D1F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04F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TrainIn = In(trainIdx,:);</w:t>
            </w:r>
          </w:p>
        </w:tc>
      </w:tr>
      <w:tr w:rsidR="003F077A" w:rsidRPr="00395A53" w14:paraId="3472343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9C68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2E4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TrainOut = Out(trainIdx,:);</w:t>
            </w:r>
          </w:p>
        </w:tc>
      </w:tr>
      <w:tr w:rsidR="003F077A" w:rsidRPr="00395A53" w14:paraId="55A74F6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9E7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003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ValIn = In(valIdx,:);</w:t>
            </w:r>
          </w:p>
        </w:tc>
      </w:tr>
      <w:tr w:rsidR="003F077A" w:rsidRPr="00395A53" w14:paraId="58BDB44D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5EE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D13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ValOut = Out(valIdx,:);</w:t>
            </w:r>
          </w:p>
        </w:tc>
      </w:tr>
      <w:tr w:rsidR="003F077A" w:rsidRPr="00395A53" w14:paraId="3ADE1E95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CF1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1BB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TestIn = In(testIdx,:);</w:t>
            </w:r>
          </w:p>
        </w:tc>
      </w:tr>
      <w:tr w:rsidR="003F077A" w:rsidRPr="00395A53" w14:paraId="625CF8A4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11D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43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F67D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TestOut = Out(testIdx,:);</w:t>
            </w:r>
          </w:p>
        </w:tc>
      </w:tr>
      <w:tr w:rsidR="003F077A" w:rsidRPr="00395A53" w14:paraId="4B3E8A7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A69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924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4AA0D49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388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F88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Cross-Validation on Training + Validation Set</w:t>
            </w:r>
          </w:p>
        </w:tc>
      </w:tr>
      <w:tr w:rsidR="003F077A" w:rsidRPr="00395A53" w14:paraId="1F809D2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841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611E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k = 10; </w:t>
            </w: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Number of folds</w:t>
            </w:r>
          </w:p>
        </w:tc>
      </w:tr>
      <w:tr w:rsidR="003F077A" w:rsidRPr="00395A53" w14:paraId="75F5D45D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D888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9A7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cv = cvpartition(length(trainIdx) + length(valIdx),</w:t>
            </w: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'KFold'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,k);</w:t>
            </w:r>
          </w:p>
        </w:tc>
      </w:tr>
      <w:tr w:rsidR="003F077A" w:rsidRPr="00395A53" w14:paraId="394846D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E28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40DE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rmse_list = zeros(k,1);</w:t>
            </w:r>
          </w:p>
        </w:tc>
      </w:tr>
      <w:tr w:rsidR="003F077A" w:rsidRPr="00395A53" w14:paraId="293CBBF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5BF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5092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r2_list = zeros(k,1);</w:t>
            </w:r>
          </w:p>
        </w:tc>
      </w:tr>
      <w:tr w:rsidR="003F077A" w:rsidRPr="00395A53" w14:paraId="55FDA1A5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E526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A44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1D5D498F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0CF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00E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allIn = [TrainIn; ValIn];</w:t>
            </w:r>
          </w:p>
        </w:tc>
      </w:tr>
      <w:tr w:rsidR="003F077A" w:rsidRPr="00395A53" w14:paraId="7464C40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B51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DBE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allOut = [TrainOut; ValOut];</w:t>
            </w:r>
          </w:p>
        </w:tc>
      </w:tr>
      <w:tr w:rsidR="003F077A" w:rsidRPr="00395A53" w14:paraId="6497975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0B8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CCF6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315E3DD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B14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0F4F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 xml:space="preserve">for 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fold = 1:k</w:t>
            </w:r>
          </w:p>
        </w:tc>
      </w:tr>
      <w:tr w:rsidR="003F077A" w:rsidRPr="00395A53" w14:paraId="2127B47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296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85DA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trainFoldIdx = training(cv, fold);</w:t>
            </w:r>
          </w:p>
        </w:tc>
      </w:tr>
      <w:tr w:rsidR="003F077A" w:rsidRPr="00395A53" w14:paraId="2CC3531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22E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FB6D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valFoldIdx = test(cv, fold);</w:t>
            </w:r>
          </w:p>
        </w:tc>
      </w:tr>
      <w:tr w:rsidR="003F077A" w:rsidRPr="00395A53" w14:paraId="3A6C1D0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43F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B86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7F6461A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93C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D56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TrainingInputs = allIn(trainFoldIdx,:);</w:t>
            </w:r>
          </w:p>
        </w:tc>
      </w:tr>
      <w:tr w:rsidR="003F077A" w:rsidRPr="00395A53" w14:paraId="264DCF0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3B0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893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TrainingOutputs = allOut(trainFoldIdx,:);</w:t>
            </w:r>
          </w:p>
        </w:tc>
      </w:tr>
      <w:tr w:rsidR="003F077A" w:rsidRPr="00395A53" w14:paraId="26DD718B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27A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777A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ValidationInputs = allIn(valFoldIdx,:);</w:t>
            </w:r>
          </w:p>
        </w:tc>
      </w:tr>
      <w:tr w:rsidR="003F077A" w:rsidRPr="00395A53" w14:paraId="3F284C8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9C6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795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ValidationOutputs = allOut(valFoldIdx,:);</w:t>
            </w:r>
          </w:p>
        </w:tc>
      </w:tr>
      <w:tr w:rsidR="003F077A" w:rsidRPr="00395A53" w14:paraId="2B7B9B4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B08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668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31916B02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33D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1C3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Modeling</w:t>
            </w:r>
          </w:p>
        </w:tc>
      </w:tr>
      <w:tr w:rsidR="003F077A" w:rsidRPr="00395A53" w14:paraId="45FD78C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FD5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2B92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numFeatures = size(TrainingInputs,2);</w:t>
            </w:r>
          </w:p>
        </w:tc>
      </w:tr>
      <w:tr w:rsidR="003F077A" w:rsidRPr="00395A53" w14:paraId="7FE2426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293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865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numResponses = 1;</w:t>
            </w:r>
          </w:p>
        </w:tc>
      </w:tr>
      <w:tr w:rsidR="003F077A" w:rsidRPr="00395A53" w14:paraId="364821C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229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EB2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numHiddenUnits= 100;</w:t>
            </w:r>
          </w:p>
        </w:tc>
      </w:tr>
      <w:tr w:rsidR="003F077A" w:rsidRPr="00395A53" w14:paraId="51429CFD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087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644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2FCD2A1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668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5A54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layers = [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70BB444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E168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501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sequenceInputLayer(numFeatures)</w:t>
            </w:r>
          </w:p>
        </w:tc>
      </w:tr>
      <w:tr w:rsidR="003F077A" w:rsidRPr="00395A53" w14:paraId="656B62C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9EF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82C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lstmLayer(numHiddenUnits)</w:t>
            </w:r>
          </w:p>
        </w:tc>
      </w:tr>
      <w:tr w:rsidR="003F077A" w:rsidRPr="00395A53" w14:paraId="4D8816D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7AB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3D3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fullyConnectedLayer(numResponses)</w:t>
            </w:r>
          </w:p>
        </w:tc>
      </w:tr>
      <w:tr w:rsidR="003F077A" w:rsidRPr="00395A53" w14:paraId="14EA52E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189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D37E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regressionLayer];</w:t>
            </w:r>
          </w:p>
        </w:tc>
      </w:tr>
      <w:tr w:rsidR="003F077A" w:rsidRPr="00395A53" w14:paraId="4A99062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4DD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061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78F45362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305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F3C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options = trainingOptions(</w:t>
            </w: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'rmsprop'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16685AB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C4B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ADD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'ValidationData'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,{ValidationInputs,ValidationOutputs},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6E65CC0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B08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6F5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'MaxEpochs'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,2000,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7FAD704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02F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144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'MiniBatchSize'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,120,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043ABC4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A81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5E47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'GradientThreshold'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,0.5,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6EC2107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04F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B71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'InitialLearnRate'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,0.005,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719EDFA4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DC6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462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'LearnRateSchedule'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,</w:t>
            </w: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'piecewise'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47E22D6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8D7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D87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'LearnRateDropPeriod'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,125,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40FB953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DE3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283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'LearnRateDropFactor'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,0.9, </w:t>
            </w: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...</w:t>
            </w:r>
          </w:p>
        </w:tc>
      </w:tr>
      <w:tr w:rsidR="003F077A" w:rsidRPr="00395A53" w14:paraId="336BB94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991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5BC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A709F5"/>
                <w:kern w:val="0"/>
                <w:sz w:val="16"/>
                <w:szCs w:val="16"/>
                <w:lang w:val="en-US"/>
                <w14:ligatures w14:val="none"/>
              </w:rPr>
              <w:t>'Verbose'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,0);</w:t>
            </w:r>
          </w:p>
        </w:tc>
      </w:tr>
      <w:tr w:rsidR="003F077A" w:rsidRPr="00395A53" w14:paraId="040C9E3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FC4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3D4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05072AC9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BB3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A2D2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net = trainNetwork(TrainingInputs,TrainingOutputs,layers,options);</w:t>
            </w:r>
          </w:p>
        </w:tc>
      </w:tr>
      <w:tr w:rsidR="003F077A" w:rsidRPr="00395A53" w14:paraId="39A03CA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01F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1DC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125CF4E5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57D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C12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Prediction for Training, Validation, and Independent Test</w:t>
            </w:r>
          </w:p>
        </w:tc>
      </w:tr>
      <w:tr w:rsidR="003F077A" w:rsidRPr="00395A53" w14:paraId="319DD86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A9D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77BA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PredTrain_N = predict(net, TrainingInputs);</w:t>
            </w:r>
          </w:p>
        </w:tc>
      </w:tr>
      <w:tr w:rsidR="003F077A" w:rsidRPr="00395A53" w14:paraId="4242DDD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223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453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PredVal_N = predict(net, ValidationInputs);</w:t>
            </w:r>
          </w:p>
        </w:tc>
      </w:tr>
      <w:tr w:rsidR="003F077A" w:rsidRPr="00395A53" w14:paraId="31117CB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736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9734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PredTest_N = predict(net, TestIn);</w:t>
            </w:r>
          </w:p>
        </w:tc>
      </w:tr>
      <w:tr w:rsidR="003F077A" w:rsidRPr="00395A53" w14:paraId="7E834A2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FFC8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91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5A1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5564325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2C9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235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PredTrain = Denormalization(PredTrain_N, minValue, maxValue);</w:t>
            </w:r>
          </w:p>
        </w:tc>
      </w:tr>
      <w:tr w:rsidR="003F077A" w:rsidRPr="00395A53" w14:paraId="58B4262F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2CB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704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PredVal = Denormalization(PredVal_N, minValue, maxValue);</w:t>
            </w:r>
          </w:p>
        </w:tc>
      </w:tr>
      <w:tr w:rsidR="003F077A" w:rsidRPr="00395A53" w14:paraId="05C626D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B83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A37F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PredTest = Denormalization(PredTest_N, minValue, maxValue);</w:t>
            </w:r>
          </w:p>
        </w:tc>
      </w:tr>
      <w:tr w:rsidR="003F077A" w:rsidRPr="00395A53" w14:paraId="66C2FDF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C89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40E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5457753C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EC1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062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ActualTrain = Denormalization(TrainingOutputs, minValue, maxValue);</w:t>
            </w:r>
          </w:p>
        </w:tc>
      </w:tr>
      <w:tr w:rsidR="003F077A" w:rsidRPr="00395A53" w14:paraId="5D4E8E7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56D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39FE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ActualVal = Denormalization(ValidationOutputs, minValue, maxValue);</w:t>
            </w:r>
          </w:p>
        </w:tc>
      </w:tr>
      <w:tr w:rsidR="003F077A" w:rsidRPr="00395A53" w14:paraId="39BE722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C9E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0FEA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ActualTest = Denormalization(TestOut, minValue, maxValue);</w:t>
            </w:r>
          </w:p>
        </w:tc>
      </w:tr>
      <w:tr w:rsidR="003F077A" w:rsidRPr="00395A53" w14:paraId="33DA7FC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1C7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89A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745EEC4B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38D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068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 Validation performance only (CV focus)</w:t>
            </w:r>
          </w:p>
        </w:tc>
      </w:tr>
      <w:tr w:rsidR="003F077A" w:rsidRPr="00395A53" w14:paraId="198E546B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E55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253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rmse_list(fold) = sqrt(mean((PredVal - ActualVal).^2));</w:t>
            </w:r>
          </w:p>
        </w:tc>
      </w:tr>
      <w:tr w:rsidR="003F077A" w:rsidRPr="00395A53" w14:paraId="0EFB751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464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7DCA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r2_list(fold) = 1 - sum((PredVal - ActualVal).^2) / sum((ActualVal - mean(ActualVal)).^2);</w:t>
            </w:r>
          </w:p>
        </w:tc>
      </w:tr>
      <w:tr w:rsidR="003F077A" w:rsidRPr="00395A53" w14:paraId="4D7A8902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C55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1C82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</w:tr>
      <w:tr w:rsidR="003F077A" w:rsidRPr="00395A53" w14:paraId="19033E8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ED2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48A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5960537B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919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0BB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Display average performance across folds (on validation set)</w:t>
            </w:r>
          </w:p>
        </w:tc>
      </w:tr>
      <w:tr w:rsidR="003F077A" w:rsidRPr="00395A53" w14:paraId="389654D3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7405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C898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mean_rmse = mean(rmse_list);</w:t>
            </w:r>
          </w:p>
        </w:tc>
      </w:tr>
      <w:tr w:rsidR="003F077A" w:rsidRPr="00395A53" w14:paraId="4B5A90E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E1D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ED7D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mean_r2 = mean(r2_list);</w:t>
            </w:r>
          </w:p>
        </w:tc>
      </w:tr>
      <w:tr w:rsidR="003F077A" w:rsidRPr="00395A53" w14:paraId="38F9D37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D19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77F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4808202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682C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109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3CD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======================= Supporting Functions ============================</w:t>
            </w:r>
          </w:p>
        </w:tc>
      </w:tr>
      <w:tr w:rsidR="003F077A" w:rsidRPr="00395A53" w14:paraId="2CABE3A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465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7C9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52D333DB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45B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A68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Normalization Function</w:t>
            </w:r>
          </w:p>
        </w:tc>
      </w:tr>
      <w:tr w:rsidR="003F077A" w:rsidRPr="00395A53" w14:paraId="58357F87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4116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AB6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 xml:space="preserve">function 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[normalizedMatrix, minValue, maxValue] = Normalization(dataMatrix)</w:t>
            </w:r>
          </w:p>
        </w:tc>
      </w:tr>
      <w:tr w:rsidR="003F077A" w:rsidRPr="00395A53" w14:paraId="1331BF1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4F56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624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minValue = min(dataMatrix);</w:t>
            </w:r>
          </w:p>
        </w:tc>
      </w:tr>
      <w:tr w:rsidR="003F077A" w:rsidRPr="00395A53" w14:paraId="6E5F76F2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F27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2EB4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maxValue = max(dataMatrix);</w:t>
            </w:r>
          </w:p>
        </w:tc>
      </w:tr>
      <w:tr w:rsidR="003F077A" w:rsidRPr="00395A53" w14:paraId="5C2B5004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0DA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EE06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normalizedMatrix = (dataMatrix - minValue) ./ (maxValue - minValue);</w:t>
            </w:r>
          </w:p>
        </w:tc>
      </w:tr>
      <w:tr w:rsidR="003F077A" w:rsidRPr="00395A53" w14:paraId="7C55BBD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A2C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EF99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</w:tr>
      <w:tr w:rsidR="003F077A" w:rsidRPr="00395A53" w14:paraId="28BEA3E8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F94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E2DB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6690E68F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D33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33E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Denormalization Function</w:t>
            </w:r>
          </w:p>
        </w:tc>
      </w:tr>
      <w:tr w:rsidR="003F077A" w:rsidRPr="00395A53" w14:paraId="1CBE960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F183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083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 xml:space="preserve">function 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denormalizedMatrix = Denormalization(normalizedMatrix, minValue, maxValue)</w:t>
            </w:r>
          </w:p>
        </w:tc>
      </w:tr>
      <w:tr w:rsidR="003F077A" w:rsidRPr="00395A53" w14:paraId="1EEFEC6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2391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6524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denormalizedMatrix = normalizedMatrix .* (maxValue - minValue) + minValue;</w:t>
            </w:r>
          </w:p>
        </w:tc>
      </w:tr>
      <w:tr w:rsidR="003F077A" w:rsidRPr="00395A53" w14:paraId="0BFAC9D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C21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FA87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</w:tr>
      <w:tr w:rsidR="003F077A" w:rsidRPr="00395A53" w14:paraId="7B10BF56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EFF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30B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3F077A" w:rsidRPr="00395A53" w14:paraId="32E4D842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500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449B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8013"/>
                <w:kern w:val="0"/>
                <w:sz w:val="16"/>
                <w:szCs w:val="16"/>
                <w:lang w:val="en-US"/>
                <w14:ligatures w14:val="none"/>
              </w:rPr>
              <w:t>%% Lag Generation Function</w:t>
            </w:r>
          </w:p>
        </w:tc>
      </w:tr>
      <w:tr w:rsidR="003F077A" w:rsidRPr="00395A53" w14:paraId="156C2FF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2FA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AF3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 xml:space="preserve">function 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combinedMatrix = TS(Lag, j, timeSeriesMatrix)</w:t>
            </w:r>
          </w:p>
        </w:tc>
      </w:tr>
      <w:tr w:rsidR="003F077A" w:rsidRPr="00395A53" w14:paraId="28F4D53E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E00D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591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laggedMatrices = cell(1, j);</w:t>
            </w:r>
          </w:p>
        </w:tc>
      </w:tr>
      <w:tr w:rsidR="003F077A" w:rsidRPr="00395A53" w14:paraId="19F8138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6CEF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126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FC9F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 xml:space="preserve">for 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k = 1:j</w:t>
            </w:r>
          </w:p>
        </w:tc>
      </w:tr>
      <w:tr w:rsidR="003F077A" w:rsidRPr="00395A53" w14:paraId="6B85849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5C5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5855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timeSeries = timeSeriesMatrix(:, k);</w:t>
            </w:r>
          </w:p>
        </w:tc>
      </w:tr>
      <w:tr w:rsidR="003F077A" w:rsidRPr="00395A53" w14:paraId="4BB559C4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EBF9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128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9C2E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laggedMatrix = zeros(length(timeSeriesMatrix) - Lag, Lag + 1);</w:t>
            </w:r>
          </w:p>
        </w:tc>
      </w:tr>
      <w:tr w:rsidR="003F077A" w:rsidRPr="00395A53" w14:paraId="17674AF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91DE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129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A712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 xml:space="preserve">for </w:t>
            </w: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i = 1:(length(timeSeriesMatrix) - Lag)</w:t>
            </w:r>
          </w:p>
        </w:tc>
      </w:tr>
      <w:tr w:rsidR="003F077A" w:rsidRPr="00395A53" w14:paraId="7C35DD90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9427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130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9A80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laggedMatrix(i, :) = timeSeries(i:(i + Lag));</w:t>
            </w:r>
          </w:p>
        </w:tc>
      </w:tr>
      <w:tr w:rsidR="003F077A" w:rsidRPr="00395A53" w14:paraId="6611892D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DEF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131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8051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</w:tr>
      <w:tr w:rsidR="003F077A" w:rsidRPr="00395A53" w14:paraId="79D39E2A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76D0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132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DFE2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laggedMatrices{k} = laggedMatrix;</w:t>
            </w:r>
          </w:p>
        </w:tc>
      </w:tr>
      <w:tr w:rsidR="003F077A" w:rsidRPr="00395A53" w14:paraId="0F8C9C31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B2E2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133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6B3C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</w:tr>
      <w:tr w:rsidR="003F077A" w:rsidRPr="00395A53" w14:paraId="32BA8D35" w14:textId="77777777" w:rsidTr="00E55DE6">
        <w:trPr>
          <w:trHeight w:val="288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AA8A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134</w:t>
            </w:r>
          </w:p>
        </w:tc>
        <w:tc>
          <w:tcPr>
            <w:tcW w:w="8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4673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combinedMatrix = vertcat(laggedMatrices{:});</w:t>
            </w:r>
          </w:p>
        </w:tc>
      </w:tr>
      <w:tr w:rsidR="003F077A" w:rsidRPr="00395A53" w14:paraId="140757A5" w14:textId="77777777" w:rsidTr="00E55DE6">
        <w:trPr>
          <w:trHeight w:val="300"/>
        </w:trPr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80584" w14:textId="77777777" w:rsidR="003F077A" w:rsidRPr="00395A53" w:rsidRDefault="003F077A" w:rsidP="00E55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135</w:t>
            </w:r>
          </w:p>
        </w:tc>
        <w:tc>
          <w:tcPr>
            <w:tcW w:w="8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87BEF" w14:textId="77777777" w:rsidR="003F077A" w:rsidRPr="00395A53" w:rsidRDefault="003F077A" w:rsidP="00E55DE6">
            <w:pPr>
              <w:spacing w:after="0" w:line="240" w:lineRule="auto"/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</w:pPr>
            <w:r w:rsidRPr="00395A53">
              <w:rPr>
                <w:rFonts w:ascii="Consolas" w:eastAsia="Times New Roman" w:hAnsi="Consolas" w:cs="Calibri"/>
                <w:color w:val="0E00FF"/>
                <w:kern w:val="0"/>
                <w:sz w:val="16"/>
                <w:szCs w:val="16"/>
                <w:lang w:val="en-US"/>
                <w14:ligatures w14:val="none"/>
              </w:rPr>
              <w:t>end</w:t>
            </w:r>
          </w:p>
        </w:tc>
      </w:tr>
    </w:tbl>
    <w:p w14:paraId="78BA03EB" w14:textId="77777777" w:rsidR="003F077A" w:rsidRDefault="003F077A" w:rsidP="003F077A">
      <w:pPr>
        <w:pStyle w:val="PlainText"/>
        <w:spacing w:line="360" w:lineRule="auto"/>
        <w:rPr>
          <w:rFonts w:asciiTheme="majorBidi" w:hAnsiTheme="majorBidi" w:cstheme="majorBidi"/>
          <w:color w:val="0033CC"/>
        </w:rPr>
      </w:pPr>
    </w:p>
    <w:p w14:paraId="13C3A2E7" w14:textId="536359C6" w:rsidR="003F077A" w:rsidRDefault="003F077A">
      <w:pPr>
        <w:rPr>
          <w:rFonts w:asciiTheme="majorBidi" w:eastAsia="Times New Roman" w:hAnsiTheme="majorBidi" w:cstheme="majorBidi"/>
          <w:b/>
          <w:bCs/>
          <w:color w:val="000000" w:themeColor="text1"/>
          <w:szCs w:val="21"/>
        </w:rPr>
      </w:pPr>
    </w:p>
    <w:p w14:paraId="519DBDD7" w14:textId="77777777" w:rsidR="003F077A" w:rsidRDefault="003F077A" w:rsidP="004F28F1">
      <w:pPr>
        <w:pStyle w:val="PlainText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35AF9C26" w14:textId="1F95DD9C" w:rsidR="003F077A" w:rsidRDefault="003F077A">
      <w:pPr>
        <w:rPr>
          <w:rFonts w:asciiTheme="majorBidi" w:eastAsia="Times New Roman" w:hAnsiTheme="majorBidi" w:cstheme="majorBidi"/>
          <w:b/>
          <w:bCs/>
          <w:color w:val="000000" w:themeColor="text1"/>
          <w:szCs w:val="21"/>
        </w:rPr>
      </w:pPr>
    </w:p>
    <w:p w14:paraId="3A6EA3AE" w14:textId="34770A46" w:rsidR="004F28F1" w:rsidRPr="004F28F1" w:rsidRDefault="004F28F1" w:rsidP="004F28F1">
      <w:pPr>
        <w:pStyle w:val="PlainTex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4C33">
        <w:rPr>
          <w:rFonts w:asciiTheme="majorBidi" w:hAnsiTheme="majorBidi" w:cstheme="majorBidi"/>
          <w:b/>
          <w:bCs/>
          <w:color w:val="000000" w:themeColor="text1"/>
        </w:rPr>
        <w:t xml:space="preserve">Supplementary Table </w:t>
      </w:r>
      <w:r w:rsidR="003F077A">
        <w:rPr>
          <w:rFonts w:asciiTheme="majorBidi" w:hAnsiTheme="majorBidi" w:cstheme="majorBidi"/>
          <w:b/>
          <w:bCs/>
          <w:color w:val="000000" w:themeColor="text1"/>
        </w:rPr>
        <w:t>2</w:t>
      </w:r>
      <w:r w:rsidRPr="00294C33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4F28F1">
        <w:rPr>
          <w:rFonts w:asciiTheme="majorBidi" w:hAnsiTheme="majorBidi" w:cstheme="majorBidi"/>
          <w:color w:val="000000" w:themeColor="text1"/>
        </w:rPr>
        <w:t xml:space="preserve"> Classification criteria, performance levels and their values in the current study for five statistical evaluation metrics</w:t>
      </w:r>
      <w:r w:rsidR="006D21F7">
        <w:rPr>
          <w:rFonts w:asciiTheme="majorBidi" w:hAnsiTheme="majorBidi" w:cstheme="majorBidi"/>
          <w:color w:val="000000" w:themeColor="text1"/>
        </w:rPr>
        <w:t>.</w:t>
      </w:r>
    </w:p>
    <w:tbl>
      <w:tblPr>
        <w:tblW w:w="11341" w:type="dxa"/>
        <w:tblInd w:w="-1276" w:type="dxa"/>
        <w:tblLook w:val="04A0" w:firstRow="1" w:lastRow="0" w:firstColumn="1" w:lastColumn="0" w:noHBand="0" w:noVBand="1"/>
      </w:tblPr>
      <w:tblGrid>
        <w:gridCol w:w="1409"/>
        <w:gridCol w:w="3988"/>
        <w:gridCol w:w="1600"/>
        <w:gridCol w:w="2361"/>
        <w:gridCol w:w="1983"/>
      </w:tblGrid>
      <w:tr w:rsidR="004F28F1" w:rsidRPr="004F28F1" w14:paraId="04B7E1A5" w14:textId="77777777" w:rsidTr="00654520">
        <w:trPr>
          <w:trHeight w:val="330"/>
        </w:trPr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A0F7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bookmarkStart w:id="0" w:name="_Hlk113440552" w:colFirst="3" w:colLast="4"/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References</w:t>
            </w:r>
          </w:p>
        </w:tc>
        <w:tc>
          <w:tcPr>
            <w:tcW w:w="39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F5BF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Equation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7B42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Descriptive performance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6F01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Value ranges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F59DE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Results of the current study</w:t>
            </w:r>
          </w:p>
        </w:tc>
      </w:tr>
      <w:tr w:rsidR="004F28F1" w:rsidRPr="004F28F1" w14:paraId="5EF4C2FA" w14:textId="77777777" w:rsidTr="00654520">
        <w:trPr>
          <w:trHeight w:val="315"/>
        </w:trPr>
        <w:tc>
          <w:tcPr>
            <w:tcW w:w="14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581CEF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[1-2]</w:t>
            </w:r>
          </w:p>
        </w:tc>
        <w:tc>
          <w:tcPr>
            <w:tcW w:w="39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5AB3D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hAnsiTheme="majorBidi" w:cstheme="majorBidi"/>
                <w:color w:val="000000" w:themeColor="text1"/>
                <w:position w:val="-50"/>
              </w:rPr>
              <w:object w:dxaOrig="3580" w:dyaOrig="1160" w14:anchorId="4A28F7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797" type="#_x0000_t75" style="width:178.5pt;height:57.75pt" o:ole="">
                  <v:imagedata r:id="rId4" o:title=""/>
                </v:shape>
                <o:OLEObject Type="Embed" ProgID="Equation.DSMT4" ShapeID="_x0000_i3797" DrawAspect="Content" ObjectID="_1806267976" r:id="rId5"/>
              </w:objec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6591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Unsatisfactory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4330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 R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&lt; 0.5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288EA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0.97</w:t>
            </w:r>
          </w:p>
        </w:tc>
      </w:tr>
      <w:tr w:rsidR="004F28F1" w:rsidRPr="004F28F1" w14:paraId="52AE1610" w14:textId="77777777" w:rsidTr="00654520">
        <w:trPr>
          <w:trHeight w:val="315"/>
        </w:trPr>
        <w:tc>
          <w:tcPr>
            <w:tcW w:w="14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E8E0D6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660C8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E05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B4BD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0.5 &lt; R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&lt; 0.6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5E147A8B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4498AD61" w14:textId="77777777" w:rsidTr="00654520">
        <w:trPr>
          <w:trHeight w:val="315"/>
        </w:trPr>
        <w:tc>
          <w:tcPr>
            <w:tcW w:w="14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914F68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A042B1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482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Good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07C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0.6 &lt; R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&lt; 0.7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3343A18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2A701FBF" w14:textId="77777777" w:rsidTr="00654520">
        <w:trPr>
          <w:trHeight w:val="330"/>
        </w:trPr>
        <w:tc>
          <w:tcPr>
            <w:tcW w:w="14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404D50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E2BF32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D9F6D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Very Good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A16A0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0.7 &lt; R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&lt; 1</w:t>
            </w:r>
          </w:p>
        </w:tc>
        <w:tc>
          <w:tcPr>
            <w:tcW w:w="198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DF2E60C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7C8FA70E" w14:textId="77777777" w:rsidTr="00654520">
        <w:trPr>
          <w:trHeight w:val="300"/>
        </w:trPr>
        <w:tc>
          <w:tcPr>
            <w:tcW w:w="1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9D8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[1-3]</w:t>
            </w:r>
          </w:p>
        </w:tc>
        <w:tc>
          <w:tcPr>
            <w:tcW w:w="39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43C4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hAnsiTheme="majorBidi" w:cstheme="majorBidi"/>
                <w:color w:val="000000" w:themeColor="text1"/>
                <w:position w:val="-34"/>
              </w:rPr>
              <w:object w:dxaOrig="2220" w:dyaOrig="780" w14:anchorId="20B1FE31">
                <v:shape id="_x0000_i3798" type="#_x0000_t75" style="width:111.75pt;height:38.25pt" o:ole="">
                  <v:imagedata r:id="rId6" o:title=""/>
                </v:shape>
                <o:OLEObject Type="Embed" ProgID="Equation.DSMT4" ShapeID="_x0000_i3798" DrawAspect="Content" ObjectID="_1806267977" r:id="rId7"/>
              </w:objec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913E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Unsatisfactory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C59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    NSE &lt; 0.4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2E62C3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0.96</w:t>
            </w:r>
          </w:p>
        </w:tc>
      </w:tr>
      <w:tr w:rsidR="004F28F1" w:rsidRPr="004F28F1" w14:paraId="681AD105" w14:textId="77777777" w:rsidTr="00654520">
        <w:trPr>
          <w:trHeight w:val="300"/>
        </w:trPr>
        <w:tc>
          <w:tcPr>
            <w:tcW w:w="1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8CA95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091C5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EBA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Acceptable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9BF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0.4 &lt; NSE &lt; 0.5 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0AC95050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586717B4" w14:textId="77777777" w:rsidTr="00654520">
        <w:trPr>
          <w:trHeight w:val="300"/>
        </w:trPr>
        <w:tc>
          <w:tcPr>
            <w:tcW w:w="1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1A35A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49B2B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BAE7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1A8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 0.5 &lt; NSE &lt; 0.65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03330C2F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6885F06D" w14:textId="77777777" w:rsidTr="00654520">
        <w:trPr>
          <w:trHeight w:val="300"/>
        </w:trPr>
        <w:tc>
          <w:tcPr>
            <w:tcW w:w="1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529D1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1DDBE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78F3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Good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BB3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0.65 &lt; NSE &lt; 0.75  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7A7B5557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47B39856" w14:textId="77777777" w:rsidTr="00654520">
        <w:trPr>
          <w:trHeight w:val="300"/>
        </w:trPr>
        <w:tc>
          <w:tcPr>
            <w:tcW w:w="1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56F52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C81F1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1DCC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Very Good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FC383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0.75 &lt; NSE &lt; 1</w:t>
            </w:r>
          </w:p>
        </w:tc>
        <w:tc>
          <w:tcPr>
            <w:tcW w:w="198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13C772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4D689EE7" w14:textId="77777777" w:rsidTr="00654520">
        <w:trPr>
          <w:trHeight w:val="300"/>
        </w:trPr>
        <w:tc>
          <w:tcPr>
            <w:tcW w:w="14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E8098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[1, 4]</w:t>
            </w:r>
          </w:p>
        </w:tc>
        <w:tc>
          <w:tcPr>
            <w:tcW w:w="398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C2B4FF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hAnsiTheme="majorBidi" w:cstheme="majorBidi"/>
                <w:color w:val="000000" w:themeColor="text1"/>
                <w:position w:val="-34"/>
              </w:rPr>
              <w:object w:dxaOrig="2500" w:dyaOrig="780" w14:anchorId="67715193">
                <v:shape id="_x0000_i3799" type="#_x0000_t75" style="width:126pt;height:39.75pt" o:ole="">
                  <v:imagedata r:id="rId8" o:title=""/>
                </v:shape>
                <o:OLEObject Type="Embed" ProgID="Equation.DSMT4" ShapeID="_x0000_i3799" DrawAspect="Content" ObjectID="_1806267978" r:id="rId9"/>
              </w:objec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6784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Unsatisfactory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F45E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  PBIAS ≥ ±25% 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F48393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0.12%</w:t>
            </w:r>
          </w:p>
        </w:tc>
      </w:tr>
      <w:tr w:rsidR="004F28F1" w:rsidRPr="004F28F1" w14:paraId="12C27601" w14:textId="77777777" w:rsidTr="00654520">
        <w:trPr>
          <w:trHeight w:val="300"/>
        </w:trPr>
        <w:tc>
          <w:tcPr>
            <w:tcW w:w="14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F177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D02B22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AD71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85B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±15% ≥ PBIAS &gt; ±25%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25A3AA21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4F6F50B4" w14:textId="77777777" w:rsidTr="00654520">
        <w:trPr>
          <w:trHeight w:val="300"/>
        </w:trPr>
        <w:tc>
          <w:tcPr>
            <w:tcW w:w="14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35B8D0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FFE319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004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Good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DD71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±10% ≥ PBIAS &gt; ±5%  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66B1D61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7D9E455B" w14:textId="77777777" w:rsidTr="00654520">
        <w:trPr>
          <w:trHeight w:val="315"/>
        </w:trPr>
        <w:tc>
          <w:tcPr>
            <w:tcW w:w="14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77E39A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637F76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D96B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Very Good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C34A4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±5% ≥ PBIAS </w:t>
            </w:r>
          </w:p>
        </w:tc>
        <w:tc>
          <w:tcPr>
            <w:tcW w:w="1983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6EC2D9B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6051B62E" w14:textId="77777777" w:rsidTr="00654520">
        <w:trPr>
          <w:trHeight w:val="300"/>
        </w:trPr>
        <w:tc>
          <w:tcPr>
            <w:tcW w:w="14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D7C126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[1,5]</w:t>
            </w:r>
          </w:p>
        </w:tc>
        <w:tc>
          <w:tcPr>
            <w:tcW w:w="39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19A9D7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hAnsiTheme="majorBidi" w:cstheme="majorBidi"/>
                <w:b/>
                <w:bCs/>
                <w:color w:val="000000" w:themeColor="text1"/>
                <w:position w:val="-32"/>
              </w:rPr>
              <w:object w:dxaOrig="2620" w:dyaOrig="940" w14:anchorId="015361F4">
                <v:shape id="_x0000_i3800" type="#_x0000_t75" style="width:130.5pt;height:47.25pt" o:ole="">
                  <v:imagedata r:id="rId10" o:title=""/>
                </v:shape>
                <o:OLEObject Type="Embed" ProgID="Equation.DSMT4" ShapeID="_x0000_i3800" DrawAspect="Content" ObjectID="_1806267979" r:id="rId11"/>
              </w:objec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918B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Unsatisfactory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65AC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0.3 &lt; NRMSE</w:t>
            </w:r>
          </w:p>
        </w:tc>
        <w:tc>
          <w:tcPr>
            <w:tcW w:w="19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32722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0.16</w:t>
            </w:r>
          </w:p>
        </w:tc>
      </w:tr>
      <w:tr w:rsidR="004F28F1" w:rsidRPr="004F28F1" w14:paraId="0C7B528A" w14:textId="77777777" w:rsidTr="00654520">
        <w:trPr>
          <w:trHeight w:val="300"/>
        </w:trPr>
        <w:tc>
          <w:tcPr>
            <w:tcW w:w="14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6DA27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ABE309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941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ABDD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0.2 &lt; NRMSE&lt; 0.3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0A702D0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086C9A79" w14:textId="77777777" w:rsidTr="00654520">
        <w:trPr>
          <w:trHeight w:val="300"/>
        </w:trPr>
        <w:tc>
          <w:tcPr>
            <w:tcW w:w="14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1A1D12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DA2A6E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B79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Good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2E63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0.1 &lt; NRMSE &lt; 0.2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2ADD575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7EB2BB24" w14:textId="77777777" w:rsidTr="00654520">
        <w:trPr>
          <w:trHeight w:val="315"/>
        </w:trPr>
        <w:tc>
          <w:tcPr>
            <w:tcW w:w="14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EBCB8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AB17E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7EFA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Very Good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20BC7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 NRMSE &lt; 0.1</w:t>
            </w: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8A7B8D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3D44E14D" w14:textId="77777777" w:rsidTr="00654520">
        <w:trPr>
          <w:trHeight w:val="300"/>
        </w:trPr>
        <w:tc>
          <w:tcPr>
            <w:tcW w:w="14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C25C13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  <w:lang w:val="fr-FR"/>
              </w:rPr>
              <w:t>[1-2, 6]</w:t>
            </w:r>
          </w:p>
        </w:tc>
        <w:tc>
          <w:tcPr>
            <w:tcW w:w="398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53127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hAnsiTheme="majorBidi" w:cstheme="majorBidi"/>
                <w:b/>
                <w:bCs/>
                <w:color w:val="000000" w:themeColor="text1"/>
                <w:position w:val="-44"/>
              </w:rPr>
              <w:object w:dxaOrig="2240" w:dyaOrig="920" w14:anchorId="76E1702E">
                <v:shape id="_x0000_i3801" type="#_x0000_t75" style="width:111.75pt;height:46.5pt" o:ole="">
                  <v:imagedata r:id="rId12" o:title=""/>
                </v:shape>
                <o:OLEObject Type="Embed" ProgID="Equation.DSMT4" ShapeID="_x0000_i3801" DrawAspect="Content" ObjectID="_1806267980" r:id="rId13"/>
              </w:objec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C5E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Unsatisfactory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01FFD" w14:textId="77777777" w:rsidR="004F28F1" w:rsidRPr="004F28F1" w:rsidRDefault="004F28F1" w:rsidP="00E55DE6">
            <w:pPr>
              <w:spacing w:line="240" w:lineRule="auto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       0.7 &lt; RSR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87E410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0.19</w:t>
            </w:r>
          </w:p>
        </w:tc>
      </w:tr>
      <w:tr w:rsidR="004F28F1" w:rsidRPr="004F28F1" w14:paraId="7AD43BE8" w14:textId="77777777" w:rsidTr="00654520">
        <w:trPr>
          <w:trHeight w:val="300"/>
        </w:trPr>
        <w:tc>
          <w:tcPr>
            <w:tcW w:w="140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841640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564F78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8D9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Satisfactory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C3312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0.6 &lt; RSR &lt; 0.7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06D0297C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5AF826B9" w14:textId="77777777" w:rsidTr="00654520">
        <w:trPr>
          <w:trHeight w:val="300"/>
        </w:trPr>
        <w:tc>
          <w:tcPr>
            <w:tcW w:w="140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0B2686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D1A43E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B5E4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Good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CBDB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0.5 &lt; RSR &lt; 0.6</w:t>
            </w:r>
          </w:p>
        </w:tc>
        <w:tc>
          <w:tcPr>
            <w:tcW w:w="1983" w:type="dxa"/>
            <w:vMerge/>
            <w:tcBorders>
              <w:left w:val="nil"/>
              <w:right w:val="nil"/>
            </w:tcBorders>
            <w:vAlign w:val="center"/>
          </w:tcPr>
          <w:p w14:paraId="2F975081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tr w:rsidR="004F28F1" w:rsidRPr="004F28F1" w14:paraId="5C29F07D" w14:textId="77777777" w:rsidTr="00654520">
        <w:trPr>
          <w:trHeight w:val="300"/>
        </w:trPr>
        <w:tc>
          <w:tcPr>
            <w:tcW w:w="14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F27A71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  <w:tc>
          <w:tcPr>
            <w:tcW w:w="398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04F30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FAD44F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Very good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F9585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4F28F1">
              <w:rPr>
                <w:rFonts w:asciiTheme="majorBidi" w:eastAsia="Times New Roman" w:hAnsiTheme="majorBidi" w:cstheme="majorBidi"/>
                <w:color w:val="000000" w:themeColor="text1"/>
              </w:rPr>
              <w:t>0 &lt; RSR &lt; 0.5</w:t>
            </w:r>
          </w:p>
        </w:tc>
        <w:tc>
          <w:tcPr>
            <w:tcW w:w="19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07D959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</w:p>
        </w:tc>
      </w:tr>
      <w:bookmarkEnd w:id="0"/>
      <w:tr w:rsidR="004F28F1" w:rsidRPr="004F28F1" w14:paraId="3C073D7F" w14:textId="77777777" w:rsidTr="00654520">
        <w:trPr>
          <w:trHeight w:val="197"/>
        </w:trPr>
        <w:tc>
          <w:tcPr>
            <w:tcW w:w="93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DE59" w14:textId="77777777" w:rsidR="004F28F1" w:rsidRPr="004F28F1" w:rsidRDefault="004F28F1" w:rsidP="00E55DE6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4F28F1">
              <w:rPr>
                <w:rFonts w:asciiTheme="majorBidi" w:hAnsiTheme="majorBidi" w:cstheme="majorBidi"/>
                <w:i/>
                <w:iCs/>
                <w:color w:val="000000" w:themeColor="text1"/>
              </w:rPr>
              <w:t>O</w:t>
            </w:r>
            <w:r w:rsidRPr="004F28F1">
              <w:rPr>
                <w:rFonts w:asciiTheme="majorBidi" w:hAnsiTheme="majorBidi" w:cstheme="majorBidi"/>
                <w:color w:val="000000" w:themeColor="text1"/>
              </w:rPr>
              <w:t xml:space="preserve">: Observed value; </w:t>
            </w:r>
            <w:r w:rsidRPr="004F28F1">
              <w:rPr>
                <w:rFonts w:asciiTheme="majorBidi" w:hAnsiTheme="majorBidi" w:cstheme="majorBidi"/>
                <w:i/>
                <w:iCs/>
                <w:color w:val="000000" w:themeColor="text1"/>
              </w:rPr>
              <w:t>M</w:t>
            </w:r>
            <w:r w:rsidRPr="004F28F1">
              <w:rPr>
                <w:rFonts w:asciiTheme="majorBidi" w:hAnsiTheme="majorBidi" w:cstheme="majorBidi"/>
                <w:color w:val="000000" w:themeColor="text1"/>
              </w:rPr>
              <w:t xml:space="preserve">: Modeling result; </w:t>
            </w:r>
            <w:r w:rsidRPr="004F28F1">
              <w:rPr>
                <w:rFonts w:asciiTheme="majorBidi" w:hAnsiTheme="majorBidi" w:cstheme="majorBidi"/>
                <w:color w:val="000000" w:themeColor="text1"/>
                <w:position w:val="-6"/>
              </w:rPr>
              <w:object w:dxaOrig="200" w:dyaOrig="260" w14:anchorId="41998ACD">
                <v:shape id="_x0000_i3796" type="#_x0000_t75" style="width:11.25pt;height:12.75pt" o:ole="">
                  <v:imagedata r:id="rId14" o:title=""/>
                </v:shape>
                <o:OLEObject Type="Embed" ProgID="Equation.DSMT4" ShapeID="_x0000_i3796" DrawAspect="Content" ObjectID="_1806267981" r:id="rId15"/>
              </w:object>
            </w:r>
            <w:r w:rsidRPr="004F28F1">
              <w:rPr>
                <w:rFonts w:asciiTheme="majorBidi" w:hAnsiTheme="majorBidi" w:cstheme="majorBidi"/>
                <w:color w:val="000000" w:themeColor="text1"/>
              </w:rPr>
              <w:t>: Average of the observed value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8DEE9A" w14:textId="77777777" w:rsidR="004F28F1" w:rsidRPr="004F28F1" w:rsidRDefault="004F28F1" w:rsidP="00E55DE6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</w:p>
        </w:tc>
      </w:tr>
    </w:tbl>
    <w:p w14:paraId="7CCF09C6" w14:textId="77777777" w:rsidR="004F28F1" w:rsidRPr="004F28F1" w:rsidRDefault="004F28F1" w:rsidP="004F28F1">
      <w:pPr>
        <w:pStyle w:val="PlainText"/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0CF62FB" w14:textId="77777777" w:rsidR="004F28F1" w:rsidRPr="004F28F1" w:rsidRDefault="004F28F1">
      <w:pP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 w:rsidRPr="004F28F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247F2B73" w14:textId="356257F0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/>
        </w:rPr>
      </w:pP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>Supplementary Table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F077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.</w:t>
      </w:r>
      <w:r w:rsidRPr="00A96E6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Sensitivity analysis results for SSP1-1.9</w:t>
      </w:r>
      <w:r w:rsidRPr="00A96E6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4"/>
        <w:gridCol w:w="1767"/>
        <w:gridCol w:w="1825"/>
        <w:gridCol w:w="1825"/>
        <w:gridCol w:w="1825"/>
      </w:tblGrid>
      <w:tr w:rsidR="00A96E61" w:rsidRPr="00A96E61" w14:paraId="2E5E1F93" w14:textId="77777777" w:rsidTr="00305313">
        <w:tc>
          <w:tcPr>
            <w:tcW w:w="1870" w:type="dxa"/>
          </w:tcPr>
          <w:p w14:paraId="3DB2A1F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Time Interval</w:t>
            </w:r>
          </w:p>
        </w:tc>
        <w:tc>
          <w:tcPr>
            <w:tcW w:w="1870" w:type="dxa"/>
          </w:tcPr>
          <w:p w14:paraId="08FC234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Equal Time Interval</w:t>
            </w:r>
          </w:p>
        </w:tc>
        <w:tc>
          <w:tcPr>
            <w:tcW w:w="1870" w:type="dxa"/>
          </w:tcPr>
          <w:p w14:paraId="4BE2042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R factor</w:t>
            </w:r>
          </w:p>
        </w:tc>
        <w:tc>
          <w:tcPr>
            <w:tcW w:w="1870" w:type="dxa"/>
          </w:tcPr>
          <w:p w14:paraId="38C63033" w14:textId="57E3CF03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New R factor (Equal Intervals) </w:t>
            </w:r>
          </w:p>
        </w:tc>
        <w:tc>
          <w:tcPr>
            <w:tcW w:w="1870" w:type="dxa"/>
          </w:tcPr>
          <w:p w14:paraId="2633DAD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Percentage Change</w:t>
            </w:r>
          </w:p>
        </w:tc>
      </w:tr>
      <w:tr w:rsidR="00A96E61" w:rsidRPr="00A96E61" w14:paraId="3C12C077" w14:textId="77777777" w:rsidTr="00305313">
        <w:tc>
          <w:tcPr>
            <w:tcW w:w="1870" w:type="dxa"/>
          </w:tcPr>
          <w:p w14:paraId="6BEE253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870" w:type="dxa"/>
          </w:tcPr>
          <w:p w14:paraId="2A168E8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2038</w:t>
            </w:r>
          </w:p>
        </w:tc>
        <w:tc>
          <w:tcPr>
            <w:tcW w:w="1870" w:type="dxa"/>
          </w:tcPr>
          <w:p w14:paraId="3E66283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59.81570161</w:t>
            </w:r>
          </w:p>
        </w:tc>
        <w:tc>
          <w:tcPr>
            <w:tcW w:w="1870" w:type="dxa"/>
          </w:tcPr>
          <w:p w14:paraId="7021535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60.57056081</w:t>
            </w:r>
          </w:p>
        </w:tc>
        <w:tc>
          <w:tcPr>
            <w:tcW w:w="1870" w:type="dxa"/>
          </w:tcPr>
          <w:p w14:paraId="4986310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1.261974992</w:t>
            </w:r>
          </w:p>
        </w:tc>
      </w:tr>
      <w:tr w:rsidR="00A96E61" w:rsidRPr="00A96E61" w14:paraId="209FB811" w14:textId="77777777" w:rsidTr="00305313">
        <w:tc>
          <w:tcPr>
            <w:tcW w:w="1870" w:type="dxa"/>
          </w:tcPr>
          <w:p w14:paraId="366E6B8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2040</w:t>
            </w:r>
          </w:p>
        </w:tc>
        <w:tc>
          <w:tcPr>
            <w:tcW w:w="1870" w:type="dxa"/>
          </w:tcPr>
          <w:p w14:paraId="4520BD4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2053</w:t>
            </w:r>
          </w:p>
        </w:tc>
        <w:tc>
          <w:tcPr>
            <w:tcW w:w="1870" w:type="dxa"/>
          </w:tcPr>
          <w:p w14:paraId="140A9B2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60.79925271</w:t>
            </w:r>
          </w:p>
        </w:tc>
        <w:tc>
          <w:tcPr>
            <w:tcW w:w="1870" w:type="dxa"/>
          </w:tcPr>
          <w:p w14:paraId="75EEBD6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60.19753823</w:t>
            </w:r>
          </w:p>
        </w:tc>
        <w:tc>
          <w:tcPr>
            <w:tcW w:w="1870" w:type="dxa"/>
          </w:tcPr>
          <w:p w14:paraId="62E5B00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-0.989674126</w:t>
            </w:r>
          </w:p>
        </w:tc>
      </w:tr>
      <w:tr w:rsidR="00A96E61" w:rsidRPr="00A96E61" w14:paraId="0294690B" w14:textId="77777777" w:rsidTr="00305313">
        <w:tc>
          <w:tcPr>
            <w:tcW w:w="1870" w:type="dxa"/>
          </w:tcPr>
          <w:p w14:paraId="2A6539B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2050</w:t>
            </w:r>
          </w:p>
        </w:tc>
        <w:tc>
          <w:tcPr>
            <w:tcW w:w="1870" w:type="dxa"/>
          </w:tcPr>
          <w:p w14:paraId="0865188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2068</w:t>
            </w:r>
          </w:p>
        </w:tc>
        <w:tc>
          <w:tcPr>
            <w:tcW w:w="1870" w:type="dxa"/>
          </w:tcPr>
          <w:p w14:paraId="29699E4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60.34691195</w:t>
            </w:r>
          </w:p>
        </w:tc>
        <w:tc>
          <w:tcPr>
            <w:tcW w:w="1870" w:type="dxa"/>
          </w:tcPr>
          <w:p w14:paraId="53E8B61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60.73333076</w:t>
            </w:r>
          </w:p>
        </w:tc>
        <w:tc>
          <w:tcPr>
            <w:tcW w:w="1870" w:type="dxa"/>
          </w:tcPr>
          <w:p w14:paraId="219F97E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0.640329053</w:t>
            </w:r>
          </w:p>
        </w:tc>
      </w:tr>
      <w:tr w:rsidR="00A96E61" w:rsidRPr="00A96E61" w14:paraId="51402164" w14:textId="77777777" w:rsidTr="00305313">
        <w:tc>
          <w:tcPr>
            <w:tcW w:w="1870" w:type="dxa"/>
          </w:tcPr>
          <w:p w14:paraId="128E8DD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2075</w:t>
            </w:r>
          </w:p>
        </w:tc>
        <w:tc>
          <w:tcPr>
            <w:tcW w:w="1870" w:type="dxa"/>
          </w:tcPr>
          <w:p w14:paraId="01E3FF2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2083</w:t>
            </w:r>
          </w:p>
        </w:tc>
        <w:tc>
          <w:tcPr>
            <w:tcW w:w="1870" w:type="dxa"/>
          </w:tcPr>
          <w:p w14:paraId="22BF117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60.34753277</w:t>
            </w:r>
          </w:p>
        </w:tc>
        <w:tc>
          <w:tcPr>
            <w:tcW w:w="1870" w:type="dxa"/>
          </w:tcPr>
          <w:p w14:paraId="170DEDD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60.50379608</w:t>
            </w:r>
          </w:p>
        </w:tc>
        <w:tc>
          <w:tcPr>
            <w:tcW w:w="1870" w:type="dxa"/>
          </w:tcPr>
          <w:p w14:paraId="0C69C89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0.258939028</w:t>
            </w:r>
          </w:p>
        </w:tc>
      </w:tr>
      <w:tr w:rsidR="00A96E61" w:rsidRPr="00A96E61" w14:paraId="61809039" w14:textId="77777777" w:rsidTr="00305313">
        <w:tc>
          <w:tcPr>
            <w:tcW w:w="1870" w:type="dxa"/>
          </w:tcPr>
          <w:p w14:paraId="244DD47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2076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2100</w:t>
            </w:r>
          </w:p>
        </w:tc>
        <w:tc>
          <w:tcPr>
            <w:tcW w:w="1870" w:type="dxa"/>
          </w:tcPr>
          <w:p w14:paraId="58DBC81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2098</w:t>
            </w:r>
          </w:p>
        </w:tc>
        <w:tc>
          <w:tcPr>
            <w:tcW w:w="1870" w:type="dxa"/>
          </w:tcPr>
          <w:p w14:paraId="029820C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60.8188885</w:t>
            </w:r>
          </w:p>
        </w:tc>
        <w:tc>
          <w:tcPr>
            <w:tcW w:w="1870" w:type="dxa"/>
          </w:tcPr>
          <w:p w14:paraId="212E46E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60.47072683</w:t>
            </w:r>
          </w:p>
        </w:tc>
        <w:tc>
          <w:tcPr>
            <w:tcW w:w="1870" w:type="dxa"/>
          </w:tcPr>
          <w:p w14:paraId="07624F1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-0.572456489</w:t>
            </w:r>
          </w:p>
        </w:tc>
      </w:tr>
    </w:tbl>
    <w:p w14:paraId="1C29D25F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0B783D10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/>
        </w:rPr>
      </w:pPr>
    </w:p>
    <w:p w14:paraId="0FA04610" w14:textId="77777777" w:rsidR="004F28F1" w:rsidRDefault="004F28F1" w:rsidP="00A96E61">
      <w:pPr>
        <w:pStyle w:val="PlainText"/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</w:pPr>
    </w:p>
    <w:p w14:paraId="7FE1E550" w14:textId="2F04BC75" w:rsidR="004F28F1" w:rsidRDefault="004F28F1" w:rsidP="004F28F1">
      <w:pP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1ECB4B48" w14:textId="29522DEE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/>
        </w:rPr>
      </w:pP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3F077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4</w:t>
      </w: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Pr="00A96E6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Sensitivity analysis results for SSP1-2.6</w:t>
      </w:r>
      <w:r w:rsidRPr="00A96E6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4"/>
        <w:gridCol w:w="1767"/>
        <w:gridCol w:w="1825"/>
        <w:gridCol w:w="1825"/>
        <w:gridCol w:w="1825"/>
      </w:tblGrid>
      <w:tr w:rsidR="00A96E61" w:rsidRPr="00A96E61" w14:paraId="71010435" w14:textId="77777777" w:rsidTr="00305313">
        <w:tc>
          <w:tcPr>
            <w:tcW w:w="1870" w:type="dxa"/>
          </w:tcPr>
          <w:p w14:paraId="7813D30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Time Interval</w:t>
            </w:r>
          </w:p>
        </w:tc>
        <w:tc>
          <w:tcPr>
            <w:tcW w:w="1870" w:type="dxa"/>
          </w:tcPr>
          <w:p w14:paraId="2B93DDD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Equal Time Interval</w:t>
            </w:r>
          </w:p>
        </w:tc>
        <w:tc>
          <w:tcPr>
            <w:tcW w:w="1870" w:type="dxa"/>
          </w:tcPr>
          <w:p w14:paraId="62B2EF7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R factor</w:t>
            </w:r>
          </w:p>
        </w:tc>
        <w:tc>
          <w:tcPr>
            <w:tcW w:w="1870" w:type="dxa"/>
          </w:tcPr>
          <w:p w14:paraId="05990744" w14:textId="03CFD9D1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New R factor (Equal Intervals) </w:t>
            </w:r>
          </w:p>
        </w:tc>
        <w:tc>
          <w:tcPr>
            <w:tcW w:w="1870" w:type="dxa"/>
          </w:tcPr>
          <w:p w14:paraId="5AB8722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Percentage Change</w:t>
            </w:r>
          </w:p>
        </w:tc>
      </w:tr>
      <w:tr w:rsidR="00A96E61" w:rsidRPr="00A96E61" w14:paraId="6D2C26AF" w14:textId="77777777" w:rsidTr="00305313">
        <w:tc>
          <w:tcPr>
            <w:tcW w:w="1870" w:type="dxa"/>
          </w:tcPr>
          <w:p w14:paraId="4F0B599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870" w:type="dxa"/>
          </w:tcPr>
          <w:p w14:paraId="0179DFB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2038</w:t>
            </w:r>
          </w:p>
        </w:tc>
        <w:tc>
          <w:tcPr>
            <w:tcW w:w="1870" w:type="dxa"/>
          </w:tcPr>
          <w:p w14:paraId="3B871BE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58.12147715</w:t>
            </w:r>
          </w:p>
        </w:tc>
        <w:tc>
          <w:tcPr>
            <w:tcW w:w="1870" w:type="dxa"/>
          </w:tcPr>
          <w:p w14:paraId="494588B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58.48732131</w:t>
            </w:r>
          </w:p>
        </w:tc>
        <w:tc>
          <w:tcPr>
            <w:tcW w:w="1870" w:type="dxa"/>
          </w:tcPr>
          <w:p w14:paraId="0B9BA59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0.629447464</w:t>
            </w:r>
          </w:p>
        </w:tc>
      </w:tr>
      <w:tr w:rsidR="00A96E61" w:rsidRPr="00A96E61" w14:paraId="711DB5BD" w14:textId="77777777" w:rsidTr="00305313">
        <w:tc>
          <w:tcPr>
            <w:tcW w:w="1870" w:type="dxa"/>
          </w:tcPr>
          <w:p w14:paraId="51D4F47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2040</w:t>
            </w:r>
          </w:p>
        </w:tc>
        <w:tc>
          <w:tcPr>
            <w:tcW w:w="1870" w:type="dxa"/>
          </w:tcPr>
          <w:p w14:paraId="71B2906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2053</w:t>
            </w:r>
          </w:p>
        </w:tc>
        <w:tc>
          <w:tcPr>
            <w:tcW w:w="1870" w:type="dxa"/>
          </w:tcPr>
          <w:p w14:paraId="6A5ABB3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58.42931163</w:t>
            </w:r>
          </w:p>
        </w:tc>
        <w:tc>
          <w:tcPr>
            <w:tcW w:w="1870" w:type="dxa"/>
          </w:tcPr>
          <w:p w14:paraId="35CC701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56.8046554</w:t>
            </w:r>
          </w:p>
        </w:tc>
        <w:tc>
          <w:tcPr>
            <w:tcW w:w="1870" w:type="dxa"/>
          </w:tcPr>
          <w:p w14:paraId="7EF3FC29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-2.780550011</w:t>
            </w:r>
          </w:p>
        </w:tc>
      </w:tr>
      <w:tr w:rsidR="00A96E61" w:rsidRPr="00A96E61" w14:paraId="63A847B0" w14:textId="77777777" w:rsidTr="00305313">
        <w:tc>
          <w:tcPr>
            <w:tcW w:w="1870" w:type="dxa"/>
          </w:tcPr>
          <w:p w14:paraId="1BD215D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2050</w:t>
            </w:r>
          </w:p>
        </w:tc>
        <w:tc>
          <w:tcPr>
            <w:tcW w:w="1870" w:type="dxa"/>
          </w:tcPr>
          <w:p w14:paraId="659B93A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2068</w:t>
            </w:r>
          </w:p>
        </w:tc>
        <w:tc>
          <w:tcPr>
            <w:tcW w:w="1870" w:type="dxa"/>
          </w:tcPr>
          <w:p w14:paraId="1C7CEF6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56.55301221</w:t>
            </w:r>
          </w:p>
        </w:tc>
        <w:tc>
          <w:tcPr>
            <w:tcW w:w="1870" w:type="dxa"/>
          </w:tcPr>
          <w:p w14:paraId="7FF9D61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56.27801209</w:t>
            </w:r>
          </w:p>
        </w:tc>
        <w:tc>
          <w:tcPr>
            <w:tcW w:w="1870" w:type="dxa"/>
          </w:tcPr>
          <w:p w14:paraId="2E96A0E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-0.486269637</w:t>
            </w:r>
          </w:p>
        </w:tc>
      </w:tr>
      <w:tr w:rsidR="00A96E61" w:rsidRPr="00A96E61" w14:paraId="649AE4DB" w14:textId="77777777" w:rsidTr="00305313">
        <w:tc>
          <w:tcPr>
            <w:tcW w:w="1870" w:type="dxa"/>
          </w:tcPr>
          <w:p w14:paraId="49D30F7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2075</w:t>
            </w:r>
          </w:p>
        </w:tc>
        <w:tc>
          <w:tcPr>
            <w:tcW w:w="1870" w:type="dxa"/>
          </w:tcPr>
          <w:p w14:paraId="41062579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2083</w:t>
            </w:r>
          </w:p>
        </w:tc>
        <w:tc>
          <w:tcPr>
            <w:tcW w:w="1870" w:type="dxa"/>
          </w:tcPr>
          <w:p w14:paraId="23D85E7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56.14033111</w:t>
            </w:r>
          </w:p>
        </w:tc>
        <w:tc>
          <w:tcPr>
            <w:tcW w:w="1870" w:type="dxa"/>
          </w:tcPr>
          <w:p w14:paraId="3EAD987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56.02835257</w:t>
            </w:r>
          </w:p>
        </w:tc>
        <w:tc>
          <w:tcPr>
            <w:tcW w:w="1870" w:type="dxa"/>
          </w:tcPr>
          <w:p w14:paraId="24BF93E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-0.199461832</w:t>
            </w:r>
          </w:p>
        </w:tc>
      </w:tr>
      <w:tr w:rsidR="00A96E61" w:rsidRPr="00A96E61" w14:paraId="202B057C" w14:textId="77777777" w:rsidTr="00305313">
        <w:tc>
          <w:tcPr>
            <w:tcW w:w="1870" w:type="dxa"/>
          </w:tcPr>
          <w:p w14:paraId="254A85C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2076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2100</w:t>
            </w:r>
          </w:p>
        </w:tc>
        <w:tc>
          <w:tcPr>
            <w:tcW w:w="1870" w:type="dxa"/>
          </w:tcPr>
          <w:p w14:paraId="36FA92B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2098</w:t>
            </w:r>
          </w:p>
        </w:tc>
        <w:tc>
          <w:tcPr>
            <w:tcW w:w="1870" w:type="dxa"/>
          </w:tcPr>
          <w:p w14:paraId="45DC0AA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56.00800401</w:t>
            </w:r>
          </w:p>
        </w:tc>
        <w:tc>
          <w:tcPr>
            <w:tcW w:w="1870" w:type="dxa"/>
          </w:tcPr>
          <w:p w14:paraId="259209D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55.40194016</w:t>
            </w:r>
          </w:p>
        </w:tc>
        <w:tc>
          <w:tcPr>
            <w:tcW w:w="1870" w:type="dxa"/>
          </w:tcPr>
          <w:p w14:paraId="6E8FDD5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-1.08210221</w:t>
            </w:r>
          </w:p>
        </w:tc>
      </w:tr>
    </w:tbl>
    <w:p w14:paraId="24F6DA5C" w14:textId="03CA3FF1" w:rsidR="004F28F1" w:rsidRPr="004F28F1" w:rsidRDefault="004F28F1" w:rsidP="004F28F1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bidi="fa-IR"/>
        </w:rPr>
      </w:pPr>
    </w:p>
    <w:p w14:paraId="7C1B531B" w14:textId="77777777" w:rsidR="004F28F1" w:rsidRDefault="004F28F1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bidi="fa-I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 w:bidi="fa-IR"/>
        </w:rPr>
        <w:br w:type="page"/>
      </w:r>
    </w:p>
    <w:p w14:paraId="24587F71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 w:bidi="fa-IR"/>
        </w:rPr>
      </w:pPr>
    </w:p>
    <w:p w14:paraId="66F7AA47" w14:textId="5DCF9300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/>
        </w:rPr>
      </w:pP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Supplementary Table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F077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5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.</w:t>
      </w:r>
      <w:r w:rsidRPr="00A96E6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Sensitivity analysis results for SSP2-4.5</w:t>
      </w:r>
      <w:r w:rsidRPr="00A96E6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4"/>
        <w:gridCol w:w="1767"/>
        <w:gridCol w:w="1825"/>
        <w:gridCol w:w="1825"/>
        <w:gridCol w:w="1825"/>
      </w:tblGrid>
      <w:tr w:rsidR="00A96E61" w:rsidRPr="00A96E61" w14:paraId="446F1AB5" w14:textId="77777777" w:rsidTr="00305313">
        <w:tc>
          <w:tcPr>
            <w:tcW w:w="1870" w:type="dxa"/>
          </w:tcPr>
          <w:p w14:paraId="464C4E1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Time Interval</w:t>
            </w:r>
          </w:p>
        </w:tc>
        <w:tc>
          <w:tcPr>
            <w:tcW w:w="1870" w:type="dxa"/>
          </w:tcPr>
          <w:p w14:paraId="785CC28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Equal Time Interval</w:t>
            </w:r>
          </w:p>
        </w:tc>
        <w:tc>
          <w:tcPr>
            <w:tcW w:w="1870" w:type="dxa"/>
          </w:tcPr>
          <w:p w14:paraId="19A0F1F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R factor</w:t>
            </w:r>
          </w:p>
        </w:tc>
        <w:tc>
          <w:tcPr>
            <w:tcW w:w="1870" w:type="dxa"/>
          </w:tcPr>
          <w:p w14:paraId="4E6F810C" w14:textId="66667628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New R factor (Equal Intervals) </w:t>
            </w:r>
          </w:p>
        </w:tc>
        <w:tc>
          <w:tcPr>
            <w:tcW w:w="1870" w:type="dxa"/>
          </w:tcPr>
          <w:p w14:paraId="26B68DE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Percentage Change</w:t>
            </w:r>
          </w:p>
        </w:tc>
      </w:tr>
      <w:tr w:rsidR="00A96E61" w:rsidRPr="00A96E61" w14:paraId="0EF395CD" w14:textId="77777777" w:rsidTr="00305313">
        <w:tc>
          <w:tcPr>
            <w:tcW w:w="1870" w:type="dxa"/>
          </w:tcPr>
          <w:p w14:paraId="75605D4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870" w:type="dxa"/>
          </w:tcPr>
          <w:p w14:paraId="0CE7709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2038</w:t>
            </w:r>
          </w:p>
        </w:tc>
        <w:tc>
          <w:tcPr>
            <w:tcW w:w="1870" w:type="dxa"/>
            <w:vAlign w:val="bottom"/>
          </w:tcPr>
          <w:p w14:paraId="25D73E2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58.78177311</w:t>
            </w:r>
          </w:p>
        </w:tc>
        <w:tc>
          <w:tcPr>
            <w:tcW w:w="1870" w:type="dxa"/>
            <w:vAlign w:val="bottom"/>
          </w:tcPr>
          <w:p w14:paraId="4D791EB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59.3361369</w:t>
            </w:r>
          </w:p>
        </w:tc>
        <w:tc>
          <w:tcPr>
            <w:tcW w:w="1870" w:type="dxa"/>
            <w:vAlign w:val="bottom"/>
          </w:tcPr>
          <w:p w14:paraId="3A9C083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0.943087894</w:t>
            </w:r>
          </w:p>
        </w:tc>
      </w:tr>
      <w:tr w:rsidR="00A96E61" w:rsidRPr="00A96E61" w14:paraId="51E98945" w14:textId="77777777" w:rsidTr="00305313">
        <w:tc>
          <w:tcPr>
            <w:tcW w:w="1870" w:type="dxa"/>
          </w:tcPr>
          <w:p w14:paraId="31C683F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2040</w:t>
            </w:r>
          </w:p>
        </w:tc>
        <w:tc>
          <w:tcPr>
            <w:tcW w:w="1870" w:type="dxa"/>
          </w:tcPr>
          <w:p w14:paraId="27C1277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2053</w:t>
            </w:r>
          </w:p>
        </w:tc>
        <w:tc>
          <w:tcPr>
            <w:tcW w:w="1870" w:type="dxa"/>
            <w:vAlign w:val="bottom"/>
          </w:tcPr>
          <w:p w14:paraId="3813FBC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59.25590564</w:t>
            </w:r>
          </w:p>
        </w:tc>
        <w:tc>
          <w:tcPr>
            <w:tcW w:w="1870" w:type="dxa"/>
            <w:vAlign w:val="bottom"/>
          </w:tcPr>
          <w:p w14:paraId="71AF3C0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56.99504762</w:t>
            </w:r>
          </w:p>
        </w:tc>
        <w:tc>
          <w:tcPr>
            <w:tcW w:w="1870" w:type="dxa"/>
            <w:vAlign w:val="bottom"/>
          </w:tcPr>
          <w:p w14:paraId="6A9E31C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-3.815413839</w:t>
            </w:r>
          </w:p>
        </w:tc>
      </w:tr>
      <w:tr w:rsidR="00A96E61" w:rsidRPr="00A96E61" w14:paraId="4B02ADB4" w14:textId="77777777" w:rsidTr="00305313">
        <w:tc>
          <w:tcPr>
            <w:tcW w:w="1870" w:type="dxa"/>
          </w:tcPr>
          <w:p w14:paraId="0744095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2050</w:t>
            </w:r>
          </w:p>
        </w:tc>
        <w:tc>
          <w:tcPr>
            <w:tcW w:w="1870" w:type="dxa"/>
          </w:tcPr>
          <w:p w14:paraId="5826157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2068</w:t>
            </w:r>
          </w:p>
        </w:tc>
        <w:tc>
          <w:tcPr>
            <w:tcW w:w="1870" w:type="dxa"/>
            <w:vAlign w:val="bottom"/>
          </w:tcPr>
          <w:p w14:paraId="481209B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56.89788806</w:t>
            </w:r>
          </w:p>
        </w:tc>
        <w:tc>
          <w:tcPr>
            <w:tcW w:w="1870" w:type="dxa"/>
            <w:vAlign w:val="bottom"/>
          </w:tcPr>
          <w:p w14:paraId="770B6DA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55.19114471</w:t>
            </w:r>
          </w:p>
        </w:tc>
        <w:tc>
          <w:tcPr>
            <w:tcW w:w="1870" w:type="dxa"/>
            <w:vAlign w:val="bottom"/>
          </w:tcPr>
          <w:p w14:paraId="0C7A4DA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-2.999660293</w:t>
            </w:r>
          </w:p>
        </w:tc>
      </w:tr>
      <w:tr w:rsidR="00A96E61" w:rsidRPr="00A96E61" w14:paraId="2DD29B5D" w14:textId="77777777" w:rsidTr="00305313">
        <w:tc>
          <w:tcPr>
            <w:tcW w:w="1870" w:type="dxa"/>
          </w:tcPr>
          <w:p w14:paraId="40CEB3A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2075</w:t>
            </w:r>
          </w:p>
        </w:tc>
        <w:tc>
          <w:tcPr>
            <w:tcW w:w="1870" w:type="dxa"/>
          </w:tcPr>
          <w:p w14:paraId="54CEB84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2083</w:t>
            </w:r>
          </w:p>
        </w:tc>
        <w:tc>
          <w:tcPr>
            <w:tcW w:w="1870" w:type="dxa"/>
            <w:vAlign w:val="bottom"/>
          </w:tcPr>
          <w:p w14:paraId="1981496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55.18505599</w:t>
            </w:r>
          </w:p>
        </w:tc>
        <w:tc>
          <w:tcPr>
            <w:tcW w:w="1870" w:type="dxa"/>
            <w:vAlign w:val="bottom"/>
          </w:tcPr>
          <w:p w14:paraId="0FE8B4D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54.92882709</w:t>
            </w:r>
          </w:p>
        </w:tc>
        <w:tc>
          <w:tcPr>
            <w:tcW w:w="1870" w:type="dxa"/>
            <w:vAlign w:val="bottom"/>
          </w:tcPr>
          <w:p w14:paraId="6D6DF16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-0.464308481</w:t>
            </w:r>
          </w:p>
        </w:tc>
      </w:tr>
      <w:tr w:rsidR="00A96E61" w:rsidRPr="00A96E61" w14:paraId="3E7F9DF0" w14:textId="77777777" w:rsidTr="00305313">
        <w:tc>
          <w:tcPr>
            <w:tcW w:w="1870" w:type="dxa"/>
          </w:tcPr>
          <w:p w14:paraId="039F196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2076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2100</w:t>
            </w:r>
          </w:p>
        </w:tc>
        <w:tc>
          <w:tcPr>
            <w:tcW w:w="1870" w:type="dxa"/>
          </w:tcPr>
          <w:p w14:paraId="099D428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2098</w:t>
            </w:r>
          </w:p>
        </w:tc>
        <w:tc>
          <w:tcPr>
            <w:tcW w:w="1870" w:type="dxa"/>
            <w:vAlign w:val="bottom"/>
          </w:tcPr>
          <w:p w14:paraId="710D256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54.35117745</w:t>
            </w:r>
          </w:p>
        </w:tc>
        <w:tc>
          <w:tcPr>
            <w:tcW w:w="1870" w:type="dxa"/>
            <w:vAlign w:val="bottom"/>
          </w:tcPr>
          <w:p w14:paraId="2060D8C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53.53342268</w:t>
            </w:r>
          </w:p>
        </w:tc>
        <w:tc>
          <w:tcPr>
            <w:tcW w:w="1870" w:type="dxa"/>
            <w:vAlign w:val="bottom"/>
          </w:tcPr>
          <w:p w14:paraId="3E68332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-1.504575997</w:t>
            </w:r>
          </w:p>
        </w:tc>
      </w:tr>
    </w:tbl>
    <w:p w14:paraId="40DAC532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07C4CF35" w14:textId="17CE3A69" w:rsidR="004F28F1" w:rsidRPr="004F28F1" w:rsidRDefault="004F28F1" w:rsidP="004F28F1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/>
        </w:rPr>
      </w:pPr>
    </w:p>
    <w:p w14:paraId="12A0149E" w14:textId="77777777" w:rsidR="004F28F1" w:rsidRDefault="004F28F1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br w:type="page"/>
      </w:r>
    </w:p>
    <w:p w14:paraId="5BB1ACE9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07AEDD5F" w14:textId="6B0DEF98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/>
        </w:rPr>
      </w:pP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Supplementary Table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F077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6</w:t>
      </w: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.</w:t>
      </w:r>
      <w:r w:rsidRPr="00A96E6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Sensitivity analysis results for SSP3-7.0</w:t>
      </w:r>
      <w:r w:rsidRPr="00A96E6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4"/>
        <w:gridCol w:w="1767"/>
        <w:gridCol w:w="1825"/>
        <w:gridCol w:w="1825"/>
        <w:gridCol w:w="1825"/>
      </w:tblGrid>
      <w:tr w:rsidR="00A96E61" w:rsidRPr="00A96E61" w14:paraId="3A924FD2" w14:textId="77777777" w:rsidTr="00305313">
        <w:tc>
          <w:tcPr>
            <w:tcW w:w="1870" w:type="dxa"/>
          </w:tcPr>
          <w:p w14:paraId="5A6F3ED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Time Interval</w:t>
            </w:r>
          </w:p>
        </w:tc>
        <w:tc>
          <w:tcPr>
            <w:tcW w:w="1870" w:type="dxa"/>
          </w:tcPr>
          <w:p w14:paraId="78CA497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Equal Time Interval</w:t>
            </w:r>
          </w:p>
        </w:tc>
        <w:tc>
          <w:tcPr>
            <w:tcW w:w="1870" w:type="dxa"/>
          </w:tcPr>
          <w:p w14:paraId="037257F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R factor</w:t>
            </w:r>
          </w:p>
        </w:tc>
        <w:tc>
          <w:tcPr>
            <w:tcW w:w="1870" w:type="dxa"/>
          </w:tcPr>
          <w:p w14:paraId="54A6706E" w14:textId="103F45D3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New R factor (Equal Intervals) </w:t>
            </w:r>
          </w:p>
        </w:tc>
        <w:tc>
          <w:tcPr>
            <w:tcW w:w="1870" w:type="dxa"/>
          </w:tcPr>
          <w:p w14:paraId="10341EE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Percentage Change</w:t>
            </w:r>
          </w:p>
        </w:tc>
      </w:tr>
      <w:tr w:rsidR="00A96E61" w:rsidRPr="00A96E61" w14:paraId="32B9FFAD" w14:textId="77777777" w:rsidTr="00305313">
        <w:tc>
          <w:tcPr>
            <w:tcW w:w="1870" w:type="dxa"/>
          </w:tcPr>
          <w:p w14:paraId="1A0D053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870" w:type="dxa"/>
          </w:tcPr>
          <w:p w14:paraId="008D7489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2038</w:t>
            </w:r>
          </w:p>
        </w:tc>
        <w:tc>
          <w:tcPr>
            <w:tcW w:w="1870" w:type="dxa"/>
          </w:tcPr>
          <w:p w14:paraId="4DBC5AA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60.42660182</w:t>
            </w:r>
          </w:p>
        </w:tc>
        <w:tc>
          <w:tcPr>
            <w:tcW w:w="1870" w:type="dxa"/>
          </w:tcPr>
          <w:p w14:paraId="4DEF6D7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60.42075512</w:t>
            </w:r>
          </w:p>
        </w:tc>
        <w:tc>
          <w:tcPr>
            <w:tcW w:w="1870" w:type="dxa"/>
          </w:tcPr>
          <w:p w14:paraId="7546A87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-0.009675716</w:t>
            </w:r>
          </w:p>
        </w:tc>
      </w:tr>
      <w:tr w:rsidR="00A96E61" w:rsidRPr="00A96E61" w14:paraId="5A99DEBF" w14:textId="77777777" w:rsidTr="00305313">
        <w:tc>
          <w:tcPr>
            <w:tcW w:w="1870" w:type="dxa"/>
          </w:tcPr>
          <w:p w14:paraId="249261E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2040</w:t>
            </w:r>
          </w:p>
        </w:tc>
        <w:tc>
          <w:tcPr>
            <w:tcW w:w="1870" w:type="dxa"/>
          </w:tcPr>
          <w:p w14:paraId="1EC2641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2053</w:t>
            </w:r>
          </w:p>
        </w:tc>
        <w:tc>
          <w:tcPr>
            <w:tcW w:w="1870" w:type="dxa"/>
          </w:tcPr>
          <w:p w14:paraId="2285736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59.82041781</w:t>
            </w:r>
          </w:p>
        </w:tc>
        <w:tc>
          <w:tcPr>
            <w:tcW w:w="1870" w:type="dxa"/>
          </w:tcPr>
          <w:p w14:paraId="74AA36F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57.48827816</w:t>
            </w:r>
          </w:p>
        </w:tc>
        <w:tc>
          <w:tcPr>
            <w:tcW w:w="1870" w:type="dxa"/>
          </w:tcPr>
          <w:p w14:paraId="410AE90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-3.89856798</w:t>
            </w:r>
          </w:p>
        </w:tc>
      </w:tr>
      <w:tr w:rsidR="00A96E61" w:rsidRPr="00A96E61" w14:paraId="5F0C1D22" w14:textId="77777777" w:rsidTr="00305313">
        <w:tc>
          <w:tcPr>
            <w:tcW w:w="1870" w:type="dxa"/>
          </w:tcPr>
          <w:p w14:paraId="5C032A3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2050</w:t>
            </w:r>
          </w:p>
        </w:tc>
        <w:tc>
          <w:tcPr>
            <w:tcW w:w="1870" w:type="dxa"/>
          </w:tcPr>
          <w:p w14:paraId="007852B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2068</w:t>
            </w:r>
          </w:p>
        </w:tc>
        <w:tc>
          <w:tcPr>
            <w:tcW w:w="1870" w:type="dxa"/>
          </w:tcPr>
          <w:p w14:paraId="230AB15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57.44221732</w:t>
            </w:r>
          </w:p>
        </w:tc>
        <w:tc>
          <w:tcPr>
            <w:tcW w:w="1870" w:type="dxa"/>
          </w:tcPr>
          <w:p w14:paraId="6C42358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53.86649342</w:t>
            </w:r>
          </w:p>
        </w:tc>
        <w:tc>
          <w:tcPr>
            <w:tcW w:w="1870" w:type="dxa"/>
          </w:tcPr>
          <w:p w14:paraId="430CD9C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-6.224905773</w:t>
            </w:r>
          </w:p>
        </w:tc>
      </w:tr>
      <w:tr w:rsidR="00A96E61" w:rsidRPr="00A96E61" w14:paraId="7D975658" w14:textId="77777777" w:rsidTr="00305313">
        <w:tc>
          <w:tcPr>
            <w:tcW w:w="1870" w:type="dxa"/>
          </w:tcPr>
          <w:p w14:paraId="6EC679C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2075</w:t>
            </w:r>
          </w:p>
        </w:tc>
        <w:tc>
          <w:tcPr>
            <w:tcW w:w="1870" w:type="dxa"/>
          </w:tcPr>
          <w:p w14:paraId="4F3A3AE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2083</w:t>
            </w:r>
          </w:p>
        </w:tc>
        <w:tc>
          <w:tcPr>
            <w:tcW w:w="1870" w:type="dxa"/>
          </w:tcPr>
          <w:p w14:paraId="07F3978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53.80005962</w:t>
            </w:r>
          </w:p>
        </w:tc>
        <w:tc>
          <w:tcPr>
            <w:tcW w:w="1870" w:type="dxa"/>
          </w:tcPr>
          <w:p w14:paraId="2707D79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52.62883671</w:t>
            </w:r>
          </w:p>
        </w:tc>
        <w:tc>
          <w:tcPr>
            <w:tcW w:w="1870" w:type="dxa"/>
          </w:tcPr>
          <w:p w14:paraId="72E6069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-2.17699185</w:t>
            </w:r>
          </w:p>
        </w:tc>
      </w:tr>
      <w:tr w:rsidR="00A96E61" w:rsidRPr="00A96E61" w14:paraId="49B91CE3" w14:textId="77777777" w:rsidTr="00305313">
        <w:tc>
          <w:tcPr>
            <w:tcW w:w="1870" w:type="dxa"/>
          </w:tcPr>
          <w:p w14:paraId="31D8747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2076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2100</w:t>
            </w:r>
          </w:p>
        </w:tc>
        <w:tc>
          <w:tcPr>
            <w:tcW w:w="1870" w:type="dxa"/>
          </w:tcPr>
          <w:p w14:paraId="57F8D4D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2098</w:t>
            </w:r>
          </w:p>
        </w:tc>
        <w:tc>
          <w:tcPr>
            <w:tcW w:w="1870" w:type="dxa"/>
          </w:tcPr>
          <w:p w14:paraId="000B281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52.78353498</w:t>
            </w:r>
          </w:p>
        </w:tc>
        <w:tc>
          <w:tcPr>
            <w:tcW w:w="1870" w:type="dxa"/>
          </w:tcPr>
          <w:p w14:paraId="470E7D6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52.31039905</w:t>
            </w:r>
          </w:p>
        </w:tc>
        <w:tc>
          <w:tcPr>
            <w:tcW w:w="1870" w:type="dxa"/>
          </w:tcPr>
          <w:p w14:paraId="11ECEFD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-0.896370296</w:t>
            </w:r>
          </w:p>
        </w:tc>
      </w:tr>
    </w:tbl>
    <w:p w14:paraId="5D9602E2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5EF990CF" w14:textId="308E29FB" w:rsidR="004F28F1" w:rsidRDefault="004F28F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692E4EB3" w14:textId="336F857A" w:rsidR="004F28F1" w:rsidRPr="004F28F1" w:rsidRDefault="004F28F1" w:rsidP="004F28F1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/>
        </w:rPr>
      </w:pPr>
    </w:p>
    <w:p w14:paraId="0C5811B2" w14:textId="77777777" w:rsidR="004F28F1" w:rsidRDefault="004F28F1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br w:type="page"/>
      </w:r>
    </w:p>
    <w:p w14:paraId="39C643C8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273546F1" w14:textId="6E073E9E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  <w:lang w:val="en-US"/>
        </w:rPr>
      </w:pP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Supplementary Table </w:t>
      </w:r>
      <w:r w:rsidR="003F077A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7</w:t>
      </w:r>
      <w:r w:rsidRPr="00A96E6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.</w:t>
      </w:r>
      <w:r w:rsidRPr="00A96E61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Sensitivity analysis results for SSP5-8.5</w:t>
      </w:r>
      <w:r w:rsidRPr="00A96E61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4"/>
        <w:gridCol w:w="1767"/>
        <w:gridCol w:w="1825"/>
        <w:gridCol w:w="1825"/>
        <w:gridCol w:w="1825"/>
      </w:tblGrid>
      <w:tr w:rsidR="00A96E61" w:rsidRPr="00A96E61" w14:paraId="7D4A3FE0" w14:textId="77777777" w:rsidTr="00305313">
        <w:tc>
          <w:tcPr>
            <w:tcW w:w="1870" w:type="dxa"/>
          </w:tcPr>
          <w:p w14:paraId="41EF5B0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Time Interval</w:t>
            </w:r>
          </w:p>
        </w:tc>
        <w:tc>
          <w:tcPr>
            <w:tcW w:w="1870" w:type="dxa"/>
          </w:tcPr>
          <w:p w14:paraId="1684D0D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Equal Time Interval</w:t>
            </w:r>
          </w:p>
        </w:tc>
        <w:tc>
          <w:tcPr>
            <w:tcW w:w="1870" w:type="dxa"/>
          </w:tcPr>
          <w:p w14:paraId="004CE77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Original R factor</w:t>
            </w:r>
          </w:p>
        </w:tc>
        <w:tc>
          <w:tcPr>
            <w:tcW w:w="1870" w:type="dxa"/>
          </w:tcPr>
          <w:p w14:paraId="21591A93" w14:textId="558CA914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New R factor (Equal Intervals) </w:t>
            </w:r>
          </w:p>
        </w:tc>
        <w:tc>
          <w:tcPr>
            <w:tcW w:w="1870" w:type="dxa"/>
          </w:tcPr>
          <w:p w14:paraId="725D386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Percentage Change</w:t>
            </w:r>
          </w:p>
        </w:tc>
      </w:tr>
      <w:tr w:rsidR="00A96E61" w:rsidRPr="00A96E61" w14:paraId="738D460B" w14:textId="77777777" w:rsidTr="00305313">
        <w:tc>
          <w:tcPr>
            <w:tcW w:w="1870" w:type="dxa"/>
          </w:tcPr>
          <w:p w14:paraId="248180D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870" w:type="dxa"/>
          </w:tcPr>
          <w:p w14:paraId="17398E4E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2024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2038</w:t>
            </w:r>
          </w:p>
        </w:tc>
        <w:tc>
          <w:tcPr>
            <w:tcW w:w="1870" w:type="dxa"/>
          </w:tcPr>
          <w:p w14:paraId="16150F05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61.06859691</w:t>
            </w:r>
          </w:p>
        </w:tc>
        <w:tc>
          <w:tcPr>
            <w:tcW w:w="1870" w:type="dxa"/>
          </w:tcPr>
          <w:p w14:paraId="40EDEDA3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60.61226994</w:t>
            </w:r>
          </w:p>
        </w:tc>
        <w:tc>
          <w:tcPr>
            <w:tcW w:w="1870" w:type="dxa"/>
          </w:tcPr>
          <w:p w14:paraId="02C25040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-0.747236697</w:t>
            </w:r>
          </w:p>
        </w:tc>
      </w:tr>
      <w:tr w:rsidR="00A96E61" w:rsidRPr="00A96E61" w14:paraId="7020D74D" w14:textId="77777777" w:rsidTr="00305313">
        <w:tc>
          <w:tcPr>
            <w:tcW w:w="1870" w:type="dxa"/>
          </w:tcPr>
          <w:p w14:paraId="0DC506F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2040</w:t>
            </w:r>
          </w:p>
        </w:tc>
        <w:tc>
          <w:tcPr>
            <w:tcW w:w="1870" w:type="dxa"/>
          </w:tcPr>
          <w:p w14:paraId="5AA8082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2039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2053</w:t>
            </w:r>
          </w:p>
        </w:tc>
        <w:tc>
          <w:tcPr>
            <w:tcW w:w="1870" w:type="dxa"/>
          </w:tcPr>
          <w:p w14:paraId="7B4E316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59.73872798</w:t>
            </w:r>
          </w:p>
        </w:tc>
        <w:tc>
          <w:tcPr>
            <w:tcW w:w="1870" w:type="dxa"/>
          </w:tcPr>
          <w:p w14:paraId="01CB6B09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57.62483556</w:t>
            </w:r>
          </w:p>
        </w:tc>
        <w:tc>
          <w:tcPr>
            <w:tcW w:w="1870" w:type="dxa"/>
          </w:tcPr>
          <w:p w14:paraId="73D5E78C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-3.538562839</w:t>
            </w:r>
          </w:p>
        </w:tc>
      </w:tr>
      <w:tr w:rsidR="00A96E61" w:rsidRPr="00A96E61" w14:paraId="0AF7F816" w14:textId="77777777" w:rsidTr="00305313">
        <w:tc>
          <w:tcPr>
            <w:tcW w:w="1870" w:type="dxa"/>
          </w:tcPr>
          <w:p w14:paraId="36F0960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2041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2050</w:t>
            </w:r>
          </w:p>
        </w:tc>
        <w:tc>
          <w:tcPr>
            <w:tcW w:w="1870" w:type="dxa"/>
          </w:tcPr>
          <w:p w14:paraId="46B8DB3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2068</w:t>
            </w:r>
          </w:p>
        </w:tc>
        <w:tc>
          <w:tcPr>
            <w:tcW w:w="1870" w:type="dxa"/>
          </w:tcPr>
          <w:p w14:paraId="3CBEC82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57.51526463</w:t>
            </w:r>
          </w:p>
        </w:tc>
        <w:tc>
          <w:tcPr>
            <w:tcW w:w="1870" w:type="dxa"/>
          </w:tcPr>
          <w:p w14:paraId="7E11BE68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53.02543225</w:t>
            </w:r>
          </w:p>
        </w:tc>
        <w:tc>
          <w:tcPr>
            <w:tcW w:w="1870" w:type="dxa"/>
          </w:tcPr>
          <w:p w14:paraId="09C2A31B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-7.806331786</w:t>
            </w:r>
          </w:p>
        </w:tc>
      </w:tr>
      <w:tr w:rsidR="00A96E61" w:rsidRPr="00A96E61" w14:paraId="600748F3" w14:textId="77777777" w:rsidTr="00305313">
        <w:tc>
          <w:tcPr>
            <w:tcW w:w="1870" w:type="dxa"/>
          </w:tcPr>
          <w:p w14:paraId="65F51D1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2051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2075</w:t>
            </w:r>
          </w:p>
        </w:tc>
        <w:tc>
          <w:tcPr>
            <w:tcW w:w="1870" w:type="dxa"/>
          </w:tcPr>
          <w:p w14:paraId="0769BE92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2069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2083</w:t>
            </w:r>
          </w:p>
        </w:tc>
        <w:tc>
          <w:tcPr>
            <w:tcW w:w="1870" w:type="dxa"/>
          </w:tcPr>
          <w:p w14:paraId="7EC097E4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53.16912057</w:t>
            </w:r>
          </w:p>
        </w:tc>
        <w:tc>
          <w:tcPr>
            <w:tcW w:w="1870" w:type="dxa"/>
          </w:tcPr>
          <w:p w14:paraId="3D8FF027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52.62913824</w:t>
            </w:r>
          </w:p>
        </w:tc>
        <w:tc>
          <w:tcPr>
            <w:tcW w:w="1870" w:type="dxa"/>
          </w:tcPr>
          <w:p w14:paraId="55FCD86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-1.015593874</w:t>
            </w:r>
          </w:p>
        </w:tc>
      </w:tr>
      <w:tr w:rsidR="00A96E61" w:rsidRPr="00A96E61" w14:paraId="3C96DF6A" w14:textId="77777777" w:rsidTr="00305313">
        <w:tc>
          <w:tcPr>
            <w:tcW w:w="1870" w:type="dxa"/>
          </w:tcPr>
          <w:p w14:paraId="12868871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2076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2100</w:t>
            </w:r>
          </w:p>
        </w:tc>
        <w:tc>
          <w:tcPr>
            <w:tcW w:w="1870" w:type="dxa"/>
          </w:tcPr>
          <w:p w14:paraId="4E2D1BAF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2084</w:t>
            </w:r>
            <w:r w:rsidRPr="00A96E61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  <w:lang w:val="en-US"/>
              </w:rPr>
              <w:t>–</w:t>
            </w: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2098</w:t>
            </w:r>
          </w:p>
        </w:tc>
        <w:tc>
          <w:tcPr>
            <w:tcW w:w="1870" w:type="dxa"/>
          </w:tcPr>
          <w:p w14:paraId="338BF11A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54.59982322</w:t>
            </w:r>
          </w:p>
        </w:tc>
        <w:tc>
          <w:tcPr>
            <w:tcW w:w="1870" w:type="dxa"/>
          </w:tcPr>
          <w:p w14:paraId="1AAD34D6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54.89252243</w:t>
            </w:r>
          </w:p>
        </w:tc>
        <w:tc>
          <w:tcPr>
            <w:tcW w:w="1870" w:type="dxa"/>
          </w:tcPr>
          <w:p w14:paraId="01D0A6AD" w14:textId="77777777" w:rsidR="00A96E61" w:rsidRPr="00A96E61" w:rsidRDefault="00A96E61" w:rsidP="00305313">
            <w:pPr>
              <w:pStyle w:val="PlainText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A96E61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0.536080868</w:t>
            </w:r>
          </w:p>
        </w:tc>
      </w:tr>
    </w:tbl>
    <w:p w14:paraId="0305B191" w14:textId="77777777" w:rsidR="00A96E61" w:rsidRPr="00A96E61" w:rsidRDefault="00A96E61" w:rsidP="00A96E61">
      <w:pPr>
        <w:pStyle w:val="PlainText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14:paraId="42698DEB" w14:textId="5E8EEC86" w:rsidR="004F28F1" w:rsidRDefault="004F28F1" w:rsidP="00A96E6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14BE74" w14:textId="77777777" w:rsidR="004F28F1" w:rsidRDefault="004F28F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br w:type="page"/>
      </w:r>
    </w:p>
    <w:p w14:paraId="32DB1F97" w14:textId="77777777" w:rsidR="004F28F1" w:rsidRPr="004F28F1" w:rsidRDefault="004F28F1" w:rsidP="004F28F1">
      <w:pPr>
        <w:pStyle w:val="PlainText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4F28F1">
        <w:rPr>
          <w:rFonts w:asciiTheme="majorBidi" w:hAnsiTheme="majorBidi" w:cstheme="majorBidi"/>
          <w:b/>
          <w:bCs/>
          <w:color w:val="000000" w:themeColor="text1"/>
        </w:rPr>
        <w:lastRenderedPageBreak/>
        <w:t>References</w:t>
      </w:r>
    </w:p>
    <w:p w14:paraId="1B57A738" w14:textId="13C47AE6" w:rsidR="004F28F1" w:rsidRPr="004F28F1" w:rsidRDefault="004F28F1" w:rsidP="004F28F1">
      <w:pPr>
        <w:pStyle w:val="PlainText"/>
        <w:spacing w:after="240" w:line="36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1. Grégoire, G.; Fortin, J.; Ebtehaj, I.; Bonakdari, H. Forecasting Pesticide Use on Golf Courses by Integration of Deep Learning and Decision Tree Techniques.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Agriculture </w:t>
      </w:r>
      <w:r w:rsidRPr="004F28F1">
        <w:rPr>
          <w:rFonts w:asciiTheme="majorBidi" w:hAnsiTheme="majorBidi" w:cstheme="majorBidi"/>
          <w:b/>
          <w:color w:val="000000" w:themeColor="text1"/>
          <w:sz w:val="24"/>
          <w:szCs w:val="24"/>
        </w:rPr>
        <w:t>2023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>13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>, 1163.</w:t>
      </w:r>
      <w:r w:rsidR="00670422" w:rsidRPr="00670422">
        <w:t xml:space="preserve"> </w:t>
      </w:r>
      <w:hyperlink r:id="rId16" w:history="1">
        <w:r w:rsidR="00670422" w:rsidRPr="001369E4">
          <w:rPr>
            <w:rStyle w:val="Hyperlink"/>
            <w:rFonts w:asciiTheme="majorBidi" w:hAnsiTheme="majorBidi" w:cstheme="majorBidi"/>
            <w:sz w:val="24"/>
            <w:szCs w:val="24"/>
          </w:rPr>
          <w:t>https://doi.org/10.3390/agriculture13061163</w:t>
        </w:r>
      </w:hyperlink>
      <w:r w:rsidR="0067042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0CB6CE23" w14:textId="31B7025A" w:rsidR="004F28F1" w:rsidRPr="004F28F1" w:rsidRDefault="004F28F1" w:rsidP="004F28F1">
      <w:pPr>
        <w:pStyle w:val="PlainText"/>
        <w:spacing w:after="240" w:line="36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2. Moriasi, D.N.; Arnold, J.G.; Van Liew, M.W.; Bingner, R.L.; Harmel, R.D.; Veith, T.L. Model evaluation guidelines for systematic quantification of accuracy in watershed simulations.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Transactions of the ASABE </w:t>
      </w:r>
      <w:r w:rsidRPr="004F28F1">
        <w:rPr>
          <w:rFonts w:asciiTheme="majorBidi" w:hAnsiTheme="majorBidi" w:cstheme="majorBidi"/>
          <w:b/>
          <w:color w:val="000000" w:themeColor="text1"/>
          <w:sz w:val="24"/>
          <w:szCs w:val="24"/>
        </w:rPr>
        <w:t>2007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>50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>, 885-900.</w:t>
      </w:r>
      <w:r w:rsidR="00670422" w:rsidRPr="00670422">
        <w:t xml:space="preserve"> </w:t>
      </w:r>
      <w:hyperlink r:id="rId17" w:history="1">
        <w:r w:rsidR="00670422" w:rsidRPr="001369E4">
          <w:rPr>
            <w:rStyle w:val="Hyperlink"/>
          </w:rPr>
          <w:t>https://doi.org/</w:t>
        </w:r>
        <w:r w:rsidR="00670422" w:rsidRPr="001369E4">
          <w:rPr>
            <w:rStyle w:val="Hyperlink"/>
            <w:rFonts w:asciiTheme="majorBidi" w:hAnsiTheme="majorBidi" w:cstheme="majorBidi"/>
            <w:sz w:val="24"/>
            <w:szCs w:val="24"/>
          </w:rPr>
          <w:t>10.13031/2013.23153</w:t>
        </w:r>
      </w:hyperlink>
      <w:r w:rsidR="0067042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5C0ED06E" w14:textId="1DA4F819" w:rsidR="004F28F1" w:rsidRPr="004F28F1" w:rsidRDefault="004F28F1" w:rsidP="004F28F1">
      <w:pPr>
        <w:pStyle w:val="PlainText"/>
        <w:spacing w:after="240" w:line="360" w:lineRule="auto"/>
        <w:ind w:left="284" w:hanging="28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3. Boskidis, I.; Gikas, G.; Sylaios, G.; Tsihrintzis, V. Hydrologic and water quality modeling of lower Nestos river basin.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Water resources management </w:t>
      </w:r>
      <w:r w:rsidRPr="004F28F1">
        <w:rPr>
          <w:rFonts w:asciiTheme="majorBidi" w:hAnsiTheme="majorBidi" w:cstheme="majorBidi"/>
          <w:b/>
          <w:color w:val="000000" w:themeColor="text1"/>
          <w:sz w:val="24"/>
          <w:szCs w:val="24"/>
        </w:rPr>
        <w:t>2012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>26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>, 3023-3051.</w:t>
      </w:r>
      <w:r w:rsidR="00670422" w:rsidRPr="00670422">
        <w:t xml:space="preserve"> </w:t>
      </w:r>
      <w:hyperlink r:id="rId18" w:history="1">
        <w:r w:rsidR="00670422" w:rsidRPr="001369E4">
          <w:rPr>
            <w:rStyle w:val="Hyperlink"/>
            <w:rFonts w:asciiTheme="majorBidi" w:hAnsiTheme="majorBidi" w:cstheme="majorBidi"/>
            <w:sz w:val="24"/>
            <w:szCs w:val="24"/>
          </w:rPr>
          <w:t>https://doi.org/10.1007/s11269-012-0064-7</w:t>
        </w:r>
      </w:hyperlink>
      <w:r w:rsidR="0067042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3F5F033F" w14:textId="0B720338" w:rsidR="004F28F1" w:rsidRPr="004F28F1" w:rsidRDefault="004F28F1" w:rsidP="004F28F1">
      <w:pPr>
        <w:pStyle w:val="EndNoteBibliography"/>
        <w:spacing w:after="240"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4. Legates, D.R.; McCabe Jr, G.J. Evaluating the use of “goodness‐of‐fit” measures in hydrologic and hydroclimatic model validation.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Water resources research </w:t>
      </w:r>
      <w:r w:rsidRPr="004F28F1">
        <w:rPr>
          <w:rFonts w:asciiTheme="majorBidi" w:hAnsiTheme="majorBidi" w:cstheme="majorBidi"/>
          <w:b/>
          <w:color w:val="000000" w:themeColor="text1"/>
          <w:sz w:val="24"/>
          <w:szCs w:val="24"/>
        </w:rPr>
        <w:t>1999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>35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>, 233-241.</w:t>
      </w:r>
      <w:r w:rsidR="00670422" w:rsidRPr="00670422">
        <w:t xml:space="preserve"> </w:t>
      </w:r>
      <w:hyperlink r:id="rId19" w:history="1">
        <w:r w:rsidR="00670422" w:rsidRPr="001369E4">
          <w:rPr>
            <w:rStyle w:val="Hyperlink"/>
            <w:rFonts w:asciiTheme="majorBidi" w:hAnsiTheme="majorBidi" w:cstheme="majorBidi"/>
            <w:sz w:val="24"/>
            <w:szCs w:val="24"/>
          </w:rPr>
          <w:t>https://doi.org/10.1029/1998WR900018</w:t>
        </w:r>
      </w:hyperlink>
      <w:r w:rsidR="0067042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3B0C6852" w14:textId="3F12D05B" w:rsidR="004F28F1" w:rsidRPr="004F28F1" w:rsidRDefault="004F28F1" w:rsidP="004F28F1">
      <w:pPr>
        <w:pStyle w:val="EndNoteBibliography"/>
        <w:spacing w:after="240"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5. Mihoub, R.; Chabour, N.; Guermoui, M. Modeling soil temperature based on Gaussian process regression in a semi-arid-climate, case study Ghardaia, Algeria.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Geomechanics and Geophysics for Geo-Energy and Geo-Resources </w:t>
      </w:r>
      <w:r w:rsidRPr="004F28F1">
        <w:rPr>
          <w:rFonts w:asciiTheme="majorBidi" w:hAnsiTheme="majorBidi" w:cstheme="majorBidi"/>
          <w:b/>
          <w:color w:val="000000" w:themeColor="text1"/>
          <w:sz w:val="24"/>
          <w:szCs w:val="24"/>
        </w:rPr>
        <w:t>2016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>2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>, 397-403.</w:t>
      </w:r>
      <w:r w:rsidR="00670422" w:rsidRPr="00670422">
        <w:t xml:space="preserve"> </w:t>
      </w:r>
      <w:hyperlink r:id="rId20" w:history="1">
        <w:r w:rsidR="00670422" w:rsidRPr="001369E4">
          <w:rPr>
            <w:rStyle w:val="Hyperlink"/>
            <w:rFonts w:asciiTheme="majorBidi" w:hAnsiTheme="majorBidi" w:cstheme="majorBidi"/>
            <w:sz w:val="24"/>
            <w:szCs w:val="24"/>
          </w:rPr>
          <w:t>https://doi.org/10.1007/s40948-016-0033-3</w:t>
        </w:r>
      </w:hyperlink>
      <w:r w:rsidR="0067042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660AE2DC" w14:textId="6AD99540" w:rsidR="004F28F1" w:rsidRPr="004F28F1" w:rsidRDefault="004F28F1" w:rsidP="004F28F1">
      <w:pPr>
        <w:pStyle w:val="EndNoteBibliography"/>
        <w:spacing w:after="240" w:line="360" w:lineRule="auto"/>
        <w:ind w:left="284" w:hanging="284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6. Ayele, G.T.; Teshale, E.Z.; Yu, B.; Rutherfurd, I.D.; Jeong, J. Streamflow and sediment yield prediction for watershed prioritization in the Upper Blue Nile River Basin, Ethiopia.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Water </w:t>
      </w:r>
      <w:r w:rsidRPr="004F28F1">
        <w:rPr>
          <w:rFonts w:asciiTheme="majorBidi" w:hAnsiTheme="majorBidi" w:cstheme="majorBidi"/>
          <w:b/>
          <w:color w:val="000000" w:themeColor="text1"/>
          <w:sz w:val="24"/>
          <w:szCs w:val="24"/>
        </w:rPr>
        <w:t>2017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4F28F1">
        <w:rPr>
          <w:rFonts w:asciiTheme="majorBidi" w:hAnsiTheme="majorBidi" w:cstheme="majorBidi"/>
          <w:i/>
          <w:color w:val="000000" w:themeColor="text1"/>
          <w:sz w:val="24"/>
          <w:szCs w:val="24"/>
        </w:rPr>
        <w:t>9</w:t>
      </w:r>
      <w:r w:rsidRPr="004F28F1">
        <w:rPr>
          <w:rFonts w:asciiTheme="majorBidi" w:hAnsiTheme="majorBidi" w:cstheme="majorBidi"/>
          <w:color w:val="000000" w:themeColor="text1"/>
          <w:sz w:val="24"/>
          <w:szCs w:val="24"/>
        </w:rPr>
        <w:t>, 782.</w:t>
      </w:r>
      <w:r w:rsidR="00670422" w:rsidRPr="00670422">
        <w:t xml:space="preserve"> </w:t>
      </w:r>
      <w:hyperlink r:id="rId21" w:history="1">
        <w:r w:rsidR="00670422" w:rsidRPr="001369E4">
          <w:rPr>
            <w:rStyle w:val="Hyperlink"/>
            <w:rFonts w:asciiTheme="majorBidi" w:hAnsiTheme="majorBidi" w:cstheme="majorBidi"/>
            <w:sz w:val="24"/>
            <w:szCs w:val="24"/>
          </w:rPr>
          <w:t>https://doi.org/10.3390/w9100782</w:t>
        </w:r>
      </w:hyperlink>
      <w:r w:rsidR="0067042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10DBE28D" w14:textId="77777777" w:rsidR="00142CBF" w:rsidRPr="00A96E61" w:rsidRDefault="00142CBF" w:rsidP="00A96E6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142CBF" w:rsidRPr="00A96E61" w:rsidSect="005D203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61"/>
    <w:rsid w:val="00142CBF"/>
    <w:rsid w:val="00294C33"/>
    <w:rsid w:val="003F077A"/>
    <w:rsid w:val="004F28F1"/>
    <w:rsid w:val="00523224"/>
    <w:rsid w:val="005B0F70"/>
    <w:rsid w:val="005D203D"/>
    <w:rsid w:val="00654520"/>
    <w:rsid w:val="00670422"/>
    <w:rsid w:val="006D21F7"/>
    <w:rsid w:val="00A9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6251D390"/>
  <w15:chartTrackingRefBased/>
  <w15:docId w15:val="{F3F2FE87-9607-40D4-95B3-3157CE55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E61"/>
    <w:rPr>
      <w:kern w:val="2"/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96E61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6E61"/>
    <w:rPr>
      <w:rFonts w:ascii="Calibri" w:eastAsia="Times New Roman" w:hAnsi="Calibri"/>
      <w:kern w:val="2"/>
      <w:szCs w:val="21"/>
      <w:lang w:val="en-CA"/>
    </w:rPr>
  </w:style>
  <w:style w:type="table" w:styleId="TableGrid">
    <w:name w:val="Table Grid"/>
    <w:basedOn w:val="TableNormal"/>
    <w:uiPriority w:val="39"/>
    <w:rsid w:val="00A96E61"/>
    <w:pPr>
      <w:spacing w:after="0" w:line="240" w:lineRule="auto"/>
    </w:pPr>
    <w:rPr>
      <w:kern w:val="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2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8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8F1"/>
    <w:rPr>
      <w:kern w:val="2"/>
      <w:sz w:val="20"/>
      <w:szCs w:val="20"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4F28F1"/>
    <w:pPr>
      <w:spacing w:after="0" w:line="24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4F28F1"/>
    <w:rPr>
      <w:rFonts w:ascii="Palatino Linotype" w:eastAsia="SimSun" w:hAnsi="Palatino Linotype" w:cs="Times New Roman"/>
      <w:noProof/>
      <w:color w:val="000000"/>
      <w:sz w:val="18"/>
      <w:szCs w:val="20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6704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hyperlink" Target="https://doi.org/10.1007/s11269-012-0064-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3390/w9100782" TargetMode="Externa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hyperlink" Target="https://doi.org/10.13031/2013.231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3390/agriculture13061163" TargetMode="External"/><Relationship Id="rId20" Type="http://schemas.openxmlformats.org/officeDocument/2006/relationships/hyperlink" Target="https://doi.org/10.1007/s40948-016-0033-3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hyperlink" Target="https://doi.org/10.1029/1998WR900018" TargetMode="Externa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AFSHIN AMIRI</dc:creator>
  <cp:keywords/>
  <dc:description/>
  <cp:lastModifiedBy>AFSHIN AMIRI</cp:lastModifiedBy>
  <cp:revision>9</cp:revision>
  <dcterms:created xsi:type="dcterms:W3CDTF">2025-04-14T17:18:00Z</dcterms:created>
  <dcterms:modified xsi:type="dcterms:W3CDTF">2025-04-15T20:47:00Z</dcterms:modified>
</cp:coreProperties>
</file>