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8A7" w:rsidRDefault="00DB48A7" w:rsidP="00DB48A7">
      <w:pPr>
        <w:spacing w:after="0" w:line="240" w:lineRule="auto"/>
        <w:ind w:left="1418" w:right="2381" w:hanging="141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AE7CC3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S03</w:t>
      </w:r>
      <w:r w:rsidRPr="00AE7CC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E7CC3"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eference ranges fo</w:t>
      </w:r>
      <w:r w:rsidRPr="00AE7CC3">
        <w:rPr>
          <w:rFonts w:ascii="Times New Roman" w:hAnsi="Times New Roman" w:cs="Times New Roman"/>
          <w:b/>
          <w:sz w:val="24"/>
          <w:szCs w:val="24"/>
          <w:lang w:val="en-US"/>
        </w:rPr>
        <w:t>r the KsA values and corresponding parameters for pairs of neighboring distances used to evaluate the performance of male runners</w:t>
      </w:r>
    </w:p>
    <w:p w:rsidR="00196A67" w:rsidRDefault="00196A67" w:rsidP="00DB48A7">
      <w:pPr>
        <w:spacing w:after="0" w:line="240" w:lineRule="auto"/>
        <w:ind w:left="1418" w:right="2381" w:hanging="141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2"/>
        <w:gridCol w:w="2578"/>
        <w:gridCol w:w="1190"/>
        <w:gridCol w:w="1984"/>
        <w:gridCol w:w="1895"/>
        <w:gridCol w:w="1914"/>
        <w:gridCol w:w="1323"/>
      </w:tblGrid>
      <w:tr w:rsidR="00DB48A7" w:rsidRPr="00AE7CC3" w:rsidTr="00AE4FF6">
        <w:tc>
          <w:tcPr>
            <w:tcW w:w="105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B48A7" w:rsidRPr="00634C90" w:rsidRDefault="00DB48A7" w:rsidP="00AE4FF6">
            <w:pPr>
              <w:rPr>
                <w:b/>
                <w:sz w:val="24"/>
                <w:szCs w:val="24"/>
              </w:rPr>
            </w:pPr>
            <w:r w:rsidRPr="00634C90">
              <w:rPr>
                <w:b/>
                <w:sz w:val="24"/>
                <w:szCs w:val="24"/>
              </w:rPr>
              <w:t>distance (m) pair</w:t>
            </w:r>
          </w:p>
        </w:tc>
        <w:tc>
          <w:tcPr>
            <w:tcW w:w="2578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B48A7" w:rsidRPr="00634C90" w:rsidRDefault="00DB48A7" w:rsidP="00AE4FF6">
            <w:pPr>
              <w:rPr>
                <w:b/>
                <w:sz w:val="24"/>
                <w:szCs w:val="24"/>
              </w:rPr>
            </w:pPr>
            <w:r w:rsidRPr="00634C90">
              <w:rPr>
                <w:b/>
                <w:sz w:val="24"/>
                <w:szCs w:val="24"/>
              </w:rPr>
              <w:t>parameter</w:t>
            </w:r>
          </w:p>
        </w:tc>
        <w:tc>
          <w:tcPr>
            <w:tcW w:w="830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B48A7" w:rsidRPr="00634C90" w:rsidRDefault="00DB48A7" w:rsidP="00AE4FF6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reference ranges</w:t>
            </w:r>
          </w:p>
        </w:tc>
      </w:tr>
      <w:tr w:rsidR="00DB48A7" w:rsidTr="00AE4FF6">
        <w:tc>
          <w:tcPr>
            <w:tcW w:w="105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B48A7" w:rsidRPr="00634C90" w:rsidRDefault="00DB48A7" w:rsidP="00AE4FF6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257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B48A7" w:rsidRPr="00634C90" w:rsidRDefault="00DB48A7" w:rsidP="00AE4FF6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B48A7" w:rsidRPr="001572D6" w:rsidRDefault="00DB48A7" w:rsidP="00AE4FF6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very high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B48A7" w:rsidRPr="00895A41" w:rsidRDefault="00DB48A7" w:rsidP="00AE4FF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95A41">
              <w:rPr>
                <w:rFonts w:cstheme="minorHAnsi"/>
                <w:b/>
                <w:sz w:val="24"/>
                <w:szCs w:val="24"/>
              </w:rPr>
              <w:t>high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B48A7" w:rsidRPr="00895A41" w:rsidRDefault="00DB48A7" w:rsidP="00AE4FF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upper</w:t>
            </w:r>
            <w:r w:rsidRPr="00895A41">
              <w:rPr>
                <w:rFonts w:cstheme="minorHAnsi"/>
                <w:b/>
                <w:sz w:val="24"/>
                <w:szCs w:val="24"/>
              </w:rPr>
              <w:t xml:space="preserve"> middle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B48A7" w:rsidRPr="00895A41" w:rsidRDefault="00DB48A7" w:rsidP="00AE4FF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lower</w:t>
            </w:r>
            <w:r w:rsidRPr="00895A41">
              <w:rPr>
                <w:rFonts w:cstheme="minorHAnsi"/>
                <w:b/>
                <w:sz w:val="24"/>
                <w:szCs w:val="24"/>
              </w:rPr>
              <w:t xml:space="preserve"> middle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B48A7" w:rsidRPr="00895A41" w:rsidRDefault="00DB48A7" w:rsidP="00AE4FF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95A41">
              <w:rPr>
                <w:rFonts w:cstheme="minorHAnsi"/>
                <w:b/>
                <w:sz w:val="24"/>
                <w:szCs w:val="24"/>
              </w:rPr>
              <w:t>low</w:t>
            </w:r>
          </w:p>
        </w:tc>
      </w:tr>
      <w:tr w:rsidR="00DB48A7" w:rsidTr="00AE4FF6">
        <w:tc>
          <w:tcPr>
            <w:tcW w:w="1052" w:type="dxa"/>
            <w:vMerge w:val="restart"/>
            <w:tcBorders>
              <w:top w:val="single" w:sz="4" w:space="0" w:color="auto"/>
            </w:tcBorders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256FCA">
              <w:rPr>
                <w:rFonts w:cstheme="minorHAnsi"/>
                <w:b/>
                <w:sz w:val="24"/>
                <w:szCs w:val="24"/>
              </w:rPr>
              <w:t>100/</w:t>
            </w:r>
          </w:p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256FCA">
              <w:rPr>
                <w:rFonts w:cstheme="minorHAnsi"/>
                <w:b/>
                <w:sz w:val="24"/>
                <w:szCs w:val="24"/>
              </w:rPr>
              <w:t>200</w:t>
            </w:r>
          </w:p>
        </w:tc>
        <w:tc>
          <w:tcPr>
            <w:tcW w:w="2578" w:type="dxa"/>
            <w:tcBorders>
              <w:top w:val="single" w:sz="4" w:space="0" w:color="auto"/>
            </w:tcBorders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B03466">
              <w:rPr>
                <w:rFonts w:cstheme="minorHAnsi"/>
                <w:b/>
                <w:sz w:val="24"/>
                <w:szCs w:val="24"/>
              </w:rPr>
              <w:t>KsA</w:t>
            </w:r>
            <w:r w:rsidRPr="00177386">
              <w:rPr>
                <w:rFonts w:cstheme="minorHAnsi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0116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0115-1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0022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0021-0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9924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9923-0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9840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9839</w:t>
            </w:r>
          </w:p>
        </w:tc>
      </w:tr>
      <w:tr w:rsidR="00DB48A7" w:rsidTr="00AE4FF6">
        <w:tc>
          <w:tcPr>
            <w:tcW w:w="1052" w:type="dxa"/>
            <w:vMerge/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78" w:type="dxa"/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pace loss </w:t>
            </w:r>
            <w:r w:rsidRPr="00B03466">
              <w:rPr>
                <w:rFonts w:cstheme="minorHAnsi"/>
                <w:b/>
                <w:sz w:val="24"/>
                <w:szCs w:val="24"/>
              </w:rPr>
              <w:t>(%)</w:t>
            </w:r>
            <w:r w:rsidRPr="00B04D4A">
              <w:rPr>
                <w:rFonts w:cstheme="minorHAnsi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-1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1468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-1.1467- 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-0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2148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-0.2147-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7611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0.7612-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6378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6378</w:t>
            </w:r>
          </w:p>
        </w:tc>
      </w:tr>
      <w:tr w:rsidR="00DB48A7" w:rsidTr="00AE4FF6">
        <w:tc>
          <w:tcPr>
            <w:tcW w:w="1052" w:type="dxa"/>
            <w:vMerge/>
            <w:tcBorders>
              <w:bottom w:val="single" w:sz="4" w:space="0" w:color="auto"/>
            </w:tcBorders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time ratio</w:t>
            </w:r>
            <w:r w:rsidRPr="00B04D4A">
              <w:rPr>
                <w:rFonts w:cstheme="minorHAnsi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9771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1.9772-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9957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1.9958-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0152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2.0153-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0328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0328</w:t>
            </w:r>
          </w:p>
        </w:tc>
      </w:tr>
      <w:tr w:rsidR="00DB48A7" w:rsidTr="00AE4FF6">
        <w:tc>
          <w:tcPr>
            <w:tcW w:w="105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256FCA">
              <w:rPr>
                <w:rFonts w:cstheme="minorHAnsi"/>
                <w:b/>
                <w:sz w:val="24"/>
                <w:szCs w:val="24"/>
              </w:rPr>
              <w:t>200/</w:t>
            </w:r>
          </w:p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256FCA">
              <w:rPr>
                <w:rFonts w:cstheme="minorHAnsi"/>
                <w:b/>
                <w:sz w:val="24"/>
                <w:szCs w:val="24"/>
              </w:rPr>
              <w:t>400</w:t>
            </w:r>
          </w:p>
        </w:tc>
        <w:tc>
          <w:tcPr>
            <w:tcW w:w="25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B03466">
              <w:rPr>
                <w:rFonts w:cstheme="minorHAnsi"/>
                <w:b/>
                <w:sz w:val="24"/>
                <w:szCs w:val="24"/>
              </w:rPr>
              <w:t>KsA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9279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9278-0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9227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9226-0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9120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B48A7" w:rsidRPr="00B03466" w:rsidRDefault="00DB48A7" w:rsidP="00AE4FF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03466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B03466">
              <w:rPr>
                <w:rFonts w:cstheme="minorHAnsi"/>
                <w:sz w:val="24"/>
                <w:szCs w:val="24"/>
              </w:rPr>
              <w:t>9119-0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B03466">
              <w:rPr>
                <w:rFonts w:cstheme="minorHAnsi"/>
                <w:sz w:val="24"/>
                <w:szCs w:val="24"/>
              </w:rPr>
              <w:t>9048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9047</w:t>
            </w:r>
          </w:p>
        </w:tc>
      </w:tr>
      <w:tr w:rsidR="00DB48A7" w:rsidTr="00AE4FF6">
        <w:tc>
          <w:tcPr>
            <w:tcW w:w="1052" w:type="dxa"/>
            <w:vMerge/>
            <w:shd w:val="clear" w:color="auto" w:fill="D9D9D9" w:themeFill="background1" w:themeFillShade="D9"/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78" w:type="dxa"/>
            <w:shd w:val="clear" w:color="auto" w:fill="D9D9D9" w:themeFill="background1" w:themeFillShade="D9"/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pace loss</w:t>
            </w:r>
            <w:r w:rsidRPr="00B03466">
              <w:rPr>
                <w:rFonts w:cstheme="minorHAnsi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7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7755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7.7756-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8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3826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8.3827-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6491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9.6492-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5309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5309</w:t>
            </w:r>
          </w:p>
        </w:tc>
      </w:tr>
      <w:tr w:rsidR="00DB48A7" w:rsidTr="00AE4FF6">
        <w:tc>
          <w:tcPr>
            <w:tcW w:w="105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7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</w:t>
            </w:r>
            <w:r w:rsidRPr="00B03466">
              <w:rPr>
                <w:rFonts w:cstheme="minorHAnsi"/>
                <w:b/>
                <w:sz w:val="24"/>
                <w:szCs w:val="24"/>
              </w:rPr>
              <w:t>ime</w:t>
            </w:r>
            <w:r>
              <w:rPr>
                <w:rFonts w:cstheme="minorHAnsi"/>
                <w:b/>
                <w:sz w:val="24"/>
                <w:szCs w:val="24"/>
              </w:rPr>
              <w:t xml:space="preserve"> ratio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1555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2.1556-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1677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2.1678-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1930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2.1931-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2106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2106</w:t>
            </w:r>
          </w:p>
        </w:tc>
      </w:tr>
      <w:tr w:rsidR="00DB48A7" w:rsidTr="00AE4FF6">
        <w:tc>
          <w:tcPr>
            <w:tcW w:w="1052" w:type="dxa"/>
            <w:vMerge w:val="restart"/>
            <w:tcBorders>
              <w:top w:val="single" w:sz="4" w:space="0" w:color="auto"/>
            </w:tcBorders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256FCA">
              <w:rPr>
                <w:rFonts w:cstheme="minorHAnsi"/>
                <w:b/>
                <w:sz w:val="24"/>
                <w:szCs w:val="24"/>
              </w:rPr>
              <w:t>400/</w:t>
            </w:r>
          </w:p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256FCA">
              <w:rPr>
                <w:rFonts w:cstheme="minorHAnsi"/>
                <w:b/>
                <w:sz w:val="24"/>
                <w:szCs w:val="24"/>
              </w:rPr>
              <w:t>800</w:t>
            </w:r>
          </w:p>
        </w:tc>
        <w:tc>
          <w:tcPr>
            <w:tcW w:w="2578" w:type="dxa"/>
            <w:tcBorders>
              <w:top w:val="single" w:sz="4" w:space="0" w:color="auto"/>
            </w:tcBorders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B03466">
              <w:rPr>
                <w:rFonts w:cstheme="minorHAnsi"/>
                <w:b/>
                <w:sz w:val="24"/>
                <w:szCs w:val="24"/>
              </w:rPr>
              <w:t>KsA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904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904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8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-0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8973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8972-0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8879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DB48A7" w:rsidRPr="00B03466" w:rsidRDefault="00DB48A7" w:rsidP="00AE4FF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03466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B03466">
              <w:rPr>
                <w:rFonts w:cstheme="minorHAnsi"/>
                <w:sz w:val="24"/>
                <w:szCs w:val="24"/>
              </w:rPr>
              <w:t>8878-0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B03466">
              <w:rPr>
                <w:rFonts w:cstheme="minorHAnsi"/>
                <w:sz w:val="24"/>
                <w:szCs w:val="24"/>
              </w:rPr>
              <w:t>8737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8736</w:t>
            </w:r>
          </w:p>
        </w:tc>
      </w:tr>
      <w:tr w:rsidR="00DB48A7" w:rsidTr="00AE4FF6">
        <w:tc>
          <w:tcPr>
            <w:tcW w:w="1052" w:type="dxa"/>
            <w:vMerge/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78" w:type="dxa"/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pace loss</w:t>
            </w:r>
            <w:r w:rsidRPr="00B03466">
              <w:rPr>
                <w:rFonts w:cstheme="minorHAnsi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5162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10.5163-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4426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11.4427-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6202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12.6203-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14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4636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14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4636</w:t>
            </w:r>
          </w:p>
        </w:tc>
      </w:tr>
      <w:tr w:rsidR="00DB48A7" w:rsidTr="00AE4FF6">
        <w:tc>
          <w:tcPr>
            <w:tcW w:w="1052" w:type="dxa"/>
            <w:vMerge/>
            <w:tcBorders>
              <w:bottom w:val="single" w:sz="4" w:space="0" w:color="auto"/>
            </w:tcBorders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</w:t>
            </w:r>
            <w:r w:rsidRPr="00B03466">
              <w:rPr>
                <w:rFonts w:cstheme="minorHAnsi"/>
                <w:b/>
                <w:sz w:val="24"/>
                <w:szCs w:val="24"/>
              </w:rPr>
              <w:t>ime</w:t>
            </w:r>
            <w:r>
              <w:rPr>
                <w:rFonts w:cstheme="minorHAnsi"/>
                <w:b/>
                <w:sz w:val="24"/>
                <w:szCs w:val="24"/>
              </w:rPr>
              <w:t xml:space="preserve"> ratio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2103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2.2104-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2289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2.2290-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2524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2.2525-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2893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2893</w:t>
            </w:r>
          </w:p>
        </w:tc>
      </w:tr>
      <w:tr w:rsidR="00DB48A7" w:rsidTr="00AE4FF6">
        <w:tc>
          <w:tcPr>
            <w:tcW w:w="105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256FCA">
              <w:rPr>
                <w:rFonts w:cstheme="minorHAnsi"/>
                <w:b/>
                <w:sz w:val="24"/>
                <w:szCs w:val="24"/>
              </w:rPr>
              <w:t>800/</w:t>
            </w:r>
          </w:p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256FCA">
              <w:rPr>
                <w:rFonts w:cstheme="minorHAnsi"/>
                <w:b/>
                <w:sz w:val="24"/>
                <w:szCs w:val="24"/>
              </w:rPr>
              <w:t>1500</w:t>
            </w:r>
          </w:p>
        </w:tc>
        <w:tc>
          <w:tcPr>
            <w:tcW w:w="25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B03466">
              <w:rPr>
                <w:rFonts w:cstheme="minorHAnsi"/>
                <w:b/>
                <w:sz w:val="24"/>
                <w:szCs w:val="24"/>
              </w:rPr>
              <w:t>KsA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9371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9370-0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9298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AE13EA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E13EA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AE13EA">
              <w:rPr>
                <w:rFonts w:ascii="Calibri" w:hAnsi="Calibri" w:cs="Calibri"/>
                <w:color w:val="000000"/>
                <w:sz w:val="24"/>
                <w:szCs w:val="24"/>
              </w:rPr>
              <w:t>9297-0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AE13EA">
              <w:rPr>
                <w:rFonts w:ascii="Calibri" w:hAnsi="Calibri" w:cs="Calibri"/>
                <w:color w:val="000000"/>
                <w:sz w:val="24"/>
                <w:szCs w:val="24"/>
              </w:rPr>
              <w:t>9211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B48A7" w:rsidRPr="00B03466" w:rsidRDefault="00DB48A7" w:rsidP="00AE4FF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03466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B03466">
              <w:rPr>
                <w:rFonts w:cstheme="minorHAnsi"/>
                <w:sz w:val="24"/>
                <w:szCs w:val="24"/>
              </w:rPr>
              <w:t>9210-</w:t>
            </w:r>
            <w:r>
              <w:rPr>
                <w:rFonts w:cstheme="minorHAnsi"/>
                <w:sz w:val="24"/>
                <w:szCs w:val="24"/>
              </w:rPr>
              <w:t>0.</w:t>
            </w:r>
            <w:r w:rsidRPr="00B03466">
              <w:rPr>
                <w:rFonts w:cstheme="minorHAnsi"/>
                <w:sz w:val="24"/>
                <w:szCs w:val="24"/>
              </w:rPr>
              <w:t>9111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9110</w:t>
            </w:r>
          </w:p>
        </w:tc>
      </w:tr>
      <w:tr w:rsidR="00DB48A7" w:rsidTr="00AE4FF6">
        <w:tc>
          <w:tcPr>
            <w:tcW w:w="1052" w:type="dxa"/>
            <w:vMerge/>
            <w:shd w:val="clear" w:color="auto" w:fill="D9D9D9" w:themeFill="background1" w:themeFillShade="D9"/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78" w:type="dxa"/>
            <w:shd w:val="clear" w:color="auto" w:fill="D9D9D9" w:themeFill="background1" w:themeFillShade="D9"/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pace loss </w:t>
            </w:r>
            <w:r w:rsidRPr="00B03466">
              <w:rPr>
                <w:rFonts w:cstheme="minorHAnsi"/>
                <w:b/>
                <w:sz w:val="24"/>
                <w:szCs w:val="24"/>
              </w:rPr>
              <w:t>(%)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7091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6.7092-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7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5549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AE13EA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E13EA">
              <w:rPr>
                <w:rFonts w:ascii="Calibri" w:hAnsi="Calibri" w:cs="Calibri"/>
                <w:color w:val="000000"/>
                <w:sz w:val="24"/>
                <w:szCs w:val="24"/>
              </w:rPr>
              <w:t>7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AE13EA">
              <w:rPr>
                <w:rFonts w:ascii="Calibri" w:hAnsi="Calibri" w:cs="Calibri"/>
                <w:color w:val="000000"/>
                <w:sz w:val="24"/>
                <w:szCs w:val="24"/>
              </w:rPr>
              <w:t>5550-8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AE13EA">
              <w:rPr>
                <w:rFonts w:ascii="Calibri" w:hAnsi="Calibri" w:cs="Calibri"/>
                <w:color w:val="000000"/>
                <w:sz w:val="24"/>
                <w:szCs w:val="24"/>
              </w:rPr>
              <w:t>5662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8.5663-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7677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7677</w:t>
            </w:r>
          </w:p>
        </w:tc>
      </w:tr>
      <w:tr w:rsidR="00DB48A7" w:rsidTr="00AE4FF6">
        <w:tc>
          <w:tcPr>
            <w:tcW w:w="105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7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</w:t>
            </w:r>
            <w:r w:rsidRPr="00B03466">
              <w:rPr>
                <w:rFonts w:cstheme="minorHAnsi"/>
                <w:b/>
                <w:sz w:val="24"/>
                <w:szCs w:val="24"/>
              </w:rPr>
              <w:t>ime</w:t>
            </w:r>
            <w:r>
              <w:rPr>
                <w:rFonts w:cstheme="minorHAnsi"/>
                <w:b/>
                <w:sz w:val="24"/>
                <w:szCs w:val="24"/>
              </w:rPr>
              <w:t xml:space="preserve"> ratio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0008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2.0010-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0167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AE13EA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E13EA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AE13EA">
              <w:rPr>
                <w:rFonts w:ascii="Calibri" w:hAnsi="Calibri" w:cs="Calibri"/>
                <w:color w:val="000000"/>
                <w:sz w:val="24"/>
                <w:szCs w:val="24"/>
              </w:rPr>
              <w:t>0168-2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AE13EA">
              <w:rPr>
                <w:rFonts w:ascii="Calibri" w:hAnsi="Calibri" w:cs="Calibri"/>
                <w:color w:val="000000"/>
                <w:sz w:val="24"/>
                <w:szCs w:val="24"/>
              </w:rPr>
              <w:t>0356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2.0357-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0581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0581</w:t>
            </w:r>
          </w:p>
        </w:tc>
      </w:tr>
      <w:tr w:rsidR="00DB48A7" w:rsidTr="00AE4FF6">
        <w:tc>
          <w:tcPr>
            <w:tcW w:w="1052" w:type="dxa"/>
            <w:vMerge w:val="restart"/>
            <w:tcBorders>
              <w:top w:val="single" w:sz="4" w:space="0" w:color="auto"/>
            </w:tcBorders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256FCA">
              <w:rPr>
                <w:rFonts w:cstheme="minorHAnsi"/>
                <w:b/>
                <w:sz w:val="24"/>
                <w:szCs w:val="24"/>
              </w:rPr>
              <w:t>1500/</w:t>
            </w:r>
          </w:p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256FCA">
              <w:rPr>
                <w:rFonts w:cstheme="minorHAnsi"/>
                <w:b/>
                <w:sz w:val="24"/>
                <w:szCs w:val="24"/>
              </w:rPr>
              <w:t>3000</w:t>
            </w:r>
          </w:p>
        </w:tc>
        <w:tc>
          <w:tcPr>
            <w:tcW w:w="2578" w:type="dxa"/>
            <w:tcBorders>
              <w:top w:val="single" w:sz="4" w:space="0" w:color="auto"/>
            </w:tcBorders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B03466">
              <w:rPr>
                <w:rFonts w:cstheme="minorHAnsi"/>
                <w:b/>
                <w:sz w:val="24"/>
                <w:szCs w:val="24"/>
              </w:rPr>
              <w:t>KsA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9444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9443-0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9343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9342-0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9233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DB48A7" w:rsidRPr="00B03466" w:rsidRDefault="00DB48A7" w:rsidP="00AE4FF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03466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B03466">
              <w:rPr>
                <w:rFonts w:cstheme="minorHAnsi"/>
                <w:sz w:val="24"/>
                <w:szCs w:val="24"/>
              </w:rPr>
              <w:t>9232-0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B03466">
              <w:rPr>
                <w:rFonts w:cstheme="minorHAnsi"/>
                <w:sz w:val="24"/>
                <w:szCs w:val="24"/>
              </w:rPr>
              <w:t>9109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9108</w:t>
            </w:r>
          </w:p>
        </w:tc>
      </w:tr>
      <w:tr w:rsidR="00DB48A7" w:rsidTr="00AE4FF6">
        <w:tc>
          <w:tcPr>
            <w:tcW w:w="1052" w:type="dxa"/>
            <w:vMerge/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78" w:type="dxa"/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pace loss</w:t>
            </w:r>
            <w:r w:rsidRPr="00B03466">
              <w:rPr>
                <w:rFonts w:cstheme="minorHAnsi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8832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5.8833-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7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0290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7.0291-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8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3079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8.3080-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7961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7961</w:t>
            </w:r>
          </w:p>
        </w:tc>
      </w:tr>
      <w:tr w:rsidR="00DB48A7" w:rsidTr="00AE4FF6">
        <w:tc>
          <w:tcPr>
            <w:tcW w:w="1052" w:type="dxa"/>
            <w:vMerge/>
            <w:tcBorders>
              <w:bottom w:val="single" w:sz="4" w:space="0" w:color="auto"/>
            </w:tcBorders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</w:t>
            </w:r>
            <w:r w:rsidRPr="00B03466">
              <w:rPr>
                <w:rFonts w:cstheme="minorHAnsi"/>
                <w:b/>
                <w:sz w:val="24"/>
                <w:szCs w:val="24"/>
              </w:rPr>
              <w:t>ime</w:t>
            </w:r>
            <w:r>
              <w:rPr>
                <w:rFonts w:cstheme="minorHAnsi"/>
                <w:b/>
                <w:sz w:val="24"/>
                <w:szCs w:val="24"/>
              </w:rPr>
              <w:t xml:space="preserve"> ratio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1177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2.1178-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1406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2.1407-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1662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2.1663-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1959</w:t>
            </w:r>
          </w:p>
        </w:tc>
      </w:tr>
      <w:tr w:rsidR="00DB48A7" w:rsidTr="00AE4FF6">
        <w:tc>
          <w:tcPr>
            <w:tcW w:w="105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256FCA">
              <w:rPr>
                <w:rFonts w:cstheme="minorHAnsi"/>
                <w:b/>
                <w:sz w:val="24"/>
                <w:szCs w:val="24"/>
              </w:rPr>
              <w:t>3000/</w:t>
            </w:r>
          </w:p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256FCA">
              <w:rPr>
                <w:rFonts w:cstheme="minorHAnsi"/>
                <w:b/>
                <w:sz w:val="24"/>
                <w:szCs w:val="24"/>
              </w:rPr>
              <w:t>5000</w:t>
            </w:r>
          </w:p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B03466">
              <w:rPr>
                <w:rFonts w:cstheme="minorHAnsi"/>
                <w:b/>
                <w:sz w:val="24"/>
                <w:szCs w:val="24"/>
              </w:rPr>
              <w:t>KsA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984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984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-0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9757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9756-0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9670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B48A7" w:rsidRPr="00B03466" w:rsidRDefault="00DB48A7" w:rsidP="00AE4FF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03466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B03466">
              <w:rPr>
                <w:rFonts w:cstheme="minorHAnsi"/>
                <w:sz w:val="24"/>
                <w:szCs w:val="24"/>
              </w:rPr>
              <w:t>9669-0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B03466">
              <w:rPr>
                <w:rFonts w:cstheme="minorHAnsi"/>
                <w:sz w:val="24"/>
                <w:szCs w:val="24"/>
              </w:rPr>
              <w:t>9577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9576</w:t>
            </w:r>
          </w:p>
        </w:tc>
      </w:tr>
      <w:tr w:rsidR="00DB48A7" w:rsidTr="00AE4FF6">
        <w:tc>
          <w:tcPr>
            <w:tcW w:w="1052" w:type="dxa"/>
            <w:vMerge/>
            <w:shd w:val="clear" w:color="auto" w:fill="D9D9D9" w:themeFill="background1" w:themeFillShade="D9"/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78" w:type="dxa"/>
            <w:shd w:val="clear" w:color="auto" w:fill="D9D9D9" w:themeFill="background1" w:themeFillShade="D9"/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pace loss</w:t>
            </w:r>
            <w:r w:rsidRPr="00B03466">
              <w:rPr>
                <w:rFonts w:cstheme="minorHAnsi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5693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1.5694-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4942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2.4943-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4112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3.4113-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4307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4307</w:t>
            </w:r>
          </w:p>
        </w:tc>
      </w:tr>
      <w:tr w:rsidR="00DB48A7" w:rsidTr="00AE4FF6">
        <w:tc>
          <w:tcPr>
            <w:tcW w:w="105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7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</w:t>
            </w:r>
            <w:r w:rsidRPr="00B03466">
              <w:rPr>
                <w:rFonts w:cstheme="minorHAnsi"/>
                <w:b/>
                <w:sz w:val="24"/>
                <w:szCs w:val="24"/>
              </w:rPr>
              <w:t>ime</w:t>
            </w:r>
            <w:r>
              <w:rPr>
                <w:rFonts w:cstheme="minorHAnsi"/>
                <w:b/>
                <w:sz w:val="24"/>
                <w:szCs w:val="24"/>
              </w:rPr>
              <w:t xml:space="preserve"> ratio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6928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1.6929-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7082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1.7083-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7235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1.7236-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7405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7405</w:t>
            </w:r>
          </w:p>
        </w:tc>
      </w:tr>
      <w:tr w:rsidR="00DB48A7" w:rsidTr="00AE4FF6">
        <w:tc>
          <w:tcPr>
            <w:tcW w:w="1052" w:type="dxa"/>
            <w:vMerge w:val="restart"/>
            <w:tcBorders>
              <w:top w:val="single" w:sz="4" w:space="0" w:color="auto"/>
            </w:tcBorders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256FCA">
              <w:rPr>
                <w:rFonts w:cstheme="minorHAnsi"/>
                <w:b/>
                <w:sz w:val="24"/>
                <w:szCs w:val="24"/>
              </w:rPr>
              <w:t>5000/</w:t>
            </w:r>
          </w:p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256FCA">
              <w:rPr>
                <w:rFonts w:cstheme="minorHAnsi"/>
                <w:b/>
                <w:sz w:val="24"/>
                <w:szCs w:val="24"/>
              </w:rPr>
              <w:t>10</w:t>
            </w:r>
            <w:r>
              <w:rPr>
                <w:rFonts w:cstheme="minorHAnsi"/>
                <w:b/>
                <w:sz w:val="24"/>
                <w:szCs w:val="24"/>
              </w:rPr>
              <w:t>,</w:t>
            </w:r>
            <w:r w:rsidRPr="00256FCA">
              <w:rPr>
                <w:rFonts w:cstheme="minorHAnsi"/>
                <w:b/>
                <w:sz w:val="24"/>
                <w:szCs w:val="24"/>
              </w:rPr>
              <w:t>000</w:t>
            </w:r>
          </w:p>
        </w:tc>
        <w:tc>
          <w:tcPr>
            <w:tcW w:w="2578" w:type="dxa"/>
            <w:tcBorders>
              <w:top w:val="single" w:sz="4" w:space="0" w:color="auto"/>
            </w:tcBorders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 w:rsidRPr="00B03466">
              <w:rPr>
                <w:rFonts w:cstheme="minorHAnsi"/>
                <w:b/>
                <w:sz w:val="24"/>
                <w:szCs w:val="24"/>
              </w:rPr>
              <w:t>KsA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9735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9734-0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9646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9645-0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9537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DB48A7" w:rsidRPr="00B03466" w:rsidRDefault="00DB48A7" w:rsidP="00AE4FF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03466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B03466">
              <w:rPr>
                <w:rFonts w:cstheme="minorHAnsi"/>
                <w:sz w:val="24"/>
                <w:szCs w:val="24"/>
              </w:rPr>
              <w:t>9536-0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B03466">
              <w:rPr>
                <w:rFonts w:cstheme="minorHAnsi"/>
                <w:sz w:val="24"/>
                <w:szCs w:val="24"/>
              </w:rPr>
              <w:t>9431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9430</w:t>
            </w:r>
          </w:p>
        </w:tc>
      </w:tr>
      <w:tr w:rsidR="00DB48A7" w:rsidTr="00AE4FF6">
        <w:tc>
          <w:tcPr>
            <w:tcW w:w="1052" w:type="dxa"/>
            <w:vMerge/>
          </w:tcPr>
          <w:p w:rsidR="00DB48A7" w:rsidRPr="00256FCA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78" w:type="dxa"/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pace loss</w:t>
            </w:r>
            <w:r w:rsidRPr="00B03466">
              <w:rPr>
                <w:rFonts w:cstheme="minorHAnsi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7191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2.7192-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6654</w:t>
            </w:r>
          </w:p>
        </w:tc>
        <w:tc>
          <w:tcPr>
            <w:tcW w:w="18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3.6655-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8514</w:t>
            </w:r>
          </w:p>
        </w:tc>
        <w:tc>
          <w:tcPr>
            <w:tcW w:w="191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4.8515-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0411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0411</w:t>
            </w:r>
          </w:p>
        </w:tc>
      </w:tr>
      <w:tr w:rsidR="00DB48A7" w:rsidTr="00AE4FF6">
        <w:tc>
          <w:tcPr>
            <w:tcW w:w="1052" w:type="dxa"/>
            <w:vMerge/>
            <w:tcBorders>
              <w:bottom w:val="single" w:sz="4" w:space="0" w:color="auto"/>
            </w:tcBorders>
          </w:tcPr>
          <w:p w:rsidR="00DB48A7" w:rsidRPr="008C7553" w:rsidRDefault="00DB48A7" w:rsidP="00AE4FF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:rsidR="00DB48A7" w:rsidRPr="00B03466" w:rsidRDefault="00DB48A7" w:rsidP="00AE4FF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</w:t>
            </w:r>
            <w:r w:rsidRPr="00B03466">
              <w:rPr>
                <w:rFonts w:cstheme="minorHAnsi"/>
                <w:b/>
                <w:sz w:val="24"/>
                <w:szCs w:val="24"/>
              </w:rPr>
              <w:t>ime</w:t>
            </w:r>
            <w:r>
              <w:rPr>
                <w:rFonts w:cstheme="minorHAnsi"/>
                <w:b/>
                <w:sz w:val="24"/>
                <w:szCs w:val="24"/>
              </w:rPr>
              <w:t xml:space="preserve"> ratio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A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0544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2.0545-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0733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2.0734-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0970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2.0971-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1208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B48A7" w:rsidRPr="00B03466" w:rsidRDefault="00DB48A7" w:rsidP="00AE4F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sym w:font="Symbol" w:char="F0B3"/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 w:rsidRPr="00B03466">
              <w:rPr>
                <w:rFonts w:ascii="Calibri" w:hAnsi="Calibri" w:cs="Calibri"/>
                <w:color w:val="000000"/>
                <w:sz w:val="24"/>
                <w:szCs w:val="24"/>
              </w:rPr>
              <w:t>1208</w:t>
            </w:r>
          </w:p>
        </w:tc>
      </w:tr>
    </w:tbl>
    <w:p w:rsidR="00DB48A7" w:rsidRDefault="00DB48A7" w:rsidP="00DB48A7">
      <w:pPr>
        <w:spacing w:after="0" w:line="240" w:lineRule="auto"/>
        <w:ind w:right="2380"/>
        <w:jc w:val="both"/>
        <w:rPr>
          <w:lang w:val="en-US"/>
        </w:rPr>
      </w:pPr>
      <w:r w:rsidRPr="00B04D4A">
        <w:rPr>
          <w:vertAlign w:val="superscript"/>
          <w:lang w:val="en-US"/>
        </w:rPr>
        <w:t>1</w:t>
      </w:r>
      <w:r>
        <w:rPr>
          <w:lang w:val="en-US"/>
        </w:rPr>
        <w:t xml:space="preserve">The reference ranges refer to the respective percentiles of the KsA values (Tab. </w:t>
      </w:r>
      <w:r w:rsidR="003D5FEF">
        <w:rPr>
          <w:lang w:val="en-US"/>
        </w:rPr>
        <w:t>1</w:t>
      </w:r>
      <w:r>
        <w:rPr>
          <w:lang w:val="en-US"/>
        </w:rPr>
        <w:t xml:space="preserve">) which were derived from the annual best times of German male runners from 1980 to 2022; </w:t>
      </w:r>
      <w:r w:rsidRPr="00BF2A0C">
        <w:rPr>
          <w:vertAlign w:val="superscript"/>
          <w:lang w:val="en-US"/>
        </w:rPr>
        <w:t>2</w:t>
      </w:r>
      <w:r>
        <w:rPr>
          <w:lang w:val="en-US"/>
        </w:rPr>
        <w:t xml:space="preserve">pace loss (%) and </w:t>
      </w:r>
      <w:r w:rsidRPr="00BF2A0C">
        <w:rPr>
          <w:vertAlign w:val="superscript"/>
          <w:lang w:val="en-US"/>
        </w:rPr>
        <w:t>3</w:t>
      </w:r>
      <w:r>
        <w:rPr>
          <w:lang w:val="en-US"/>
        </w:rPr>
        <w:t>time ratio (dimensionless) were mathematically derived (formula 3 and 4, Materials and Methods) from the respective KsA values.</w:t>
      </w:r>
      <w:r w:rsidRPr="00A429CF">
        <w:rPr>
          <w:lang w:val="en-US"/>
        </w:rPr>
        <w:t xml:space="preserve"> </w:t>
      </w:r>
      <w:r>
        <w:rPr>
          <w:lang w:val="en-US"/>
        </w:rPr>
        <w:t xml:space="preserve">Note, that the values are calculated with 6 decimal places. Underlying dataset/original data: A1 (Tab. </w:t>
      </w:r>
      <w:r w:rsidR="00AE4FF6">
        <w:rPr>
          <w:lang w:val="en-US"/>
        </w:rPr>
        <w:t>S01</w:t>
      </w:r>
      <w:r>
        <w:rPr>
          <w:lang w:val="en-US"/>
        </w:rPr>
        <w:t>)/ Tab. S0</w:t>
      </w:r>
      <w:r w:rsidR="00AE4FF6">
        <w:rPr>
          <w:lang w:val="en-US"/>
        </w:rPr>
        <w:t>6</w:t>
      </w:r>
      <w:r>
        <w:rPr>
          <w:lang w:val="en-US"/>
        </w:rPr>
        <w:t>-S</w:t>
      </w:r>
      <w:r w:rsidR="00AE4FF6">
        <w:rPr>
          <w:lang w:val="en-US"/>
        </w:rPr>
        <w:t>12</w:t>
      </w:r>
      <w:r>
        <w:rPr>
          <w:lang w:val="en-US"/>
        </w:rPr>
        <w:t>.</w:t>
      </w:r>
    </w:p>
    <w:sectPr w:rsidR="00DB48A7" w:rsidSect="00F11D36">
      <w:headerReference w:type="default" r:id="rId6"/>
      <w:pgSz w:w="16838" w:h="11906" w:orient="landscape"/>
      <w:pgMar w:top="1417" w:right="1134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5A58" w:rsidRDefault="00FD5A58" w:rsidP="00907992">
      <w:pPr>
        <w:spacing w:after="0" w:line="240" w:lineRule="auto"/>
      </w:pPr>
      <w:r>
        <w:separator/>
      </w:r>
    </w:p>
  </w:endnote>
  <w:endnote w:type="continuationSeparator" w:id="0">
    <w:p w:rsidR="00FD5A58" w:rsidRDefault="00FD5A58" w:rsidP="00907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5A58" w:rsidRDefault="00FD5A58" w:rsidP="00907992">
      <w:pPr>
        <w:spacing w:after="0" w:line="240" w:lineRule="auto"/>
      </w:pPr>
      <w:r>
        <w:separator/>
      </w:r>
    </w:p>
  </w:footnote>
  <w:footnote w:type="continuationSeparator" w:id="0">
    <w:p w:rsidR="00FD5A58" w:rsidRDefault="00FD5A58" w:rsidP="00907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0206873"/>
      <w:docPartObj>
        <w:docPartGallery w:val="Page Numbers (Top of Page)"/>
        <w:docPartUnique/>
      </w:docPartObj>
    </w:sdtPr>
    <w:sdtEndPr/>
    <w:sdtContent>
      <w:p w:rsidR="00AE4FF6" w:rsidRPr="00907992" w:rsidRDefault="00AE4FF6">
        <w:pPr>
          <w:pStyle w:val="Kopfzeile"/>
          <w:jc w:val="right"/>
          <w:rPr>
            <w:lang w:val="en-US"/>
          </w:rPr>
        </w:pPr>
        <w:r>
          <w:fldChar w:fldCharType="begin"/>
        </w:r>
        <w:r w:rsidRPr="00907992">
          <w:rPr>
            <w:lang w:val="en-US"/>
          </w:rPr>
          <w:instrText>PAGE   \* MERGEFORMAT</w:instrText>
        </w:r>
        <w:r>
          <w:fldChar w:fldCharType="separate"/>
        </w:r>
        <w:r w:rsidRPr="00907992">
          <w:rPr>
            <w:lang w:val="en-US"/>
          </w:rPr>
          <w:t>2</w:t>
        </w:r>
        <w:r>
          <w:fldChar w:fldCharType="end"/>
        </w:r>
      </w:p>
    </w:sdtContent>
  </w:sdt>
  <w:p w:rsidR="00AE4FF6" w:rsidRPr="00907992" w:rsidRDefault="00AE4FF6">
    <w:pPr>
      <w:pStyle w:val="Kopfzeile"/>
      <w:rPr>
        <w:lang w:val="en-US"/>
      </w:rPr>
    </w:pP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F2A"/>
    <w:rsid w:val="0000254F"/>
    <w:rsid w:val="00040BF2"/>
    <w:rsid w:val="00074E8C"/>
    <w:rsid w:val="000A272C"/>
    <w:rsid w:val="00102B1D"/>
    <w:rsid w:val="001079F2"/>
    <w:rsid w:val="0014151E"/>
    <w:rsid w:val="001551DB"/>
    <w:rsid w:val="00194E58"/>
    <w:rsid w:val="00196A67"/>
    <w:rsid w:val="001B5442"/>
    <w:rsid w:val="0020687F"/>
    <w:rsid w:val="00280F00"/>
    <w:rsid w:val="00292263"/>
    <w:rsid w:val="002B4E46"/>
    <w:rsid w:val="002E3AF4"/>
    <w:rsid w:val="00355A0A"/>
    <w:rsid w:val="003627D1"/>
    <w:rsid w:val="00367D6B"/>
    <w:rsid w:val="0038406A"/>
    <w:rsid w:val="003867AA"/>
    <w:rsid w:val="00393220"/>
    <w:rsid w:val="003D5FEF"/>
    <w:rsid w:val="0045017C"/>
    <w:rsid w:val="0045135B"/>
    <w:rsid w:val="0045406E"/>
    <w:rsid w:val="00462DB3"/>
    <w:rsid w:val="00466889"/>
    <w:rsid w:val="00491853"/>
    <w:rsid w:val="004A194A"/>
    <w:rsid w:val="004C3EAA"/>
    <w:rsid w:val="00550DE4"/>
    <w:rsid w:val="00577104"/>
    <w:rsid w:val="00584552"/>
    <w:rsid w:val="005B710F"/>
    <w:rsid w:val="005C03B7"/>
    <w:rsid w:val="005D09C2"/>
    <w:rsid w:val="005E7ACD"/>
    <w:rsid w:val="006046B2"/>
    <w:rsid w:val="00640790"/>
    <w:rsid w:val="006710ED"/>
    <w:rsid w:val="006752C5"/>
    <w:rsid w:val="006D57C8"/>
    <w:rsid w:val="007229B7"/>
    <w:rsid w:val="00731EE3"/>
    <w:rsid w:val="0073369E"/>
    <w:rsid w:val="007836AC"/>
    <w:rsid w:val="007A083C"/>
    <w:rsid w:val="007D68B8"/>
    <w:rsid w:val="007D745F"/>
    <w:rsid w:val="00816DDD"/>
    <w:rsid w:val="008243C7"/>
    <w:rsid w:val="00844696"/>
    <w:rsid w:val="00890A35"/>
    <w:rsid w:val="008C306E"/>
    <w:rsid w:val="008D71F1"/>
    <w:rsid w:val="00903FFD"/>
    <w:rsid w:val="00904AD4"/>
    <w:rsid w:val="00907992"/>
    <w:rsid w:val="009219E5"/>
    <w:rsid w:val="00923F2A"/>
    <w:rsid w:val="00956250"/>
    <w:rsid w:val="00963858"/>
    <w:rsid w:val="009A6535"/>
    <w:rsid w:val="009B4FD1"/>
    <w:rsid w:val="009C159D"/>
    <w:rsid w:val="009C44B6"/>
    <w:rsid w:val="009D5069"/>
    <w:rsid w:val="009F56C9"/>
    <w:rsid w:val="00A53EE8"/>
    <w:rsid w:val="00AA2A8E"/>
    <w:rsid w:val="00AB2B32"/>
    <w:rsid w:val="00AE4FF6"/>
    <w:rsid w:val="00AE5235"/>
    <w:rsid w:val="00AF7A86"/>
    <w:rsid w:val="00B531EE"/>
    <w:rsid w:val="00B6424B"/>
    <w:rsid w:val="00B92996"/>
    <w:rsid w:val="00B97D71"/>
    <w:rsid w:val="00BE53B7"/>
    <w:rsid w:val="00CA6954"/>
    <w:rsid w:val="00CC5754"/>
    <w:rsid w:val="00D07F37"/>
    <w:rsid w:val="00D15889"/>
    <w:rsid w:val="00D4086B"/>
    <w:rsid w:val="00D768D9"/>
    <w:rsid w:val="00DA72B6"/>
    <w:rsid w:val="00DB0644"/>
    <w:rsid w:val="00DB48A7"/>
    <w:rsid w:val="00DB657E"/>
    <w:rsid w:val="00DF5102"/>
    <w:rsid w:val="00E027B2"/>
    <w:rsid w:val="00E472F9"/>
    <w:rsid w:val="00E574DB"/>
    <w:rsid w:val="00E853DC"/>
    <w:rsid w:val="00EA29EB"/>
    <w:rsid w:val="00EA3134"/>
    <w:rsid w:val="00EC01D8"/>
    <w:rsid w:val="00EC6E24"/>
    <w:rsid w:val="00EE0C9C"/>
    <w:rsid w:val="00F11D36"/>
    <w:rsid w:val="00F56FE2"/>
    <w:rsid w:val="00F5781A"/>
    <w:rsid w:val="00F6349C"/>
    <w:rsid w:val="00F6394B"/>
    <w:rsid w:val="00FA2E2A"/>
    <w:rsid w:val="00FB644A"/>
    <w:rsid w:val="00FD5A58"/>
    <w:rsid w:val="00FD6720"/>
    <w:rsid w:val="00FE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47FBAD-CF2E-4B39-B8F1-C97C5023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23F2A"/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67D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67D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67D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67D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67D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67D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67D6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67D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link w:val="StandardWebZchn"/>
    <w:uiPriority w:val="99"/>
    <w:unhideWhenUsed/>
    <w:rsid w:val="00FB6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tandardWebZchn">
    <w:name w:val="Standard (Web) Zchn"/>
    <w:basedOn w:val="Absatz-Standardschriftart"/>
    <w:link w:val="StandardWeb"/>
    <w:uiPriority w:val="99"/>
    <w:rsid w:val="00FB644A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y2iqfc">
    <w:name w:val="y2iqfc"/>
    <w:basedOn w:val="Absatz-Standardschriftart"/>
    <w:rsid w:val="00E472F9"/>
  </w:style>
  <w:style w:type="character" w:styleId="Platzhaltertext">
    <w:name w:val="Placeholder Text"/>
    <w:basedOn w:val="Absatz-Standardschriftart"/>
    <w:uiPriority w:val="99"/>
    <w:semiHidden/>
    <w:rsid w:val="00DB0644"/>
    <w:rPr>
      <w:color w:val="808080"/>
    </w:rPr>
  </w:style>
  <w:style w:type="paragraph" w:customStyle="1" w:styleId="CitaviBibliographyHeading">
    <w:name w:val="Citavi Bibliography Heading"/>
    <w:basedOn w:val="Standard"/>
    <w:link w:val="CitaviBibliographyHeadingZchn"/>
    <w:uiPriority w:val="99"/>
    <w:rsid w:val="00DB0644"/>
    <w:pPr>
      <w:spacing w:after="0" w:line="360" w:lineRule="auto"/>
    </w:pPr>
    <w:rPr>
      <w:lang w:val="en-US"/>
    </w:r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DB0644"/>
    <w:rPr>
      <w:lang w:val="en-US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DB0644"/>
    <w:pPr>
      <w:tabs>
        <w:tab w:val="left" w:pos="454"/>
      </w:tabs>
      <w:spacing w:after="120" w:line="360" w:lineRule="auto"/>
      <w:ind w:left="454" w:hanging="454"/>
    </w:pPr>
    <w:rPr>
      <w:lang w:val="en-US"/>
    </w:r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DB0644"/>
    <w:rPr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907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07992"/>
  </w:style>
  <w:style w:type="paragraph" w:styleId="Fuzeile">
    <w:name w:val="footer"/>
    <w:basedOn w:val="Standard"/>
    <w:link w:val="FuzeileZchn"/>
    <w:uiPriority w:val="99"/>
    <w:unhideWhenUsed/>
    <w:rsid w:val="00907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07992"/>
  </w:style>
  <w:style w:type="table" w:styleId="Tabellenraster">
    <w:name w:val="Table Grid"/>
    <w:basedOn w:val="NormaleTabelle"/>
    <w:uiPriority w:val="59"/>
    <w:rsid w:val="00B92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9F56C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F56C9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7229B7"/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367D6B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367D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67D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367D6B"/>
    <w:rPr>
      <w:rFonts w:ascii="Times New Roman" w:eastAsiaTheme="majorEastAsia" w:hAnsi="Times New Roman" w:cs="Times New Roman"/>
      <w:b/>
      <w:color w:val="365F91" w:themeColor="accent1" w:themeShade="BF"/>
      <w:sz w:val="24"/>
      <w:szCs w:val="24"/>
      <w:lang w:val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lang w:val="en-US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367D6B"/>
    <w:rPr>
      <w:rFonts w:ascii="Times New Roman" w:eastAsiaTheme="majorEastAsia" w:hAnsi="Times New Roman" w:cs="Times New Roman"/>
      <w:b/>
      <w:color w:val="243F60" w:themeColor="accent1" w:themeShade="7F"/>
      <w:sz w:val="24"/>
      <w:szCs w:val="24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67D6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367D6B"/>
    <w:rPr>
      <w:rFonts w:ascii="Times New Roman" w:eastAsiaTheme="majorEastAsia" w:hAnsi="Times New Roman" w:cs="Times New Roman"/>
      <w:b/>
      <w:i/>
      <w:iCs/>
      <w:color w:val="365F91" w:themeColor="accent1" w:themeShade="BF"/>
      <w:sz w:val="24"/>
      <w:szCs w:val="24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67D6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367D6B"/>
    <w:rPr>
      <w:rFonts w:ascii="Times New Roman" w:eastAsiaTheme="majorEastAsia" w:hAnsi="Times New Roman" w:cs="Times New Roman"/>
      <w:b/>
      <w:color w:val="365F91" w:themeColor="accent1" w:themeShade="BF"/>
      <w:sz w:val="24"/>
      <w:szCs w:val="24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67D6B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367D6B"/>
    <w:rPr>
      <w:rFonts w:ascii="Times New Roman" w:eastAsiaTheme="majorEastAsia" w:hAnsi="Times New Roman" w:cs="Times New Roman"/>
      <w:b/>
      <w:color w:val="243F60" w:themeColor="accent1" w:themeShade="7F"/>
      <w:sz w:val="24"/>
      <w:szCs w:val="24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67D6B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367D6B"/>
    <w:rPr>
      <w:rFonts w:ascii="Times New Roman" w:eastAsiaTheme="majorEastAsia" w:hAnsi="Times New Roman" w:cs="Times New Roman"/>
      <w:b/>
      <w:i/>
      <w:iCs/>
      <w:color w:val="243F60" w:themeColor="accent1" w:themeShade="7F"/>
      <w:sz w:val="24"/>
      <w:szCs w:val="24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67D6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367D6B"/>
    <w:rPr>
      <w:rFonts w:ascii="Times New Roman" w:eastAsiaTheme="majorEastAsia" w:hAnsi="Times New Roman" w:cs="Times New Roman"/>
      <w:b/>
      <w:color w:val="272727" w:themeColor="text1" w:themeTint="D8"/>
      <w:sz w:val="24"/>
      <w:szCs w:val="24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67D6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367D6B"/>
    <w:rPr>
      <w:rFonts w:ascii="Times New Roman" w:eastAsiaTheme="majorEastAsia" w:hAnsi="Times New Roman" w:cs="Times New Roman"/>
      <w:b/>
      <w:i/>
      <w:iCs/>
      <w:color w:val="272727" w:themeColor="text1" w:themeTint="D8"/>
      <w:sz w:val="24"/>
      <w:szCs w:val="24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67D6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62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62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ukifaemol-c190</dc:creator>
  <cp:keywords/>
  <dc:description/>
  <cp:lastModifiedBy>ukifaemol-c190</cp:lastModifiedBy>
  <cp:revision>2</cp:revision>
  <cp:lastPrinted>2024-10-01T06:50:00Z</cp:lastPrinted>
  <dcterms:created xsi:type="dcterms:W3CDTF">2025-04-23T07:11:00Z</dcterms:created>
  <dcterms:modified xsi:type="dcterms:W3CDTF">2025-04-23T07:11:00Z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Literaurverzeichnis</vt:lpwstr>
  </property>
  <property fmtid="{D5CDD505-2E9C-101B-9397-08002B2CF9AE}" pid="3" name="CitaviDocumentProperty_6">
    <vt:lpwstr>False</vt:lpwstr>
  </property>
  <property fmtid="{D5CDD505-2E9C-101B-9397-08002B2CF9AE}" pid="4" name="CitaviDocumentProperty_8">
    <vt:lpwstr>C:\Users\ukifaemol-c219\Documents\Citavi 6\Projects\Literaurverzeichnis\Literaurverzeichnis.ctv6</vt:lpwstr>
  </property>
  <property fmtid="{D5CDD505-2E9C-101B-9397-08002B2CF9AE}" pid="5" name="CitaviDocumentProperty_0">
    <vt:lpwstr>427acb68-017d-44ca-9439-de1cc2b918f6</vt:lpwstr>
  </property>
  <property fmtid="{D5CDD505-2E9C-101B-9397-08002B2CF9AE}" pid="6" name="CitaviDocumentProperty_1">
    <vt:lpwstr>6.18.0.1</vt:lpwstr>
  </property>
</Properties>
</file>