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B867B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458B">
        <w:rPr>
          <w:rFonts w:ascii="Times New Roman" w:hAnsi="Times New Roman" w:cs="Times New Roman"/>
          <w:b/>
          <w:bCs/>
          <w:sz w:val="24"/>
          <w:szCs w:val="24"/>
        </w:rPr>
        <w:t>Supplementary documents</w:t>
      </w:r>
    </w:p>
    <w:p w14:paraId="1C331E63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458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</w:p>
    <w:p w14:paraId="70217F9F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458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0E458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Figure S1 </w:t>
      </w:r>
      <w:r w:rsidRPr="000E458B">
        <w:rPr>
          <w:rFonts w:ascii="Times New Roman" w:hAnsi="Times New Roman" w:cs="Times New Roman"/>
          <w:b/>
          <w:bCs/>
          <w:sz w:val="24"/>
          <w:szCs w:val="24"/>
        </w:rPr>
        <w:t>Integrated single-cell analysis: QC metrics, clustering, and PRGs expression patterns.</w:t>
      </w:r>
      <w:r w:rsidRPr="000E458B">
        <w:rPr>
          <w:rFonts w:ascii="Times New Roman" w:hAnsi="Times New Roman" w:cs="Times New Roman"/>
          <w:sz w:val="24"/>
          <w:szCs w:val="24"/>
        </w:rPr>
        <w:t xml:space="preserve"> A Violin plots presenting quality control metrics for the GSE17538 single-cell dataset (</w:t>
      </w:r>
      <w:proofErr w:type="spellStart"/>
      <w:r w:rsidRPr="000E458B">
        <w:rPr>
          <w:rFonts w:ascii="Times New Roman" w:hAnsi="Times New Roman" w:cs="Times New Roman"/>
          <w:sz w:val="24"/>
          <w:szCs w:val="24"/>
        </w:rPr>
        <w:t>nFeature_RNA</w:t>
      </w:r>
      <w:proofErr w:type="spellEnd"/>
      <w:r w:rsidRPr="000E458B">
        <w:rPr>
          <w:rFonts w:ascii="Times New Roman" w:hAnsi="Times New Roman" w:cs="Times New Roman"/>
          <w:sz w:val="24"/>
          <w:szCs w:val="24"/>
        </w:rPr>
        <w:t xml:space="preserve">: number of detected genes per cell; </w:t>
      </w:r>
      <w:proofErr w:type="spellStart"/>
      <w:r w:rsidRPr="000E458B">
        <w:rPr>
          <w:rFonts w:ascii="Times New Roman" w:hAnsi="Times New Roman" w:cs="Times New Roman"/>
          <w:sz w:val="24"/>
          <w:szCs w:val="24"/>
        </w:rPr>
        <w:t>nCount_RNA</w:t>
      </w:r>
      <w:proofErr w:type="spellEnd"/>
      <w:r w:rsidRPr="000E458B">
        <w:rPr>
          <w:rFonts w:ascii="Times New Roman" w:hAnsi="Times New Roman" w:cs="Times New Roman"/>
          <w:sz w:val="24"/>
          <w:szCs w:val="24"/>
        </w:rPr>
        <w:t>: total transcripts per cell; percent.mt: percentage of mitochondrial gene expression). B t-SNE map of GSE175385 revealing 10 cellular subpopulations. C Dot plot showing the expression of 7 core PRGs across cell clusters. Color gradient indicates the average expression level, while dot size represents the percentage of cells expressing each gene within a cluster.</w:t>
      </w:r>
    </w:p>
    <w:p w14:paraId="5029F7CA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458B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7513D220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458B">
        <w:rPr>
          <w:rFonts w:ascii="Times New Roman" w:hAnsi="Times New Roman" w:cs="Times New Roman"/>
          <w:sz w:val="24"/>
          <w:szCs w:val="24"/>
        </w:rPr>
        <w:t>Table S1. Overview of datasets retrieved and preprocessed from TCGA and GEO.</w:t>
      </w:r>
    </w:p>
    <w:p w14:paraId="14711C59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458B">
        <w:rPr>
          <w:rFonts w:ascii="Times New Roman" w:hAnsi="Times New Roman" w:cs="Times New Roman"/>
          <w:sz w:val="24"/>
          <w:szCs w:val="24"/>
        </w:rPr>
        <w:t xml:space="preserve">Table S2. RT-qPCR primers. </w:t>
      </w:r>
    </w:p>
    <w:p w14:paraId="52594C96" w14:textId="77777777" w:rsidR="00635D09" w:rsidRPr="000E458B" w:rsidRDefault="00635D09" w:rsidP="00635D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458B">
        <w:rPr>
          <w:rFonts w:ascii="Times New Roman" w:hAnsi="Times New Roman" w:cs="Times New Roman"/>
          <w:sz w:val="24"/>
          <w:szCs w:val="24"/>
        </w:rPr>
        <w:t>Table S3. Comparison of Drug Sensitivity (IC50 Values) Between High-Risk and Low-Risk MM Patients.</w:t>
      </w:r>
    </w:p>
    <w:p w14:paraId="788FDFD0" w14:textId="77777777" w:rsidR="002E3F73" w:rsidRPr="000E458B" w:rsidRDefault="002E3F73">
      <w:pPr>
        <w:rPr>
          <w:rFonts w:hint="eastAsia"/>
        </w:rPr>
      </w:pPr>
    </w:p>
    <w:sectPr w:rsidR="002E3F73" w:rsidRPr="000E458B" w:rsidSect="00635D09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7FB6" w14:textId="77777777" w:rsidR="0014687B" w:rsidRDefault="0014687B" w:rsidP="00635D09">
      <w:pPr>
        <w:rPr>
          <w:rFonts w:hint="eastAsia"/>
        </w:rPr>
      </w:pPr>
      <w:r>
        <w:separator/>
      </w:r>
    </w:p>
  </w:endnote>
  <w:endnote w:type="continuationSeparator" w:id="0">
    <w:p w14:paraId="58290150" w14:textId="77777777" w:rsidR="0014687B" w:rsidRDefault="0014687B" w:rsidP="00635D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594870"/>
      <w:docPartObj>
        <w:docPartGallery w:val="Page Numbers (Bottom of Page)"/>
        <w:docPartUnique/>
      </w:docPartObj>
    </w:sdtPr>
    <w:sdtContent>
      <w:p w14:paraId="46DBF08E" w14:textId="77777777" w:rsidR="00DE25A7" w:rsidRDefault="00000000">
        <w:pPr>
          <w:pStyle w:val="af0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A85E29" w14:textId="77777777" w:rsidR="00DE25A7" w:rsidRDefault="00DE25A7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ACCFF" w14:textId="77777777" w:rsidR="0014687B" w:rsidRDefault="0014687B" w:rsidP="00635D09">
      <w:pPr>
        <w:rPr>
          <w:rFonts w:hint="eastAsia"/>
        </w:rPr>
      </w:pPr>
      <w:r>
        <w:separator/>
      </w:r>
    </w:p>
  </w:footnote>
  <w:footnote w:type="continuationSeparator" w:id="0">
    <w:p w14:paraId="3FECC3FA" w14:textId="77777777" w:rsidR="0014687B" w:rsidRDefault="0014687B" w:rsidP="00635D0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8F9"/>
    <w:rsid w:val="00000555"/>
    <w:rsid w:val="000138E7"/>
    <w:rsid w:val="000334DF"/>
    <w:rsid w:val="00036251"/>
    <w:rsid w:val="00037B25"/>
    <w:rsid w:val="00041B70"/>
    <w:rsid w:val="00051F31"/>
    <w:rsid w:val="000602FF"/>
    <w:rsid w:val="00067B9B"/>
    <w:rsid w:val="000B1D96"/>
    <w:rsid w:val="000B2449"/>
    <w:rsid w:val="000B5923"/>
    <w:rsid w:val="000B7146"/>
    <w:rsid w:val="000D48B4"/>
    <w:rsid w:val="000E0729"/>
    <w:rsid w:val="000E458B"/>
    <w:rsid w:val="000E7CD4"/>
    <w:rsid w:val="000F46A4"/>
    <w:rsid w:val="000F48A0"/>
    <w:rsid w:val="001020E2"/>
    <w:rsid w:val="0011345F"/>
    <w:rsid w:val="00115A57"/>
    <w:rsid w:val="001233C6"/>
    <w:rsid w:val="001303A8"/>
    <w:rsid w:val="0013202C"/>
    <w:rsid w:val="00133443"/>
    <w:rsid w:val="001446E7"/>
    <w:rsid w:val="0014687B"/>
    <w:rsid w:val="0015276C"/>
    <w:rsid w:val="00155348"/>
    <w:rsid w:val="00155B2F"/>
    <w:rsid w:val="0016492D"/>
    <w:rsid w:val="00165869"/>
    <w:rsid w:val="00192CA3"/>
    <w:rsid w:val="0019634C"/>
    <w:rsid w:val="001A0B99"/>
    <w:rsid w:val="001A3770"/>
    <w:rsid w:val="001B76DE"/>
    <w:rsid w:val="001C3AEA"/>
    <w:rsid w:val="001E14D1"/>
    <w:rsid w:val="001E5DC4"/>
    <w:rsid w:val="001E7CA5"/>
    <w:rsid w:val="00202DC1"/>
    <w:rsid w:val="00222CB4"/>
    <w:rsid w:val="00246233"/>
    <w:rsid w:val="00246F73"/>
    <w:rsid w:val="002649DA"/>
    <w:rsid w:val="00280EB2"/>
    <w:rsid w:val="00283B31"/>
    <w:rsid w:val="00290EE4"/>
    <w:rsid w:val="0029690C"/>
    <w:rsid w:val="002A2361"/>
    <w:rsid w:val="002B10C5"/>
    <w:rsid w:val="002D0B60"/>
    <w:rsid w:val="002D6E02"/>
    <w:rsid w:val="002D7169"/>
    <w:rsid w:val="002E14E1"/>
    <w:rsid w:val="002E3F73"/>
    <w:rsid w:val="002E43E8"/>
    <w:rsid w:val="002F3B5C"/>
    <w:rsid w:val="002F4E42"/>
    <w:rsid w:val="00302BBF"/>
    <w:rsid w:val="00315815"/>
    <w:rsid w:val="00320C0D"/>
    <w:rsid w:val="00345C45"/>
    <w:rsid w:val="003473C4"/>
    <w:rsid w:val="003571CD"/>
    <w:rsid w:val="00361052"/>
    <w:rsid w:val="00397785"/>
    <w:rsid w:val="003B7642"/>
    <w:rsid w:val="003D1CBA"/>
    <w:rsid w:val="003F22A4"/>
    <w:rsid w:val="00406104"/>
    <w:rsid w:val="00416EF4"/>
    <w:rsid w:val="004269BE"/>
    <w:rsid w:val="004506B9"/>
    <w:rsid w:val="00451A10"/>
    <w:rsid w:val="00456B35"/>
    <w:rsid w:val="00461A09"/>
    <w:rsid w:val="00466A20"/>
    <w:rsid w:val="00474EE2"/>
    <w:rsid w:val="00481122"/>
    <w:rsid w:val="00482C3A"/>
    <w:rsid w:val="00487098"/>
    <w:rsid w:val="004B0446"/>
    <w:rsid w:val="004B54EA"/>
    <w:rsid w:val="004D5509"/>
    <w:rsid w:val="004E20A2"/>
    <w:rsid w:val="005113BF"/>
    <w:rsid w:val="00531A25"/>
    <w:rsid w:val="005326D4"/>
    <w:rsid w:val="00535D2E"/>
    <w:rsid w:val="00543F37"/>
    <w:rsid w:val="00553DE0"/>
    <w:rsid w:val="00565C8F"/>
    <w:rsid w:val="00582638"/>
    <w:rsid w:val="0058343C"/>
    <w:rsid w:val="00586DED"/>
    <w:rsid w:val="0059610C"/>
    <w:rsid w:val="00596951"/>
    <w:rsid w:val="005A4C64"/>
    <w:rsid w:val="005B23EE"/>
    <w:rsid w:val="005D04BB"/>
    <w:rsid w:val="005D23BA"/>
    <w:rsid w:val="005E36F7"/>
    <w:rsid w:val="006001D0"/>
    <w:rsid w:val="00600314"/>
    <w:rsid w:val="006037B8"/>
    <w:rsid w:val="006039D1"/>
    <w:rsid w:val="006134BB"/>
    <w:rsid w:val="00623DD4"/>
    <w:rsid w:val="00626BC3"/>
    <w:rsid w:val="00631209"/>
    <w:rsid w:val="006344EF"/>
    <w:rsid w:val="00635D09"/>
    <w:rsid w:val="00642B85"/>
    <w:rsid w:val="006475D9"/>
    <w:rsid w:val="006565AA"/>
    <w:rsid w:val="00673696"/>
    <w:rsid w:val="00676D6E"/>
    <w:rsid w:val="00693F9C"/>
    <w:rsid w:val="00695672"/>
    <w:rsid w:val="006963EE"/>
    <w:rsid w:val="00697284"/>
    <w:rsid w:val="006B09D0"/>
    <w:rsid w:val="006B16E5"/>
    <w:rsid w:val="006D4E92"/>
    <w:rsid w:val="006D559A"/>
    <w:rsid w:val="006F4F45"/>
    <w:rsid w:val="00707162"/>
    <w:rsid w:val="0071043F"/>
    <w:rsid w:val="007134EE"/>
    <w:rsid w:val="00715F44"/>
    <w:rsid w:val="007242CE"/>
    <w:rsid w:val="00730B32"/>
    <w:rsid w:val="00731007"/>
    <w:rsid w:val="007419AE"/>
    <w:rsid w:val="00742FE1"/>
    <w:rsid w:val="00756FF2"/>
    <w:rsid w:val="00760331"/>
    <w:rsid w:val="00781919"/>
    <w:rsid w:val="00791CCA"/>
    <w:rsid w:val="00796C8C"/>
    <w:rsid w:val="007B2336"/>
    <w:rsid w:val="007D44F0"/>
    <w:rsid w:val="007F3E2E"/>
    <w:rsid w:val="00800655"/>
    <w:rsid w:val="00803FA8"/>
    <w:rsid w:val="00807504"/>
    <w:rsid w:val="008216E0"/>
    <w:rsid w:val="00827840"/>
    <w:rsid w:val="008312AA"/>
    <w:rsid w:val="008312AE"/>
    <w:rsid w:val="008348CC"/>
    <w:rsid w:val="00834EA9"/>
    <w:rsid w:val="00840C8D"/>
    <w:rsid w:val="008427B9"/>
    <w:rsid w:val="00844321"/>
    <w:rsid w:val="008447B3"/>
    <w:rsid w:val="008450DA"/>
    <w:rsid w:val="0085637D"/>
    <w:rsid w:val="008607CD"/>
    <w:rsid w:val="00861B2B"/>
    <w:rsid w:val="008948F9"/>
    <w:rsid w:val="008955CD"/>
    <w:rsid w:val="008A2236"/>
    <w:rsid w:val="008A660A"/>
    <w:rsid w:val="008B4EA7"/>
    <w:rsid w:val="008B4EF6"/>
    <w:rsid w:val="008B69B0"/>
    <w:rsid w:val="008C0474"/>
    <w:rsid w:val="008E1DF3"/>
    <w:rsid w:val="008F15FF"/>
    <w:rsid w:val="008F16A4"/>
    <w:rsid w:val="009014A0"/>
    <w:rsid w:val="009019EC"/>
    <w:rsid w:val="009137D4"/>
    <w:rsid w:val="0091485D"/>
    <w:rsid w:val="00922115"/>
    <w:rsid w:val="009234B0"/>
    <w:rsid w:val="0092767E"/>
    <w:rsid w:val="009313BE"/>
    <w:rsid w:val="00932B77"/>
    <w:rsid w:val="00933AB9"/>
    <w:rsid w:val="00934C83"/>
    <w:rsid w:val="0094424E"/>
    <w:rsid w:val="009447E7"/>
    <w:rsid w:val="00947318"/>
    <w:rsid w:val="00966C0B"/>
    <w:rsid w:val="009819A4"/>
    <w:rsid w:val="00983505"/>
    <w:rsid w:val="00986577"/>
    <w:rsid w:val="009922FC"/>
    <w:rsid w:val="009A071E"/>
    <w:rsid w:val="009A3A4A"/>
    <w:rsid w:val="009B07CD"/>
    <w:rsid w:val="009B1D33"/>
    <w:rsid w:val="009B460E"/>
    <w:rsid w:val="009C1217"/>
    <w:rsid w:val="009C1D6C"/>
    <w:rsid w:val="009C600C"/>
    <w:rsid w:val="009D153E"/>
    <w:rsid w:val="009D185E"/>
    <w:rsid w:val="009E0A5D"/>
    <w:rsid w:val="009F271C"/>
    <w:rsid w:val="00A20D97"/>
    <w:rsid w:val="00A22122"/>
    <w:rsid w:val="00A27169"/>
    <w:rsid w:val="00A301EC"/>
    <w:rsid w:val="00A35408"/>
    <w:rsid w:val="00A40609"/>
    <w:rsid w:val="00A43C39"/>
    <w:rsid w:val="00A5286A"/>
    <w:rsid w:val="00A738CB"/>
    <w:rsid w:val="00A8565F"/>
    <w:rsid w:val="00A901D6"/>
    <w:rsid w:val="00AA3F34"/>
    <w:rsid w:val="00AB4D17"/>
    <w:rsid w:val="00AC69FC"/>
    <w:rsid w:val="00AD322C"/>
    <w:rsid w:val="00AE2C1B"/>
    <w:rsid w:val="00AE3991"/>
    <w:rsid w:val="00AE7620"/>
    <w:rsid w:val="00AF2182"/>
    <w:rsid w:val="00AF780A"/>
    <w:rsid w:val="00B26C53"/>
    <w:rsid w:val="00B33D60"/>
    <w:rsid w:val="00B81894"/>
    <w:rsid w:val="00B90C08"/>
    <w:rsid w:val="00B92B1C"/>
    <w:rsid w:val="00BA5468"/>
    <w:rsid w:val="00BA6C66"/>
    <w:rsid w:val="00BB23D0"/>
    <w:rsid w:val="00BB3BA4"/>
    <w:rsid w:val="00BB4397"/>
    <w:rsid w:val="00BC3B7C"/>
    <w:rsid w:val="00C07EF9"/>
    <w:rsid w:val="00C342B9"/>
    <w:rsid w:val="00C460EB"/>
    <w:rsid w:val="00C511E9"/>
    <w:rsid w:val="00C726A4"/>
    <w:rsid w:val="00C770F4"/>
    <w:rsid w:val="00C964A6"/>
    <w:rsid w:val="00CA4774"/>
    <w:rsid w:val="00CB43D6"/>
    <w:rsid w:val="00CC0B93"/>
    <w:rsid w:val="00CC1AAC"/>
    <w:rsid w:val="00CD7783"/>
    <w:rsid w:val="00CF5F78"/>
    <w:rsid w:val="00D05B9B"/>
    <w:rsid w:val="00D11F5D"/>
    <w:rsid w:val="00D14032"/>
    <w:rsid w:val="00D15161"/>
    <w:rsid w:val="00D27E79"/>
    <w:rsid w:val="00D3687E"/>
    <w:rsid w:val="00D4664D"/>
    <w:rsid w:val="00D478D8"/>
    <w:rsid w:val="00D73640"/>
    <w:rsid w:val="00D95674"/>
    <w:rsid w:val="00DA03A0"/>
    <w:rsid w:val="00DB0261"/>
    <w:rsid w:val="00DB495F"/>
    <w:rsid w:val="00DD2773"/>
    <w:rsid w:val="00DE25A7"/>
    <w:rsid w:val="00DF2ACA"/>
    <w:rsid w:val="00E0133C"/>
    <w:rsid w:val="00E04AA5"/>
    <w:rsid w:val="00E30399"/>
    <w:rsid w:val="00E359FF"/>
    <w:rsid w:val="00E457CF"/>
    <w:rsid w:val="00E50C0D"/>
    <w:rsid w:val="00E93B9A"/>
    <w:rsid w:val="00EA66A1"/>
    <w:rsid w:val="00EB2ED7"/>
    <w:rsid w:val="00EC4B74"/>
    <w:rsid w:val="00ED24E6"/>
    <w:rsid w:val="00ED2CD2"/>
    <w:rsid w:val="00ED694C"/>
    <w:rsid w:val="00EE60AA"/>
    <w:rsid w:val="00EF2A6B"/>
    <w:rsid w:val="00EF38DD"/>
    <w:rsid w:val="00EF3991"/>
    <w:rsid w:val="00F45508"/>
    <w:rsid w:val="00F55F68"/>
    <w:rsid w:val="00F57681"/>
    <w:rsid w:val="00F6480F"/>
    <w:rsid w:val="00F65A5D"/>
    <w:rsid w:val="00F66C44"/>
    <w:rsid w:val="00F8480B"/>
    <w:rsid w:val="00F9752D"/>
    <w:rsid w:val="00FC6156"/>
    <w:rsid w:val="00FE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B724A9A-721D-4C3C-B066-D1FABEAA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D0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48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8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8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8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8F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8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8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8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48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4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4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48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48F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948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48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48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48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948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94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48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94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48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94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4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48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4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948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48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5D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35D0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35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35D09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635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774</Characters>
  <Application>Microsoft Office Word</Application>
  <DocSecurity>0</DocSecurity>
  <Lines>15</Lines>
  <Paragraphs>8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亚淑 冯</dc:creator>
  <cp:keywords/>
  <dc:description/>
  <cp:lastModifiedBy>亚淑 冯</cp:lastModifiedBy>
  <cp:revision>3</cp:revision>
  <dcterms:created xsi:type="dcterms:W3CDTF">2025-05-21T02:36:00Z</dcterms:created>
  <dcterms:modified xsi:type="dcterms:W3CDTF">2025-05-21T03:22:00Z</dcterms:modified>
</cp:coreProperties>
</file>