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C655C" w14:textId="77777777" w:rsidR="00F8774A" w:rsidRPr="00F8774A" w:rsidRDefault="00F8774A" w:rsidP="00F8774A">
      <w:pPr>
        <w:rPr>
          <w:rFonts w:ascii="Times New Roman" w:hAnsi="Times New Roman" w:cs="Times New Roman"/>
          <w:lang w:val="en-US"/>
        </w:rPr>
      </w:pPr>
      <w:r w:rsidRPr="00F8774A">
        <w:rPr>
          <w:rFonts w:ascii="Times New Roman" w:hAnsi="Times New Roman" w:cs="Times New Roman"/>
          <w:lang w:val="en-US"/>
        </w:rPr>
        <w:t>Supplementary Materials</w:t>
      </w:r>
    </w:p>
    <w:p w14:paraId="7D495E73" w14:textId="77777777" w:rsidR="00F8774A" w:rsidRPr="00F8774A" w:rsidRDefault="00F8774A" w:rsidP="00F8774A">
      <w:pPr>
        <w:rPr>
          <w:rFonts w:ascii="Times New Roman" w:hAnsi="Times New Roman" w:cs="Times New Roman"/>
          <w:b/>
          <w:bCs/>
          <w:lang w:val="en-US"/>
        </w:rPr>
      </w:pPr>
      <w:r w:rsidRPr="00F8774A">
        <w:rPr>
          <w:rFonts w:ascii="Times New Roman" w:hAnsi="Times New Roman" w:cs="Times New Roman"/>
          <w:b/>
          <w:bCs/>
          <w:lang w:val="en-US"/>
        </w:rPr>
        <w:t>Figure S1.</w:t>
      </w:r>
    </w:p>
    <w:p w14:paraId="02B94E6D" w14:textId="77777777" w:rsidR="00F8774A" w:rsidRPr="00F8774A" w:rsidRDefault="00F8774A" w:rsidP="00F8774A">
      <w:pPr>
        <w:rPr>
          <w:rFonts w:ascii="Times New Roman" w:hAnsi="Times New Roman" w:cs="Times New Roman"/>
          <w:lang w:val="en-US"/>
        </w:rPr>
      </w:pPr>
      <w:r w:rsidRPr="00F8774A">
        <w:rPr>
          <w:rFonts w:ascii="Times New Roman" w:hAnsi="Times New Roman" w:cs="Times New Roman"/>
          <w:lang w:val="en-US"/>
        </w:rPr>
        <w:t>Distribution of the number of children across the entire sample.</w:t>
      </w:r>
    </w:p>
    <w:p w14:paraId="1A026DC3" w14:textId="77777777" w:rsidR="00F8774A" w:rsidRPr="00F8774A" w:rsidRDefault="00F8774A" w:rsidP="00F8774A">
      <w:pPr>
        <w:rPr>
          <w:rFonts w:ascii="Times New Roman" w:hAnsi="Times New Roman" w:cs="Times New Roman"/>
        </w:rPr>
      </w:pPr>
      <w:r w:rsidRPr="00F8774A">
        <w:rPr>
          <w:rFonts w:ascii="Times New Roman" w:hAnsi="Times New Roman" w:cs="Times New Roman"/>
          <w:noProof/>
        </w:rPr>
        <w:drawing>
          <wp:inline distT="0" distB="0" distL="0" distR="0" wp14:anchorId="6E21A443" wp14:editId="6E57E0FC">
            <wp:extent cx="5760720" cy="4320540"/>
            <wp:effectExtent l="0" t="0" r="0" b="0"/>
            <wp:docPr id="950468477" name="Obraz 2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468477" name="Obraz 2" descr="Obraz zawierający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9943A" w14:textId="77777777" w:rsidR="00F8774A" w:rsidRPr="00F8774A" w:rsidRDefault="00F8774A" w:rsidP="00F8774A">
      <w:pPr>
        <w:rPr>
          <w:rFonts w:ascii="Times New Roman" w:hAnsi="Times New Roman" w:cs="Times New Roman"/>
          <w:lang w:val="en-US"/>
        </w:rPr>
      </w:pPr>
    </w:p>
    <w:p w14:paraId="3DF8635D" w14:textId="77777777" w:rsidR="00F8774A" w:rsidRPr="00F8774A" w:rsidRDefault="00F8774A" w:rsidP="00F8774A">
      <w:pPr>
        <w:rPr>
          <w:rFonts w:ascii="Times New Roman" w:hAnsi="Times New Roman" w:cs="Times New Roman"/>
          <w:b/>
          <w:bCs/>
          <w:lang w:val="en-US"/>
        </w:rPr>
      </w:pPr>
      <w:r w:rsidRPr="00F8774A">
        <w:rPr>
          <w:rFonts w:ascii="Times New Roman" w:hAnsi="Times New Roman" w:cs="Times New Roman"/>
          <w:b/>
          <w:bCs/>
          <w:lang w:val="en-US"/>
        </w:rPr>
        <w:t>Figure S2.</w:t>
      </w:r>
    </w:p>
    <w:p w14:paraId="7D08CF02" w14:textId="77777777" w:rsidR="00F8774A" w:rsidRPr="00F8774A" w:rsidRDefault="00F8774A" w:rsidP="00F8774A">
      <w:pPr>
        <w:rPr>
          <w:rFonts w:ascii="Times New Roman" w:hAnsi="Times New Roman" w:cs="Times New Roman"/>
          <w:lang w:val="en-US"/>
        </w:rPr>
      </w:pPr>
      <w:r w:rsidRPr="00F8774A">
        <w:rPr>
          <w:rFonts w:ascii="Times New Roman" w:hAnsi="Times New Roman" w:cs="Times New Roman"/>
          <w:lang w:val="en-US"/>
        </w:rPr>
        <w:t>Distribution of the number of children across artists.</w:t>
      </w:r>
    </w:p>
    <w:p w14:paraId="55FA72F7" w14:textId="77777777" w:rsidR="00F8774A" w:rsidRPr="00F8774A" w:rsidRDefault="00F8774A" w:rsidP="00F8774A">
      <w:pPr>
        <w:rPr>
          <w:rFonts w:ascii="Times New Roman" w:hAnsi="Times New Roman" w:cs="Times New Roman"/>
        </w:rPr>
      </w:pPr>
      <w:r w:rsidRPr="00F8774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68BA27E" wp14:editId="3C9D01B9">
            <wp:extent cx="5760720" cy="4320540"/>
            <wp:effectExtent l="0" t="0" r="0" b="0"/>
            <wp:docPr id="1624854393" name="Obraz 4" descr="Obraz zawierający zrzut ekranu, kwadra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854393" name="Obraz 4" descr="Obraz zawierający zrzut ekranu, kwadra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955A9" w14:textId="77777777" w:rsidR="00F8774A" w:rsidRPr="00F8774A" w:rsidRDefault="00F8774A" w:rsidP="00F8774A">
      <w:pPr>
        <w:rPr>
          <w:rFonts w:ascii="Times New Roman" w:hAnsi="Times New Roman" w:cs="Times New Roman"/>
          <w:b/>
          <w:bCs/>
          <w:lang w:val="en-US"/>
        </w:rPr>
      </w:pPr>
      <w:r w:rsidRPr="00F8774A">
        <w:rPr>
          <w:rFonts w:ascii="Times New Roman" w:hAnsi="Times New Roman" w:cs="Times New Roman"/>
          <w:b/>
          <w:bCs/>
          <w:lang w:val="en-US"/>
        </w:rPr>
        <w:t>Figure S3.</w:t>
      </w:r>
    </w:p>
    <w:p w14:paraId="5AF7E565" w14:textId="77777777" w:rsidR="00F8774A" w:rsidRPr="00F8774A" w:rsidRDefault="00F8774A" w:rsidP="00F8774A">
      <w:pPr>
        <w:rPr>
          <w:rFonts w:ascii="Times New Roman" w:hAnsi="Times New Roman" w:cs="Times New Roman"/>
          <w:lang w:val="en-US"/>
        </w:rPr>
      </w:pPr>
      <w:r w:rsidRPr="00F8774A">
        <w:rPr>
          <w:rFonts w:ascii="Times New Roman" w:hAnsi="Times New Roman" w:cs="Times New Roman"/>
          <w:lang w:val="en-US"/>
        </w:rPr>
        <w:t>Distribution of the number of children across non-artists.</w:t>
      </w:r>
    </w:p>
    <w:p w14:paraId="73284BF3" w14:textId="77777777" w:rsidR="00F8774A" w:rsidRPr="00F8774A" w:rsidRDefault="00F8774A" w:rsidP="00F8774A">
      <w:pPr>
        <w:rPr>
          <w:rFonts w:ascii="Times New Roman" w:hAnsi="Times New Roman" w:cs="Times New Roman"/>
        </w:rPr>
      </w:pPr>
      <w:r w:rsidRPr="00F8774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BE17355" wp14:editId="41F3AF68">
            <wp:extent cx="5760720" cy="4320540"/>
            <wp:effectExtent l="0" t="0" r="0" b="0"/>
            <wp:docPr id="1654405478" name="Obraz 6" descr="Obraz zawierający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405478" name="Obraz 6" descr="Obraz zawierający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69792" w14:textId="77777777" w:rsidR="00F8774A" w:rsidRPr="00F8774A" w:rsidRDefault="00F8774A" w:rsidP="00F8774A">
      <w:pPr>
        <w:rPr>
          <w:rFonts w:ascii="Times New Roman" w:hAnsi="Times New Roman" w:cs="Times New Roman"/>
          <w:lang w:val="en-US"/>
        </w:rPr>
      </w:pPr>
    </w:p>
    <w:p w14:paraId="72E5B2F8" w14:textId="78BC576B" w:rsidR="00F47510" w:rsidRPr="00F8774A" w:rsidRDefault="00F8774A">
      <w:pPr>
        <w:rPr>
          <w:rFonts w:ascii="Times New Roman" w:hAnsi="Times New Roman" w:cs="Times New Roman"/>
          <w:b/>
          <w:bCs/>
        </w:rPr>
      </w:pPr>
      <w:r w:rsidRPr="00F8774A">
        <w:rPr>
          <w:rFonts w:ascii="Times New Roman" w:hAnsi="Times New Roman" w:cs="Times New Roman"/>
          <w:b/>
          <w:bCs/>
        </w:rPr>
        <w:t>Table S1</w:t>
      </w:r>
    </w:p>
    <w:p w14:paraId="49F38BA6" w14:textId="1F219410" w:rsidR="00F8774A" w:rsidRPr="00F8774A" w:rsidRDefault="00F8774A" w:rsidP="00F8774A">
      <w:pPr>
        <w:rPr>
          <w:rFonts w:ascii="Times New Roman" w:hAnsi="Times New Roman" w:cs="Times New Roman"/>
          <w:lang w:val="en-US"/>
        </w:rPr>
      </w:pPr>
      <w:r w:rsidRPr="00F8774A">
        <w:rPr>
          <w:rFonts w:ascii="Times New Roman" w:hAnsi="Times New Roman" w:cs="Times New Roman"/>
          <w:lang w:val="en-US"/>
        </w:rPr>
        <w:t xml:space="preserve">The results of the linear regression models </w:t>
      </w:r>
      <w:r w:rsidRPr="00F8774A">
        <w:rPr>
          <w:rFonts w:ascii="Times New Roman" w:hAnsi="Times New Roman" w:cs="Times New Roman"/>
          <w:lang w:val="en-US"/>
        </w:rPr>
        <w:t xml:space="preserve">with reproductive success (i.e., the number of children) as the outcome variable and being an artist as a predictor variable in the first model, and being and artist, conscientiousness, creativity, and visuo-motor coordination as predictor variables in the second model, controlling for age and </w:t>
      </w:r>
      <w:r w:rsidRPr="00F8774A">
        <w:rPr>
          <w:rFonts w:ascii="Times New Roman" w:hAnsi="Times New Roman" w:cs="Times New Roman"/>
          <w:lang w:val="en-US"/>
        </w:rPr>
        <w:t>society (i.e., Asmat and Kamoro)</w:t>
      </w:r>
      <w:r w:rsidRPr="00F8774A">
        <w:rPr>
          <w:rFonts w:ascii="Times New Roman" w:hAnsi="Times New Roman" w:cs="Times New Roman"/>
          <w:lang w:val="en-US"/>
        </w:rPr>
        <w:t>.</w:t>
      </w:r>
    </w:p>
    <w:tbl>
      <w:tblPr>
        <w:tblStyle w:val="Tabela-Siatka"/>
        <w:tblW w:w="10206" w:type="dxa"/>
        <w:tblInd w:w="-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2"/>
        <w:gridCol w:w="592"/>
        <w:gridCol w:w="508"/>
        <w:gridCol w:w="631"/>
        <w:gridCol w:w="1138"/>
        <w:gridCol w:w="894"/>
        <w:gridCol w:w="656"/>
        <w:gridCol w:w="579"/>
        <w:gridCol w:w="6"/>
        <w:gridCol w:w="894"/>
        <w:gridCol w:w="1214"/>
        <w:gridCol w:w="992"/>
      </w:tblGrid>
      <w:tr w:rsidR="00F8774A" w:rsidRPr="00F8774A" w14:paraId="2165D578" w14:textId="77777777" w:rsidTr="00860F80">
        <w:tc>
          <w:tcPr>
            <w:tcW w:w="2102" w:type="dxa"/>
          </w:tcPr>
          <w:p w14:paraId="1F414B47" w14:textId="77777777" w:rsidR="00F8774A" w:rsidRPr="00F8774A" w:rsidRDefault="00F8774A" w:rsidP="00860F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4" w:type="dxa"/>
            <w:gridSpan w:val="11"/>
            <w:vAlign w:val="bottom"/>
          </w:tcPr>
          <w:p w14:paraId="26F1B2D1" w14:textId="0E4B8673" w:rsidR="00F8774A" w:rsidRPr="00F8774A" w:rsidRDefault="00F8774A" w:rsidP="00860F8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Models controlling for a linear relationship between the number of children and age</w:t>
            </w:r>
            <w:r w:rsidRPr="00F8774A" w:rsidDel="008806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877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and society</w:t>
            </w:r>
          </w:p>
        </w:tc>
      </w:tr>
      <w:tr w:rsidR="00F8774A" w:rsidRPr="00F8774A" w14:paraId="3D76523D" w14:textId="77777777" w:rsidTr="00860F80">
        <w:tc>
          <w:tcPr>
            <w:tcW w:w="2102" w:type="dxa"/>
          </w:tcPr>
          <w:p w14:paraId="5ABB1264" w14:textId="77777777" w:rsidR="00F8774A" w:rsidRPr="00F8774A" w:rsidRDefault="00F8774A" w:rsidP="00860F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3" w:type="dxa"/>
            <w:gridSpan w:val="5"/>
            <w:vAlign w:val="bottom"/>
          </w:tcPr>
          <w:p w14:paraId="55BD7033" w14:textId="77777777" w:rsidR="00F8774A" w:rsidRPr="00F8774A" w:rsidRDefault="00F8774A" w:rsidP="00860F8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Adj. </w:t>
            </w:r>
            <w:r w:rsidRPr="00F8774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</w:t>
            </w:r>
            <w:r w:rsidRPr="00F8774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</w:rPr>
              <w:t>2</w:t>
            </w:r>
            <w:r w:rsidRPr="00F877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0.222, </w:t>
            </w:r>
            <w:r w:rsidRPr="00F8774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</w:t>
            </w:r>
            <w:r w:rsidRPr="00F877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(2,228) = 31.9, </w:t>
            </w:r>
            <w:r w:rsidRPr="00F8774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F877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&lt; 0.001***</w:t>
            </w:r>
          </w:p>
        </w:tc>
        <w:tc>
          <w:tcPr>
            <w:tcW w:w="4341" w:type="dxa"/>
            <w:gridSpan w:val="6"/>
            <w:vAlign w:val="bottom"/>
          </w:tcPr>
          <w:p w14:paraId="5F86479E" w14:textId="77777777" w:rsidR="00F8774A" w:rsidRPr="00F8774A" w:rsidRDefault="00F8774A" w:rsidP="00860F8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Adj. </w:t>
            </w:r>
            <w:r w:rsidRPr="00F8774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</w:t>
            </w:r>
            <w:r w:rsidRPr="00F8774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vertAlign w:val="superscript"/>
              </w:rPr>
              <w:t>2</w:t>
            </w:r>
            <w:r w:rsidRPr="00F877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= 0.310, </w:t>
            </w:r>
            <w:r w:rsidRPr="00F8774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F</w:t>
            </w:r>
            <w:r w:rsidRPr="00F877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(5,225) = 21.7, </w:t>
            </w:r>
            <w:r w:rsidRPr="00F8774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  <w:r w:rsidRPr="00F8774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&lt; 0.001***</w:t>
            </w:r>
          </w:p>
        </w:tc>
      </w:tr>
      <w:tr w:rsidR="00F8774A" w:rsidRPr="00F8774A" w14:paraId="2708D0F3" w14:textId="77777777" w:rsidTr="00860F80">
        <w:tc>
          <w:tcPr>
            <w:tcW w:w="2102" w:type="dxa"/>
          </w:tcPr>
          <w:p w14:paraId="7F3DBFD4" w14:textId="77777777" w:rsidR="00F8774A" w:rsidRPr="00F8774A" w:rsidRDefault="00F8774A" w:rsidP="00860F80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Predictor</w:t>
            </w:r>
          </w:p>
        </w:tc>
        <w:tc>
          <w:tcPr>
            <w:tcW w:w="592" w:type="dxa"/>
            <w:vAlign w:val="bottom"/>
          </w:tcPr>
          <w:p w14:paraId="7EF527C4" w14:textId="77777777" w:rsidR="00F8774A" w:rsidRPr="00F8774A" w:rsidRDefault="00F8774A" w:rsidP="00860F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08" w:type="dxa"/>
            <w:vAlign w:val="bottom"/>
          </w:tcPr>
          <w:p w14:paraId="1E037EDE" w14:textId="77777777" w:rsidR="00F8774A" w:rsidRPr="00F8774A" w:rsidRDefault="00F8774A" w:rsidP="00860F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β</w:t>
            </w:r>
          </w:p>
        </w:tc>
        <w:tc>
          <w:tcPr>
            <w:tcW w:w="631" w:type="dxa"/>
            <w:vAlign w:val="bottom"/>
          </w:tcPr>
          <w:p w14:paraId="0726DD73" w14:textId="77777777" w:rsidR="00F8774A" w:rsidRPr="00F8774A" w:rsidRDefault="00F8774A" w:rsidP="00860F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1138" w:type="dxa"/>
            <w:vAlign w:val="bottom"/>
          </w:tcPr>
          <w:p w14:paraId="790A2D3C" w14:textId="77777777" w:rsidR="00F8774A" w:rsidRPr="00F8774A" w:rsidRDefault="00F8774A" w:rsidP="00860F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95% CI</w:t>
            </w:r>
          </w:p>
        </w:tc>
        <w:tc>
          <w:tcPr>
            <w:tcW w:w="894" w:type="dxa"/>
            <w:vAlign w:val="bottom"/>
          </w:tcPr>
          <w:p w14:paraId="16765A4D" w14:textId="77777777" w:rsidR="00F8774A" w:rsidRPr="00F8774A" w:rsidRDefault="00F8774A" w:rsidP="00860F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656" w:type="dxa"/>
            <w:vAlign w:val="bottom"/>
          </w:tcPr>
          <w:p w14:paraId="5572E70E" w14:textId="77777777" w:rsidR="00F8774A" w:rsidRPr="00F8774A" w:rsidRDefault="00F8774A" w:rsidP="00860F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b</w:t>
            </w:r>
          </w:p>
        </w:tc>
        <w:tc>
          <w:tcPr>
            <w:tcW w:w="585" w:type="dxa"/>
            <w:gridSpan w:val="2"/>
            <w:vAlign w:val="bottom"/>
          </w:tcPr>
          <w:p w14:paraId="3416EEEF" w14:textId="77777777" w:rsidR="00F8774A" w:rsidRPr="00F8774A" w:rsidRDefault="00F8774A" w:rsidP="00860F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β</w:t>
            </w:r>
          </w:p>
        </w:tc>
        <w:tc>
          <w:tcPr>
            <w:tcW w:w="894" w:type="dxa"/>
            <w:vAlign w:val="bottom"/>
          </w:tcPr>
          <w:p w14:paraId="6ED92169" w14:textId="77777777" w:rsidR="00F8774A" w:rsidRPr="00F8774A" w:rsidRDefault="00F8774A" w:rsidP="00860F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SE</w:t>
            </w:r>
          </w:p>
        </w:tc>
        <w:tc>
          <w:tcPr>
            <w:tcW w:w="1214" w:type="dxa"/>
            <w:vAlign w:val="bottom"/>
          </w:tcPr>
          <w:p w14:paraId="1AE3AA24" w14:textId="77777777" w:rsidR="00F8774A" w:rsidRPr="00F8774A" w:rsidRDefault="00F8774A" w:rsidP="00860F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95% CI</w:t>
            </w:r>
          </w:p>
        </w:tc>
        <w:tc>
          <w:tcPr>
            <w:tcW w:w="992" w:type="dxa"/>
            <w:vAlign w:val="bottom"/>
          </w:tcPr>
          <w:p w14:paraId="2B02D742" w14:textId="77777777" w:rsidR="00F8774A" w:rsidRPr="00F8774A" w:rsidRDefault="00F8774A" w:rsidP="00860F8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F8774A" w:rsidRPr="00F8774A" w14:paraId="457DB585" w14:textId="77777777" w:rsidTr="00BF3432">
        <w:tc>
          <w:tcPr>
            <w:tcW w:w="2102" w:type="dxa"/>
            <w:vAlign w:val="center"/>
          </w:tcPr>
          <w:p w14:paraId="1844C92E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Being an artist </w:t>
            </w:r>
            <w:r w:rsidRPr="00F8774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92" w:type="dxa"/>
          </w:tcPr>
          <w:p w14:paraId="21E6A774" w14:textId="739B559C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0.521</w:t>
            </w:r>
          </w:p>
        </w:tc>
        <w:tc>
          <w:tcPr>
            <w:tcW w:w="508" w:type="dxa"/>
          </w:tcPr>
          <w:p w14:paraId="28B2DA65" w14:textId="3F62D050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0.112</w:t>
            </w:r>
          </w:p>
        </w:tc>
        <w:tc>
          <w:tcPr>
            <w:tcW w:w="631" w:type="dxa"/>
          </w:tcPr>
          <w:p w14:paraId="70711294" w14:textId="4CDE62B5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138" w:type="dxa"/>
          </w:tcPr>
          <w:p w14:paraId="3CE2B951" w14:textId="0A7D84D6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[-0.004, 0.229] </w:t>
            </w:r>
          </w:p>
        </w:tc>
        <w:tc>
          <w:tcPr>
            <w:tcW w:w="894" w:type="dxa"/>
          </w:tcPr>
          <w:p w14:paraId="60EC3483" w14:textId="20E64919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656" w:type="dxa"/>
          </w:tcPr>
          <w:p w14:paraId="60A7687E" w14:textId="27C17DAB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-0.281</w:t>
            </w:r>
          </w:p>
        </w:tc>
        <w:tc>
          <w:tcPr>
            <w:tcW w:w="585" w:type="dxa"/>
            <w:gridSpan w:val="2"/>
          </w:tcPr>
          <w:p w14:paraId="1160A0FD" w14:textId="7A938432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-0.06</w:t>
            </w:r>
          </w:p>
        </w:tc>
        <w:tc>
          <w:tcPr>
            <w:tcW w:w="894" w:type="dxa"/>
          </w:tcPr>
          <w:p w14:paraId="430CBD03" w14:textId="08436EA0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0.063</w:t>
            </w:r>
          </w:p>
        </w:tc>
        <w:tc>
          <w:tcPr>
            <w:tcW w:w="1214" w:type="dxa"/>
          </w:tcPr>
          <w:p w14:paraId="5ABBF148" w14:textId="1DF7985D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[-0.185, 0.064] </w:t>
            </w:r>
          </w:p>
        </w:tc>
        <w:tc>
          <w:tcPr>
            <w:tcW w:w="992" w:type="dxa"/>
          </w:tcPr>
          <w:p w14:paraId="77244526" w14:textId="715B9F8E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0.341</w:t>
            </w:r>
          </w:p>
        </w:tc>
      </w:tr>
      <w:tr w:rsidR="00F8774A" w:rsidRPr="00F8774A" w14:paraId="4D59F14B" w14:textId="77777777" w:rsidTr="00BF3432">
        <w:tc>
          <w:tcPr>
            <w:tcW w:w="2102" w:type="dxa"/>
            <w:vAlign w:val="center"/>
          </w:tcPr>
          <w:p w14:paraId="02A98CC2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592" w:type="dxa"/>
          </w:tcPr>
          <w:p w14:paraId="3D898EFF" w14:textId="29304459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508" w:type="dxa"/>
          </w:tcPr>
          <w:p w14:paraId="613FA008" w14:textId="0C5DB95F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0.449</w:t>
            </w:r>
          </w:p>
        </w:tc>
        <w:tc>
          <w:tcPr>
            <w:tcW w:w="631" w:type="dxa"/>
          </w:tcPr>
          <w:p w14:paraId="60EB4A1E" w14:textId="029D2AC3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138" w:type="dxa"/>
          </w:tcPr>
          <w:p w14:paraId="3D873A5D" w14:textId="627E259F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[ 0.334, 0.565] </w:t>
            </w:r>
          </w:p>
        </w:tc>
        <w:tc>
          <w:tcPr>
            <w:tcW w:w="894" w:type="dxa"/>
          </w:tcPr>
          <w:p w14:paraId="07D6D6FB" w14:textId="7EA766AA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&lt; 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  <w:tc>
          <w:tcPr>
            <w:tcW w:w="656" w:type="dxa"/>
          </w:tcPr>
          <w:p w14:paraId="580222D0" w14:textId="44FED480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0.095</w:t>
            </w:r>
          </w:p>
        </w:tc>
        <w:tc>
          <w:tcPr>
            <w:tcW w:w="579" w:type="dxa"/>
          </w:tcPr>
          <w:p w14:paraId="64FE7847" w14:textId="3E9CF004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900" w:type="dxa"/>
            <w:gridSpan w:val="2"/>
          </w:tcPr>
          <w:p w14:paraId="11591928" w14:textId="25B0A731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1214" w:type="dxa"/>
          </w:tcPr>
          <w:p w14:paraId="2226D372" w14:textId="050ABF32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[ 0.382, 0.599] </w:t>
            </w:r>
          </w:p>
        </w:tc>
        <w:tc>
          <w:tcPr>
            <w:tcW w:w="992" w:type="dxa"/>
          </w:tcPr>
          <w:p w14:paraId="468A93EE" w14:textId="1FFAD03A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&lt; 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F8774A" w:rsidRPr="00F8774A" w14:paraId="21068757" w14:textId="77777777" w:rsidTr="00BF3432">
        <w:tc>
          <w:tcPr>
            <w:tcW w:w="2102" w:type="dxa"/>
            <w:vAlign w:val="center"/>
          </w:tcPr>
          <w:p w14:paraId="48F726F5" w14:textId="27380455" w:rsidR="00F8774A" w:rsidRPr="00F8774A" w:rsidRDefault="00F8774A" w:rsidP="00F8774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sz w:val="18"/>
                <w:szCs w:val="18"/>
              </w:rPr>
              <w:t>Society</w:t>
            </w:r>
          </w:p>
        </w:tc>
        <w:tc>
          <w:tcPr>
            <w:tcW w:w="592" w:type="dxa"/>
          </w:tcPr>
          <w:p w14:paraId="4C9E6AD5" w14:textId="3BBADBC8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0.596</w:t>
            </w:r>
          </w:p>
        </w:tc>
        <w:tc>
          <w:tcPr>
            <w:tcW w:w="508" w:type="dxa"/>
          </w:tcPr>
          <w:p w14:paraId="74754172" w14:textId="1C763A1B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0.258</w:t>
            </w:r>
          </w:p>
        </w:tc>
        <w:tc>
          <w:tcPr>
            <w:tcW w:w="631" w:type="dxa"/>
          </w:tcPr>
          <w:p w14:paraId="515CAAF9" w14:textId="7E9FD32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0.119</w:t>
            </w:r>
          </w:p>
        </w:tc>
        <w:tc>
          <w:tcPr>
            <w:tcW w:w="1138" w:type="dxa"/>
          </w:tcPr>
          <w:p w14:paraId="6B17F656" w14:textId="54748BF5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[ 0.023, 0.493] </w:t>
            </w:r>
          </w:p>
        </w:tc>
        <w:tc>
          <w:tcPr>
            <w:tcW w:w="894" w:type="dxa"/>
          </w:tcPr>
          <w:p w14:paraId="11521FF4" w14:textId="771A8F00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656" w:type="dxa"/>
          </w:tcPr>
          <w:p w14:paraId="16A09DE6" w14:textId="7F2B01FF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0.715</w:t>
            </w:r>
          </w:p>
        </w:tc>
        <w:tc>
          <w:tcPr>
            <w:tcW w:w="579" w:type="dxa"/>
          </w:tcPr>
          <w:p w14:paraId="2AD63442" w14:textId="0855A414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  <w:tc>
          <w:tcPr>
            <w:tcW w:w="900" w:type="dxa"/>
            <w:gridSpan w:val="2"/>
          </w:tcPr>
          <w:p w14:paraId="769F8830" w14:textId="58844E9C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0.112</w:t>
            </w:r>
          </w:p>
        </w:tc>
        <w:tc>
          <w:tcPr>
            <w:tcW w:w="1214" w:type="dxa"/>
          </w:tcPr>
          <w:p w14:paraId="61388CD3" w14:textId="66C88B1D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[ 0.088, 0.531] </w:t>
            </w:r>
          </w:p>
        </w:tc>
        <w:tc>
          <w:tcPr>
            <w:tcW w:w="992" w:type="dxa"/>
          </w:tcPr>
          <w:p w14:paraId="517F705D" w14:textId="1B72348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</w:p>
        </w:tc>
      </w:tr>
      <w:tr w:rsidR="00F8774A" w:rsidRPr="00F8774A" w14:paraId="35D0533F" w14:textId="77777777" w:rsidTr="00860F80">
        <w:tc>
          <w:tcPr>
            <w:tcW w:w="2102" w:type="dxa"/>
            <w:vAlign w:val="center"/>
          </w:tcPr>
          <w:p w14:paraId="0E8AB04D" w14:textId="77777777" w:rsidR="00F8774A" w:rsidRPr="00F8774A" w:rsidRDefault="00F8774A" w:rsidP="00F8774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Conscientiousness </w:t>
            </w:r>
            <w:r w:rsidRPr="00F8774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92" w:type="dxa"/>
            <w:vAlign w:val="bottom"/>
          </w:tcPr>
          <w:p w14:paraId="799A3C95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vAlign w:val="bottom"/>
          </w:tcPr>
          <w:p w14:paraId="2D130C54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bottom"/>
          </w:tcPr>
          <w:p w14:paraId="4ECCB115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vAlign w:val="bottom"/>
          </w:tcPr>
          <w:p w14:paraId="1DB23FCF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vAlign w:val="bottom"/>
          </w:tcPr>
          <w:p w14:paraId="5A469F1F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62534792" w14:textId="2FF88920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0.750</w:t>
            </w:r>
          </w:p>
        </w:tc>
        <w:tc>
          <w:tcPr>
            <w:tcW w:w="579" w:type="dxa"/>
          </w:tcPr>
          <w:p w14:paraId="2FED87AD" w14:textId="368DCC93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0.241</w:t>
            </w:r>
          </w:p>
        </w:tc>
        <w:tc>
          <w:tcPr>
            <w:tcW w:w="900" w:type="dxa"/>
            <w:gridSpan w:val="2"/>
          </w:tcPr>
          <w:p w14:paraId="467AD74E" w14:textId="78EDF299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1214" w:type="dxa"/>
          </w:tcPr>
          <w:p w14:paraId="71A2B4E8" w14:textId="5B80D78F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[ 0.127, 0.355] </w:t>
            </w:r>
          </w:p>
        </w:tc>
        <w:tc>
          <w:tcPr>
            <w:tcW w:w="992" w:type="dxa"/>
          </w:tcPr>
          <w:p w14:paraId="0A0325DD" w14:textId="5BC577FD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&lt; 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F8774A" w:rsidRPr="00F8774A" w14:paraId="0DBC374F" w14:textId="77777777" w:rsidTr="00860F80">
        <w:tc>
          <w:tcPr>
            <w:tcW w:w="2102" w:type="dxa"/>
            <w:vAlign w:val="center"/>
          </w:tcPr>
          <w:p w14:paraId="14166810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Creativity </w:t>
            </w:r>
            <w:r w:rsidRPr="00F8774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592" w:type="dxa"/>
            <w:vAlign w:val="bottom"/>
          </w:tcPr>
          <w:p w14:paraId="3AA2EEED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vAlign w:val="bottom"/>
          </w:tcPr>
          <w:p w14:paraId="17B4CE05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bottom"/>
          </w:tcPr>
          <w:p w14:paraId="0E505A14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vAlign w:val="bottom"/>
          </w:tcPr>
          <w:p w14:paraId="3B9C76F3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vAlign w:val="bottom"/>
          </w:tcPr>
          <w:p w14:paraId="7C8C1F44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26986F7D" w14:textId="6CB16345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0.653</w:t>
            </w:r>
          </w:p>
        </w:tc>
        <w:tc>
          <w:tcPr>
            <w:tcW w:w="585" w:type="dxa"/>
            <w:gridSpan w:val="2"/>
          </w:tcPr>
          <w:p w14:paraId="40F9C495" w14:textId="78DA6C14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0.201</w:t>
            </w:r>
          </w:p>
        </w:tc>
        <w:tc>
          <w:tcPr>
            <w:tcW w:w="894" w:type="dxa"/>
          </w:tcPr>
          <w:p w14:paraId="48F76E7B" w14:textId="6E712104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0.061</w:t>
            </w:r>
          </w:p>
        </w:tc>
        <w:tc>
          <w:tcPr>
            <w:tcW w:w="1214" w:type="dxa"/>
          </w:tcPr>
          <w:p w14:paraId="5756432B" w14:textId="050C8A12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[ 0.081, 0.320] </w:t>
            </w:r>
          </w:p>
        </w:tc>
        <w:tc>
          <w:tcPr>
            <w:tcW w:w="992" w:type="dxa"/>
          </w:tcPr>
          <w:p w14:paraId="235BA456" w14:textId="0B9DDB53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</w:p>
        </w:tc>
      </w:tr>
      <w:tr w:rsidR="00F8774A" w:rsidRPr="00F8774A" w14:paraId="448849AF" w14:textId="77777777" w:rsidTr="00860F80">
        <w:tc>
          <w:tcPr>
            <w:tcW w:w="2102" w:type="dxa"/>
            <w:vAlign w:val="center"/>
          </w:tcPr>
          <w:p w14:paraId="08A290CB" w14:textId="77777777" w:rsidR="00F8774A" w:rsidRPr="00F8774A" w:rsidRDefault="00F8774A" w:rsidP="00F8774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Visuo-motor Coordination </w:t>
            </w:r>
            <w:r w:rsidRPr="00F8774A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592" w:type="dxa"/>
            <w:vAlign w:val="bottom"/>
          </w:tcPr>
          <w:p w14:paraId="5F996CF9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8" w:type="dxa"/>
            <w:vAlign w:val="bottom"/>
          </w:tcPr>
          <w:p w14:paraId="1BF67343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Align w:val="bottom"/>
          </w:tcPr>
          <w:p w14:paraId="58B08CE8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8" w:type="dxa"/>
            <w:vAlign w:val="bottom"/>
          </w:tcPr>
          <w:p w14:paraId="081A89A2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4" w:type="dxa"/>
            <w:vAlign w:val="bottom"/>
          </w:tcPr>
          <w:p w14:paraId="7D1ECE29" w14:textId="77777777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6" w:type="dxa"/>
          </w:tcPr>
          <w:p w14:paraId="21D7F195" w14:textId="6C3A3551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585" w:type="dxa"/>
            <w:gridSpan w:val="2"/>
          </w:tcPr>
          <w:p w14:paraId="745BB02D" w14:textId="4D199281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0.091</w:t>
            </w:r>
          </w:p>
        </w:tc>
        <w:tc>
          <w:tcPr>
            <w:tcW w:w="894" w:type="dxa"/>
          </w:tcPr>
          <w:p w14:paraId="7C82A063" w14:textId="69164104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0.057</w:t>
            </w:r>
          </w:p>
        </w:tc>
        <w:tc>
          <w:tcPr>
            <w:tcW w:w="1214" w:type="dxa"/>
          </w:tcPr>
          <w:p w14:paraId="3A4FE17D" w14:textId="15C934B6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 xml:space="preserve"> [-0.021, 0.203] </w:t>
            </w:r>
          </w:p>
        </w:tc>
        <w:tc>
          <w:tcPr>
            <w:tcW w:w="992" w:type="dxa"/>
          </w:tcPr>
          <w:p w14:paraId="258A4510" w14:textId="4E016C79" w:rsidR="00F8774A" w:rsidRPr="00F8774A" w:rsidRDefault="00F8774A" w:rsidP="00F877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774A">
              <w:rPr>
                <w:rFonts w:ascii="Times New Roman" w:hAnsi="Times New Roman" w:cs="Times New Roman"/>
                <w:sz w:val="18"/>
                <w:szCs w:val="18"/>
              </w:rPr>
              <w:t>0.112</w:t>
            </w:r>
          </w:p>
        </w:tc>
      </w:tr>
    </w:tbl>
    <w:p w14:paraId="6608F0E6" w14:textId="77777777" w:rsidR="00F8774A" w:rsidRPr="00F8774A" w:rsidRDefault="00F8774A" w:rsidP="00F8774A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F8774A">
        <w:rPr>
          <w:rFonts w:ascii="Times New Roman" w:hAnsi="Times New Roman" w:cs="Times New Roman"/>
          <w:i/>
          <w:iCs/>
          <w:sz w:val="18"/>
          <w:szCs w:val="18"/>
          <w:lang w:val="en-US"/>
        </w:rPr>
        <w:t>Note</w:t>
      </w:r>
      <w:r w:rsidRPr="00F8774A">
        <w:rPr>
          <w:rFonts w:ascii="Times New Roman" w:hAnsi="Times New Roman" w:cs="Times New Roman"/>
          <w:sz w:val="18"/>
          <w:szCs w:val="18"/>
          <w:lang w:val="en-US"/>
        </w:rPr>
        <w:t xml:space="preserve">. * </w:t>
      </w:r>
      <w:r w:rsidRPr="00F8774A">
        <w:rPr>
          <w:rFonts w:ascii="Times New Roman" w:hAnsi="Times New Roman" w:cs="Times New Roman"/>
          <w:i/>
          <w:iCs/>
          <w:sz w:val="18"/>
          <w:szCs w:val="18"/>
          <w:lang w:val="en-US"/>
        </w:rPr>
        <w:t>p</w:t>
      </w:r>
      <w:r w:rsidRPr="00F8774A">
        <w:rPr>
          <w:rFonts w:ascii="Times New Roman" w:hAnsi="Times New Roman" w:cs="Times New Roman"/>
          <w:sz w:val="18"/>
          <w:szCs w:val="18"/>
          <w:lang w:val="en-US"/>
        </w:rPr>
        <w:t xml:space="preserve"> &lt; 0.05, ** </w:t>
      </w:r>
      <w:r w:rsidRPr="00F8774A">
        <w:rPr>
          <w:rFonts w:ascii="Times New Roman" w:hAnsi="Times New Roman" w:cs="Times New Roman"/>
          <w:i/>
          <w:iCs/>
          <w:sz w:val="18"/>
          <w:szCs w:val="18"/>
          <w:lang w:val="en-US"/>
        </w:rPr>
        <w:t>p</w:t>
      </w:r>
      <w:r w:rsidRPr="00F8774A">
        <w:rPr>
          <w:rFonts w:ascii="Times New Roman" w:hAnsi="Times New Roman" w:cs="Times New Roman"/>
          <w:sz w:val="18"/>
          <w:szCs w:val="18"/>
          <w:lang w:val="en-US"/>
        </w:rPr>
        <w:t xml:space="preserve"> &lt; 0.01, *** </w:t>
      </w:r>
      <w:r w:rsidRPr="00F8774A">
        <w:rPr>
          <w:rFonts w:ascii="Times New Roman" w:hAnsi="Times New Roman" w:cs="Times New Roman"/>
          <w:i/>
          <w:iCs/>
          <w:sz w:val="18"/>
          <w:szCs w:val="18"/>
          <w:lang w:val="en-US"/>
        </w:rPr>
        <w:t>p</w:t>
      </w:r>
      <w:r w:rsidRPr="00F8774A">
        <w:rPr>
          <w:rFonts w:ascii="Times New Roman" w:hAnsi="Times New Roman" w:cs="Times New Roman"/>
          <w:sz w:val="18"/>
          <w:szCs w:val="18"/>
          <w:lang w:val="en-US"/>
        </w:rPr>
        <w:t xml:space="preserve"> &lt; 0.001; </w:t>
      </w:r>
      <w:r w:rsidRPr="00F8774A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a</w:t>
      </w:r>
      <w:r w:rsidRPr="00F8774A">
        <w:rPr>
          <w:rFonts w:ascii="Times New Roman" w:hAnsi="Times New Roman" w:cs="Times New Roman"/>
          <w:sz w:val="18"/>
          <w:szCs w:val="18"/>
          <w:lang w:val="en-US"/>
        </w:rPr>
        <w:t xml:space="preserve"> – a dichotomous variable of being an artist or not (with 0 coded as non-artists and 1 as artists);</w:t>
      </w:r>
      <w:r w:rsidRPr="00F8774A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b</w:t>
      </w:r>
      <w:r w:rsidRPr="00F8774A">
        <w:rPr>
          <w:rFonts w:ascii="Times New Roman" w:hAnsi="Times New Roman" w:cs="Times New Roman"/>
          <w:sz w:val="18"/>
          <w:szCs w:val="18"/>
          <w:lang w:val="en-US"/>
        </w:rPr>
        <w:t xml:space="preserve"> – a mean score on the conscientiousness scale);</w:t>
      </w:r>
      <w:r w:rsidRPr="00F8774A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c</w:t>
      </w:r>
      <w:r w:rsidRPr="00F8774A">
        <w:rPr>
          <w:rFonts w:ascii="Times New Roman" w:hAnsi="Times New Roman" w:cs="Times New Roman"/>
          <w:sz w:val="18"/>
          <w:szCs w:val="18"/>
          <w:lang w:val="en-US"/>
        </w:rPr>
        <w:t xml:space="preserve"> – the total amount of generated uses for a stone;</w:t>
      </w:r>
      <w:r w:rsidRPr="00F8774A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 d</w:t>
      </w:r>
      <w:r w:rsidRPr="00F8774A">
        <w:rPr>
          <w:rFonts w:ascii="Times New Roman" w:hAnsi="Times New Roman" w:cs="Times New Roman"/>
          <w:sz w:val="18"/>
          <w:szCs w:val="18"/>
          <w:lang w:val="en-US"/>
        </w:rPr>
        <w:t xml:space="preserve"> – a mean of the right- and left-hand score on the visuo-motor coordination test.</w:t>
      </w:r>
    </w:p>
    <w:p w14:paraId="2BFC8820" w14:textId="77777777" w:rsidR="00F8774A" w:rsidRPr="00F8774A" w:rsidRDefault="00F8774A">
      <w:pPr>
        <w:rPr>
          <w:rFonts w:ascii="Times New Roman" w:hAnsi="Times New Roman" w:cs="Times New Roman"/>
          <w:lang w:val="en-US"/>
        </w:rPr>
      </w:pPr>
    </w:p>
    <w:sectPr w:rsidR="00F8774A" w:rsidRPr="00F87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53"/>
    <w:rsid w:val="000E0753"/>
    <w:rsid w:val="002B7936"/>
    <w:rsid w:val="00426B5B"/>
    <w:rsid w:val="004867F9"/>
    <w:rsid w:val="005100F6"/>
    <w:rsid w:val="00B757A1"/>
    <w:rsid w:val="00BB04AF"/>
    <w:rsid w:val="00C11A09"/>
    <w:rsid w:val="00D92E23"/>
    <w:rsid w:val="00F47510"/>
    <w:rsid w:val="00F8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1BC633"/>
  <w15:chartTrackingRefBased/>
  <w15:docId w15:val="{7F090E39-5B28-49BC-86D5-47022142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774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426B5B"/>
    <w:pPr>
      <w:keepNext/>
      <w:keepLines/>
      <w:spacing w:before="360" w:after="80"/>
      <w:outlineLvl w:val="0"/>
    </w:pPr>
    <w:rPr>
      <w:rFonts w:ascii="Calibri" w:eastAsiaTheme="majorEastAsia" w:hAnsi="Calibri" w:cstheme="majorBidi"/>
      <w:color w:val="000000" w:themeColor="text1"/>
      <w:kern w:val="2"/>
      <w:sz w:val="24"/>
      <w:szCs w:val="40"/>
      <w:lang w:val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07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07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07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07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Cs w:val="24"/>
      <w:lang w:val="en-GB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07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Cs w:val="24"/>
      <w:lang w:val="en-GB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07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Cs w:val="24"/>
      <w:lang w:val="en-GB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07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Cs w:val="24"/>
      <w:lang w:val="en-GB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07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Cs w:val="24"/>
      <w:lang w:val="en-GB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B5B"/>
    <w:rPr>
      <w:rFonts w:ascii="Calibri" w:eastAsiaTheme="majorEastAsia" w:hAnsi="Calibri" w:cstheme="majorBidi"/>
      <w:color w:val="000000" w:themeColor="text1"/>
      <w:szCs w:val="40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075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075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0753"/>
    <w:rPr>
      <w:rFonts w:eastAsiaTheme="majorEastAsia" w:cstheme="majorBidi"/>
      <w:i/>
      <w:iCs/>
      <w:color w:val="0F4761" w:themeColor="accent1" w:themeShade="BF"/>
      <w:sz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0753"/>
    <w:rPr>
      <w:rFonts w:eastAsiaTheme="majorEastAsia" w:cstheme="majorBidi"/>
      <w:color w:val="0F4761" w:themeColor="accent1" w:themeShade="BF"/>
      <w:sz w:val="22"/>
      <w:lang w:val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0753"/>
    <w:rPr>
      <w:rFonts w:eastAsiaTheme="majorEastAsia" w:cstheme="majorBidi"/>
      <w:i/>
      <w:iCs/>
      <w:color w:val="595959" w:themeColor="text1" w:themeTint="A6"/>
      <w:sz w:val="22"/>
      <w:lang w:val="en-GB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0753"/>
    <w:rPr>
      <w:rFonts w:eastAsiaTheme="majorEastAsia" w:cstheme="majorBidi"/>
      <w:color w:val="595959" w:themeColor="text1" w:themeTint="A6"/>
      <w:sz w:val="22"/>
      <w:lang w:val="en-GB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0753"/>
    <w:rPr>
      <w:rFonts w:eastAsiaTheme="majorEastAsia" w:cstheme="majorBidi"/>
      <w:i/>
      <w:iCs/>
      <w:color w:val="272727" w:themeColor="text1" w:themeTint="D8"/>
      <w:sz w:val="22"/>
      <w:lang w:val="en-GB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0753"/>
    <w:rPr>
      <w:rFonts w:eastAsiaTheme="majorEastAsia" w:cstheme="majorBidi"/>
      <w:color w:val="272727" w:themeColor="text1" w:themeTint="D8"/>
      <w:sz w:val="22"/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E0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E075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07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E075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0E0753"/>
    <w:pPr>
      <w:spacing w:before="160" w:line="278" w:lineRule="auto"/>
      <w:jc w:val="center"/>
    </w:pPr>
    <w:rPr>
      <w:rFonts w:ascii="Calibri" w:hAnsi="Calibri"/>
      <w:i/>
      <w:iCs/>
      <w:color w:val="404040" w:themeColor="text1" w:themeTint="BF"/>
      <w:kern w:val="2"/>
      <w:szCs w:val="24"/>
      <w:lang w:val="en-GB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E0753"/>
    <w:rPr>
      <w:rFonts w:ascii="Calibri" w:hAnsi="Calibri"/>
      <w:i/>
      <w:iCs/>
      <w:color w:val="404040" w:themeColor="text1" w:themeTint="BF"/>
      <w:sz w:val="22"/>
      <w:lang w:val="en-GB"/>
    </w:rPr>
  </w:style>
  <w:style w:type="paragraph" w:styleId="Akapitzlist">
    <w:name w:val="List Paragraph"/>
    <w:basedOn w:val="Normalny"/>
    <w:uiPriority w:val="34"/>
    <w:qFormat/>
    <w:rsid w:val="000E0753"/>
    <w:pPr>
      <w:spacing w:line="278" w:lineRule="auto"/>
      <w:ind w:left="720"/>
      <w:contextualSpacing/>
    </w:pPr>
    <w:rPr>
      <w:rFonts w:ascii="Calibri" w:hAnsi="Calibri"/>
      <w:kern w:val="2"/>
      <w:szCs w:val="24"/>
      <w:lang w:val="en-GB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E07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07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Calibri" w:hAnsi="Calibri"/>
      <w:i/>
      <w:iCs/>
      <w:color w:val="0F4761" w:themeColor="accent1" w:themeShade="BF"/>
      <w:kern w:val="2"/>
      <w:szCs w:val="24"/>
      <w:lang w:val="en-GB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0753"/>
    <w:rPr>
      <w:rFonts w:ascii="Calibri" w:hAnsi="Calibri"/>
      <w:i/>
      <w:iCs/>
      <w:color w:val="0F4761" w:themeColor="accent1" w:themeShade="BF"/>
      <w:sz w:val="22"/>
      <w:lang w:val="en-GB"/>
    </w:rPr>
  </w:style>
  <w:style w:type="character" w:styleId="Odwoanieintensywne">
    <w:name w:val="Intense Reference"/>
    <w:basedOn w:val="Domylnaczcionkaakapitu"/>
    <w:uiPriority w:val="32"/>
    <w:qFormat/>
    <w:rsid w:val="000E0753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77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77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774A"/>
    <w:rPr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39"/>
    <w:rsid w:val="00F8774A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243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Kowal</dc:creator>
  <cp:keywords/>
  <dc:description/>
  <cp:lastModifiedBy>Marta Kowal</cp:lastModifiedBy>
  <cp:revision>2</cp:revision>
  <dcterms:created xsi:type="dcterms:W3CDTF">2024-10-30T15:24:00Z</dcterms:created>
  <dcterms:modified xsi:type="dcterms:W3CDTF">2024-10-30T15:30:00Z</dcterms:modified>
</cp:coreProperties>
</file>