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D1C" w:rsidRPr="005C6184" w:rsidRDefault="00040D1C" w:rsidP="00950D56">
      <w:pPr>
        <w:ind w:leftChars="-337" w:left="-142" w:rightChars="-567" w:right="-1191" w:hangingChars="283" w:hanging="566"/>
        <w:rPr>
          <w:rFonts w:ascii="Arial" w:eastAsia="宋体" w:hAnsi="Arial" w:cs="Arial"/>
          <w:color w:val="000000" w:themeColor="text1"/>
          <w:kern w:val="0"/>
          <w:sz w:val="20"/>
          <w:szCs w:val="15"/>
        </w:rPr>
      </w:pP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 xml:space="preserve">Supplement table 1  Boruta algorithm for all-cause </w:t>
      </w:r>
      <w:r w:rsidRPr="005C6184">
        <w:rPr>
          <w:rFonts w:ascii="Arial" w:eastAsia="宋体" w:hAnsi="Arial" w:cs="Arial" w:hint="eastAsia"/>
          <w:color w:val="000000" w:themeColor="text1"/>
          <w:kern w:val="0"/>
          <w:sz w:val="20"/>
          <w:szCs w:val="15"/>
        </w:rPr>
        <w:t>mortaliy</w:t>
      </w: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>.</w:t>
      </w:r>
    </w:p>
    <w:tbl>
      <w:tblPr>
        <w:tblW w:w="9908" w:type="dxa"/>
        <w:tblInd w:w="-851" w:type="dxa"/>
        <w:tblLook w:val="04A0" w:firstRow="1" w:lastRow="0" w:firstColumn="1" w:lastColumn="0" w:noHBand="0" w:noVBand="1"/>
      </w:tblPr>
      <w:tblGrid>
        <w:gridCol w:w="2836"/>
        <w:gridCol w:w="1134"/>
        <w:gridCol w:w="1305"/>
        <w:gridCol w:w="1134"/>
        <w:gridCol w:w="1134"/>
        <w:gridCol w:w="1134"/>
        <w:gridCol w:w="1231"/>
      </w:tblGrid>
      <w:tr w:rsidR="0028279F" w:rsidRPr="005C6184" w:rsidTr="00040D1C">
        <w:trPr>
          <w:trHeight w:val="270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rownames(data)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meanImp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medianImp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minImp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maxImp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normHits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decision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ePWV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104.5006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103.9389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97.71483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111.2068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Blood Urea Nitrogen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29.70027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29.79431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27.48997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Coronary heart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29.03924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28.79104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26.64049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31.11439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28.87571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29.02171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25.46847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32.33165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Body mass index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28.43304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28.47667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25.94547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30.40867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Congestive heart failure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26.33273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26.32841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24.41124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27.82855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Creatinine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25.7941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25.83537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23.49049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29.29013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eGFR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24.02359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24.3083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22.33476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27.09066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Waist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23.91862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23.64202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22.59809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26.29953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23.78877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23.85205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22.26807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25.70659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23.7672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23.75796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21.86112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25.39762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Globulin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21.19118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21.06731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19.1002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23.37791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Uric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21.18761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21.24366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19.38992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23.17928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S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troke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21.13277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21.20234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19.58322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22.56346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Glucose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19.35571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19.29895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16.72313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22.2281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Education Level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19.27943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19.12414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17.53472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21.28963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123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Arthritis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18.7216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18.73074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16.71222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20.15379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Alanine Aminotransferase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18.57609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18.45655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16.43225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20.64403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HDL- cholesterol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18.23334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18.2072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16.28476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20.49941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18.12893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18.23631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15.73436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19.56152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18.02806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17.93381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16.9231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20.63924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17.69154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17.5956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16.26719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19.25918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Thyroid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17.65576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17.77906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16.08756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19.48967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S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odium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17.36283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16.97442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15.94729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19.31714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Albumin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16.66501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16.68724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14.20255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18.58813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Triglycerides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16.24485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16.15433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13.52815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18.48661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Aspartate Aminotransferase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15.46621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15.30453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12.56357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17.4144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RDW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14.99673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15.17804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13.48153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16.8826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Platelet count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14.60907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14.74238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12.99365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16.9171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I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12.74899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12.85044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10.16757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14.62513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Total Calcium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12.71706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12.73906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10.72922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14.15069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279F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Potassium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12.47908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12.58363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10.18233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14.03056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Cholesterol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12.47224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12.60978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11.03015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14.29961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Hypercholesterolemia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11.95714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11.99353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9.706482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13.42632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G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11.93965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12.16298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10.12004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13.00797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Family poverty income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10.5311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10.35495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9.076838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12.33196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Alcohol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8.265305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8.220053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5.768862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10.30091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L</w:t>
            </w:r>
            <w:r w:rsidR="00283514"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ung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8.108633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8.039166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5.638465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10.32224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8.105227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8.172818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5.816247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11.03078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7.809748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7.98709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4.987328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9.701993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Liver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6.192549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6.287308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4.74264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7.551727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Weak/failing kidneys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5.511445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5.446888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4.18118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7.408775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lastRenderedPageBreak/>
              <w:t>Marital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4.358855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4.2273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2.447888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7.404766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0.925926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LDL- cholesterol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4.041008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4.053957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2.547721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6.143443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0.962963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040D1C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Asthma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1.124587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0.943503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-0.48135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2.724316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0.148148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Rejected</w:t>
            </w:r>
          </w:p>
        </w:tc>
      </w:tr>
    </w:tbl>
    <w:p w:rsidR="00040D1C" w:rsidRPr="005C6184" w:rsidRDefault="00040D1C" w:rsidP="00040D1C">
      <w:pPr>
        <w:ind w:leftChars="-68" w:left="-143" w:rightChars="-567" w:right="-1191" w:firstLineChars="100" w:firstLine="200"/>
        <w:rPr>
          <w:rFonts w:ascii="Arial" w:eastAsia="宋体" w:hAnsi="Arial" w:cs="Arial"/>
          <w:color w:val="000000" w:themeColor="text1"/>
          <w:kern w:val="0"/>
          <w:sz w:val="20"/>
          <w:szCs w:val="15"/>
        </w:rPr>
      </w:pPr>
    </w:p>
    <w:p w:rsidR="00040D1C" w:rsidRPr="005C6184" w:rsidRDefault="00040D1C" w:rsidP="00950D56">
      <w:pPr>
        <w:ind w:leftChars="-337" w:left="-142" w:rightChars="-567" w:right="-1191" w:hangingChars="283" w:hanging="566"/>
        <w:rPr>
          <w:rFonts w:ascii="Arial" w:eastAsia="宋体" w:hAnsi="Arial" w:cs="Arial"/>
          <w:color w:val="000000" w:themeColor="text1"/>
          <w:kern w:val="0"/>
          <w:sz w:val="20"/>
          <w:szCs w:val="15"/>
        </w:rPr>
      </w:pP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 xml:space="preserve">Supplement table 2  Boruta algorithm for cardiovascular </w:t>
      </w:r>
      <w:r w:rsidRPr="005C6184">
        <w:rPr>
          <w:rFonts w:ascii="Arial" w:eastAsia="宋体" w:hAnsi="Arial" w:cs="Arial" w:hint="eastAsia"/>
          <w:color w:val="000000" w:themeColor="text1"/>
          <w:kern w:val="0"/>
          <w:sz w:val="20"/>
          <w:szCs w:val="15"/>
        </w:rPr>
        <w:t>mortaliy</w:t>
      </w: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>.</w:t>
      </w:r>
    </w:p>
    <w:tbl>
      <w:tblPr>
        <w:tblW w:w="9908" w:type="dxa"/>
        <w:tblInd w:w="-851" w:type="dxa"/>
        <w:tblLook w:val="04A0" w:firstRow="1" w:lastRow="0" w:firstColumn="1" w:lastColumn="0" w:noHBand="0" w:noVBand="1"/>
      </w:tblPr>
      <w:tblGrid>
        <w:gridCol w:w="2836"/>
        <w:gridCol w:w="1134"/>
        <w:gridCol w:w="1305"/>
        <w:gridCol w:w="1134"/>
        <w:gridCol w:w="1134"/>
        <w:gridCol w:w="1134"/>
        <w:gridCol w:w="1231"/>
      </w:tblGrid>
      <w:tr w:rsidR="0028279F" w:rsidRPr="005C6184" w:rsidTr="00283514">
        <w:trPr>
          <w:trHeight w:val="270"/>
        </w:trPr>
        <w:tc>
          <w:tcPr>
            <w:tcW w:w="2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rownames(data)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meanImp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medianImp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minImp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maxImp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normHits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decision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ePWV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53.51858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53.29301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48.70766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60.23265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Blood Urea Nitrogen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22.53603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22.50448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19.63853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26.24015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Waist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21.03497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21.05898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16.70288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24.28654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283514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Body mass index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20.99991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21.24866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17.40387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23.76935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0D1C" w:rsidRPr="005C6184" w:rsidRDefault="00040D1C" w:rsidP="00040D1C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Creatinine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20.38384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20.46094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15.85593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24.63417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Hemoglobin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19.77378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19.74964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17.89788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22.44039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Congestive heart failure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19.15972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19.16425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16.2813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22.24302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e</w:t>
            </w: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GFR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18.6973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18.66946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15.88413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22.19632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RDW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17.66693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17.76025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15.50431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19.70417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Coronary heart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17.35666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17.42213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15.33008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19.44099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Triglycerides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16.67609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16.76708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13.24203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18.64311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Glucose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16.0723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15.98974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13.37277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18.73298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HDL- cholesterol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16.01658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16.00956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13.51674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18.4158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Uric acid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15.89569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16.03118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13.41711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19.61253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15.01785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15.04192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12.69838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17.03457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Alanine Aminotransferase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14.88795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14.82696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11.68208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16.84058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Hypertension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14.44053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14.45638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12.39728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17.09489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Albumin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14.32304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14.46872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12.00469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17.03888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13.79579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13.82433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12.25376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15.72726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Aspartate Aminotransferase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13.66944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13.69883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11.63016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16.21416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Stroke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13.25082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13.2053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11.2114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15.87363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Iron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13.22848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13.14436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9.822226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15.39591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Arthritis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10.08137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10.03901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7.263482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12.5983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Cholesterol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9.493016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9.622539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6.664302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13.02833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Hypercholesterolemia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9.104144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9.092169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7.10291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11.78163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Total Calcium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8.946886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8.90238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6.22958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10.92953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Gender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8.300911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8.459521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4.408825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10.67001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Globulin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8.284998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8.264699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6.160519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10.24423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Cancer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7.656614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7.634158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5.976253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9.312435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Thyroid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5.993693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5.920181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3.77159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8.698555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Sodium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5.91432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5.951311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3.321538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8.251862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t>Family poverty income ratio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5.898979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5.901193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2.778342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8.501614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Education Level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5.75749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5.620087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3.214823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8.395223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Race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5.675685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5.749231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3.590689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8.015944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5.180488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5.198217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3.164657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7.092478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Weak/failing kidneys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4.977833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4.975573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1.589352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6.501002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0.989899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Alcohol use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4.740902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4.692391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1.193953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6.884899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0.989899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279F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Potassium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4.47641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4.456549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2.170973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6.787578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0.939394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15"/>
              </w:rPr>
              <w:lastRenderedPageBreak/>
              <w:t>Platelet count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4.168169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4.244689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2.032237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6.231863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0.959596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bookmarkStart w:id="0" w:name="_GoBack"/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Smoking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3.696054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3.663593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1.044933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5.579513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0.858586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bookmarkEnd w:id="0"/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LDL- cholesterol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3.257089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3.196642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0.19599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6.763171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0.747475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Confirmed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Liver 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2.139755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2.202571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-0.23646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5.084493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0.454545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Tentative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Lung </w:t>
            </w: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disease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1.664722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1.80231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0.202262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3.47047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0.010101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Rejected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Marital Status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0.95116</w:t>
            </w:r>
          </w:p>
        </w:tc>
        <w:tc>
          <w:tcPr>
            <w:tcW w:w="13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1.358778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-0.86624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3.062274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0.010101</w:t>
            </w:r>
          </w:p>
        </w:tc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Rejected</w:t>
            </w:r>
          </w:p>
        </w:tc>
      </w:tr>
      <w:tr w:rsidR="0028279F" w:rsidRPr="005C6184" w:rsidTr="00283514">
        <w:trPr>
          <w:trHeight w:val="270"/>
        </w:trPr>
        <w:tc>
          <w:tcPr>
            <w:tcW w:w="2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Cs w:val="21"/>
              </w:rPr>
              <w:t>Asthma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0.810127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0.959783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-0.75125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2.124731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righ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0.010101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3514" w:rsidRPr="005C6184" w:rsidRDefault="00283514" w:rsidP="002835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5C6184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Rejected</w:t>
            </w:r>
          </w:p>
        </w:tc>
      </w:tr>
    </w:tbl>
    <w:p w:rsidR="00283514" w:rsidRPr="005C6184" w:rsidRDefault="00283514" w:rsidP="00283514">
      <w:pPr>
        <w:ind w:leftChars="-540" w:left="-1134" w:rightChars="-567" w:right="-1191" w:firstLineChars="100" w:firstLine="200"/>
        <w:rPr>
          <w:rFonts w:ascii="Arial" w:eastAsia="宋体" w:hAnsi="Arial" w:cs="Arial"/>
          <w:color w:val="000000" w:themeColor="text1"/>
          <w:kern w:val="0"/>
          <w:sz w:val="20"/>
          <w:szCs w:val="15"/>
        </w:rPr>
      </w:pP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 xml:space="preserve">WBC: White blood cell count ; RBC: red blood cell count; RDW: Red cell distribution width; </w:t>
      </w:r>
    </w:p>
    <w:p w:rsidR="00283514" w:rsidRPr="005C6184" w:rsidRDefault="00283514" w:rsidP="00283514">
      <w:pPr>
        <w:ind w:leftChars="-540" w:left="-1134" w:rightChars="-567" w:right="-1191" w:firstLineChars="100" w:firstLine="200"/>
        <w:rPr>
          <w:rFonts w:ascii="Arial" w:eastAsia="宋体" w:hAnsi="Arial" w:cs="Arial"/>
          <w:color w:val="000000" w:themeColor="text1"/>
          <w:kern w:val="0"/>
          <w:sz w:val="20"/>
          <w:szCs w:val="15"/>
        </w:rPr>
      </w:pP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>LDL:</w:t>
      </w:r>
      <w:r w:rsidRPr="005C6184">
        <w:rPr>
          <w:color w:val="000000" w:themeColor="text1"/>
          <w:sz w:val="28"/>
        </w:rPr>
        <w:t xml:space="preserve"> </w:t>
      </w: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>low density lipoprotein; HDL:</w:t>
      </w:r>
      <w:r w:rsidRPr="005C6184">
        <w:rPr>
          <w:color w:val="000000" w:themeColor="text1"/>
          <w:sz w:val="28"/>
        </w:rPr>
        <w:t xml:space="preserve"> </w:t>
      </w:r>
      <w:r w:rsidRPr="005C6184">
        <w:rPr>
          <w:rFonts w:ascii="Arial" w:eastAsia="宋体" w:hAnsi="Arial" w:cs="Arial"/>
          <w:color w:val="000000" w:themeColor="text1"/>
          <w:kern w:val="0"/>
          <w:sz w:val="20"/>
          <w:szCs w:val="15"/>
        </w:rPr>
        <w:t>high density lipoprotein.</w:t>
      </w:r>
      <w:r w:rsidRPr="005C6184">
        <w:rPr>
          <w:rFonts w:ascii="Arial" w:eastAsia="宋体" w:hAnsi="Arial" w:cs="Arial"/>
          <w:color w:val="000000" w:themeColor="text1"/>
          <w:kern w:val="0"/>
          <w:szCs w:val="21"/>
        </w:rPr>
        <w:t xml:space="preserve"> ePWV:</w:t>
      </w:r>
      <w:r w:rsidRPr="005C6184">
        <w:rPr>
          <w:rFonts w:ascii="Arial" w:hAnsi="Arial" w:cs="Arial"/>
          <w:color w:val="000000" w:themeColor="text1"/>
          <w:sz w:val="24"/>
          <w:szCs w:val="24"/>
        </w:rPr>
        <w:t xml:space="preserve"> estimated pulse wave velocity.</w:t>
      </w:r>
    </w:p>
    <w:p w:rsidR="003F461E" w:rsidRPr="005C6184" w:rsidRDefault="003F461E" w:rsidP="00283514">
      <w:pPr>
        <w:ind w:leftChars="-405" w:hangingChars="405" w:hanging="850"/>
        <w:rPr>
          <w:color w:val="000000" w:themeColor="text1"/>
        </w:rPr>
      </w:pPr>
    </w:p>
    <w:sectPr w:rsidR="003F461E" w:rsidRPr="005C6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FD" w:rsidRDefault="00BD54FD" w:rsidP="00040D1C">
      <w:r>
        <w:separator/>
      </w:r>
    </w:p>
  </w:endnote>
  <w:endnote w:type="continuationSeparator" w:id="0">
    <w:p w:rsidR="00BD54FD" w:rsidRDefault="00BD54FD" w:rsidP="0004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FD" w:rsidRDefault="00BD54FD" w:rsidP="00040D1C">
      <w:r>
        <w:separator/>
      </w:r>
    </w:p>
  </w:footnote>
  <w:footnote w:type="continuationSeparator" w:id="0">
    <w:p w:rsidR="00BD54FD" w:rsidRDefault="00BD54FD" w:rsidP="00040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44"/>
    <w:rsid w:val="00040D1C"/>
    <w:rsid w:val="0027401D"/>
    <w:rsid w:val="0028279F"/>
    <w:rsid w:val="00283514"/>
    <w:rsid w:val="00342CBF"/>
    <w:rsid w:val="003F461E"/>
    <w:rsid w:val="005C6184"/>
    <w:rsid w:val="00856344"/>
    <w:rsid w:val="00950D56"/>
    <w:rsid w:val="00BD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A8E625-869C-4504-A020-D3E99321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D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0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0D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900</Words>
  <Characters>5131</Characters>
  <Application>Microsoft Office Word</Application>
  <DocSecurity>0</DocSecurity>
  <Lines>42</Lines>
  <Paragraphs>12</Paragraphs>
  <ScaleCrop>false</ScaleCrop>
  <Company>Microsoft</Company>
  <LinksUpToDate>false</LinksUpToDate>
  <CharactersWithSpaces>6019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6</cp:revision>
  <dcterms:created xsi:type="dcterms:W3CDTF">2024-09-04T12:19:00Z</dcterms:created>
  <dcterms:modified xsi:type="dcterms:W3CDTF">2024-10-01T07:20:00Z</dcterms:modified>
</cp:coreProperties>
</file>