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A59" w:rsidRPr="00626473" w:rsidRDefault="004E499A" w:rsidP="009252ED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6264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42A59" w:rsidRPr="00626473">
        <w:rPr>
          <w:rFonts w:ascii="Times New Roman" w:hAnsi="Times New Roman" w:cs="Times New Roman"/>
          <w:b/>
          <w:sz w:val="32"/>
          <w:szCs w:val="32"/>
        </w:rPr>
        <w:t>Supporting Information</w:t>
      </w:r>
    </w:p>
    <w:p w:rsidR="004E499A" w:rsidRDefault="004E499A" w:rsidP="004E499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</w:pPr>
      <w:r w:rsidRPr="00C9771D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 xml:space="preserve">Computational Repurposing of Drugs against Dengue Virus Targeting NS5 and </w:t>
      </w:r>
      <w:proofErr w:type="spellStart"/>
      <w:r w:rsidRPr="00C9771D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>Methyltransferase</w:t>
      </w:r>
      <w:proofErr w:type="spellEnd"/>
      <w:r w:rsidRPr="00C9771D">
        <w:rPr>
          <w:rFonts w:ascii="Times New Roman" w:eastAsia="Times New Roman" w:hAnsi="Times New Roman" w:cs="Times New Roman"/>
          <w:b/>
          <w:bCs/>
          <w:sz w:val="28"/>
          <w:szCs w:val="28"/>
          <w:lang w:eastAsia="en-IN"/>
        </w:rPr>
        <w:t xml:space="preserve"> Proteins</w:t>
      </w:r>
    </w:p>
    <w:p w:rsidR="004E499A" w:rsidRPr="00314E31" w:rsidRDefault="004E499A" w:rsidP="004E499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14E31">
        <w:rPr>
          <w:rFonts w:ascii="Times New Roman" w:hAnsi="Times New Roman" w:cs="Times New Roman"/>
          <w:sz w:val="24"/>
          <w:szCs w:val="24"/>
        </w:rPr>
        <w:t>Murthaeti</w:t>
      </w:r>
      <w:proofErr w:type="spellEnd"/>
      <w:r w:rsidRPr="00314E31">
        <w:rPr>
          <w:rFonts w:ascii="Times New Roman" w:hAnsi="Times New Roman" w:cs="Times New Roman"/>
          <w:sz w:val="24"/>
          <w:szCs w:val="24"/>
        </w:rPr>
        <w:t xml:space="preserve"> Yaswanth</w:t>
      </w:r>
      <w:r w:rsidRPr="00314E31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AF2202">
        <w:rPr>
          <w:rFonts w:ascii="Times New Roman" w:hAnsi="Times New Roman" w:cs="Times New Roman"/>
          <w:sz w:val="24"/>
          <w:szCs w:val="24"/>
        </w:rPr>
        <w:t>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proofErr w:type="spellStart"/>
      <w:r w:rsidRPr="00314E31">
        <w:rPr>
          <w:rStyle w:val="fontstyle01"/>
          <w:rFonts w:ascii="Times New Roman" w:hAnsi="Times New Roman" w:cs="Times New Roman"/>
          <w:b w:val="0"/>
        </w:rPr>
        <w:t>Amit</w:t>
      </w:r>
      <w:proofErr w:type="spellEnd"/>
      <w:r w:rsidRPr="00314E31">
        <w:rPr>
          <w:rStyle w:val="fontstyle01"/>
          <w:rFonts w:ascii="Times New Roman" w:hAnsi="Times New Roman" w:cs="Times New Roman"/>
          <w:b w:val="0"/>
        </w:rPr>
        <w:t xml:space="preserve"> Dubey</w:t>
      </w:r>
      <w:r w:rsidRPr="00314E31">
        <w:rPr>
          <w:rStyle w:val="fontstyle01"/>
          <w:rFonts w:ascii="Times New Roman" w:hAnsi="Times New Roman" w:cs="Times New Roman"/>
          <w:b w:val="0"/>
          <w:vertAlign w:val="superscript"/>
        </w:rPr>
        <w:t>2</w:t>
      </w:r>
      <w:r w:rsidRPr="00314E31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314E31">
        <w:rPr>
          <w:rStyle w:val="fontstyle01"/>
          <w:rFonts w:ascii="Times New Roman" w:hAnsi="Times New Roman" w:cs="Times New Roman"/>
          <w:b w:val="0"/>
        </w:rPr>
        <w:t>, Aisha Tufail</w:t>
      </w:r>
      <w:r w:rsidR="000017D9" w:rsidRPr="000017D9">
        <w:rPr>
          <w:rStyle w:val="fontstyle01"/>
          <w:rFonts w:ascii="Times New Roman" w:hAnsi="Times New Roman" w:cs="Times New Roman"/>
          <w:b w:val="0"/>
          <w:vertAlign w:val="superscript"/>
        </w:rPr>
        <w:t>$</w:t>
      </w:r>
      <w:r w:rsidRPr="00314E31">
        <w:rPr>
          <w:rStyle w:val="fontstyle01"/>
          <w:rFonts w:ascii="Times New Roman" w:hAnsi="Times New Roman" w:cs="Times New Roman"/>
          <w:b w:val="0"/>
          <w:vertAlign w:val="superscript"/>
        </w:rPr>
        <w:t>3</w:t>
      </w:r>
      <w:r w:rsidRPr="00314E31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314E31">
        <w:rPr>
          <w:rStyle w:val="fontstyle01"/>
          <w:rFonts w:ascii="Times New Roman" w:hAnsi="Times New Roman" w:cs="Times New Roman"/>
          <w:b w:val="0"/>
        </w:rPr>
        <w:t>Subrata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N</w:t>
      </w:r>
      <w:r w:rsidRPr="00314E31">
        <w:rPr>
          <w:rStyle w:val="fontstyle01"/>
          <w:rFonts w:ascii="Times New Roman" w:hAnsi="Times New Roman" w:cs="Times New Roman"/>
          <w:b w:val="0"/>
        </w:rPr>
        <w:t>ath</w:t>
      </w:r>
      <w:r w:rsidR="000017D9" w:rsidRPr="000017D9">
        <w:rPr>
          <w:rStyle w:val="fontstyle01"/>
          <w:rFonts w:ascii="Times New Roman" w:hAnsi="Times New Roman" w:cs="Times New Roman"/>
          <w:b w:val="0"/>
          <w:vertAlign w:val="superscript"/>
        </w:rPr>
        <w:t>$</w:t>
      </w:r>
      <w:r w:rsidRPr="00314E31">
        <w:rPr>
          <w:rStyle w:val="fontstyle01"/>
          <w:rFonts w:ascii="Times New Roman" w:hAnsi="Times New Roman" w:cs="Times New Roman"/>
          <w:b w:val="0"/>
          <w:vertAlign w:val="superscript"/>
        </w:rPr>
        <w:t>4</w:t>
      </w:r>
      <w:r w:rsidRPr="00314E31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314E31">
        <w:rPr>
          <w:rStyle w:val="fontstyle01"/>
          <w:rFonts w:ascii="Times New Roman" w:hAnsi="Times New Roman" w:cs="Times New Roman"/>
          <w:b w:val="0"/>
        </w:rPr>
        <w:t>Saravanan</w:t>
      </w:r>
      <w:proofErr w:type="spellEnd"/>
      <w:r w:rsidRPr="00314E31">
        <w:rPr>
          <w:rStyle w:val="fontstyle01"/>
          <w:rFonts w:ascii="Times New Roman" w:hAnsi="Times New Roman" w:cs="Times New Roman"/>
          <w:b w:val="0"/>
        </w:rPr>
        <w:t xml:space="preserve"> Janardhan</w:t>
      </w:r>
      <w:r w:rsidRPr="00314E31">
        <w:rPr>
          <w:rStyle w:val="fontstyle01"/>
          <w:rFonts w:ascii="Times New Roman" w:hAnsi="Times New Roman" w:cs="Times New Roman"/>
          <w:b w:val="0"/>
          <w:vertAlign w:val="superscript"/>
        </w:rPr>
        <w:t>1</w:t>
      </w:r>
      <w:r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E71FD">
        <w:rPr>
          <w:rStyle w:val="fontstyle01"/>
          <w:rFonts w:ascii="Times New Roman" w:hAnsi="Times New Roman" w:cs="Times New Roman"/>
          <w:b w:val="0"/>
        </w:rPr>
        <w:t>Michele Maffia</w:t>
      </w:r>
      <w:r w:rsidRPr="005E71FD">
        <w:rPr>
          <w:rStyle w:val="fontstyle01"/>
          <w:rFonts w:ascii="Times New Roman" w:hAnsi="Times New Roman" w:cs="Times New Roman"/>
          <w:b w:val="0"/>
          <w:vertAlign w:val="superscript"/>
        </w:rPr>
        <w:t>5</w:t>
      </w:r>
      <w:r w:rsidRPr="005E71FD">
        <w:rPr>
          <w:rStyle w:val="fontstyle01"/>
          <w:rFonts w:ascii="Times New Roman" w:hAnsi="Times New Roman" w:cs="Times New Roman"/>
          <w:b w:val="0"/>
        </w:rPr>
        <w:t>, Andrea Ragusa</w:t>
      </w:r>
      <w:r w:rsidRPr="005E71FD">
        <w:rPr>
          <w:rStyle w:val="fontstyle01"/>
          <w:rFonts w:ascii="Times New Roman" w:hAnsi="Times New Roman" w:cs="Times New Roman"/>
          <w:b w:val="0"/>
          <w:vertAlign w:val="superscript"/>
        </w:rPr>
        <w:t>6</w:t>
      </w:r>
      <w:proofErr w:type="gramStart"/>
      <w:r w:rsidRPr="005E71FD">
        <w:rPr>
          <w:rStyle w:val="fontstyle01"/>
          <w:rFonts w:ascii="Times New Roman" w:hAnsi="Times New Roman" w:cs="Times New Roman"/>
          <w:b w:val="0"/>
          <w:vertAlign w:val="superscript"/>
        </w:rPr>
        <w:t>,7</w:t>
      </w:r>
      <w:proofErr w:type="gramEnd"/>
      <w:r w:rsidRPr="005E71FD">
        <w:rPr>
          <w:rStyle w:val="fontstyle01"/>
          <w:rFonts w:ascii="Times New Roman" w:hAnsi="Times New Roman" w:cs="Times New Roman"/>
          <w:b w:val="0"/>
        </w:rPr>
        <w:t xml:space="preserve">* and </w:t>
      </w:r>
      <w:proofErr w:type="spellStart"/>
      <w:r w:rsidRPr="005E71FD">
        <w:rPr>
          <w:rStyle w:val="fontstyle01"/>
          <w:rFonts w:ascii="Times New Roman" w:hAnsi="Times New Roman" w:cs="Times New Roman"/>
          <w:b w:val="0"/>
        </w:rPr>
        <w:t>Vipin</w:t>
      </w:r>
      <w:proofErr w:type="spellEnd"/>
      <w:r w:rsidRPr="005E71FD">
        <w:rPr>
          <w:rStyle w:val="fontstyle01"/>
          <w:rFonts w:ascii="Times New Roman" w:hAnsi="Times New Roman" w:cs="Times New Roman"/>
          <w:b w:val="0"/>
        </w:rPr>
        <w:t xml:space="preserve"> Kumar Mishra</w:t>
      </w:r>
      <w:r w:rsidRPr="005E71FD">
        <w:rPr>
          <w:rStyle w:val="fontstyle01"/>
          <w:rFonts w:ascii="Times New Roman" w:hAnsi="Times New Roman" w:cs="Times New Roman"/>
          <w:b w:val="0"/>
          <w:vertAlign w:val="superscript"/>
        </w:rPr>
        <w:t>4</w:t>
      </w:r>
      <w:r w:rsidRPr="005E71FD">
        <w:rPr>
          <w:rStyle w:val="fontstyle01"/>
          <w:rFonts w:ascii="Times New Roman" w:hAnsi="Times New Roman" w:cs="Times New Roman"/>
          <w:b w:val="0"/>
        </w:rPr>
        <w:t>*</w:t>
      </w:r>
    </w:p>
    <w:p w:rsidR="004E499A" w:rsidRPr="00314E31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</w:pPr>
      <w:proofErr w:type="gramStart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1</w:t>
      </w:r>
      <w:r w:rsidRPr="003A1810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Department of Pharmaceutical Chemistry, PESU Institute of Pharmacy, PES University, Bangalore-560100, Karnataka, India.</w:t>
      </w:r>
      <w:proofErr w:type="gramEnd"/>
    </w:p>
    <w:p w:rsidR="004E499A" w:rsidRPr="00314E31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  <w:r w:rsidRPr="00314E31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2</w:t>
      </w:r>
      <w:r w:rsidRPr="003A1810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Center for Global Health Research, </w:t>
      </w:r>
      <w:proofErr w:type="spellStart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Saveetha</w:t>
      </w:r>
      <w:proofErr w:type="spellEnd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Medical College and Hospital, </w:t>
      </w:r>
      <w:proofErr w:type="spellStart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Saveetha</w:t>
      </w:r>
      <w:proofErr w:type="spellEnd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Institute of Medical and Technical Sciences, Chennai-600077, Tamil Nadu, India</w:t>
      </w:r>
    </w:p>
    <w:p w:rsidR="004E499A" w:rsidRPr="00314E31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proofErr w:type="gramStart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3</w:t>
      </w:r>
      <w:r w:rsidRPr="003A1810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Computational Chemistry</w:t>
      </w:r>
      <w:proofErr w:type="gramEnd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and Drug Discovery Division, Quanta Calculus, Greater Noida-201310, Uttar Pradesh, India</w:t>
      </w:r>
    </w:p>
    <w:p w:rsidR="004E499A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r w:rsidRPr="00314E31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4</w:t>
      </w:r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Chemistry </w:t>
      </w:r>
      <w:proofErr w:type="gramStart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Division</w:t>
      </w:r>
      <w:proofErr w:type="gramEnd"/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,</w:t>
      </w:r>
      <w:r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r w:rsidRPr="007A2B60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School of Advanced Science and Languages,</w:t>
      </w:r>
      <w:r w:rsidRPr="00314E31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VIT Bhopal University Bhopal, India</w:t>
      </w:r>
    </w:p>
    <w:p w:rsidR="004E499A" w:rsidRPr="005E71FD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r w:rsidRPr="005E71FD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5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proofErr w:type="gram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Department</w:t>
      </w:r>
      <w:proofErr w:type="gram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of Experimental Medicine, University of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Salento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, Via Lecce-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Monteroni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, 73100 Lecce, Italy</w:t>
      </w:r>
    </w:p>
    <w:p w:rsidR="004E499A" w:rsidRPr="005E71FD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r w:rsidRPr="005E71FD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6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Department of Life Sciences, Health and Health Professions, Link Campus University, Via del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Casale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di San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Pio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V 44, 00165, Rome, Italy</w:t>
      </w:r>
    </w:p>
    <w:p w:rsidR="004E499A" w:rsidRPr="005E71FD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proofErr w:type="gram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vertAlign w:val="superscript"/>
          <w:lang w:eastAsia="ko-KR"/>
        </w:rPr>
        <w:t>7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CNR-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Nanotec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, Institute of Nanotechnology, Via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Monteroni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, 73100, Lecce, Italy</w:t>
      </w:r>
      <w:proofErr w:type="gramEnd"/>
    </w:p>
    <w:p w:rsidR="004E499A" w:rsidRPr="005E71FD" w:rsidRDefault="004E499A" w:rsidP="004E499A">
      <w:pPr>
        <w:widowControl w:val="0"/>
        <w:autoSpaceDE w:val="0"/>
        <w:autoSpaceDN w:val="0"/>
        <w:spacing w:line="36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</w:pPr>
      <w:r w:rsidRPr="005E71FD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71F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Vipin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Kumar Mish</w:t>
      </w:r>
      <w:r w:rsidRPr="005E71FD">
        <w:rPr>
          <w:rFonts w:ascii="Times New Roman" w:hAnsi="Times New Roman" w:cs="Times New Roman"/>
          <w:b/>
          <w:bCs/>
          <w:sz w:val="24"/>
          <w:szCs w:val="24"/>
        </w:rPr>
        <w:t xml:space="preserve">ra, 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Chemistry Division,</w:t>
      </w:r>
      <w:r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</w:t>
      </w:r>
      <w:r w:rsidRPr="007A2B60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School of Advanced Science and Languages</w:t>
      </w:r>
      <w:r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,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VIT Bhopal University Bhopal, India</w:t>
      </w:r>
      <w:r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; </w:t>
      </w:r>
      <w:r w:rsidRPr="005E71FD">
        <w:rPr>
          <w:rFonts w:ascii="Times New Roman" w:hAnsi="Times New Roman" w:cs="Times New Roman"/>
          <w:b/>
          <w:bCs/>
          <w:sz w:val="24"/>
          <w:szCs w:val="24"/>
        </w:rPr>
        <w:t xml:space="preserve">Andrea Ragusa, </w:t>
      </w:r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Department of Life Sciences, Health and Health Professions, Link Campus University, Via del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Casale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di San </w:t>
      </w:r>
      <w:proofErr w:type="spellStart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>Pio</w:t>
      </w:r>
      <w:proofErr w:type="spellEnd"/>
      <w:r w:rsidRPr="005E71FD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 V 44, 00165, Rome, Italy</w:t>
      </w:r>
    </w:p>
    <w:p w:rsidR="004E499A" w:rsidRPr="000017D9" w:rsidRDefault="004E499A" w:rsidP="004E499A">
      <w:pPr>
        <w:spacing w:after="120" w:line="288" w:lineRule="auto"/>
        <w:rPr>
          <w:rStyle w:val="Hyperlink"/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  <w:r w:rsidRPr="005E71FD">
        <w:rPr>
          <w:rFonts w:ascii="Times New Roman" w:hAnsi="Times New Roman" w:cs="Times New Roman"/>
          <w:b/>
          <w:sz w:val="24"/>
          <w:szCs w:val="24"/>
        </w:rPr>
        <w:t xml:space="preserve">Contact email: </w:t>
      </w:r>
      <w:hyperlink r:id="rId8" w:history="1">
        <w:r w:rsidRPr="005E71FD">
          <w:rPr>
            <w:rStyle w:val="Hyperlink"/>
            <w:rFonts w:ascii="Times New Roman" w:eastAsia="Malgun Gothic" w:hAnsi="Times New Roman" w:cs="Times New Roman"/>
            <w:b/>
            <w:kern w:val="2"/>
            <w:sz w:val="24"/>
            <w:szCs w:val="24"/>
            <w:lang w:eastAsia="ko-KR"/>
          </w:rPr>
          <w:t>vipinkumarmishra@vitbhopal.ac.in</w:t>
        </w:r>
      </w:hyperlink>
      <w:r w:rsidR="009D0952" w:rsidRPr="005E71FD">
        <w:rPr>
          <w:rFonts w:ascii="Times New Roman" w:hAnsi="Times New Roman" w:cs="Times New Roman"/>
          <w:b/>
          <w:sz w:val="24"/>
          <w:szCs w:val="24"/>
        </w:rPr>
        <w:t>;</w:t>
      </w:r>
      <w:r w:rsidR="009D095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9D0952" w:rsidRPr="005E71F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a.ragusa@unilink.it</w:t>
        </w:r>
      </w:hyperlink>
    </w:p>
    <w:p w:rsidR="009D0952" w:rsidRPr="009D0952" w:rsidRDefault="009D0952" w:rsidP="009D0952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  <w:r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  <w:t>* Corresponding Authors</w:t>
      </w:r>
    </w:p>
    <w:p w:rsidR="004E499A" w:rsidRDefault="004E499A" w:rsidP="004E499A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  <w:r w:rsidRPr="00314E31"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  <w:t># Equal Contributions</w:t>
      </w:r>
    </w:p>
    <w:p w:rsidR="000017D9" w:rsidRDefault="000017D9" w:rsidP="000017D9">
      <w:pPr>
        <w:tabs>
          <w:tab w:val="left" w:pos="3918"/>
        </w:tabs>
        <w:spacing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017D9">
        <w:rPr>
          <w:rFonts w:ascii="Times New Roman" w:eastAsia="Malgun Gothic" w:hAnsi="Times New Roman" w:cs="Times New Roman"/>
          <w:kern w:val="2"/>
          <w:sz w:val="24"/>
          <w:szCs w:val="24"/>
          <w:lang w:eastAsia="ko-KR"/>
        </w:rPr>
        <w:t xml:space="preserve">$ </w:t>
      </w:r>
      <w:r w:rsidRPr="00314E31"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  <w:t>Equal Contributions</w:t>
      </w:r>
    </w:p>
    <w:p w:rsidR="000017D9" w:rsidRDefault="000017D9" w:rsidP="004E499A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0017D9" w:rsidRPr="00CA09AB" w:rsidRDefault="000017D9" w:rsidP="004E499A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A4061" w:rsidRPr="00A617C6" w:rsidRDefault="00CA4061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42A59" w:rsidRPr="00A617C6" w:rsidTr="00EF3D72">
        <w:tc>
          <w:tcPr>
            <w:tcW w:w="9576" w:type="dxa"/>
          </w:tcPr>
          <w:p w:rsidR="00442A59" w:rsidRPr="00A617C6" w:rsidRDefault="00442A59" w:rsidP="00442A59">
            <w:pPr>
              <w:tabs>
                <w:tab w:val="left" w:pos="3918"/>
              </w:tabs>
              <w:spacing w:after="120" w:line="288" w:lineRule="auto"/>
              <w:jc w:val="center"/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inline distT="0" distB="0" distL="0" distR="0" wp14:anchorId="2BA3D0C5" wp14:editId="468CDD46">
                  <wp:extent cx="3394767" cy="297728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msd-reference-yashwant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28" r="6899" b="6433"/>
                          <a:stretch/>
                        </pic:blipFill>
                        <pic:spPr bwMode="auto">
                          <a:xfrm>
                            <a:off x="0" y="0"/>
                            <a:ext cx="3397858" cy="29799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59" w:rsidRPr="00A617C6" w:rsidTr="00913235">
        <w:tc>
          <w:tcPr>
            <w:tcW w:w="9576" w:type="dxa"/>
          </w:tcPr>
          <w:p w:rsidR="00442A59" w:rsidRPr="00A617C6" w:rsidRDefault="00442A59" w:rsidP="00EB4BB4">
            <w:pPr>
              <w:tabs>
                <w:tab w:val="left" w:pos="3918"/>
              </w:tabs>
              <w:spacing w:after="120" w:line="288" w:lineRule="auto"/>
              <w:jc w:val="both"/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</w:pPr>
            <w:r w:rsidRPr="00A617C6"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  <w:t>Figure S1:</w:t>
            </w:r>
            <w:r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RMSD of reference drug (</w:t>
            </w:r>
            <w:proofErr w:type="spellStart"/>
            <w:r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Bal</w:t>
            </w:r>
            <w:r w:rsidR="00AA6D03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apiravir</w:t>
            </w:r>
            <w:proofErr w:type="spellEnd"/>
            <w:r w:rsidR="00AA6D03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) with </w:t>
            </w:r>
            <w:proofErr w:type="spellStart"/>
            <w:r w:rsidR="00AA6D03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Mtase</w:t>
            </w:r>
            <w:proofErr w:type="spellEnd"/>
            <w:r w:rsidR="00AA6D03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and NS5</w:t>
            </w:r>
            <w:r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protein as target.</w:t>
            </w:r>
          </w:p>
        </w:tc>
      </w:tr>
    </w:tbl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C17C7" w:rsidRPr="00A617C6" w:rsidTr="007C17C7">
        <w:tc>
          <w:tcPr>
            <w:tcW w:w="9576" w:type="dxa"/>
          </w:tcPr>
          <w:p w:rsidR="007C17C7" w:rsidRPr="00A617C6" w:rsidRDefault="00C21EEA" w:rsidP="007C17C7">
            <w:pPr>
              <w:tabs>
                <w:tab w:val="left" w:pos="3918"/>
              </w:tabs>
              <w:spacing w:after="120" w:line="288" w:lineRule="auto"/>
              <w:jc w:val="center"/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lastRenderedPageBreak/>
              <w:drawing>
                <wp:inline distT="0" distB="0" distL="0" distR="0" wp14:anchorId="251199C0" wp14:editId="2F4433FE">
                  <wp:extent cx="2700686" cy="2210463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ydrogen-bonds-refere.t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6" t="10095" r="18375" b="11672"/>
                          <a:stretch/>
                        </pic:blipFill>
                        <pic:spPr bwMode="auto">
                          <a:xfrm>
                            <a:off x="0" y="0"/>
                            <a:ext cx="2700082" cy="2209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C7" w:rsidRPr="00A617C6" w:rsidTr="007C17C7">
        <w:tc>
          <w:tcPr>
            <w:tcW w:w="9576" w:type="dxa"/>
          </w:tcPr>
          <w:p w:rsidR="007C17C7" w:rsidRPr="00A617C6" w:rsidRDefault="007C17C7" w:rsidP="00EB4BB4">
            <w:pPr>
              <w:tabs>
                <w:tab w:val="left" w:pos="3918"/>
              </w:tabs>
              <w:spacing w:after="120" w:line="288" w:lineRule="auto"/>
              <w:jc w:val="both"/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</w:pPr>
            <w:r w:rsidRPr="00A617C6">
              <w:rPr>
                <w:rStyle w:val="Hyperlink"/>
                <w:rFonts w:ascii="Times New Roman" w:eastAsia="Malgun Gothic" w:hAnsi="Times New Roman" w:cs="Times New Roman"/>
                <w:b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Figure S2: </w:t>
            </w:r>
            <w:r w:rsidR="00964245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The number of Hydrogen bonds </w:t>
            </w:r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between </w:t>
            </w:r>
            <w:proofErr w:type="spellStart"/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Balapiravi</w:t>
            </w:r>
            <w:proofErr w:type="spellEnd"/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and Targets </w:t>
            </w:r>
            <w:r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protein</w:t>
            </w:r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(</w:t>
            </w:r>
            <w:proofErr w:type="spellStart"/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Mtase</w:t>
            </w:r>
            <w:proofErr w:type="spellEnd"/>
            <w:r w:rsidR="00C21EEA"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 xml:space="preserve"> and NS5)</w:t>
            </w:r>
            <w:r w:rsidRPr="00A617C6">
              <w:rPr>
                <w:rStyle w:val="Hyperlink"/>
                <w:rFonts w:ascii="Times New Roman" w:eastAsia="Malgun Gothic" w:hAnsi="Times New Roman" w:cs="Times New Roman"/>
                <w:color w:val="auto"/>
                <w:kern w:val="2"/>
                <w:sz w:val="24"/>
                <w:szCs w:val="24"/>
                <w:u w:val="none"/>
                <w:lang w:eastAsia="ko-KR"/>
              </w:rPr>
              <w:t>.</w:t>
            </w:r>
          </w:p>
        </w:tc>
      </w:tr>
    </w:tbl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Style w:val="Hyperlink"/>
          <w:rFonts w:ascii="Times New Roman" w:eastAsia="Malgun Gothic" w:hAnsi="Times New Roman" w:cs="Times New Roman"/>
          <w:b/>
          <w:color w:val="auto"/>
          <w:kern w:val="2"/>
          <w:sz w:val="24"/>
          <w:szCs w:val="24"/>
          <w:u w:val="none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C17C7" w:rsidRPr="00A617C6" w:rsidTr="00E4438F">
        <w:tc>
          <w:tcPr>
            <w:tcW w:w="9576" w:type="dxa"/>
          </w:tcPr>
          <w:p w:rsidR="007C17C7" w:rsidRPr="00A617C6" w:rsidRDefault="007C17C7" w:rsidP="00964245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anchor distT="0" distB="0" distL="114300" distR="114300" simplePos="0" relativeHeight="251660288" behindDoc="1" locked="0" layoutInCell="1" allowOverlap="1" wp14:anchorId="668B578F" wp14:editId="0AAB0350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-5560695</wp:posOffset>
                  </wp:positionV>
                  <wp:extent cx="2877185" cy="2642235"/>
                  <wp:effectExtent l="0" t="0" r="0" b="5715"/>
                  <wp:wrapTight wrapText="bothSides">
                    <wp:wrapPolygon edited="0">
                      <wp:start x="0" y="0"/>
                      <wp:lineTo x="0" y="21491"/>
                      <wp:lineTo x="21452" y="21491"/>
                      <wp:lineTo x="21452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nding_eenrgy-residues_avermectin_do_NS5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1" r="9915" b="6802"/>
                          <a:stretch/>
                        </pic:blipFill>
                        <pic:spPr bwMode="auto">
                          <a:xfrm>
                            <a:off x="0" y="0"/>
                            <a:ext cx="2877185" cy="2642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64245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(A)</w:t>
            </w:r>
          </w:p>
        </w:tc>
      </w:tr>
      <w:tr w:rsidR="007C17C7" w:rsidRPr="00A617C6" w:rsidTr="00006B22">
        <w:tc>
          <w:tcPr>
            <w:tcW w:w="9576" w:type="dxa"/>
          </w:tcPr>
          <w:p w:rsidR="007C17C7" w:rsidRPr="00A617C6" w:rsidRDefault="007C17C7" w:rsidP="00964245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5DAAB8ED" wp14:editId="79854405">
                  <wp:simplePos x="0" y="0"/>
                  <wp:positionH relativeFrom="column">
                    <wp:posOffset>1494790</wp:posOffset>
                  </wp:positionH>
                  <wp:positionV relativeFrom="paragraph">
                    <wp:posOffset>1270</wp:posOffset>
                  </wp:positionV>
                  <wp:extent cx="2948305" cy="2574925"/>
                  <wp:effectExtent l="0" t="0" r="4445" b="0"/>
                  <wp:wrapTight wrapText="bothSides">
                    <wp:wrapPolygon edited="0">
                      <wp:start x="0" y="0"/>
                      <wp:lineTo x="0" y="21414"/>
                      <wp:lineTo x="21493" y="21414"/>
                      <wp:lineTo x="2149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nding_eenrgy-residues_avermectin_do_NS5_zoom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58" r="8942" b="7378"/>
                          <a:stretch/>
                        </pic:blipFill>
                        <pic:spPr bwMode="auto">
                          <a:xfrm>
                            <a:off x="0" y="0"/>
                            <a:ext cx="2948305" cy="2574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64245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(B)</w:t>
            </w:r>
          </w:p>
        </w:tc>
      </w:tr>
      <w:tr w:rsidR="007C17C7" w:rsidRPr="00A617C6" w:rsidTr="00BF4639">
        <w:tc>
          <w:tcPr>
            <w:tcW w:w="9576" w:type="dxa"/>
          </w:tcPr>
          <w:p w:rsidR="007C17C7" w:rsidRPr="00A617C6" w:rsidRDefault="00BC3AD2" w:rsidP="00EB4BB4">
            <w:pPr>
              <w:tabs>
                <w:tab w:val="left" w:pos="3918"/>
              </w:tabs>
              <w:spacing w:after="120" w:line="288" w:lineRule="auto"/>
              <w:jc w:val="both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Figure S3:</w:t>
            </w:r>
            <w:r w:rsidR="00EB4BB4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</w:t>
            </w:r>
            <w:r w:rsidR="00964245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(A) </w:t>
            </w:r>
            <w:r w:rsidR="005A6906"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>Residue wise decompositi</w:t>
            </w:r>
            <w:r w:rsidR="00964245"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 xml:space="preserve">ons of binding free energy NS5 </w:t>
            </w:r>
            <w:r w:rsidR="005A6906"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>protein with</w:t>
            </w:r>
            <w:r w:rsidR="00EB4BB4"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964245"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Avermectin</w:t>
            </w:r>
            <w:proofErr w:type="spellEnd"/>
            <w:r w:rsidR="00964245"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(red) and</w:t>
            </w:r>
            <w:r w:rsidR="00EB4BB4"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00964245"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Doramectin</w:t>
            </w:r>
            <w:proofErr w:type="spellEnd"/>
            <w:r w:rsidR="00964245"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(green) (B) A zoom picture of residues 135 to 160.</w:t>
            </w:r>
          </w:p>
        </w:tc>
      </w:tr>
    </w:tbl>
    <w:p w:rsidR="00442A59" w:rsidRPr="00A617C6" w:rsidRDefault="00442A59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62244D" w:rsidRPr="00A617C6" w:rsidRDefault="0062244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244D" w:rsidRPr="00A617C6" w:rsidTr="0062244D">
        <w:tc>
          <w:tcPr>
            <w:tcW w:w="9576" w:type="dxa"/>
          </w:tcPr>
          <w:p w:rsidR="0062244D" w:rsidRPr="00A617C6" w:rsidRDefault="0062244D" w:rsidP="00964245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anchor distT="0" distB="0" distL="114300" distR="114300" simplePos="0" relativeHeight="251662336" behindDoc="1" locked="0" layoutInCell="1" allowOverlap="1" wp14:anchorId="088F718D" wp14:editId="0203D9C3">
                  <wp:simplePos x="0" y="0"/>
                  <wp:positionH relativeFrom="column">
                    <wp:posOffset>1423035</wp:posOffset>
                  </wp:positionH>
                  <wp:positionV relativeFrom="paragraph">
                    <wp:posOffset>1905</wp:posOffset>
                  </wp:positionV>
                  <wp:extent cx="3093720" cy="2782570"/>
                  <wp:effectExtent l="0" t="0" r="0" b="0"/>
                  <wp:wrapTight wrapText="bothSides">
                    <wp:wrapPolygon edited="0">
                      <wp:start x="0" y="0"/>
                      <wp:lineTo x="0" y="21442"/>
                      <wp:lineTo x="21414" y="21442"/>
                      <wp:lineTo x="21414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isudes-binding-matase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51" r="7768" b="6557"/>
                          <a:stretch/>
                        </pic:blipFill>
                        <pic:spPr bwMode="auto">
                          <a:xfrm>
                            <a:off x="0" y="0"/>
                            <a:ext cx="3093720" cy="2782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64245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(A)</w:t>
            </w:r>
          </w:p>
        </w:tc>
      </w:tr>
      <w:tr w:rsidR="0062244D" w:rsidRPr="00A617C6" w:rsidTr="0062244D">
        <w:tc>
          <w:tcPr>
            <w:tcW w:w="9576" w:type="dxa"/>
          </w:tcPr>
          <w:p w:rsidR="0062244D" w:rsidRPr="00A617C6" w:rsidRDefault="0062244D" w:rsidP="00964245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68C5AF68" wp14:editId="02E71103">
                  <wp:simplePos x="0" y="0"/>
                  <wp:positionH relativeFrom="column">
                    <wp:posOffset>1351280</wp:posOffset>
                  </wp:positionH>
                  <wp:positionV relativeFrom="paragraph">
                    <wp:posOffset>-6454775</wp:posOffset>
                  </wp:positionV>
                  <wp:extent cx="3247390" cy="2984500"/>
                  <wp:effectExtent l="0" t="0" r="0" b="6350"/>
                  <wp:wrapTight wrapText="bothSides">
                    <wp:wrapPolygon edited="0">
                      <wp:start x="0" y="0"/>
                      <wp:lineTo x="0" y="21508"/>
                      <wp:lineTo x="21414" y="21508"/>
                      <wp:lineTo x="21414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isudes-binding-matase_zoom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73" r="9387" b="6320"/>
                          <a:stretch/>
                        </pic:blipFill>
                        <pic:spPr bwMode="auto">
                          <a:xfrm>
                            <a:off x="0" y="0"/>
                            <a:ext cx="3247390" cy="298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64245"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(B)</w:t>
            </w:r>
          </w:p>
        </w:tc>
      </w:tr>
      <w:tr w:rsidR="0062244D" w:rsidRPr="00A617C6" w:rsidTr="0062244D">
        <w:tc>
          <w:tcPr>
            <w:tcW w:w="9576" w:type="dxa"/>
          </w:tcPr>
          <w:p w:rsidR="0062244D" w:rsidRPr="00A617C6" w:rsidRDefault="00964245" w:rsidP="00EB4BB4">
            <w:pPr>
              <w:tabs>
                <w:tab w:val="left" w:pos="3918"/>
              </w:tabs>
              <w:spacing w:after="120" w:line="288" w:lineRule="auto"/>
              <w:jc w:val="both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Figure S4: (A) </w:t>
            </w:r>
            <w:r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 xml:space="preserve">Residue wise decompositions of binding free energy </w:t>
            </w:r>
            <w:proofErr w:type="spellStart"/>
            <w:r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>Mtaseprotein</w:t>
            </w:r>
            <w:proofErr w:type="spellEnd"/>
            <w:r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 xml:space="preserve"> with</w:t>
            </w:r>
            <w:r w:rsidR="00EB4BB4" w:rsidRPr="00A617C6">
              <w:rPr>
                <w:rFonts w:ascii="Times New Roman" w:eastAsia="Malgun Gothic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Avermectin</w:t>
            </w:r>
            <w:proofErr w:type="spellEnd"/>
            <w:r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(red) </w:t>
            </w:r>
            <w:proofErr w:type="spellStart"/>
            <w:r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andDoramectin</w:t>
            </w:r>
            <w:proofErr w:type="spellEnd"/>
            <w:r w:rsidRPr="00A617C6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(green) (B) A zoom picture of residues 70 to 105.</w:t>
            </w:r>
          </w:p>
        </w:tc>
      </w:tr>
    </w:tbl>
    <w:p w:rsidR="0062244D" w:rsidRPr="00A617C6" w:rsidRDefault="0062244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BE0F4F" w:rsidRPr="00A617C6" w:rsidRDefault="00BE0F4F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E30409" w:rsidRPr="00A617C6" w:rsidRDefault="00E30409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E30409" w:rsidRPr="00A617C6" w:rsidRDefault="00E30409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2"/>
        <w:gridCol w:w="4674"/>
      </w:tblGrid>
      <w:tr w:rsidR="00E30409" w:rsidRPr="00A617C6" w:rsidTr="0018191E">
        <w:tc>
          <w:tcPr>
            <w:tcW w:w="4994" w:type="dxa"/>
          </w:tcPr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t>(A)</w:t>
            </w:r>
          </w:p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rPr>
                <w:noProof/>
                <w:lang w:val="en-IN" w:eastAsia="en-IN"/>
              </w:rPr>
              <w:drawing>
                <wp:inline distT="0" distB="0" distL="0" distR="0" wp14:anchorId="75845D9A" wp14:editId="7207E204">
                  <wp:extent cx="2639683" cy="1785668"/>
                  <wp:effectExtent l="0" t="0" r="8890" b="508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us_rep-mtase-av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3" t="15085" r="6231" b="27092"/>
                          <a:stretch/>
                        </pic:blipFill>
                        <pic:spPr bwMode="auto">
                          <a:xfrm>
                            <a:off x="0" y="0"/>
                            <a:ext cx="2645164" cy="178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2" w:type="dxa"/>
          </w:tcPr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rPr>
                <w:noProof/>
                <w:lang w:val="en-IN" w:eastAsia="en-IN"/>
              </w:rPr>
              <w:drawing>
                <wp:anchor distT="0" distB="0" distL="114300" distR="114300" simplePos="0" relativeHeight="251659264" behindDoc="1" locked="0" layoutInCell="1" allowOverlap="1" wp14:anchorId="3376BB00" wp14:editId="6CF0B91A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202565</wp:posOffset>
                  </wp:positionV>
                  <wp:extent cx="2275205" cy="2197735"/>
                  <wp:effectExtent l="19050" t="0" r="0" b="0"/>
                  <wp:wrapTight wrapText="bothSides">
                    <wp:wrapPolygon edited="0">
                      <wp:start x="-181" y="0"/>
                      <wp:lineTo x="-181" y="21344"/>
                      <wp:lineTo x="21522" y="21344"/>
                      <wp:lineTo x="21522" y="0"/>
                      <wp:lineTo x="-181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us_rep-mtase-do.png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60" t="1560" r="7279" b="18691"/>
                          <a:stretch/>
                        </pic:blipFill>
                        <pic:spPr bwMode="auto">
                          <a:xfrm>
                            <a:off x="0" y="0"/>
                            <a:ext cx="2275205" cy="2197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617C6">
              <w:t>(B)</w:t>
            </w:r>
          </w:p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</w:p>
        </w:tc>
      </w:tr>
      <w:tr w:rsidR="00E30409" w:rsidRPr="00A617C6" w:rsidTr="0018191E">
        <w:tc>
          <w:tcPr>
            <w:tcW w:w="4788" w:type="dxa"/>
          </w:tcPr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t>(C)</w:t>
            </w:r>
          </w:p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rPr>
                <w:noProof/>
                <w:lang w:val="en-IN" w:eastAsia="en-IN"/>
              </w:rPr>
              <w:lastRenderedPageBreak/>
              <w:drawing>
                <wp:inline distT="0" distB="0" distL="0" distR="0" wp14:anchorId="69FA0CEF" wp14:editId="38CF1BA5">
                  <wp:extent cx="2337758" cy="2008294"/>
                  <wp:effectExtent l="0" t="0" r="571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us_rep-NS5-Av.pn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5" t="7346" r="8359" b="21342"/>
                          <a:stretch/>
                        </pic:blipFill>
                        <pic:spPr bwMode="auto">
                          <a:xfrm>
                            <a:off x="0" y="0"/>
                            <a:ext cx="2341831" cy="2004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lastRenderedPageBreak/>
              <w:t>(D)</w:t>
            </w:r>
          </w:p>
          <w:p w:rsidR="00E30409" w:rsidRPr="00A617C6" w:rsidRDefault="00E30409" w:rsidP="0018191E">
            <w:pPr>
              <w:pStyle w:val="NormalWeb"/>
              <w:spacing w:line="480" w:lineRule="auto"/>
              <w:jc w:val="both"/>
            </w:pPr>
            <w:r w:rsidRPr="00A617C6">
              <w:rPr>
                <w:noProof/>
                <w:lang w:val="en-IN" w:eastAsia="en-IN"/>
              </w:rPr>
              <w:lastRenderedPageBreak/>
              <w:drawing>
                <wp:inline distT="0" distB="0" distL="0" distR="0" wp14:anchorId="7C645537" wp14:editId="30261BBD">
                  <wp:extent cx="2424022" cy="2156603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us_rep-ns5-do.pn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4" t="2488" r="4732" b="19746"/>
                          <a:stretch/>
                        </pic:blipFill>
                        <pic:spPr bwMode="auto">
                          <a:xfrm>
                            <a:off x="0" y="0"/>
                            <a:ext cx="2426677" cy="2154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409" w:rsidRPr="00A617C6" w:rsidTr="0018191E">
        <w:tc>
          <w:tcPr>
            <w:tcW w:w="9576" w:type="dxa"/>
            <w:gridSpan w:val="2"/>
          </w:tcPr>
          <w:p w:rsidR="00E30409" w:rsidRPr="00A617C6" w:rsidRDefault="009D028B" w:rsidP="00EB4BB4">
            <w:pPr>
              <w:pStyle w:val="NormalWeb"/>
              <w:jc w:val="both"/>
            </w:pPr>
            <w:r w:rsidRPr="00A617C6">
              <w:rPr>
                <w:b/>
                <w:shd w:val="clear" w:color="auto" w:fill="FFFFFF"/>
              </w:rPr>
              <w:lastRenderedPageBreak/>
              <w:t>Figure S5</w:t>
            </w:r>
            <w:r w:rsidR="00E30409" w:rsidRPr="00A617C6">
              <w:rPr>
                <w:b/>
                <w:shd w:val="clear" w:color="auto" w:fill="FFFFFF"/>
              </w:rPr>
              <w:t>:</w:t>
            </w:r>
            <w:r w:rsidR="00EB4BB4" w:rsidRPr="00A617C6">
              <w:rPr>
                <w:b/>
                <w:shd w:val="clear" w:color="auto" w:fill="FFFFFF"/>
              </w:rPr>
              <w:t xml:space="preserve"> </w:t>
            </w:r>
            <w:r w:rsidR="00E30409" w:rsidRPr="00A617C6">
              <w:rPr>
                <w:shd w:val="clear" w:color="auto" w:fill="FFFFFF"/>
              </w:rPr>
              <w:t xml:space="preserve">The representation structure of the most populated cluster of </w:t>
            </w:r>
            <w:proofErr w:type="spellStart"/>
            <w:r w:rsidR="00E30409" w:rsidRPr="00A617C6">
              <w:rPr>
                <w:shd w:val="clear" w:color="auto" w:fill="FFFFFF"/>
              </w:rPr>
              <w:t>MTase</w:t>
            </w:r>
            <w:proofErr w:type="spellEnd"/>
            <w:r w:rsidR="00E30409" w:rsidRPr="00A617C6">
              <w:rPr>
                <w:shd w:val="clear" w:color="auto" w:fill="FFFFFF"/>
              </w:rPr>
              <w:t xml:space="preserve"> and NS5 with bound inhibitors during 200 ns molecular dynamics simulation (A) Binding site of </w:t>
            </w:r>
            <w:proofErr w:type="spellStart"/>
            <w:r w:rsidR="00E30409" w:rsidRPr="00A617C6">
              <w:rPr>
                <w:shd w:val="clear" w:color="auto" w:fill="FFFFFF"/>
              </w:rPr>
              <w:t>Avermactive</w:t>
            </w:r>
            <w:proofErr w:type="spellEnd"/>
            <w:r w:rsidR="00E30409" w:rsidRPr="00A617C6">
              <w:rPr>
                <w:shd w:val="clear" w:color="auto" w:fill="FFFFFF"/>
              </w:rPr>
              <w:t xml:space="preserve"> in </w:t>
            </w:r>
            <w:proofErr w:type="spellStart"/>
            <w:r w:rsidR="00E30409" w:rsidRPr="00A617C6">
              <w:rPr>
                <w:shd w:val="clear" w:color="auto" w:fill="FFFFFF"/>
              </w:rPr>
              <w:t>Mtase</w:t>
            </w:r>
            <w:proofErr w:type="spellEnd"/>
            <w:r w:rsidR="00EB4BB4" w:rsidRPr="00A617C6">
              <w:rPr>
                <w:shd w:val="clear" w:color="auto" w:fill="FFFFFF"/>
              </w:rPr>
              <w:t xml:space="preserve"> </w:t>
            </w:r>
            <w:r w:rsidR="00E30409" w:rsidRPr="00A617C6">
              <w:rPr>
                <w:shd w:val="clear" w:color="auto" w:fill="FFFFFF"/>
              </w:rPr>
              <w:t xml:space="preserve">(B) interaction of </w:t>
            </w:r>
            <w:proofErr w:type="spellStart"/>
            <w:r w:rsidR="00E30409" w:rsidRPr="00A617C6">
              <w:rPr>
                <w:shd w:val="clear" w:color="auto" w:fill="FFFFFF"/>
              </w:rPr>
              <w:t>Doramectine</w:t>
            </w:r>
            <w:proofErr w:type="spellEnd"/>
            <w:r w:rsidR="00E30409" w:rsidRPr="00A617C6">
              <w:rPr>
                <w:shd w:val="clear" w:color="auto" w:fill="FFFFFF"/>
              </w:rPr>
              <w:t xml:space="preserve"> with </w:t>
            </w:r>
            <w:proofErr w:type="spellStart"/>
            <w:r w:rsidR="00E30409" w:rsidRPr="00A617C6">
              <w:rPr>
                <w:shd w:val="clear" w:color="auto" w:fill="FFFFFF"/>
              </w:rPr>
              <w:t>Mtase</w:t>
            </w:r>
            <w:proofErr w:type="spellEnd"/>
            <w:r w:rsidR="00EB4BB4" w:rsidRPr="00A617C6">
              <w:rPr>
                <w:shd w:val="clear" w:color="auto" w:fill="FFFFFF"/>
              </w:rPr>
              <w:t xml:space="preserve"> </w:t>
            </w:r>
            <w:r w:rsidR="00E30409" w:rsidRPr="00A617C6">
              <w:rPr>
                <w:shd w:val="clear" w:color="auto" w:fill="FFFFFF"/>
              </w:rPr>
              <w:t xml:space="preserve">(C) Binding site of  and (D) interaction of 1d ligand with </w:t>
            </w:r>
            <w:proofErr w:type="spellStart"/>
            <w:r w:rsidR="00E30409" w:rsidRPr="00A617C6">
              <w:rPr>
                <w:i/>
                <w:iCs/>
                <w:shd w:val="clear" w:color="auto" w:fill="FFFFFF"/>
              </w:rPr>
              <w:t>E.Coil</w:t>
            </w:r>
            <w:proofErr w:type="spellEnd"/>
            <w:r w:rsidR="00E30409" w:rsidRPr="00A617C6">
              <w:rPr>
                <w:shd w:val="clear" w:color="auto" w:fill="FFFFFF"/>
              </w:rPr>
              <w:t xml:space="preserve"> .The ligand (green) with stick and  protein complex shown as cartoon.</w:t>
            </w:r>
          </w:p>
        </w:tc>
      </w:tr>
    </w:tbl>
    <w:p w:rsidR="00E30409" w:rsidRPr="00A617C6" w:rsidRDefault="00E30409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  <w:gridCol w:w="4713"/>
      </w:tblGrid>
      <w:tr w:rsidR="00600823" w:rsidRPr="00A617C6" w:rsidTr="00600823">
        <w:tc>
          <w:tcPr>
            <w:tcW w:w="4863" w:type="dxa"/>
          </w:tcPr>
          <w:p w:rsidR="00600823" w:rsidRPr="00A617C6" w:rsidRDefault="00600823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anchor distT="0" distB="0" distL="114300" distR="114300" simplePos="0" relativeHeight="251664384" behindDoc="1" locked="0" layoutInCell="1" allowOverlap="1" wp14:anchorId="4102E5C5" wp14:editId="273594AE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327025</wp:posOffset>
                  </wp:positionV>
                  <wp:extent cx="2949575" cy="2893695"/>
                  <wp:effectExtent l="0" t="0" r="3175" b="1905"/>
                  <wp:wrapTight wrapText="bothSides">
                    <wp:wrapPolygon edited="0">
                      <wp:start x="0" y="0"/>
                      <wp:lineTo x="0" y="21472"/>
                      <wp:lineTo x="21484" y="21472"/>
                      <wp:lineTo x="21484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-rmsd-ns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7" t="13229" r="8277" b="5157"/>
                          <a:stretch/>
                        </pic:blipFill>
                        <pic:spPr bwMode="auto">
                          <a:xfrm>
                            <a:off x="0" y="0"/>
                            <a:ext cx="2949575" cy="289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(A)</w:t>
            </w:r>
          </w:p>
        </w:tc>
        <w:tc>
          <w:tcPr>
            <w:tcW w:w="4713" w:type="dxa"/>
          </w:tcPr>
          <w:p w:rsidR="00600823" w:rsidRPr="00A617C6" w:rsidRDefault="00600823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anchor distT="0" distB="0" distL="114300" distR="114300" simplePos="0" relativeHeight="251665408" behindDoc="1" locked="0" layoutInCell="1" allowOverlap="1" wp14:anchorId="4D959015" wp14:editId="7DC54A4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414655</wp:posOffset>
                  </wp:positionV>
                  <wp:extent cx="2856230" cy="2734945"/>
                  <wp:effectExtent l="0" t="0" r="1270" b="8255"/>
                  <wp:wrapTight wrapText="bothSides">
                    <wp:wrapPolygon edited="0">
                      <wp:start x="0" y="0"/>
                      <wp:lineTo x="0" y="21515"/>
                      <wp:lineTo x="21466" y="21515"/>
                      <wp:lineTo x="2146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-rmsd-mtase.pn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83" t="13570" r="7596" b="6490"/>
                          <a:stretch/>
                        </pic:blipFill>
                        <pic:spPr bwMode="auto">
                          <a:xfrm>
                            <a:off x="0" y="0"/>
                            <a:ext cx="2856230" cy="2734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617C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(B)</w:t>
            </w:r>
          </w:p>
        </w:tc>
      </w:tr>
      <w:tr w:rsidR="00600823" w:rsidRPr="00A617C6" w:rsidTr="008D5422">
        <w:tc>
          <w:tcPr>
            <w:tcW w:w="9576" w:type="dxa"/>
            <w:gridSpan w:val="2"/>
          </w:tcPr>
          <w:p w:rsidR="00600823" w:rsidRPr="00A617C6" w:rsidRDefault="008E372B" w:rsidP="00EB4BB4">
            <w:pPr>
              <w:tabs>
                <w:tab w:val="left" w:pos="3918"/>
              </w:tabs>
              <w:spacing w:after="120" w:line="288" w:lineRule="auto"/>
              <w:jc w:val="both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617C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Figure S6: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(A) Ligand RMSD of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Avermectin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Doramectin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in the NS5 protein-bound complex. (B) Ligand RMSD of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Avermectin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Doramectin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Mtase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protein-bound complex. The red plot represents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Avermectin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, while the green plot represents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Doramectin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00823" w:rsidRPr="00A617C6" w:rsidRDefault="00600823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448"/>
      </w:tblGrid>
      <w:tr w:rsidR="00CC24DD" w:rsidRPr="00A617C6" w:rsidTr="0018191E">
        <w:tc>
          <w:tcPr>
            <w:tcW w:w="9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24DD" w:rsidRPr="00A617C6" w:rsidRDefault="00CC24DD" w:rsidP="00CC24DD">
            <w:pPr>
              <w:spacing w:line="360" w:lineRule="auto"/>
              <w:rPr>
                <w:rStyle w:val="css-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490D7C" w:rsidRPr="00A617C6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. Binding free energy components of </w:t>
            </w:r>
            <w:proofErr w:type="spellStart"/>
            <w:r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Mtase</w:t>
            </w:r>
            <w:proofErr w:type="spellEnd"/>
            <w:r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protein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Balapiravi</w:t>
            </w:r>
            <w:proofErr w:type="spellEnd"/>
          </w:p>
        </w:tc>
      </w:tr>
      <w:tr w:rsidR="00CC24DD" w:rsidRPr="00A617C6" w:rsidTr="0018191E">
        <w:tc>
          <w:tcPr>
            <w:tcW w:w="3794" w:type="dxa"/>
            <w:tcBorders>
              <w:top w:val="single" w:sz="4" w:space="0" w:color="auto"/>
            </w:tcBorders>
          </w:tcPr>
          <w:p w:rsidR="00CC24DD" w:rsidRPr="00A617C6" w:rsidRDefault="00CC24DD" w:rsidP="0018191E">
            <w:pPr>
              <w:tabs>
                <w:tab w:val="left" w:pos="1635"/>
              </w:tabs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ELEC</w:t>
            </w:r>
          </w:p>
        </w:tc>
        <w:tc>
          <w:tcPr>
            <w:tcW w:w="5448" w:type="dxa"/>
            <w:tcBorders>
              <w:top w:val="single" w:sz="4" w:space="0" w:color="auto"/>
            </w:tcBorders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-5.9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VDW</w:t>
            </w:r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-8.3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∆EPB</w:t>
            </w:r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10.2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</w:t>
            </w:r>
            <w:proofErr w:type="spellStart"/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EPB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np</w:t>
            </w:r>
            <w:proofErr w:type="spellEnd"/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-1.02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</w:t>
            </w:r>
            <w:proofErr w:type="spellStart"/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Disper</w:t>
            </w:r>
            <w:proofErr w:type="spellEnd"/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0.0</w:t>
            </w:r>
          </w:p>
        </w:tc>
      </w:tr>
      <w:tr w:rsidR="00CC24DD" w:rsidRPr="00A617C6" w:rsidTr="0018191E">
        <w:tc>
          <w:tcPr>
            <w:tcW w:w="3794" w:type="dxa"/>
            <w:tcBorders>
              <w:bottom w:val="single" w:sz="4" w:space="0" w:color="auto"/>
            </w:tcBorders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∆G(∆H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PB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-T∆S)</w:t>
            </w:r>
          </w:p>
        </w:tc>
        <w:tc>
          <w:tcPr>
            <w:tcW w:w="5448" w:type="dxa"/>
            <w:tcBorders>
              <w:bottom w:val="single" w:sz="4" w:space="0" w:color="auto"/>
            </w:tcBorders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  <w:rPr>
                <w:vertAlign w:val="subscript"/>
              </w:rPr>
            </w:pPr>
            <w:r w:rsidRPr="00A617C6">
              <w:t>-4.1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±0.5</w:t>
            </w:r>
          </w:p>
        </w:tc>
      </w:tr>
      <w:tr w:rsidR="00CC24DD" w:rsidRPr="00A617C6" w:rsidTr="0018191E">
        <w:trPr>
          <w:trHeight w:val="838"/>
        </w:trPr>
        <w:tc>
          <w:tcPr>
            <w:tcW w:w="9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24DD" w:rsidRPr="00A617C6" w:rsidRDefault="00CC24DD" w:rsidP="0018191E">
            <w:pPr>
              <w:jc w:val="both"/>
              <w:rPr>
                <w:rStyle w:val="css-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Binding free energy (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∆G)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27F2A"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Mtase</w:t>
            </w:r>
            <w:proofErr w:type="spellEnd"/>
            <w:r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protein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ligand complex was calculated from the 200 ns simulation. The molecular-mechanical energy calculations were performed using MM/PBSA, and entropy calculations using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nmode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analysis. ∆E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EELEC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, ∆E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VDW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, ∆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EPB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np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∆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EPB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solv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are referred to the electrostatic, Vander Waals, polar, the non-polar contribution to the solvation energy and the electrostatic contribution to the solvation energy, respectively</w:t>
            </w:r>
            <w:r w:rsidR="00EB4BB4" w:rsidRPr="00A617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C24DD" w:rsidRPr="00A617C6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448"/>
      </w:tblGrid>
      <w:tr w:rsidR="00CC24DD" w:rsidRPr="00A617C6" w:rsidTr="0018191E">
        <w:tc>
          <w:tcPr>
            <w:tcW w:w="9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24DD" w:rsidRPr="00A617C6" w:rsidRDefault="00CC24DD" w:rsidP="0018191E">
            <w:pPr>
              <w:spacing w:line="360" w:lineRule="auto"/>
              <w:rPr>
                <w:rStyle w:val="css-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490D7C" w:rsidRPr="00A617C6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. Binding free energy components of </w:t>
            </w:r>
            <w:r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NS5 protein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Balapiravi</w:t>
            </w:r>
            <w:proofErr w:type="spellEnd"/>
          </w:p>
        </w:tc>
      </w:tr>
      <w:tr w:rsidR="00CC24DD" w:rsidRPr="00A617C6" w:rsidTr="0018191E">
        <w:tc>
          <w:tcPr>
            <w:tcW w:w="3794" w:type="dxa"/>
            <w:tcBorders>
              <w:top w:val="single" w:sz="4" w:space="0" w:color="auto"/>
            </w:tcBorders>
          </w:tcPr>
          <w:p w:rsidR="00CC24DD" w:rsidRPr="00A617C6" w:rsidRDefault="00CC24DD" w:rsidP="0018191E">
            <w:pPr>
              <w:tabs>
                <w:tab w:val="left" w:pos="1635"/>
              </w:tabs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ELEC</w:t>
            </w:r>
          </w:p>
        </w:tc>
        <w:tc>
          <w:tcPr>
            <w:tcW w:w="5448" w:type="dxa"/>
            <w:tcBorders>
              <w:top w:val="single" w:sz="4" w:space="0" w:color="auto"/>
            </w:tcBorders>
          </w:tcPr>
          <w:p w:rsidR="00CC24DD" w:rsidRPr="00A617C6" w:rsidRDefault="00AD22DF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-36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VDW</w:t>
            </w:r>
          </w:p>
        </w:tc>
        <w:tc>
          <w:tcPr>
            <w:tcW w:w="5448" w:type="dxa"/>
          </w:tcPr>
          <w:p w:rsidR="00CC24DD" w:rsidRPr="00A617C6" w:rsidRDefault="00AD22DF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-59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∆EPB</w:t>
            </w:r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77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</w:t>
            </w:r>
            <w:proofErr w:type="spellStart"/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EPB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np</w:t>
            </w:r>
            <w:proofErr w:type="spellEnd"/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-5.0</w:t>
            </w:r>
          </w:p>
        </w:tc>
      </w:tr>
      <w:tr w:rsidR="00CC24DD" w:rsidRPr="00A617C6" w:rsidTr="0018191E">
        <w:tc>
          <w:tcPr>
            <w:tcW w:w="3794" w:type="dxa"/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</w:t>
            </w:r>
            <w:proofErr w:type="spellStart"/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Disper</w:t>
            </w:r>
            <w:proofErr w:type="spellEnd"/>
          </w:p>
        </w:tc>
        <w:tc>
          <w:tcPr>
            <w:tcW w:w="5448" w:type="dxa"/>
          </w:tcPr>
          <w:p w:rsidR="00CC24DD" w:rsidRPr="00A617C6" w:rsidRDefault="00CC24DD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0.0</w:t>
            </w:r>
          </w:p>
        </w:tc>
      </w:tr>
      <w:tr w:rsidR="00CC24DD" w:rsidRPr="00A617C6" w:rsidTr="0018191E">
        <w:tc>
          <w:tcPr>
            <w:tcW w:w="3794" w:type="dxa"/>
            <w:tcBorders>
              <w:bottom w:val="single" w:sz="4" w:space="0" w:color="auto"/>
            </w:tcBorders>
          </w:tcPr>
          <w:p w:rsidR="00CC24DD" w:rsidRPr="00A617C6" w:rsidRDefault="00CC24DD" w:rsidP="0018191E">
            <w:pPr>
              <w:spacing w:line="360" w:lineRule="auto"/>
              <w:jc w:val="center"/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∆G(∆H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PB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-T∆S)</w:t>
            </w:r>
          </w:p>
        </w:tc>
        <w:tc>
          <w:tcPr>
            <w:tcW w:w="5448" w:type="dxa"/>
            <w:tcBorders>
              <w:bottom w:val="single" w:sz="4" w:space="0" w:color="auto"/>
            </w:tcBorders>
          </w:tcPr>
          <w:p w:rsidR="00CC24DD" w:rsidRPr="00A617C6" w:rsidRDefault="00AD22DF" w:rsidP="0018191E">
            <w:pPr>
              <w:spacing w:before="100" w:beforeAutospacing="1" w:after="100" w:afterAutospacing="1" w:line="360" w:lineRule="auto"/>
              <w:jc w:val="both"/>
            </w:pPr>
            <w:r w:rsidRPr="00A617C6">
              <w:t>-23</w:t>
            </w:r>
            <w:r w:rsidR="00CC24DD" w:rsidRPr="00A617C6">
              <w:t>.0</w:t>
            </w:r>
            <w:r w:rsidR="00CC24DD"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±4.2</w:t>
            </w:r>
          </w:p>
        </w:tc>
      </w:tr>
      <w:tr w:rsidR="00CC24DD" w:rsidRPr="00314E31" w:rsidTr="0018191E">
        <w:trPr>
          <w:trHeight w:val="838"/>
        </w:trPr>
        <w:tc>
          <w:tcPr>
            <w:tcW w:w="9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24DD" w:rsidRPr="00314E31" w:rsidRDefault="00CC24DD" w:rsidP="0018191E">
            <w:pPr>
              <w:jc w:val="both"/>
              <w:rPr>
                <w:rStyle w:val="css-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Binding free energy (</w:t>
            </w:r>
            <w:r w:rsidRPr="00A617C6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∆G)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of</w:t>
            </w:r>
            <w:r w:rsidRPr="00A617C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NS5 protein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ligand complex was calculated from the 200 ns simulation. The molecular-mechanical energy calculations were performed using MM/PBSA, and entropy calculations using 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nmode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analysis. ∆E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EELEC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, ∆E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VDW</w:t>
            </w:r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, ∆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EPB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np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and ∆</w:t>
            </w:r>
            <w:proofErr w:type="spellStart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>EPB</w:t>
            </w:r>
            <w:r w:rsidRPr="00A617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solv</w:t>
            </w:r>
            <w:proofErr w:type="spellEnd"/>
            <w:r w:rsidRPr="00A617C6">
              <w:rPr>
                <w:rFonts w:ascii="Times New Roman" w:hAnsi="Times New Roman" w:cs="Times New Roman"/>
                <w:sz w:val="24"/>
                <w:szCs w:val="24"/>
              </w:rPr>
              <w:t xml:space="preserve"> are referred to the electrostatic, Vander Waals, polar, the non-polar contribution to the solvation energy and the electrostatic contribution to the solvation energy, respectively</w:t>
            </w:r>
            <w:r w:rsidR="00EB4BB4" w:rsidRPr="00A617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C24DD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CC24DD" w:rsidRDefault="00CC24DD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23F8C" w:rsidTr="00423F8C">
        <w:tc>
          <w:tcPr>
            <w:tcW w:w="4788" w:type="dxa"/>
          </w:tcPr>
          <w:p w:rsidR="00423F8C" w:rsidRDefault="00423F8C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lastRenderedPageBreak/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382270</wp:posOffset>
                  </wp:positionV>
                  <wp:extent cx="2552065" cy="2337435"/>
                  <wp:effectExtent l="0" t="0" r="635" b="5715"/>
                  <wp:wrapTight wrapText="bothSides">
                    <wp:wrapPolygon edited="0">
                      <wp:start x="0" y="0"/>
                      <wp:lineTo x="0" y="21477"/>
                      <wp:lineTo x="21444" y="21477"/>
                      <wp:lineTo x="21444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msd-Ns5-doramectin.pn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71" r="8547" b="5442"/>
                          <a:stretch/>
                        </pic:blipFill>
                        <pic:spPr bwMode="auto">
                          <a:xfrm>
                            <a:off x="0" y="0"/>
                            <a:ext cx="2552065" cy="2337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(A)</w:t>
            </w:r>
          </w:p>
        </w:tc>
        <w:tc>
          <w:tcPr>
            <w:tcW w:w="4788" w:type="dxa"/>
          </w:tcPr>
          <w:p w:rsidR="00423F8C" w:rsidRDefault="00423F8C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noProof/>
                <w:kern w:val="2"/>
                <w:sz w:val="24"/>
                <w:szCs w:val="24"/>
                <w:lang w:val="en-IN" w:eastAsia="en-I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511810</wp:posOffset>
                  </wp:positionV>
                  <wp:extent cx="2738120" cy="1828800"/>
                  <wp:effectExtent l="0" t="0" r="5080" b="0"/>
                  <wp:wrapTight wrapText="bothSides">
                    <wp:wrapPolygon edited="0">
                      <wp:start x="0" y="0"/>
                      <wp:lineTo x="0" y="21375"/>
                      <wp:lineTo x="21490" y="21375"/>
                      <wp:lineTo x="21490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msf-Ns5-doramactin.png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9" t="35818" r="8833" b="6934"/>
                          <a:stretch/>
                        </pic:blipFill>
                        <pic:spPr bwMode="auto">
                          <a:xfrm>
                            <a:off x="0" y="0"/>
                            <a:ext cx="2738120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(B)</w:t>
            </w:r>
          </w:p>
        </w:tc>
      </w:tr>
      <w:tr w:rsidR="00423F8C" w:rsidTr="000A2FFC">
        <w:tc>
          <w:tcPr>
            <w:tcW w:w="9576" w:type="dxa"/>
            <w:gridSpan w:val="2"/>
          </w:tcPr>
          <w:p w:rsidR="00423F8C" w:rsidRDefault="006422E4" w:rsidP="006422E4">
            <w:pPr>
              <w:rPr>
                <w:lang w:eastAsia="ko-KR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670528" behindDoc="1" locked="0" layoutInCell="1" allowOverlap="1" wp14:anchorId="60DE39A2" wp14:editId="4855F862">
                  <wp:simplePos x="0" y="0"/>
                  <wp:positionH relativeFrom="column">
                    <wp:posOffset>1732915</wp:posOffset>
                  </wp:positionH>
                  <wp:positionV relativeFrom="paragraph">
                    <wp:posOffset>121285</wp:posOffset>
                  </wp:positionV>
                  <wp:extent cx="1836420" cy="2248535"/>
                  <wp:effectExtent l="0" t="0" r="0" b="0"/>
                  <wp:wrapTight wrapText="bothSides">
                    <wp:wrapPolygon edited="0">
                      <wp:start x="0" y="0"/>
                      <wp:lineTo x="0" y="21411"/>
                      <wp:lineTo x="21286" y="21411"/>
                      <wp:lineTo x="21286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-no.png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66" r="29687" b="7721"/>
                          <a:stretch/>
                        </pic:blipFill>
                        <pic:spPr bwMode="auto">
                          <a:xfrm>
                            <a:off x="0" y="0"/>
                            <a:ext cx="1836420" cy="2248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5243" w:rsidRPr="00DA5243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DCFF1F" wp14:editId="2534423F">
                      <wp:simplePos x="0" y="0"/>
                      <wp:positionH relativeFrom="column">
                        <wp:posOffset>3824384</wp:posOffset>
                      </wp:positionH>
                      <wp:positionV relativeFrom="paragraph">
                        <wp:posOffset>376003</wp:posOffset>
                      </wp:positionV>
                      <wp:extent cx="1828800" cy="1403985"/>
                      <wp:effectExtent l="0" t="0" r="19050" b="1524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243" w:rsidRDefault="006422E4">
                                  <w:r>
                                    <w:t>Yellow Ligand (replica 2)</w:t>
                                  </w:r>
                                </w:p>
                                <w:p w:rsidR="006422E4" w:rsidRDefault="006422E4">
                                  <w:r>
                                    <w:t>Magenta Ligand (replica 1)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01.15pt;margin-top:29.6pt;width:2in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">
                      <v:textbox style="mso-fit-shape-to-text:t">
                        <w:txbxContent>
                          <w:p w:rsidR="00DA5243" w:rsidRDefault="006422E4">
                            <w:r>
                              <w:t>Yellow Ligand (replica 2)</w:t>
                            </w:r>
                          </w:p>
                          <w:p w:rsidR="006422E4" w:rsidRDefault="006422E4">
                            <w:r>
                              <w:t>Magenta Ligand (replica 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ko-KR"/>
              </w:rPr>
              <w:t>(C)</w:t>
            </w:r>
          </w:p>
        </w:tc>
      </w:tr>
      <w:tr w:rsidR="00423F8C" w:rsidTr="00370594">
        <w:tc>
          <w:tcPr>
            <w:tcW w:w="9576" w:type="dxa"/>
            <w:gridSpan w:val="2"/>
          </w:tcPr>
          <w:p w:rsidR="00423F8C" w:rsidRPr="006422E4" w:rsidRDefault="00B97886" w:rsidP="006422E4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Style w:val="Strong"/>
              </w:rPr>
              <w:t xml:space="preserve">Figure S7: </w:t>
            </w:r>
            <w:r w:rsidR="006422E4">
              <w:rPr>
                <w:rStyle w:val="Strong"/>
              </w:rPr>
              <w:t>(A)</w:t>
            </w:r>
            <w:r w:rsidR="006422E4">
              <w:t xml:space="preserve"> RMSD comparison of NS5–</w:t>
            </w:r>
            <w:proofErr w:type="spellStart"/>
            <w:r w:rsidR="006422E4">
              <w:t>Doramectin</w:t>
            </w:r>
            <w:proofErr w:type="spellEnd"/>
            <w:r w:rsidR="006422E4">
              <w:t xml:space="preserve"> complexes from Replica 1 and Replica 2,</w:t>
            </w:r>
            <w:r w:rsidR="006422E4">
              <w:br/>
            </w:r>
            <w:r w:rsidR="006422E4">
              <w:rPr>
                <w:rStyle w:val="Strong"/>
              </w:rPr>
              <w:t>(B)</w:t>
            </w:r>
            <w:r w:rsidR="006422E4">
              <w:t xml:space="preserve"> RMSF profiles of NS5–</w:t>
            </w:r>
            <w:proofErr w:type="spellStart"/>
            <w:r w:rsidR="006422E4">
              <w:t>Doramectin</w:t>
            </w:r>
            <w:proofErr w:type="spellEnd"/>
            <w:r w:rsidR="006422E4">
              <w:t xml:space="preserve"> from Replica 1 and Replica 2,</w:t>
            </w:r>
            <w:r w:rsidR="006422E4">
              <w:br/>
            </w:r>
            <w:r w:rsidR="006422E4">
              <w:rPr>
                <w:rStyle w:val="Strong"/>
              </w:rPr>
              <w:t>(C)</w:t>
            </w:r>
            <w:r w:rsidR="006422E4">
              <w:t xml:space="preserve"> Representative structural snapshots at 140 ns for both Replica 1 and Replica 2</w:t>
            </w:r>
          </w:p>
        </w:tc>
      </w:tr>
    </w:tbl>
    <w:p w:rsidR="00423F8C" w:rsidRDefault="00423F8C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423F8C" w:rsidRDefault="00423F8C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8"/>
        <w:gridCol w:w="2546"/>
        <w:gridCol w:w="2221"/>
        <w:gridCol w:w="2221"/>
      </w:tblGrid>
      <w:tr w:rsidR="006422E4" w:rsidTr="006422E4">
        <w:tc>
          <w:tcPr>
            <w:tcW w:w="2588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System</w:t>
            </w:r>
          </w:p>
        </w:tc>
        <w:tc>
          <w:tcPr>
            <w:tcW w:w="2546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EF4818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∆G</w:t>
            </w:r>
            <w:r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(kcal/</w:t>
            </w:r>
            <w:proofErr w:type="spellStart"/>
            <w:r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mol</w:t>
            </w:r>
            <w:proofErr w:type="spellEnd"/>
            <w:r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21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RMSD (average)</w:t>
            </w:r>
          </w:p>
        </w:tc>
        <w:tc>
          <w:tcPr>
            <w:tcW w:w="2221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RMSF (average)</w:t>
            </w:r>
          </w:p>
        </w:tc>
      </w:tr>
      <w:tr w:rsidR="006422E4" w:rsidTr="006422E4">
        <w:tc>
          <w:tcPr>
            <w:tcW w:w="2588" w:type="dxa"/>
          </w:tcPr>
          <w:p w:rsidR="006422E4" w:rsidRPr="00EF4818" w:rsidRDefault="006422E4" w:rsidP="00A90801">
            <w:pPr>
              <w:spacing w:before="100" w:beforeAutospacing="1" w:after="100" w:afterAutospacing="1"/>
              <w:jc w:val="center"/>
            </w:pPr>
            <w:r w:rsidRPr="00EF481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NS5 </w:t>
            </w:r>
            <w:r w:rsidRPr="00EF481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proofErr w:type="spellStart"/>
            <w:r w:rsidRPr="00EF4818">
              <w:rPr>
                <w:rFonts w:ascii="Times New Roman" w:hAnsi="Times New Roman" w:cs="Times New Roman"/>
                <w:sz w:val="24"/>
                <w:szCs w:val="24"/>
              </w:rPr>
              <w:t>Doramectin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Replica1</w:t>
            </w:r>
          </w:p>
        </w:tc>
        <w:tc>
          <w:tcPr>
            <w:tcW w:w="2546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EF4818"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-23.8±0.82</w:t>
            </w:r>
          </w:p>
        </w:tc>
        <w:tc>
          <w:tcPr>
            <w:tcW w:w="2221" w:type="dxa"/>
          </w:tcPr>
          <w:p w:rsidR="006422E4" w:rsidRDefault="00FF0533" w:rsidP="00133D06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2.77</w:t>
            </w:r>
            <w:r w:rsidR="00133D0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Å</w:t>
            </w:r>
          </w:p>
        </w:tc>
        <w:tc>
          <w:tcPr>
            <w:tcW w:w="2221" w:type="dxa"/>
          </w:tcPr>
          <w:p w:rsidR="006422E4" w:rsidRDefault="00FF0533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bookmarkStart w:id="0" w:name="_GoBack"/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1.43</w:t>
            </w:r>
            <w:r w:rsidR="00133D0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Å</w:t>
            </w:r>
            <w:bookmarkEnd w:id="0"/>
          </w:p>
        </w:tc>
      </w:tr>
      <w:tr w:rsidR="006422E4" w:rsidTr="006422E4">
        <w:tc>
          <w:tcPr>
            <w:tcW w:w="2588" w:type="dxa"/>
          </w:tcPr>
          <w:p w:rsidR="006422E4" w:rsidRPr="00EF4818" w:rsidRDefault="006422E4" w:rsidP="00A90801">
            <w:pPr>
              <w:spacing w:before="100" w:beforeAutospacing="1" w:after="100" w:afterAutospacing="1"/>
              <w:jc w:val="center"/>
            </w:pPr>
            <w:r w:rsidRPr="00EF481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NS5 </w:t>
            </w:r>
            <w:r w:rsidRPr="00EF481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proofErr w:type="spellStart"/>
            <w:r w:rsidRPr="00EF4818">
              <w:rPr>
                <w:rFonts w:ascii="Times New Roman" w:hAnsi="Times New Roman" w:cs="Times New Roman"/>
                <w:sz w:val="24"/>
                <w:szCs w:val="24"/>
              </w:rPr>
              <w:t>Doramectin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Replica2</w:t>
            </w:r>
          </w:p>
        </w:tc>
        <w:tc>
          <w:tcPr>
            <w:tcW w:w="2546" w:type="dxa"/>
          </w:tcPr>
          <w:p w:rsidR="006422E4" w:rsidRDefault="006422E4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Style w:val="css-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-22.2±2.1</w:t>
            </w:r>
          </w:p>
        </w:tc>
        <w:tc>
          <w:tcPr>
            <w:tcW w:w="2221" w:type="dxa"/>
          </w:tcPr>
          <w:p w:rsidR="006422E4" w:rsidRDefault="00FF0533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2.68</w:t>
            </w:r>
            <w:r w:rsidR="00133D0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Å</w:t>
            </w:r>
          </w:p>
        </w:tc>
        <w:tc>
          <w:tcPr>
            <w:tcW w:w="2221" w:type="dxa"/>
          </w:tcPr>
          <w:p w:rsidR="006422E4" w:rsidRDefault="00FF0533" w:rsidP="00442A59">
            <w:pPr>
              <w:tabs>
                <w:tab w:val="left" w:pos="3918"/>
              </w:tabs>
              <w:spacing w:after="120" w:line="288" w:lineRule="auto"/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>1.50</w:t>
            </w:r>
            <w:r w:rsidR="00133D06">
              <w:rPr>
                <w:rFonts w:ascii="Times New Roman" w:eastAsia="Malgun Gothic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Å</w:t>
            </w:r>
          </w:p>
        </w:tc>
      </w:tr>
      <w:tr w:rsidR="00FF0533" w:rsidTr="00510200">
        <w:tc>
          <w:tcPr>
            <w:tcW w:w="9576" w:type="dxa"/>
            <w:gridSpan w:val="4"/>
          </w:tcPr>
          <w:p w:rsidR="00FF0533" w:rsidRPr="00B97886" w:rsidRDefault="00B97886" w:rsidP="00B978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Table S3: </w:t>
            </w:r>
            <w:r w:rsidRPr="00B9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IN"/>
              </w:rPr>
              <w:t>A comparative analysis of two 150 ns MD simulation replicas of the NS5–</w:t>
            </w:r>
            <w:proofErr w:type="spellStart"/>
            <w:r w:rsidRPr="00B9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IN"/>
              </w:rPr>
              <w:t>Doramectin</w:t>
            </w:r>
            <w:proofErr w:type="spellEnd"/>
            <w:r w:rsidRPr="00B9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IN"/>
              </w:rPr>
              <w:t xml:space="preserve"> complex.</w:t>
            </w:r>
          </w:p>
        </w:tc>
      </w:tr>
    </w:tbl>
    <w:p w:rsidR="00423F8C" w:rsidRDefault="00423F8C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p w:rsidR="006422E4" w:rsidRDefault="006422E4" w:rsidP="00442A59">
      <w:pPr>
        <w:tabs>
          <w:tab w:val="left" w:pos="3918"/>
        </w:tabs>
        <w:spacing w:after="120" w:line="288" w:lineRule="auto"/>
        <w:rPr>
          <w:rFonts w:ascii="Times New Roman" w:eastAsia="Malgun Gothic" w:hAnsi="Times New Roman" w:cs="Times New Roman"/>
          <w:b/>
          <w:kern w:val="2"/>
          <w:sz w:val="24"/>
          <w:szCs w:val="24"/>
          <w:lang w:eastAsia="ko-KR"/>
        </w:rPr>
      </w:pPr>
    </w:p>
    <w:sectPr w:rsidR="006422E4" w:rsidSect="000C77B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C68" w:rsidRDefault="00AC0C68" w:rsidP="00460EE6">
      <w:pPr>
        <w:spacing w:after="0" w:line="240" w:lineRule="auto"/>
      </w:pPr>
      <w:r>
        <w:separator/>
      </w:r>
    </w:p>
  </w:endnote>
  <w:endnote w:type="continuationSeparator" w:id="0">
    <w:p w:rsidR="00AC0C68" w:rsidRDefault="00AC0C68" w:rsidP="0046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C68" w:rsidRDefault="00AC0C68" w:rsidP="00460EE6">
      <w:pPr>
        <w:spacing w:after="0" w:line="240" w:lineRule="auto"/>
      </w:pPr>
      <w:r>
        <w:separator/>
      </w:r>
    </w:p>
  </w:footnote>
  <w:footnote w:type="continuationSeparator" w:id="0">
    <w:p w:rsidR="00AC0C68" w:rsidRDefault="00AC0C68" w:rsidP="0046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F8C" w:rsidRDefault="00423F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A13A6"/>
    <w:multiLevelType w:val="hybridMultilevel"/>
    <w:tmpl w:val="1438128E"/>
    <w:lvl w:ilvl="0" w:tplc="C31EF6B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038C5"/>
    <w:multiLevelType w:val="hybridMultilevel"/>
    <w:tmpl w:val="1CA66D58"/>
    <w:lvl w:ilvl="0" w:tplc="9F480A5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60322"/>
    <w:multiLevelType w:val="hybridMultilevel"/>
    <w:tmpl w:val="D97053C8"/>
    <w:lvl w:ilvl="0" w:tplc="7B54A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C63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80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BC40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727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AEE6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CCA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8B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6087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67270"/>
    <w:multiLevelType w:val="hybridMultilevel"/>
    <w:tmpl w:val="033ED7A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B22512"/>
    <w:multiLevelType w:val="multilevel"/>
    <w:tmpl w:val="BC0C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812AC"/>
    <w:multiLevelType w:val="hybridMultilevel"/>
    <w:tmpl w:val="0512D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2F2D80"/>
    <w:multiLevelType w:val="multilevel"/>
    <w:tmpl w:val="8E82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C24BB7"/>
    <w:multiLevelType w:val="hybridMultilevel"/>
    <w:tmpl w:val="5FE437D4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FC017E"/>
    <w:multiLevelType w:val="hybridMultilevel"/>
    <w:tmpl w:val="8AFC7570"/>
    <w:lvl w:ilvl="0" w:tplc="7FAECD9C">
      <w:start w:val="7"/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FF3126"/>
    <w:multiLevelType w:val="hybridMultilevel"/>
    <w:tmpl w:val="64A69CC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81F3CAC"/>
    <w:multiLevelType w:val="multilevel"/>
    <w:tmpl w:val="91222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>
    <w:nsid w:val="6FC5324A"/>
    <w:multiLevelType w:val="hybridMultilevel"/>
    <w:tmpl w:val="E730C9C8"/>
    <w:lvl w:ilvl="0" w:tplc="ACB676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47A0ED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71039D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954641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5943B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4B875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77C606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402E14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C5A016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57468A"/>
    <w:multiLevelType w:val="multilevel"/>
    <w:tmpl w:val="C6FAE9FE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13">
    <w:nsid w:val="74C0304F"/>
    <w:multiLevelType w:val="multilevel"/>
    <w:tmpl w:val="F9FCC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4">
    <w:nsid w:val="78AC403A"/>
    <w:multiLevelType w:val="hybridMultilevel"/>
    <w:tmpl w:val="69E4DBB8"/>
    <w:lvl w:ilvl="0" w:tplc="D2C2EB10">
      <w:start w:val="7"/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855150"/>
    <w:multiLevelType w:val="hybridMultilevel"/>
    <w:tmpl w:val="7464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784ADC"/>
    <w:multiLevelType w:val="multilevel"/>
    <w:tmpl w:val="46D81E6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7E071A8F"/>
    <w:multiLevelType w:val="multilevel"/>
    <w:tmpl w:val="46D81E6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0"/>
  </w:num>
  <w:num w:numId="12">
    <w:abstractNumId w:val="17"/>
  </w:num>
  <w:num w:numId="13">
    <w:abstractNumId w:val="16"/>
  </w:num>
  <w:num w:numId="14">
    <w:abstractNumId w:val="6"/>
  </w:num>
  <w:num w:numId="15">
    <w:abstractNumId w:val="10"/>
  </w:num>
  <w:num w:numId="16">
    <w:abstractNumId w:val="8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D2"/>
    <w:rsid w:val="000017D9"/>
    <w:rsid w:val="00001E53"/>
    <w:rsid w:val="00003BC4"/>
    <w:rsid w:val="00004A8F"/>
    <w:rsid w:val="000104BD"/>
    <w:rsid w:val="00013C02"/>
    <w:rsid w:val="0002210F"/>
    <w:rsid w:val="00022233"/>
    <w:rsid w:val="00032736"/>
    <w:rsid w:val="000367C8"/>
    <w:rsid w:val="00037D23"/>
    <w:rsid w:val="00042174"/>
    <w:rsid w:val="00042DD2"/>
    <w:rsid w:val="00043258"/>
    <w:rsid w:val="00051A62"/>
    <w:rsid w:val="00054539"/>
    <w:rsid w:val="00057BC9"/>
    <w:rsid w:val="00060F55"/>
    <w:rsid w:val="00064C91"/>
    <w:rsid w:val="0006623F"/>
    <w:rsid w:val="000851D4"/>
    <w:rsid w:val="000876E6"/>
    <w:rsid w:val="000908B6"/>
    <w:rsid w:val="00097185"/>
    <w:rsid w:val="00097B3F"/>
    <w:rsid w:val="000A66DA"/>
    <w:rsid w:val="000B2EE5"/>
    <w:rsid w:val="000B5AD2"/>
    <w:rsid w:val="000C77B7"/>
    <w:rsid w:val="000D0886"/>
    <w:rsid w:val="000D3F8F"/>
    <w:rsid w:val="0010492B"/>
    <w:rsid w:val="00105EE6"/>
    <w:rsid w:val="0011146D"/>
    <w:rsid w:val="00113596"/>
    <w:rsid w:val="00113A04"/>
    <w:rsid w:val="00114A15"/>
    <w:rsid w:val="00115D31"/>
    <w:rsid w:val="0012537D"/>
    <w:rsid w:val="00127D91"/>
    <w:rsid w:val="00133D06"/>
    <w:rsid w:val="00136973"/>
    <w:rsid w:val="00140A96"/>
    <w:rsid w:val="00141BE5"/>
    <w:rsid w:val="00142956"/>
    <w:rsid w:val="00147044"/>
    <w:rsid w:val="001578B0"/>
    <w:rsid w:val="00163377"/>
    <w:rsid w:val="00172182"/>
    <w:rsid w:val="0017382E"/>
    <w:rsid w:val="00182A27"/>
    <w:rsid w:val="00185A6C"/>
    <w:rsid w:val="001A3481"/>
    <w:rsid w:val="001A6CEE"/>
    <w:rsid w:val="001B39E8"/>
    <w:rsid w:val="001B4954"/>
    <w:rsid w:val="001B6F28"/>
    <w:rsid w:val="001D03FC"/>
    <w:rsid w:val="001D5685"/>
    <w:rsid w:val="001D76C5"/>
    <w:rsid w:val="001E09FF"/>
    <w:rsid w:val="001E0EF9"/>
    <w:rsid w:val="001E4B92"/>
    <w:rsid w:val="001E4CD7"/>
    <w:rsid w:val="001E799F"/>
    <w:rsid w:val="001F3529"/>
    <w:rsid w:val="001F4AFB"/>
    <w:rsid w:val="001F50FC"/>
    <w:rsid w:val="0020022B"/>
    <w:rsid w:val="002003A0"/>
    <w:rsid w:val="002036F7"/>
    <w:rsid w:val="00207363"/>
    <w:rsid w:val="00222E82"/>
    <w:rsid w:val="00223049"/>
    <w:rsid w:val="00227F2A"/>
    <w:rsid w:val="00234C7D"/>
    <w:rsid w:val="00235776"/>
    <w:rsid w:val="00237DA3"/>
    <w:rsid w:val="0024798D"/>
    <w:rsid w:val="00254ADF"/>
    <w:rsid w:val="00255040"/>
    <w:rsid w:val="002610DB"/>
    <w:rsid w:val="00261580"/>
    <w:rsid w:val="0026159A"/>
    <w:rsid w:val="002618BA"/>
    <w:rsid w:val="00261C91"/>
    <w:rsid w:val="00266DD6"/>
    <w:rsid w:val="002728CD"/>
    <w:rsid w:val="00274806"/>
    <w:rsid w:val="00276C01"/>
    <w:rsid w:val="00281290"/>
    <w:rsid w:val="0029594A"/>
    <w:rsid w:val="0029644B"/>
    <w:rsid w:val="002A0FB4"/>
    <w:rsid w:val="002A7827"/>
    <w:rsid w:val="002C13D9"/>
    <w:rsid w:val="002C7D41"/>
    <w:rsid w:val="002C7D4A"/>
    <w:rsid w:val="002D4662"/>
    <w:rsid w:val="002E4CC8"/>
    <w:rsid w:val="002F74AA"/>
    <w:rsid w:val="00300B7E"/>
    <w:rsid w:val="0030495C"/>
    <w:rsid w:val="0031313F"/>
    <w:rsid w:val="00314E31"/>
    <w:rsid w:val="00316CAF"/>
    <w:rsid w:val="00317A46"/>
    <w:rsid w:val="00342849"/>
    <w:rsid w:val="0034469F"/>
    <w:rsid w:val="00346647"/>
    <w:rsid w:val="00362676"/>
    <w:rsid w:val="003665CB"/>
    <w:rsid w:val="00367596"/>
    <w:rsid w:val="00374C5C"/>
    <w:rsid w:val="00391E51"/>
    <w:rsid w:val="003A592C"/>
    <w:rsid w:val="003B64D7"/>
    <w:rsid w:val="003C15B7"/>
    <w:rsid w:val="003D05A5"/>
    <w:rsid w:val="003F228B"/>
    <w:rsid w:val="003F590B"/>
    <w:rsid w:val="004000CF"/>
    <w:rsid w:val="0041282B"/>
    <w:rsid w:val="00420EA5"/>
    <w:rsid w:val="00423C82"/>
    <w:rsid w:val="00423F8C"/>
    <w:rsid w:val="00432DA2"/>
    <w:rsid w:val="00435D77"/>
    <w:rsid w:val="0044083C"/>
    <w:rsid w:val="00442A59"/>
    <w:rsid w:val="004442FC"/>
    <w:rsid w:val="00451398"/>
    <w:rsid w:val="00460EE6"/>
    <w:rsid w:val="00476B89"/>
    <w:rsid w:val="00481950"/>
    <w:rsid w:val="00482111"/>
    <w:rsid w:val="00482C15"/>
    <w:rsid w:val="004849F5"/>
    <w:rsid w:val="00490D7C"/>
    <w:rsid w:val="004A5077"/>
    <w:rsid w:val="004A5C17"/>
    <w:rsid w:val="004A6522"/>
    <w:rsid w:val="004B000E"/>
    <w:rsid w:val="004B091D"/>
    <w:rsid w:val="004C6FA9"/>
    <w:rsid w:val="004D1375"/>
    <w:rsid w:val="004D23D1"/>
    <w:rsid w:val="004E2AE3"/>
    <w:rsid w:val="004E40B6"/>
    <w:rsid w:val="004E499A"/>
    <w:rsid w:val="004F7650"/>
    <w:rsid w:val="004F7947"/>
    <w:rsid w:val="005213A5"/>
    <w:rsid w:val="00522477"/>
    <w:rsid w:val="005257E1"/>
    <w:rsid w:val="00532432"/>
    <w:rsid w:val="005371F8"/>
    <w:rsid w:val="005374EC"/>
    <w:rsid w:val="00542875"/>
    <w:rsid w:val="00544262"/>
    <w:rsid w:val="005764AA"/>
    <w:rsid w:val="00585DB0"/>
    <w:rsid w:val="00587D7D"/>
    <w:rsid w:val="005920B5"/>
    <w:rsid w:val="00594BCA"/>
    <w:rsid w:val="00597336"/>
    <w:rsid w:val="005975E1"/>
    <w:rsid w:val="00597EEC"/>
    <w:rsid w:val="005A6906"/>
    <w:rsid w:val="005E6921"/>
    <w:rsid w:val="005F5A59"/>
    <w:rsid w:val="00600638"/>
    <w:rsid w:val="00600823"/>
    <w:rsid w:val="0060103F"/>
    <w:rsid w:val="006108F0"/>
    <w:rsid w:val="006215B3"/>
    <w:rsid w:val="0062244D"/>
    <w:rsid w:val="00625C0F"/>
    <w:rsid w:val="00626473"/>
    <w:rsid w:val="00626E7C"/>
    <w:rsid w:val="00635035"/>
    <w:rsid w:val="006422E4"/>
    <w:rsid w:val="00644975"/>
    <w:rsid w:val="00653330"/>
    <w:rsid w:val="0065492E"/>
    <w:rsid w:val="00662737"/>
    <w:rsid w:val="006734CF"/>
    <w:rsid w:val="006857EA"/>
    <w:rsid w:val="006A6FF0"/>
    <w:rsid w:val="006A7DB4"/>
    <w:rsid w:val="006B1428"/>
    <w:rsid w:val="006C428E"/>
    <w:rsid w:val="006D09E2"/>
    <w:rsid w:val="006D6248"/>
    <w:rsid w:val="00702327"/>
    <w:rsid w:val="00703938"/>
    <w:rsid w:val="00717183"/>
    <w:rsid w:val="00717BE8"/>
    <w:rsid w:val="007206FA"/>
    <w:rsid w:val="00721BB6"/>
    <w:rsid w:val="007236BC"/>
    <w:rsid w:val="00723F81"/>
    <w:rsid w:val="00724671"/>
    <w:rsid w:val="007517ED"/>
    <w:rsid w:val="007600A0"/>
    <w:rsid w:val="007627FF"/>
    <w:rsid w:val="00770297"/>
    <w:rsid w:val="00772CFF"/>
    <w:rsid w:val="007758E0"/>
    <w:rsid w:val="00776782"/>
    <w:rsid w:val="00787E2E"/>
    <w:rsid w:val="00795277"/>
    <w:rsid w:val="007A00E9"/>
    <w:rsid w:val="007A4B88"/>
    <w:rsid w:val="007B3A46"/>
    <w:rsid w:val="007B3FE7"/>
    <w:rsid w:val="007B55BF"/>
    <w:rsid w:val="007C0513"/>
    <w:rsid w:val="007C17C7"/>
    <w:rsid w:val="007D51EA"/>
    <w:rsid w:val="007D6068"/>
    <w:rsid w:val="007D78B9"/>
    <w:rsid w:val="007E5D6D"/>
    <w:rsid w:val="0080797E"/>
    <w:rsid w:val="008119D4"/>
    <w:rsid w:val="00814BDC"/>
    <w:rsid w:val="0081672A"/>
    <w:rsid w:val="008260E7"/>
    <w:rsid w:val="00834343"/>
    <w:rsid w:val="008346D7"/>
    <w:rsid w:val="0083486B"/>
    <w:rsid w:val="008420F8"/>
    <w:rsid w:val="00852492"/>
    <w:rsid w:val="008625BC"/>
    <w:rsid w:val="00870A52"/>
    <w:rsid w:val="00875BD4"/>
    <w:rsid w:val="008777E8"/>
    <w:rsid w:val="00881918"/>
    <w:rsid w:val="00897F9F"/>
    <w:rsid w:val="008A0E55"/>
    <w:rsid w:val="008A12F2"/>
    <w:rsid w:val="008A2AFF"/>
    <w:rsid w:val="008A55EE"/>
    <w:rsid w:val="008C3065"/>
    <w:rsid w:val="008C4100"/>
    <w:rsid w:val="008D0835"/>
    <w:rsid w:val="008D1F09"/>
    <w:rsid w:val="008D74C3"/>
    <w:rsid w:val="008E3305"/>
    <w:rsid w:val="008E372B"/>
    <w:rsid w:val="008E49C3"/>
    <w:rsid w:val="008F2B7E"/>
    <w:rsid w:val="008F4444"/>
    <w:rsid w:val="008F4F98"/>
    <w:rsid w:val="009137FA"/>
    <w:rsid w:val="009252ED"/>
    <w:rsid w:val="00926526"/>
    <w:rsid w:val="00926FC2"/>
    <w:rsid w:val="00930DF3"/>
    <w:rsid w:val="00940302"/>
    <w:rsid w:val="00940A06"/>
    <w:rsid w:val="009437F0"/>
    <w:rsid w:val="009461BE"/>
    <w:rsid w:val="00952567"/>
    <w:rsid w:val="00961C09"/>
    <w:rsid w:val="00964245"/>
    <w:rsid w:val="00986442"/>
    <w:rsid w:val="009B4A6A"/>
    <w:rsid w:val="009C234C"/>
    <w:rsid w:val="009D028B"/>
    <w:rsid w:val="009D0952"/>
    <w:rsid w:val="009D159F"/>
    <w:rsid w:val="009F2A46"/>
    <w:rsid w:val="009F2BAD"/>
    <w:rsid w:val="009F5052"/>
    <w:rsid w:val="00A04643"/>
    <w:rsid w:val="00A219DC"/>
    <w:rsid w:val="00A27045"/>
    <w:rsid w:val="00A43C95"/>
    <w:rsid w:val="00A473DD"/>
    <w:rsid w:val="00A617C6"/>
    <w:rsid w:val="00A63C9D"/>
    <w:rsid w:val="00A71108"/>
    <w:rsid w:val="00A71C75"/>
    <w:rsid w:val="00A72528"/>
    <w:rsid w:val="00A7751C"/>
    <w:rsid w:val="00A81741"/>
    <w:rsid w:val="00A85271"/>
    <w:rsid w:val="00A87199"/>
    <w:rsid w:val="00A9098D"/>
    <w:rsid w:val="00A9684F"/>
    <w:rsid w:val="00AA6D03"/>
    <w:rsid w:val="00AB66F1"/>
    <w:rsid w:val="00AC0660"/>
    <w:rsid w:val="00AC0C68"/>
    <w:rsid w:val="00AD22DF"/>
    <w:rsid w:val="00AD2DD5"/>
    <w:rsid w:val="00AD34C3"/>
    <w:rsid w:val="00AE0209"/>
    <w:rsid w:val="00AE4AD2"/>
    <w:rsid w:val="00AF2C4B"/>
    <w:rsid w:val="00B120CD"/>
    <w:rsid w:val="00B15084"/>
    <w:rsid w:val="00B21ED1"/>
    <w:rsid w:val="00B22594"/>
    <w:rsid w:val="00B22A71"/>
    <w:rsid w:val="00B24B7B"/>
    <w:rsid w:val="00B408FE"/>
    <w:rsid w:val="00B40C54"/>
    <w:rsid w:val="00B417E8"/>
    <w:rsid w:val="00B43B3D"/>
    <w:rsid w:val="00B55D6A"/>
    <w:rsid w:val="00B74D66"/>
    <w:rsid w:val="00B74F89"/>
    <w:rsid w:val="00B750FD"/>
    <w:rsid w:val="00B82FDB"/>
    <w:rsid w:val="00B849EF"/>
    <w:rsid w:val="00B87834"/>
    <w:rsid w:val="00B97886"/>
    <w:rsid w:val="00BA4615"/>
    <w:rsid w:val="00BB214C"/>
    <w:rsid w:val="00BC22B4"/>
    <w:rsid w:val="00BC3659"/>
    <w:rsid w:val="00BC3AD2"/>
    <w:rsid w:val="00BC4AC1"/>
    <w:rsid w:val="00BC4F9A"/>
    <w:rsid w:val="00BC6774"/>
    <w:rsid w:val="00BD23F4"/>
    <w:rsid w:val="00BD294C"/>
    <w:rsid w:val="00BD79FD"/>
    <w:rsid w:val="00BE0F4F"/>
    <w:rsid w:val="00BE42F9"/>
    <w:rsid w:val="00BE517A"/>
    <w:rsid w:val="00BF2AF8"/>
    <w:rsid w:val="00C030DF"/>
    <w:rsid w:val="00C0365D"/>
    <w:rsid w:val="00C06709"/>
    <w:rsid w:val="00C10028"/>
    <w:rsid w:val="00C13DCE"/>
    <w:rsid w:val="00C21EEA"/>
    <w:rsid w:val="00C271C4"/>
    <w:rsid w:val="00C34E83"/>
    <w:rsid w:val="00C37140"/>
    <w:rsid w:val="00C41AE4"/>
    <w:rsid w:val="00C43CF4"/>
    <w:rsid w:val="00C43D86"/>
    <w:rsid w:val="00C52593"/>
    <w:rsid w:val="00C63C81"/>
    <w:rsid w:val="00C65613"/>
    <w:rsid w:val="00C708E9"/>
    <w:rsid w:val="00C93945"/>
    <w:rsid w:val="00C947AD"/>
    <w:rsid w:val="00CA4061"/>
    <w:rsid w:val="00CB0F2E"/>
    <w:rsid w:val="00CB5FAA"/>
    <w:rsid w:val="00CC19BA"/>
    <w:rsid w:val="00CC24DD"/>
    <w:rsid w:val="00CC67CE"/>
    <w:rsid w:val="00CF4C65"/>
    <w:rsid w:val="00CF59B0"/>
    <w:rsid w:val="00D03FBB"/>
    <w:rsid w:val="00D12F25"/>
    <w:rsid w:val="00D220F1"/>
    <w:rsid w:val="00D355B6"/>
    <w:rsid w:val="00D421E2"/>
    <w:rsid w:val="00D522DC"/>
    <w:rsid w:val="00D612DC"/>
    <w:rsid w:val="00D61E15"/>
    <w:rsid w:val="00D6298F"/>
    <w:rsid w:val="00D663AD"/>
    <w:rsid w:val="00D666C1"/>
    <w:rsid w:val="00D670B8"/>
    <w:rsid w:val="00D8090D"/>
    <w:rsid w:val="00D81D13"/>
    <w:rsid w:val="00D864F0"/>
    <w:rsid w:val="00D963FE"/>
    <w:rsid w:val="00DA5243"/>
    <w:rsid w:val="00DA76EF"/>
    <w:rsid w:val="00DB54C2"/>
    <w:rsid w:val="00DC0260"/>
    <w:rsid w:val="00DC4F84"/>
    <w:rsid w:val="00DC7A65"/>
    <w:rsid w:val="00DD6B0C"/>
    <w:rsid w:val="00DF043E"/>
    <w:rsid w:val="00DF1FCE"/>
    <w:rsid w:val="00E1736F"/>
    <w:rsid w:val="00E17FFD"/>
    <w:rsid w:val="00E235D5"/>
    <w:rsid w:val="00E30409"/>
    <w:rsid w:val="00E3082B"/>
    <w:rsid w:val="00E345EF"/>
    <w:rsid w:val="00E46380"/>
    <w:rsid w:val="00E46C50"/>
    <w:rsid w:val="00E47D46"/>
    <w:rsid w:val="00E61BED"/>
    <w:rsid w:val="00E67247"/>
    <w:rsid w:val="00E72E42"/>
    <w:rsid w:val="00E76689"/>
    <w:rsid w:val="00E76AEA"/>
    <w:rsid w:val="00E7787F"/>
    <w:rsid w:val="00E945FE"/>
    <w:rsid w:val="00EA03D4"/>
    <w:rsid w:val="00EA739F"/>
    <w:rsid w:val="00EB1F63"/>
    <w:rsid w:val="00EB4BB4"/>
    <w:rsid w:val="00EC3D78"/>
    <w:rsid w:val="00ED403B"/>
    <w:rsid w:val="00ED4A9F"/>
    <w:rsid w:val="00ED6DAC"/>
    <w:rsid w:val="00EE037A"/>
    <w:rsid w:val="00EE592D"/>
    <w:rsid w:val="00EF135D"/>
    <w:rsid w:val="00EF2A0B"/>
    <w:rsid w:val="00F00189"/>
    <w:rsid w:val="00F205C7"/>
    <w:rsid w:val="00F259CA"/>
    <w:rsid w:val="00F3068C"/>
    <w:rsid w:val="00F34A38"/>
    <w:rsid w:val="00F34EA3"/>
    <w:rsid w:val="00F41877"/>
    <w:rsid w:val="00F47001"/>
    <w:rsid w:val="00F47EF1"/>
    <w:rsid w:val="00F62E71"/>
    <w:rsid w:val="00F72B1F"/>
    <w:rsid w:val="00F77FBD"/>
    <w:rsid w:val="00F85286"/>
    <w:rsid w:val="00F87EA8"/>
    <w:rsid w:val="00F91BEE"/>
    <w:rsid w:val="00FA4C61"/>
    <w:rsid w:val="00FA4DA6"/>
    <w:rsid w:val="00FA68F5"/>
    <w:rsid w:val="00FB655F"/>
    <w:rsid w:val="00FC70DD"/>
    <w:rsid w:val="00FD32C1"/>
    <w:rsid w:val="00FD6758"/>
    <w:rsid w:val="00FE2708"/>
    <w:rsid w:val="00FE5E9F"/>
    <w:rsid w:val="00FF0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5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5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023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7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5C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3F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7751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7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0">
    <w:name w:val="css-0"/>
    <w:basedOn w:val="DefaultParagraphFont"/>
    <w:rsid w:val="00460EE6"/>
  </w:style>
  <w:style w:type="paragraph" w:styleId="Header">
    <w:name w:val="header"/>
    <w:basedOn w:val="Normal"/>
    <w:link w:val="HeaderChar"/>
    <w:uiPriority w:val="99"/>
    <w:unhideWhenUsed/>
    <w:rsid w:val="00460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EE6"/>
  </w:style>
  <w:style w:type="paragraph" w:styleId="Footer">
    <w:name w:val="footer"/>
    <w:basedOn w:val="Normal"/>
    <w:link w:val="FooterChar"/>
    <w:uiPriority w:val="99"/>
    <w:unhideWhenUsed/>
    <w:rsid w:val="00460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EE6"/>
  </w:style>
  <w:style w:type="character" w:customStyle="1" w:styleId="fontstyle01">
    <w:name w:val="fontstyle01"/>
    <w:basedOn w:val="DefaultParagraphFont"/>
    <w:rsid w:val="009252ED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5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4325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023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Emphasis">
    <w:name w:val="Emphasis"/>
    <w:basedOn w:val="DefaultParagraphFont"/>
    <w:uiPriority w:val="20"/>
    <w:qFormat/>
    <w:rsid w:val="00D6298F"/>
    <w:rPr>
      <w:i/>
      <w:iCs/>
    </w:rPr>
  </w:style>
  <w:style w:type="character" w:customStyle="1" w:styleId="overflow-hidden">
    <w:name w:val="overflow-hidden"/>
    <w:basedOn w:val="DefaultParagraphFont"/>
    <w:rsid w:val="00185A6C"/>
  </w:style>
  <w:style w:type="character" w:styleId="HTMLCite">
    <w:name w:val="HTML Cite"/>
    <w:basedOn w:val="DefaultParagraphFont"/>
    <w:uiPriority w:val="99"/>
    <w:semiHidden/>
    <w:unhideWhenUsed/>
    <w:rsid w:val="00C708E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3A0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15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15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chor-text">
    <w:name w:val="anchor-text"/>
    <w:basedOn w:val="DefaultParagraphFont"/>
    <w:rsid w:val="003C15B7"/>
  </w:style>
  <w:style w:type="character" w:customStyle="1" w:styleId="mord">
    <w:name w:val="mord"/>
    <w:basedOn w:val="DefaultParagraphFont"/>
    <w:rsid w:val="006A6FF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77F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5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5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023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7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5C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3F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7751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7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0">
    <w:name w:val="css-0"/>
    <w:basedOn w:val="DefaultParagraphFont"/>
    <w:rsid w:val="00460EE6"/>
  </w:style>
  <w:style w:type="paragraph" w:styleId="Header">
    <w:name w:val="header"/>
    <w:basedOn w:val="Normal"/>
    <w:link w:val="HeaderChar"/>
    <w:uiPriority w:val="99"/>
    <w:unhideWhenUsed/>
    <w:rsid w:val="00460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EE6"/>
  </w:style>
  <w:style w:type="paragraph" w:styleId="Footer">
    <w:name w:val="footer"/>
    <w:basedOn w:val="Normal"/>
    <w:link w:val="FooterChar"/>
    <w:uiPriority w:val="99"/>
    <w:unhideWhenUsed/>
    <w:rsid w:val="00460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EE6"/>
  </w:style>
  <w:style w:type="character" w:customStyle="1" w:styleId="fontstyle01">
    <w:name w:val="fontstyle01"/>
    <w:basedOn w:val="DefaultParagraphFont"/>
    <w:rsid w:val="009252ED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5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4325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023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Emphasis">
    <w:name w:val="Emphasis"/>
    <w:basedOn w:val="DefaultParagraphFont"/>
    <w:uiPriority w:val="20"/>
    <w:qFormat/>
    <w:rsid w:val="00D6298F"/>
    <w:rPr>
      <w:i/>
      <w:iCs/>
    </w:rPr>
  </w:style>
  <w:style w:type="character" w:customStyle="1" w:styleId="overflow-hidden">
    <w:name w:val="overflow-hidden"/>
    <w:basedOn w:val="DefaultParagraphFont"/>
    <w:rsid w:val="00185A6C"/>
  </w:style>
  <w:style w:type="character" w:styleId="HTMLCite">
    <w:name w:val="HTML Cite"/>
    <w:basedOn w:val="DefaultParagraphFont"/>
    <w:uiPriority w:val="99"/>
    <w:semiHidden/>
    <w:unhideWhenUsed/>
    <w:rsid w:val="00C708E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3A0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15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15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chor-text">
    <w:name w:val="anchor-text"/>
    <w:basedOn w:val="DefaultParagraphFont"/>
    <w:rsid w:val="003C15B7"/>
  </w:style>
  <w:style w:type="character" w:customStyle="1" w:styleId="mord">
    <w:name w:val="mord"/>
    <w:basedOn w:val="DefaultParagraphFont"/>
    <w:rsid w:val="006A6FF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77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17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4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5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6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7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8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2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2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1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7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610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973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pinkumarmishra@vitbhopal.ac.i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ragusa@unilink.i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Reed Elsevier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 Elsevier</dc:creator>
  <cp:lastModifiedBy>mishra</cp:lastModifiedBy>
  <cp:revision>2</cp:revision>
  <cp:lastPrinted>2013-08-13T17:32:00Z</cp:lastPrinted>
  <dcterms:created xsi:type="dcterms:W3CDTF">2025-06-19T07:47:00Z</dcterms:created>
  <dcterms:modified xsi:type="dcterms:W3CDTF">2025-06-19T07:47:00Z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68ad981d61529a1f88981a8fb8255097699a8149a55b16595acbbb7b1b7f83b9</vt:lpwstr>
  </property>
</Properties>
</file>