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楷体" w:cs="Times New Roman"/>
          <w:iCs/>
          <w:kern w:val="2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楷体" w:cs="Times New Roman"/>
          <w:b/>
          <w:bCs w:val="0"/>
          <w:iCs/>
          <w:kern w:val="2"/>
          <w:sz w:val="28"/>
          <w:szCs w:val="28"/>
          <w:lang w:val="en-US" w:eastAsia="zh-CN" w:bidi="ar"/>
        </w:rPr>
        <w:t>Figure S1</w:t>
      </w:r>
      <w:r>
        <w:rPr>
          <w:rFonts w:hint="default" w:ascii="Times New Roman" w:hAnsi="Times New Roman" w:eastAsia="楷体" w:cs="Times New Roman"/>
          <w:iCs/>
          <w:kern w:val="2"/>
          <w:sz w:val="28"/>
          <w:szCs w:val="28"/>
          <w:lang w:val="en-US" w:eastAsia="zh-CN" w:bidi="ar"/>
        </w:rPr>
        <w:t xml:space="preserve"> Inferred secondary structures of tRNAs in the mt genome of </w:t>
      </w:r>
      <w:r>
        <w:rPr>
          <w:rFonts w:hint="default" w:ascii="Times New Roman" w:hAnsi="Times New Roman" w:eastAsia="楷体" w:cs="Times New Roman"/>
          <w:i/>
          <w:iCs/>
          <w:kern w:val="2"/>
          <w:sz w:val="28"/>
          <w:szCs w:val="28"/>
          <w:lang w:val="en-US" w:eastAsia="zh-CN" w:bidi="ar"/>
        </w:rPr>
        <w:t xml:space="preserve">An. </w:t>
      </w:r>
      <w:r>
        <w:rPr>
          <w:rFonts w:hint="eastAsia" w:ascii="Times New Roman" w:hAnsi="Times New Roman" w:eastAsia="楷体" w:cs="Times New Roman"/>
          <w:i/>
          <w:iCs/>
          <w:kern w:val="2"/>
          <w:sz w:val="28"/>
          <w:szCs w:val="28"/>
          <w:lang w:val="en-US" w:eastAsia="zh-CN" w:bidi="ar"/>
        </w:rPr>
        <w:t>h</w:t>
      </w:r>
      <w:r>
        <w:rPr>
          <w:rFonts w:hint="default" w:ascii="Times New Roman" w:hAnsi="Times New Roman" w:eastAsia="楷体" w:cs="Times New Roman"/>
          <w:i/>
          <w:iCs/>
          <w:kern w:val="2"/>
          <w:sz w:val="28"/>
          <w:szCs w:val="28"/>
          <w:lang w:val="en-US" w:eastAsia="zh-CN" w:bidi="ar"/>
        </w:rPr>
        <w:t>yrcanus</w:t>
      </w:r>
      <w:r>
        <w:rPr>
          <w:rFonts w:hint="eastAsia" w:ascii="Times New Roman" w:hAnsi="Times New Roman" w:eastAsia="楷体" w:cs="Times New Roman"/>
          <w:i/>
          <w:iCs/>
          <w:kern w:val="2"/>
          <w:sz w:val="28"/>
          <w:szCs w:val="28"/>
          <w:lang w:val="en-US" w:eastAsia="zh-CN" w:bidi="ar"/>
        </w:rPr>
        <w:t xml:space="preserve"> </w:t>
      </w:r>
      <w:r>
        <w:rPr>
          <w:rFonts w:hint="eastAsia" w:ascii="Times New Roman" w:hAnsi="Times New Roman" w:eastAsia="楷体" w:cs="Times New Roman"/>
          <w:i w:val="0"/>
          <w:iCs w:val="0"/>
          <w:kern w:val="2"/>
          <w:sz w:val="28"/>
          <w:szCs w:val="28"/>
          <w:lang w:val="en-US" w:eastAsia="zh-CN" w:bidi="ar"/>
        </w:rPr>
        <w:t>(A)</w:t>
      </w:r>
      <w:r>
        <w:rPr>
          <w:rFonts w:hint="eastAsia" w:ascii="Times New Roman" w:hAnsi="Times New Roman" w:eastAsia="楷体" w:cs="Times New Roman"/>
          <w:i/>
          <w:iCs/>
          <w:kern w:val="2"/>
          <w:sz w:val="28"/>
          <w:szCs w:val="28"/>
          <w:lang w:val="en-US" w:eastAsia="zh-CN" w:bidi="ar"/>
        </w:rPr>
        <w:t xml:space="preserve"> </w:t>
      </w:r>
      <w:r>
        <w:rPr>
          <w:rFonts w:hint="eastAsia" w:ascii="Times New Roman" w:hAnsi="Times New Roman" w:eastAsia="楷体" w:cs="Times New Roman"/>
          <w:i w:val="0"/>
          <w:iCs w:val="0"/>
          <w:kern w:val="2"/>
          <w:sz w:val="28"/>
          <w:szCs w:val="28"/>
          <w:lang w:val="en-US" w:eastAsia="zh-CN" w:bidi="ar"/>
        </w:rPr>
        <w:t xml:space="preserve">and </w:t>
      </w:r>
      <w:r>
        <w:rPr>
          <w:rFonts w:hint="default" w:ascii="Times New Roman" w:hAnsi="Times New Roman" w:eastAsia="楷体" w:cs="Times New Roman"/>
          <w:i/>
          <w:iCs/>
          <w:kern w:val="2"/>
          <w:sz w:val="28"/>
          <w:szCs w:val="28"/>
          <w:lang w:val="en-US" w:eastAsia="zh-CN" w:bidi="ar"/>
        </w:rPr>
        <w:t xml:space="preserve">An. </w:t>
      </w:r>
      <w:r>
        <w:rPr>
          <w:rFonts w:hint="eastAsia" w:ascii="Times New Roman" w:hAnsi="Times New Roman" w:eastAsia="楷体" w:cs="Times New Roman"/>
          <w:i/>
          <w:iCs/>
          <w:kern w:val="2"/>
          <w:sz w:val="28"/>
          <w:szCs w:val="28"/>
          <w:lang w:val="en-US" w:eastAsia="zh-CN" w:bidi="ar"/>
        </w:rPr>
        <w:t>m</w:t>
      </w:r>
      <w:r>
        <w:rPr>
          <w:rFonts w:hint="default" w:ascii="Times New Roman" w:hAnsi="Times New Roman" w:eastAsia="楷体" w:cs="Times New Roman"/>
          <w:i/>
          <w:iCs/>
          <w:kern w:val="2"/>
          <w:sz w:val="28"/>
          <w:szCs w:val="28"/>
          <w:lang w:val="en-US" w:eastAsia="zh-CN" w:bidi="ar"/>
        </w:rPr>
        <w:t>esseae</w:t>
      </w:r>
      <w:r>
        <w:rPr>
          <w:rFonts w:hint="eastAsia" w:ascii="Times New Roman" w:hAnsi="Times New Roman" w:eastAsia="楷体" w:cs="Times New Roman"/>
          <w:i/>
          <w:iCs/>
          <w:kern w:val="2"/>
          <w:sz w:val="28"/>
          <w:szCs w:val="28"/>
          <w:lang w:val="en-US" w:eastAsia="zh-CN" w:bidi="ar"/>
        </w:rPr>
        <w:t xml:space="preserve"> </w:t>
      </w:r>
      <w:r>
        <w:rPr>
          <w:rFonts w:hint="eastAsia" w:ascii="Times New Roman" w:hAnsi="Times New Roman" w:eastAsia="楷体" w:cs="Times New Roman"/>
          <w:i w:val="0"/>
          <w:iCs w:val="0"/>
          <w:kern w:val="2"/>
          <w:sz w:val="28"/>
          <w:szCs w:val="28"/>
          <w:lang w:val="en-US" w:eastAsia="zh-CN" w:bidi="ar"/>
        </w:rPr>
        <w:t>(B)</w:t>
      </w:r>
      <w:r>
        <w:rPr>
          <w:rFonts w:hint="default" w:ascii="Times New Roman" w:hAnsi="Times New Roman" w:eastAsia="楷体" w:cs="Times New Roman"/>
          <w:iCs/>
          <w:kern w:val="2"/>
          <w:sz w:val="28"/>
          <w:szCs w:val="28"/>
          <w:lang w:val="en-US" w:eastAsia="zh-CN" w:bidi="ar"/>
        </w:rPr>
        <w:t xml:space="preserve">, </w:t>
      </w:r>
      <w:bookmarkStart w:id="0" w:name="_GoBack"/>
      <w:bookmarkEnd w:id="0"/>
      <w:r>
        <w:rPr>
          <w:rFonts w:hint="default" w:ascii="Times New Roman" w:hAnsi="Times New Roman" w:eastAsia="楷体" w:cs="Times New Roman"/>
          <w:iCs/>
          <w:kern w:val="2"/>
          <w:sz w:val="28"/>
          <w:szCs w:val="28"/>
          <w:lang w:val="en-US" w:eastAsia="zh-CN" w:bidi="ar"/>
        </w:rPr>
        <w:t>with corresponding amino acids labeled next to the tRNAs.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Times New Roman" w:hAnsi="Times New Roman" w:eastAsia="楷体" w:cs="Times New Roman"/>
          <w:iCs/>
          <w:kern w:val="2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楷体" w:cs="Times New Roman"/>
          <w:iCs/>
          <w:kern w:val="2"/>
          <w:sz w:val="28"/>
          <w:szCs w:val="28"/>
          <w:lang w:val="en-US" w:eastAsia="zh-CN" w:bidi="ar"/>
        </w:rPr>
        <w:t>A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楷体" w:cs="Times New Roman"/>
          <w:iCs/>
          <w:kern w:val="2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楷体" w:cs="Times New Roman"/>
          <w:iCs/>
          <w:kern w:val="2"/>
          <w:sz w:val="28"/>
          <w:szCs w:val="28"/>
          <w:lang w:val="en-US" w:eastAsia="zh-CN" w:bidi="ar"/>
        </w:rPr>
        <w:drawing>
          <wp:inline distT="0" distB="0" distL="114300" distR="114300">
            <wp:extent cx="5476240" cy="5467985"/>
            <wp:effectExtent l="0" t="0" r="10160" b="3175"/>
            <wp:docPr id="1" name="图片 1" descr="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h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546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楷体" w:cs="Times New Roman"/>
          <w:iCs/>
          <w:kern w:val="2"/>
          <w:sz w:val="28"/>
          <w:szCs w:val="28"/>
          <w:lang w:val="en-US" w:eastAsia="zh-CN" w:bidi="ar"/>
        </w:rPr>
        <w:sectPr>
          <w:pgSz w:w="12240" w:h="15840"/>
          <w:pgMar w:top="1440" w:right="1800" w:bottom="1440" w:left="1800" w:header="720" w:footer="720" w:gutter="0"/>
          <w:paperSrc/>
          <w:cols w:space="425" w:num="1"/>
          <w:docGrid w:type="lines" w:linePitch="312" w:charSpace="0"/>
        </w:sect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Times New Roman" w:hAnsi="Times New Roman" w:eastAsia="楷体" w:cs="Times New Roman"/>
          <w:iCs/>
          <w:kern w:val="2"/>
          <w:sz w:val="28"/>
          <w:szCs w:val="28"/>
          <w:lang w:val="en-US" w:eastAsia="zh-CN" w:bidi="ar"/>
        </w:rPr>
      </w:pPr>
      <w:r>
        <w:rPr>
          <w:rFonts w:hint="eastAsia" w:ascii="Times New Roman" w:hAnsi="Times New Roman" w:eastAsia="楷体" w:cs="Times New Roman"/>
          <w:iCs/>
          <w:kern w:val="2"/>
          <w:sz w:val="28"/>
          <w:szCs w:val="28"/>
          <w:lang w:val="en-US" w:eastAsia="zh-CN" w:bidi="ar"/>
        </w:rPr>
        <w:t>B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default" w:ascii="Times New Roman" w:hAnsi="Times New Roman" w:eastAsia="楷体" w:cs="Times New Roman"/>
          <w:iCs/>
          <w:kern w:val="2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楷体" w:cs="Times New Roman"/>
          <w:iCs/>
          <w:kern w:val="2"/>
          <w:sz w:val="28"/>
          <w:szCs w:val="28"/>
          <w:lang w:val="en-US" w:eastAsia="zh-CN" w:bidi="ar"/>
        </w:rPr>
        <w:drawing>
          <wp:inline distT="0" distB="0" distL="114300" distR="114300">
            <wp:extent cx="5476240" cy="5467985"/>
            <wp:effectExtent l="0" t="0" r="10160" b="3175"/>
            <wp:docPr id="2" name="图片 2" descr="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m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546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@楷体"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2NmNiYTkyYzVkMmYxZTBjNGI4N2MyMmMwOWU5MmEifQ=="/>
  </w:docVars>
  <w:rsids>
    <w:rsidRoot w:val="14CA2CD2"/>
    <w:rsid w:val="14CA2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保山市腾冲县党政机关单位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2024-06-14T13:10:00Z</dcterms:created>
  <dc:creator>～</dc:creator>
  <cp:lastModifiedBy>～</cp:lastModifiedBy>
  <dcterms:modified xsi:type="dcterms:W3CDTF">2024-06-14T13:13:44Z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38726641249742ECB4D9D8CA6A448F46_11</vt:lpwstr>
  </property>
</Properties>
</file>