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BD08" w14:textId="77777777" w:rsidR="005B2468" w:rsidRPr="00860934" w:rsidRDefault="005B2468" w:rsidP="005B2468">
      <w:pPr>
        <w:pStyle w:val="MDPI12title"/>
        <w:rPr>
          <w:rFonts w:asciiTheme="minorHAnsi" w:hAnsiTheme="minorHAnsi" w:cstheme="minorHAnsi"/>
        </w:rPr>
      </w:pPr>
      <w:r w:rsidRPr="00860934">
        <w:rPr>
          <w:rFonts w:asciiTheme="minorHAnsi" w:hAnsiTheme="minorHAnsi" w:cstheme="minorHAnsi"/>
        </w:rPr>
        <w:t xml:space="preserve">Retrospective Study of Onychomycosis Patients Treated with Ciclopirox 8% HPCH </w:t>
      </w:r>
      <w:r>
        <w:rPr>
          <w:rFonts w:asciiTheme="minorHAnsi" w:hAnsiTheme="minorHAnsi" w:cstheme="minorHAnsi"/>
        </w:rPr>
        <w:t>and</w:t>
      </w:r>
      <w:r w:rsidRPr="00860934">
        <w:rPr>
          <w:rFonts w:asciiTheme="minorHAnsi" w:hAnsiTheme="minorHAnsi" w:cstheme="minorHAnsi"/>
        </w:rPr>
        <w:t xml:space="preserve"> Oral Antifungals Applying Artificial Intelligence to Electronic Health Records</w:t>
      </w:r>
    </w:p>
    <w:p w14:paraId="73AE8BB5" w14:textId="77777777" w:rsidR="005B2468" w:rsidRPr="00860934" w:rsidRDefault="005B2468" w:rsidP="005B2468">
      <w:pPr>
        <w:pStyle w:val="MDPI13authornames"/>
        <w:rPr>
          <w:rFonts w:asciiTheme="minorHAnsi" w:hAnsiTheme="minorHAnsi" w:cstheme="minorHAnsi"/>
          <w:lang w:val="es-ES"/>
        </w:rPr>
      </w:pPr>
      <w:r w:rsidRPr="00860934">
        <w:rPr>
          <w:rFonts w:asciiTheme="minorHAnsi" w:hAnsiTheme="minorHAnsi" w:cstheme="minorHAnsi"/>
          <w:lang w:val="es-ES"/>
        </w:rPr>
        <w:t xml:space="preserve">Gastón </w:t>
      </w:r>
      <w:proofErr w:type="spellStart"/>
      <w:r w:rsidRPr="00860934">
        <w:rPr>
          <w:rFonts w:asciiTheme="minorHAnsi" w:hAnsiTheme="minorHAnsi" w:cstheme="minorHAnsi"/>
          <w:lang w:val="es-ES"/>
        </w:rPr>
        <w:t>Roustan</w:t>
      </w:r>
      <w:proofErr w:type="spellEnd"/>
      <w:r w:rsidRPr="00860934">
        <w:rPr>
          <w:rFonts w:asciiTheme="minorHAnsi" w:hAnsiTheme="minorHAnsi" w:cstheme="minorHAnsi"/>
          <w:lang w:val="es-ES"/>
        </w:rPr>
        <w:t xml:space="preserve"> </w:t>
      </w:r>
      <w:r w:rsidRPr="00860934">
        <w:rPr>
          <w:rFonts w:asciiTheme="minorHAnsi" w:hAnsiTheme="minorHAnsi" w:cstheme="minorHAnsi"/>
          <w:vertAlign w:val="superscript"/>
          <w:lang w:val="es-ES"/>
        </w:rPr>
        <w:t>1</w:t>
      </w:r>
      <w:r w:rsidRPr="00860934">
        <w:rPr>
          <w:rFonts w:asciiTheme="minorHAnsi" w:hAnsiTheme="minorHAnsi" w:cstheme="minorHAnsi"/>
          <w:lang w:val="es-ES"/>
        </w:rPr>
        <w:t xml:space="preserve">, José Luis López </w:t>
      </w:r>
      <w:proofErr w:type="spellStart"/>
      <w:r w:rsidRPr="00860934">
        <w:rPr>
          <w:rFonts w:asciiTheme="minorHAnsi" w:hAnsiTheme="minorHAnsi" w:cstheme="minorHAnsi"/>
          <w:lang w:val="es-ES"/>
        </w:rPr>
        <w:t>Estébaranz</w:t>
      </w:r>
      <w:proofErr w:type="spellEnd"/>
      <w:r w:rsidRPr="00860934">
        <w:rPr>
          <w:rFonts w:asciiTheme="minorHAnsi" w:hAnsiTheme="minorHAnsi" w:cstheme="minorHAnsi"/>
          <w:lang w:val="es-ES"/>
        </w:rPr>
        <w:t xml:space="preserve"> </w:t>
      </w:r>
      <w:r w:rsidRPr="00860934">
        <w:rPr>
          <w:rFonts w:asciiTheme="minorHAnsi" w:hAnsiTheme="minorHAnsi" w:cstheme="minorHAnsi"/>
          <w:vertAlign w:val="superscript"/>
          <w:lang w:val="es-ES"/>
        </w:rPr>
        <w:t>2</w:t>
      </w:r>
      <w:r w:rsidRPr="00860934">
        <w:rPr>
          <w:rFonts w:asciiTheme="minorHAnsi" w:hAnsiTheme="minorHAnsi" w:cstheme="minorHAnsi"/>
          <w:lang w:val="es-ES"/>
        </w:rPr>
        <w:t xml:space="preserve">, Pablo De La Cueva </w:t>
      </w:r>
      <w:r w:rsidRPr="00860934">
        <w:rPr>
          <w:rFonts w:asciiTheme="minorHAnsi" w:hAnsiTheme="minorHAnsi" w:cstheme="minorHAnsi"/>
          <w:vertAlign w:val="superscript"/>
          <w:lang w:val="es-ES"/>
        </w:rPr>
        <w:t>3</w:t>
      </w:r>
      <w:r w:rsidRPr="00860934">
        <w:rPr>
          <w:rFonts w:asciiTheme="minorHAnsi" w:hAnsiTheme="minorHAnsi" w:cstheme="minorHAnsi"/>
          <w:lang w:val="es-ES"/>
        </w:rPr>
        <w:t xml:space="preserve">, Savana </w:t>
      </w:r>
      <w:proofErr w:type="spellStart"/>
      <w:r w:rsidRPr="00860934">
        <w:rPr>
          <w:rFonts w:asciiTheme="minorHAnsi" w:hAnsiTheme="minorHAnsi" w:cstheme="minorHAnsi"/>
          <w:lang w:val="es-ES"/>
        </w:rPr>
        <w:t>Research</w:t>
      </w:r>
      <w:proofErr w:type="spellEnd"/>
      <w:r w:rsidRPr="00860934">
        <w:rPr>
          <w:rFonts w:asciiTheme="minorHAnsi" w:hAnsiTheme="minorHAnsi" w:cstheme="minorHAnsi"/>
          <w:lang w:val="es-ES"/>
        </w:rPr>
        <w:t xml:space="preserve"> </w:t>
      </w:r>
      <w:proofErr w:type="spellStart"/>
      <w:r w:rsidRPr="00860934">
        <w:rPr>
          <w:rFonts w:asciiTheme="minorHAnsi" w:hAnsiTheme="minorHAnsi" w:cstheme="minorHAnsi"/>
          <w:lang w:val="es-ES"/>
        </w:rPr>
        <w:t>Group</w:t>
      </w:r>
      <w:proofErr w:type="spellEnd"/>
      <w:r w:rsidRPr="00860934">
        <w:rPr>
          <w:rFonts w:asciiTheme="minorHAnsi" w:hAnsiTheme="minorHAnsi" w:cstheme="minorHAnsi"/>
          <w:lang w:val="es-ES"/>
        </w:rPr>
        <w:t xml:space="preserve"> </w:t>
      </w:r>
      <w:r w:rsidRPr="00860934">
        <w:rPr>
          <w:rFonts w:asciiTheme="minorHAnsi" w:hAnsiTheme="minorHAnsi" w:cstheme="minorHAnsi"/>
          <w:vertAlign w:val="superscript"/>
          <w:lang w:val="es-ES"/>
        </w:rPr>
        <w:t>4</w:t>
      </w:r>
      <w:r w:rsidRPr="00860934">
        <w:rPr>
          <w:rFonts w:asciiTheme="minorHAnsi" w:hAnsiTheme="minorHAnsi" w:cstheme="minorHAnsi"/>
          <w:lang w:val="es-ES"/>
        </w:rPr>
        <w:t xml:space="preserve">, Francesca </w:t>
      </w:r>
      <w:proofErr w:type="spellStart"/>
      <w:r w:rsidRPr="00860934">
        <w:rPr>
          <w:rFonts w:asciiTheme="minorHAnsi" w:hAnsiTheme="minorHAnsi" w:cstheme="minorHAnsi"/>
          <w:lang w:val="es-ES"/>
        </w:rPr>
        <w:t>Pajuelo</w:t>
      </w:r>
      <w:proofErr w:type="spellEnd"/>
      <w:r w:rsidRPr="00860934">
        <w:rPr>
          <w:rFonts w:asciiTheme="minorHAnsi" w:hAnsiTheme="minorHAnsi" w:cstheme="minorHAnsi"/>
          <w:lang w:val="es-ES"/>
        </w:rPr>
        <w:t xml:space="preserve"> </w:t>
      </w:r>
      <w:r w:rsidRPr="00860934">
        <w:rPr>
          <w:rFonts w:asciiTheme="minorHAnsi" w:hAnsiTheme="minorHAnsi" w:cstheme="minorHAnsi"/>
          <w:vertAlign w:val="superscript"/>
          <w:lang w:val="es-ES"/>
        </w:rPr>
        <w:t>5</w:t>
      </w:r>
      <w:r w:rsidRPr="00860934">
        <w:rPr>
          <w:rFonts w:asciiTheme="minorHAnsi" w:hAnsiTheme="minorHAnsi" w:cstheme="minorHAnsi"/>
          <w:lang w:val="es-ES"/>
        </w:rPr>
        <w:t xml:space="preserve">, María Luisa Tamarit </w:t>
      </w:r>
      <w:r w:rsidRPr="00860934">
        <w:rPr>
          <w:rFonts w:asciiTheme="minorHAnsi" w:hAnsiTheme="minorHAnsi" w:cstheme="minorHAnsi"/>
          <w:vertAlign w:val="superscript"/>
          <w:lang w:val="es-ES"/>
        </w:rPr>
        <w:t>6</w:t>
      </w:r>
      <w:r w:rsidRPr="00860934">
        <w:rPr>
          <w:rFonts w:asciiTheme="minorHAnsi" w:hAnsiTheme="minorHAnsi" w:cstheme="minorHAnsi"/>
          <w:lang w:val="es-ES"/>
        </w:rPr>
        <w:t xml:space="preserve">, Aida Valmaseda </w:t>
      </w:r>
      <w:r w:rsidRPr="00860934">
        <w:rPr>
          <w:rFonts w:asciiTheme="minorHAnsi" w:hAnsiTheme="minorHAnsi" w:cstheme="minorHAnsi"/>
          <w:b w:val="0"/>
          <w:bCs/>
          <w:vertAlign w:val="superscript"/>
          <w:lang w:val="es-ES"/>
        </w:rPr>
        <w:t>7</w:t>
      </w:r>
      <w:r w:rsidRPr="00860934">
        <w:rPr>
          <w:rFonts w:asciiTheme="minorHAnsi" w:hAnsiTheme="minorHAnsi" w:cstheme="minorHAnsi"/>
          <w:lang w:val="es-ES"/>
        </w:rPr>
        <w:t xml:space="preserve">, and Jordi Galván </w:t>
      </w:r>
      <w:proofErr w:type="gramStart"/>
      <w:r w:rsidRPr="00860934">
        <w:rPr>
          <w:rFonts w:asciiTheme="minorHAnsi" w:hAnsiTheme="minorHAnsi" w:cstheme="minorHAnsi"/>
          <w:b w:val="0"/>
          <w:bCs/>
          <w:vertAlign w:val="superscript"/>
          <w:lang w:val="es-ES"/>
        </w:rPr>
        <w:t>7</w:t>
      </w:r>
      <w:r w:rsidRPr="00860934">
        <w:rPr>
          <w:rFonts w:asciiTheme="minorHAnsi" w:hAnsiTheme="minorHAnsi" w:cstheme="minorHAnsi"/>
          <w:vertAlign w:val="superscript"/>
          <w:lang w:val="es-ES"/>
        </w:rPr>
        <w:t>,</w:t>
      </w:r>
      <w:r w:rsidRPr="00860934">
        <w:rPr>
          <w:rFonts w:asciiTheme="minorHAnsi" w:hAnsiTheme="minorHAnsi" w:cstheme="minorHAnsi"/>
          <w:lang w:val="es-ES"/>
        </w:rPr>
        <w:t>*</w:t>
      </w:r>
      <w:proofErr w:type="gramEnd"/>
    </w:p>
    <w:p w14:paraId="0A329A9D" w14:textId="77777777" w:rsidR="005B2468" w:rsidRPr="00860934" w:rsidRDefault="005B2468" w:rsidP="005B2468">
      <w:pPr>
        <w:pStyle w:val="MDPI16affiliation"/>
        <w:ind w:left="0" w:firstLine="0"/>
        <w:rPr>
          <w:rFonts w:asciiTheme="minorHAnsi" w:hAnsiTheme="minorHAnsi" w:cstheme="minorHAnsi"/>
          <w:lang w:val="es-ES"/>
        </w:rPr>
      </w:pPr>
      <w:r w:rsidRPr="00860934">
        <w:rPr>
          <w:rFonts w:asciiTheme="minorHAnsi" w:hAnsiTheme="minorHAnsi" w:cstheme="minorHAnsi"/>
          <w:vertAlign w:val="superscript"/>
          <w:lang w:val="es-ES"/>
        </w:rPr>
        <w:t xml:space="preserve">1 </w:t>
      </w:r>
      <w:proofErr w:type="spellStart"/>
      <w:r w:rsidRPr="00860934">
        <w:rPr>
          <w:rFonts w:asciiTheme="minorHAnsi" w:hAnsiTheme="minorHAnsi" w:cstheme="minorHAnsi"/>
          <w:lang w:val="es-ES"/>
        </w:rPr>
        <w:t>Dermatology</w:t>
      </w:r>
      <w:proofErr w:type="spellEnd"/>
      <w:r w:rsidRPr="00860934">
        <w:rPr>
          <w:rFonts w:asciiTheme="minorHAnsi" w:hAnsiTheme="minorHAnsi" w:cstheme="minorHAnsi"/>
          <w:lang w:val="es-ES"/>
        </w:rPr>
        <w:t xml:space="preserve"> </w:t>
      </w:r>
      <w:proofErr w:type="spellStart"/>
      <w:r w:rsidRPr="00860934">
        <w:rPr>
          <w:rFonts w:asciiTheme="minorHAnsi" w:hAnsiTheme="minorHAnsi" w:cstheme="minorHAnsi"/>
          <w:lang w:val="es-ES"/>
        </w:rPr>
        <w:t>Department</w:t>
      </w:r>
      <w:proofErr w:type="spellEnd"/>
      <w:r w:rsidRPr="00860934">
        <w:rPr>
          <w:rFonts w:asciiTheme="minorHAnsi" w:hAnsiTheme="minorHAnsi" w:cstheme="minorHAnsi"/>
          <w:lang w:val="es-ES"/>
        </w:rPr>
        <w:t xml:space="preserve">, Hospital Puerta de Hierro Majadahonda, Madrid, </w:t>
      </w:r>
      <w:proofErr w:type="spellStart"/>
      <w:r w:rsidRPr="00860934">
        <w:rPr>
          <w:rFonts w:asciiTheme="minorHAnsi" w:hAnsiTheme="minorHAnsi" w:cstheme="minorHAnsi"/>
          <w:lang w:val="es-ES"/>
        </w:rPr>
        <w:t>Spain</w:t>
      </w:r>
      <w:proofErr w:type="spellEnd"/>
      <w:r w:rsidRPr="00860934">
        <w:rPr>
          <w:rFonts w:asciiTheme="minorHAnsi" w:hAnsiTheme="minorHAnsi" w:cstheme="minorHAnsi"/>
          <w:lang w:val="es-ES"/>
        </w:rPr>
        <w:t xml:space="preserve">; </w:t>
      </w:r>
      <w:hyperlink r:id="rId10" w:history="1">
        <w:r w:rsidRPr="00860934">
          <w:rPr>
            <w:rStyle w:val="Hipervnculo"/>
            <w:rFonts w:asciiTheme="minorHAnsi" w:hAnsiTheme="minorHAnsi" w:cstheme="minorHAnsi"/>
            <w:lang w:val="es-ES"/>
          </w:rPr>
          <w:t>groustan@gmail.com</w:t>
        </w:r>
      </w:hyperlink>
      <w:r w:rsidRPr="00860934">
        <w:rPr>
          <w:rFonts w:asciiTheme="minorHAnsi" w:hAnsiTheme="minorHAnsi" w:cstheme="minorHAnsi"/>
          <w:lang w:val="es-ES"/>
        </w:rPr>
        <w:t>.</w:t>
      </w:r>
    </w:p>
    <w:p w14:paraId="52623640" w14:textId="77777777" w:rsidR="005B2468" w:rsidRPr="00860934" w:rsidRDefault="005B2468" w:rsidP="005B2468">
      <w:pPr>
        <w:pStyle w:val="MDPI16affiliation"/>
        <w:ind w:left="0" w:firstLine="0"/>
        <w:rPr>
          <w:rStyle w:val="Hipervnculo"/>
          <w:rFonts w:asciiTheme="minorHAnsi" w:hAnsiTheme="minorHAnsi" w:cstheme="minorHAnsi"/>
          <w:lang w:val="es-ES"/>
        </w:rPr>
      </w:pPr>
      <w:r w:rsidRPr="00860934">
        <w:rPr>
          <w:rFonts w:asciiTheme="minorHAnsi" w:hAnsiTheme="minorHAnsi" w:cstheme="minorHAnsi"/>
          <w:vertAlign w:val="superscript"/>
          <w:lang w:val="es-ES"/>
        </w:rPr>
        <w:t xml:space="preserve">2 </w:t>
      </w:r>
      <w:proofErr w:type="spellStart"/>
      <w:r w:rsidRPr="00860934">
        <w:rPr>
          <w:rFonts w:asciiTheme="minorHAnsi" w:hAnsiTheme="minorHAnsi" w:cstheme="minorHAnsi"/>
          <w:lang w:val="es-ES"/>
        </w:rPr>
        <w:t>Dermatology</w:t>
      </w:r>
      <w:proofErr w:type="spellEnd"/>
      <w:r w:rsidRPr="00860934">
        <w:rPr>
          <w:rFonts w:asciiTheme="minorHAnsi" w:hAnsiTheme="minorHAnsi" w:cstheme="minorHAnsi"/>
          <w:lang w:val="es-ES"/>
        </w:rPr>
        <w:t xml:space="preserve"> </w:t>
      </w:r>
      <w:proofErr w:type="spellStart"/>
      <w:r w:rsidRPr="00860934">
        <w:rPr>
          <w:rFonts w:asciiTheme="minorHAnsi" w:hAnsiTheme="minorHAnsi" w:cstheme="minorHAnsi"/>
          <w:lang w:val="es-ES"/>
        </w:rPr>
        <w:t>Department</w:t>
      </w:r>
      <w:proofErr w:type="spellEnd"/>
      <w:r w:rsidRPr="00860934">
        <w:rPr>
          <w:rFonts w:asciiTheme="minorHAnsi" w:hAnsiTheme="minorHAnsi" w:cstheme="minorHAnsi"/>
          <w:lang w:val="es-ES"/>
        </w:rPr>
        <w:t xml:space="preserve">, Hospital Universitario Fundación Alcorcón, Madrid, </w:t>
      </w:r>
      <w:proofErr w:type="spellStart"/>
      <w:r w:rsidRPr="00860934">
        <w:rPr>
          <w:rFonts w:asciiTheme="minorHAnsi" w:hAnsiTheme="minorHAnsi" w:cstheme="minorHAnsi"/>
          <w:lang w:val="es-ES"/>
        </w:rPr>
        <w:t>Spain</w:t>
      </w:r>
      <w:proofErr w:type="spellEnd"/>
      <w:r w:rsidRPr="00860934">
        <w:rPr>
          <w:rFonts w:asciiTheme="minorHAnsi" w:hAnsiTheme="minorHAnsi" w:cstheme="minorHAnsi"/>
          <w:lang w:val="es-ES"/>
        </w:rPr>
        <w:t xml:space="preserve">; </w:t>
      </w:r>
      <w:hyperlink r:id="rId11" w:history="1">
        <w:r w:rsidRPr="00860934">
          <w:rPr>
            <w:rStyle w:val="Hipervnculo"/>
            <w:rFonts w:asciiTheme="minorHAnsi" w:hAnsiTheme="minorHAnsi" w:cstheme="minorHAnsi"/>
            <w:lang w:val="es-ES"/>
          </w:rPr>
          <w:t>jlestebaranz@salud.madrid.org</w:t>
        </w:r>
      </w:hyperlink>
      <w:r w:rsidRPr="00860934">
        <w:rPr>
          <w:rStyle w:val="Hipervnculo"/>
          <w:rFonts w:asciiTheme="minorHAnsi" w:hAnsiTheme="minorHAnsi" w:cstheme="minorHAnsi"/>
          <w:lang w:val="es-ES"/>
        </w:rPr>
        <w:t>.</w:t>
      </w:r>
    </w:p>
    <w:p w14:paraId="1CC81E74" w14:textId="77777777" w:rsidR="005B2468" w:rsidRPr="00FE6299" w:rsidRDefault="005B2468" w:rsidP="005B2468">
      <w:pPr>
        <w:pStyle w:val="MDPI16affiliation"/>
        <w:ind w:left="0" w:firstLine="0"/>
        <w:rPr>
          <w:rFonts w:asciiTheme="minorHAnsi" w:hAnsiTheme="minorHAnsi" w:cstheme="minorHAnsi"/>
          <w:lang w:val="es-ES"/>
        </w:rPr>
      </w:pPr>
      <w:r w:rsidRPr="00FE6299">
        <w:rPr>
          <w:rFonts w:asciiTheme="minorHAnsi" w:hAnsiTheme="minorHAnsi" w:cstheme="minorHAnsi"/>
          <w:vertAlign w:val="superscript"/>
          <w:lang w:val="es-ES"/>
        </w:rPr>
        <w:t xml:space="preserve">3 </w:t>
      </w:r>
      <w:proofErr w:type="spellStart"/>
      <w:r w:rsidRPr="00FE6299">
        <w:rPr>
          <w:rFonts w:asciiTheme="minorHAnsi" w:hAnsiTheme="minorHAnsi" w:cstheme="minorHAnsi"/>
          <w:lang w:val="es-ES"/>
        </w:rPr>
        <w:t>Dermatology</w:t>
      </w:r>
      <w:proofErr w:type="spellEnd"/>
      <w:r w:rsidRPr="00FE6299">
        <w:rPr>
          <w:rFonts w:asciiTheme="minorHAnsi" w:hAnsiTheme="minorHAnsi" w:cstheme="minorHAnsi"/>
          <w:lang w:val="es-ES"/>
        </w:rPr>
        <w:t xml:space="preserve"> </w:t>
      </w:r>
      <w:proofErr w:type="spellStart"/>
      <w:r w:rsidRPr="00FE6299">
        <w:rPr>
          <w:rFonts w:asciiTheme="minorHAnsi" w:hAnsiTheme="minorHAnsi" w:cstheme="minorHAnsi"/>
          <w:lang w:val="es-ES"/>
        </w:rPr>
        <w:t>Department</w:t>
      </w:r>
      <w:proofErr w:type="spellEnd"/>
      <w:r w:rsidRPr="00FE6299">
        <w:rPr>
          <w:rFonts w:asciiTheme="minorHAnsi" w:hAnsiTheme="minorHAnsi" w:cstheme="minorHAnsi"/>
          <w:lang w:val="es-ES"/>
        </w:rPr>
        <w:t xml:space="preserve">, Hospital Universitario Infanta Leonor, Madrid, </w:t>
      </w:r>
      <w:proofErr w:type="spellStart"/>
      <w:r w:rsidRPr="00FE6299">
        <w:rPr>
          <w:rFonts w:asciiTheme="minorHAnsi" w:hAnsiTheme="minorHAnsi" w:cstheme="minorHAnsi"/>
          <w:lang w:val="es-ES"/>
        </w:rPr>
        <w:t>Spain</w:t>
      </w:r>
      <w:proofErr w:type="spellEnd"/>
      <w:r w:rsidRPr="00FE6299">
        <w:rPr>
          <w:rFonts w:asciiTheme="minorHAnsi" w:hAnsiTheme="minorHAnsi" w:cstheme="minorHAnsi"/>
          <w:lang w:val="es-ES"/>
        </w:rPr>
        <w:t xml:space="preserve">; </w:t>
      </w:r>
      <w:hyperlink r:id="rId12" w:history="1">
        <w:r w:rsidRPr="00FE6299">
          <w:rPr>
            <w:rStyle w:val="Hipervnculo"/>
            <w:rFonts w:asciiTheme="minorHAnsi" w:hAnsiTheme="minorHAnsi" w:cstheme="minorHAnsi"/>
            <w:lang w:val="es-ES"/>
          </w:rPr>
          <w:t>pdelacueva@yahoo.com</w:t>
        </w:r>
      </w:hyperlink>
      <w:r w:rsidRPr="00FE6299">
        <w:rPr>
          <w:rFonts w:asciiTheme="minorHAnsi" w:hAnsiTheme="minorHAnsi" w:cstheme="minorHAnsi"/>
          <w:lang w:val="es-ES"/>
        </w:rPr>
        <w:t>.</w:t>
      </w:r>
    </w:p>
    <w:p w14:paraId="4444FC84" w14:textId="77777777" w:rsidR="005B2468" w:rsidRPr="00860934" w:rsidRDefault="005B2468" w:rsidP="005B2468">
      <w:pPr>
        <w:pStyle w:val="MDPI16affiliation"/>
        <w:ind w:left="0" w:firstLine="0"/>
        <w:rPr>
          <w:rFonts w:asciiTheme="minorHAnsi" w:hAnsiTheme="minorHAnsi" w:cstheme="minorHAnsi"/>
          <w:lang w:val="en-GB"/>
        </w:rPr>
      </w:pPr>
      <w:r w:rsidRPr="00860934">
        <w:rPr>
          <w:rFonts w:asciiTheme="minorHAnsi" w:hAnsiTheme="minorHAnsi" w:cstheme="minorHAnsi"/>
          <w:vertAlign w:val="superscript"/>
          <w:lang w:val="en-GB"/>
        </w:rPr>
        <w:t xml:space="preserve">4 </w:t>
      </w:r>
      <w:r w:rsidRPr="00860934">
        <w:rPr>
          <w:rFonts w:asciiTheme="minorHAnsi" w:hAnsiTheme="minorHAnsi" w:cstheme="minorHAnsi"/>
          <w:lang w:val="en-GB"/>
        </w:rPr>
        <w:t>Savana Research S.L., Madrid, Spain.</w:t>
      </w:r>
      <w:r>
        <w:rPr>
          <w:rFonts w:asciiTheme="minorHAnsi" w:hAnsiTheme="minorHAnsi" w:cstheme="minorHAnsi"/>
          <w:lang w:val="en-GB"/>
        </w:rPr>
        <w:t xml:space="preserve"> </w:t>
      </w:r>
      <w:r w:rsidRPr="00E45FD0">
        <w:rPr>
          <w:rStyle w:val="Hipervnculo"/>
          <w:rFonts w:asciiTheme="minorHAnsi" w:hAnsiTheme="minorHAnsi" w:cstheme="minorHAnsi"/>
        </w:rPr>
        <w:t>mposso@savanamed.com</w:t>
      </w:r>
    </w:p>
    <w:p w14:paraId="25982C85" w14:textId="77777777" w:rsidR="005B2468" w:rsidRPr="00E45FD0" w:rsidRDefault="005B2468" w:rsidP="005B2468">
      <w:pPr>
        <w:pStyle w:val="MDPI16affiliation"/>
        <w:ind w:left="0" w:firstLine="0"/>
        <w:rPr>
          <w:rFonts w:asciiTheme="minorHAnsi" w:hAnsiTheme="minorHAnsi" w:cstheme="minorHAnsi"/>
          <w:lang w:val="en-GB"/>
        </w:rPr>
      </w:pPr>
      <w:r w:rsidRPr="00860934">
        <w:rPr>
          <w:rFonts w:asciiTheme="minorHAnsi" w:hAnsiTheme="minorHAnsi" w:cstheme="minorHAnsi"/>
          <w:vertAlign w:val="superscript"/>
        </w:rPr>
        <w:t xml:space="preserve">5 </w:t>
      </w:r>
      <w:r w:rsidRPr="00860934">
        <w:rPr>
          <w:rFonts w:asciiTheme="minorHAnsi" w:hAnsiTheme="minorHAnsi" w:cstheme="minorHAnsi"/>
        </w:rPr>
        <w:t>Almirall S.A., Medical Affairs Department, Barcelona, Spain.</w:t>
      </w:r>
      <w:r w:rsidRPr="00E45FD0">
        <w:t xml:space="preserve"> </w:t>
      </w:r>
      <w:r w:rsidRPr="00E45FD0">
        <w:rPr>
          <w:rStyle w:val="Hipervnculo"/>
          <w:rFonts w:asciiTheme="minorHAnsi" w:hAnsiTheme="minorHAnsi" w:cstheme="minorHAnsi"/>
          <w:lang w:val="en-GB"/>
        </w:rPr>
        <w:t>francesca.pajuelo@almirall.com</w:t>
      </w:r>
    </w:p>
    <w:p w14:paraId="59F0B89D" w14:textId="77777777" w:rsidR="005B2468" w:rsidRPr="00860934" w:rsidRDefault="005B2468" w:rsidP="005B2468">
      <w:pPr>
        <w:pStyle w:val="MDPI16affiliation"/>
        <w:ind w:left="0" w:firstLine="0"/>
        <w:rPr>
          <w:rFonts w:asciiTheme="minorHAnsi" w:hAnsiTheme="minorHAnsi" w:cstheme="minorHAnsi"/>
        </w:rPr>
      </w:pPr>
      <w:r w:rsidRPr="00860934">
        <w:rPr>
          <w:rFonts w:asciiTheme="minorHAnsi" w:hAnsiTheme="minorHAnsi" w:cstheme="minorHAnsi"/>
          <w:vertAlign w:val="superscript"/>
        </w:rPr>
        <w:t>6</w:t>
      </w:r>
      <w:r w:rsidRPr="00860934">
        <w:rPr>
          <w:rFonts w:asciiTheme="minorHAnsi" w:hAnsiTheme="minorHAnsi" w:cstheme="minorHAnsi"/>
        </w:rPr>
        <w:t xml:space="preserve"> Almirall S.A., Research and Development Center, Sant Feliu de Llobregat, Barcelona, Spain.</w:t>
      </w:r>
      <w:r>
        <w:rPr>
          <w:rFonts w:asciiTheme="minorHAnsi" w:hAnsiTheme="minorHAnsi" w:cstheme="minorHAnsi"/>
        </w:rPr>
        <w:t xml:space="preserve"> </w:t>
      </w:r>
      <w:hyperlink r:id="rId13" w:history="1">
        <w:r w:rsidRPr="00CD72F5">
          <w:rPr>
            <w:rStyle w:val="Hipervnculo"/>
            <w:rFonts w:asciiTheme="minorHAnsi" w:hAnsiTheme="minorHAnsi" w:cstheme="minorHAnsi"/>
            <w:lang w:val="en-GB"/>
          </w:rPr>
          <w:t>marialuisa.tamarit@almirall.com</w:t>
        </w:r>
      </w:hyperlink>
    </w:p>
    <w:p w14:paraId="02E75820" w14:textId="77777777" w:rsidR="005B2468" w:rsidRPr="00860934" w:rsidRDefault="005B2468" w:rsidP="005B2468">
      <w:pPr>
        <w:pStyle w:val="MDPI16affiliation"/>
        <w:ind w:left="0" w:firstLine="0"/>
        <w:rPr>
          <w:rFonts w:asciiTheme="minorHAnsi" w:hAnsiTheme="minorHAnsi" w:cstheme="minorHAnsi"/>
        </w:rPr>
      </w:pPr>
      <w:r w:rsidRPr="00860934">
        <w:rPr>
          <w:rFonts w:asciiTheme="minorHAnsi" w:hAnsiTheme="minorHAnsi" w:cstheme="minorHAnsi"/>
          <w:vertAlign w:val="superscript"/>
        </w:rPr>
        <w:t xml:space="preserve">7 </w:t>
      </w:r>
      <w:r w:rsidRPr="00860934">
        <w:rPr>
          <w:rFonts w:asciiTheme="minorHAnsi" w:hAnsiTheme="minorHAnsi" w:cstheme="minorHAnsi"/>
        </w:rPr>
        <w:t>Almirall S.A., Global Medical Affairs Department, Barcelona, Spain</w:t>
      </w:r>
      <w:r>
        <w:rPr>
          <w:rFonts w:asciiTheme="minorHAnsi" w:hAnsiTheme="minorHAnsi" w:cstheme="minorHAnsi"/>
        </w:rPr>
        <w:t xml:space="preserve"> </w:t>
      </w:r>
      <w:hyperlink r:id="rId14" w:history="1">
        <w:r w:rsidRPr="00CD72F5">
          <w:rPr>
            <w:rStyle w:val="Hipervnculo"/>
            <w:rFonts w:asciiTheme="minorHAnsi" w:hAnsiTheme="minorHAnsi" w:cstheme="minorHAnsi"/>
            <w:lang w:val="en-GB"/>
          </w:rPr>
          <w:t>aida.valmasedafreixa@almirall.com</w:t>
        </w:r>
      </w:hyperlink>
      <w:r>
        <w:rPr>
          <w:rStyle w:val="Hipervnculo"/>
          <w:rFonts w:asciiTheme="minorHAnsi" w:hAnsiTheme="minorHAnsi" w:cstheme="minorHAnsi"/>
          <w:lang w:val="en-GB"/>
        </w:rPr>
        <w:t xml:space="preserve"> &amp; </w:t>
      </w:r>
      <w:hyperlink r:id="rId15" w:history="1">
        <w:r w:rsidRPr="00860934">
          <w:rPr>
            <w:rStyle w:val="Hipervnculo"/>
            <w:rFonts w:asciiTheme="minorHAnsi" w:hAnsiTheme="minorHAnsi" w:cstheme="minorHAnsi"/>
          </w:rPr>
          <w:t>jordi.galvan@almirall.com</w:t>
        </w:r>
      </w:hyperlink>
    </w:p>
    <w:p w14:paraId="002C651F" w14:textId="77777777" w:rsidR="005B2468" w:rsidRPr="00860934" w:rsidRDefault="005B2468" w:rsidP="005B2468">
      <w:pPr>
        <w:pStyle w:val="MDPI16affiliation"/>
        <w:ind w:left="142"/>
        <w:rPr>
          <w:rFonts w:asciiTheme="minorHAnsi" w:hAnsiTheme="minorHAnsi" w:cstheme="minorHAnsi"/>
          <w:sz w:val="20"/>
          <w:szCs w:val="20"/>
        </w:rPr>
      </w:pPr>
    </w:p>
    <w:p w14:paraId="42301128" w14:textId="77777777" w:rsidR="005B2468" w:rsidRPr="00860934" w:rsidRDefault="005B2468" w:rsidP="005B2468">
      <w:pPr>
        <w:pStyle w:val="MDPI16affiliation"/>
        <w:ind w:left="142"/>
        <w:rPr>
          <w:rFonts w:asciiTheme="minorHAnsi" w:hAnsiTheme="minorHAnsi" w:cstheme="minorHAnsi"/>
        </w:rPr>
      </w:pPr>
      <w:r w:rsidRPr="00860934">
        <w:rPr>
          <w:rFonts w:asciiTheme="minorHAnsi" w:hAnsiTheme="minorHAnsi" w:cstheme="minorHAnsi"/>
          <w:b/>
        </w:rPr>
        <w:t>*</w:t>
      </w:r>
      <w:r w:rsidRPr="00860934">
        <w:rPr>
          <w:rFonts w:asciiTheme="minorHAnsi" w:hAnsiTheme="minorHAnsi" w:cstheme="minorHAnsi"/>
        </w:rPr>
        <w:t xml:space="preserve">Correspondence: </w:t>
      </w:r>
      <w:hyperlink r:id="rId16" w:history="1">
        <w:r w:rsidRPr="00860934">
          <w:rPr>
            <w:rStyle w:val="Hipervnculo"/>
            <w:rFonts w:asciiTheme="minorHAnsi" w:hAnsiTheme="minorHAnsi" w:cstheme="minorHAnsi"/>
          </w:rPr>
          <w:t>jordi.galvan@almirall.com</w:t>
        </w:r>
      </w:hyperlink>
      <w:r w:rsidRPr="00860934">
        <w:rPr>
          <w:rFonts w:asciiTheme="minorHAnsi" w:hAnsiTheme="minorHAnsi" w:cstheme="minorHAnsi"/>
        </w:rPr>
        <w:t>.</w:t>
      </w:r>
    </w:p>
    <w:p w14:paraId="471AD8F1" w14:textId="77777777" w:rsidR="00186658" w:rsidRPr="006F7EA5" w:rsidRDefault="00186658" w:rsidP="00EA5C9F">
      <w:pPr>
        <w:spacing w:after="150" w:line="276" w:lineRule="auto"/>
        <w:outlineLvl w:val="5"/>
        <w:rPr>
          <w:rFonts w:ascii="Times New Roman" w:eastAsia="Times New Roman" w:hAnsi="Times New Roman"/>
          <w:b/>
          <w:bCs/>
          <w:lang w:val="en-US" w:eastAsia="es-ES"/>
        </w:rPr>
      </w:pPr>
    </w:p>
    <w:p w14:paraId="7BEB4963" w14:textId="77777777" w:rsidR="005B2468" w:rsidRDefault="005B2468" w:rsidP="00F93DF0">
      <w:pPr>
        <w:pStyle w:val="TableCaption"/>
        <w:jc w:val="left"/>
        <w:rPr>
          <w:rFonts w:ascii="Times New Roman" w:hAnsi="Times New Roman" w:cs="Times New Roman"/>
          <w:sz w:val="20"/>
          <w:szCs w:val="20"/>
        </w:rPr>
      </w:pPr>
    </w:p>
    <w:p w14:paraId="70C6A2B5" w14:textId="77777777" w:rsidR="005B2468" w:rsidRDefault="005B2468" w:rsidP="00F93DF0">
      <w:pPr>
        <w:pStyle w:val="TableCaption"/>
        <w:jc w:val="left"/>
        <w:rPr>
          <w:rFonts w:ascii="Times New Roman" w:hAnsi="Times New Roman" w:cs="Times New Roman"/>
          <w:sz w:val="20"/>
          <w:szCs w:val="20"/>
        </w:rPr>
      </w:pPr>
    </w:p>
    <w:p w14:paraId="13529A9B" w14:textId="77777777" w:rsidR="00FF2680" w:rsidRDefault="00FF2680">
      <w:pPr>
        <w:spacing w:after="160" w:line="259" w:lineRule="auto"/>
        <w:rPr>
          <w:rFonts w:ascii="Times New Roman" w:eastAsiaTheme="minorEastAsia" w:hAnsi="Times New Roman"/>
          <w:b/>
          <w:i/>
          <w:sz w:val="20"/>
          <w:szCs w:val="20"/>
          <w:lang w:val="en-US"/>
        </w:rPr>
      </w:pPr>
      <w:r>
        <w:rPr>
          <w:rFonts w:ascii="Times New Roman" w:hAnsi="Times New Roman"/>
          <w:sz w:val="20"/>
          <w:szCs w:val="20"/>
        </w:rPr>
        <w:br w:type="page"/>
      </w:r>
    </w:p>
    <w:p w14:paraId="486C6CB8" w14:textId="70F21D15" w:rsidR="00EA5C9F" w:rsidRPr="00FD497F" w:rsidRDefault="00E85283" w:rsidP="00F93DF0">
      <w:pPr>
        <w:pStyle w:val="TableCaption"/>
        <w:jc w:val="left"/>
        <w:rPr>
          <w:rFonts w:ascii="Times New Roman" w:hAnsi="Times New Roman" w:cs="Times New Roman"/>
          <w:sz w:val="20"/>
          <w:szCs w:val="20"/>
        </w:rPr>
      </w:pPr>
      <w:r>
        <w:rPr>
          <w:rFonts w:ascii="Times New Roman" w:hAnsi="Times New Roman" w:cs="Times New Roman"/>
          <w:sz w:val="20"/>
          <w:szCs w:val="20"/>
        </w:rPr>
        <w:lastRenderedPageBreak/>
        <w:t xml:space="preserve">Supplementary </w:t>
      </w:r>
      <w:r w:rsidR="00EA5C9F" w:rsidRPr="00FD497F">
        <w:rPr>
          <w:rFonts w:ascii="Times New Roman" w:hAnsi="Times New Roman" w:cs="Times New Roman"/>
          <w:sz w:val="20"/>
          <w:szCs w:val="20"/>
        </w:rPr>
        <w:t xml:space="preserve">Table </w:t>
      </w:r>
      <w:r w:rsidR="001F0DEB">
        <w:rPr>
          <w:rFonts w:ascii="Times New Roman" w:hAnsi="Times New Roman" w:cs="Times New Roman"/>
          <w:sz w:val="20"/>
          <w:szCs w:val="20"/>
        </w:rPr>
        <w:t>1</w:t>
      </w:r>
      <w:r w:rsidR="00EA5C9F" w:rsidRPr="00FD497F">
        <w:rPr>
          <w:rFonts w:ascii="Times New Roman" w:hAnsi="Times New Roman" w:cs="Times New Roman"/>
          <w:sz w:val="20"/>
          <w:szCs w:val="20"/>
        </w:rPr>
        <w:t xml:space="preserve">. </w:t>
      </w:r>
      <w:bookmarkStart w:id="0" w:name="_Hlk181811027"/>
      <w:r w:rsidR="00942EA1" w:rsidRPr="005821E2">
        <w:rPr>
          <w:rFonts w:cstheme="minorHAnsi"/>
          <w:sz w:val="18"/>
          <w:szCs w:val="18"/>
        </w:rPr>
        <w:t>Sensitivity analysis regarding</w:t>
      </w:r>
      <w:r w:rsidR="00942EA1">
        <w:rPr>
          <w:rFonts w:ascii="Times New Roman" w:hAnsi="Times New Roman" w:cs="Times New Roman"/>
          <w:sz w:val="20"/>
          <w:szCs w:val="20"/>
        </w:rPr>
        <w:t xml:space="preserve"> </w:t>
      </w:r>
      <w:bookmarkEnd w:id="0"/>
      <w:r w:rsidR="00942EA1">
        <w:rPr>
          <w:sz w:val="18"/>
          <w:szCs w:val="18"/>
        </w:rPr>
        <w:t>s</w:t>
      </w:r>
      <w:r w:rsidR="00EA5C9F" w:rsidRPr="00BE5B0B">
        <w:rPr>
          <w:sz w:val="18"/>
          <w:szCs w:val="18"/>
        </w:rPr>
        <w:t>ociodemographic characteristics, comorbidities, and risk factors at the index date</w:t>
      </w:r>
      <w:r w:rsidR="00636CA7">
        <w:rPr>
          <w:sz w:val="18"/>
          <w:szCs w:val="18"/>
        </w:rPr>
        <w:t xml:space="preserve"> of </w:t>
      </w:r>
      <w:r w:rsidR="00C116C7">
        <w:rPr>
          <w:sz w:val="18"/>
          <w:szCs w:val="18"/>
        </w:rPr>
        <w:t>the subpopulation</w:t>
      </w:r>
      <w:r w:rsidR="00E57209">
        <w:rPr>
          <w:sz w:val="18"/>
          <w:szCs w:val="18"/>
        </w:rPr>
        <w:t xml:space="preserve"> of </w:t>
      </w:r>
      <w:r w:rsidR="00636CA7">
        <w:rPr>
          <w:sz w:val="18"/>
          <w:szCs w:val="18"/>
        </w:rPr>
        <w:t>patients</w:t>
      </w:r>
      <w:r w:rsidR="00A773EF">
        <w:rPr>
          <w:sz w:val="18"/>
          <w:szCs w:val="18"/>
        </w:rPr>
        <w:t xml:space="preserve"> having the mention of culture as diagnostic method</w:t>
      </w:r>
    </w:p>
    <w:tbl>
      <w:tblPr>
        <w:tblW w:w="5000" w:type="pct"/>
        <w:jc w:val="center"/>
        <w:tblBorders>
          <w:top w:val="single" w:sz="4" w:space="0" w:color="auto"/>
          <w:bottom w:val="single" w:sz="4" w:space="0" w:color="auto"/>
          <w:insideH w:val="single" w:sz="4" w:space="0" w:color="auto"/>
        </w:tblBorders>
        <w:tblLook w:val="0420" w:firstRow="1" w:lastRow="0" w:firstColumn="0" w:lastColumn="0" w:noHBand="0" w:noVBand="1"/>
      </w:tblPr>
      <w:tblGrid>
        <w:gridCol w:w="2742"/>
        <w:gridCol w:w="3049"/>
        <w:gridCol w:w="3047"/>
      </w:tblGrid>
      <w:tr w:rsidR="00EA5C9F" w:rsidRPr="00013E07" w14:paraId="2BEDD128" w14:textId="77777777">
        <w:trPr>
          <w:tblHeader/>
          <w:jc w:val="center"/>
        </w:trPr>
        <w:tc>
          <w:tcPr>
            <w:tcW w:w="1551" w:type="pct"/>
            <w:shd w:val="clear" w:color="auto" w:fill="FFFFFF"/>
            <w:tcMar>
              <w:top w:w="0" w:type="dxa"/>
              <w:left w:w="0" w:type="dxa"/>
              <w:bottom w:w="0" w:type="dxa"/>
              <w:right w:w="0" w:type="dxa"/>
            </w:tcMar>
            <w:vAlign w:val="center"/>
          </w:tcPr>
          <w:p w14:paraId="0293A6E3" w14:textId="77777777" w:rsidR="00EA5C9F" w:rsidRPr="008A0674" w:rsidRDefault="00EA5C9F">
            <w:pPr>
              <w:spacing w:before="40" w:after="40" w:line="240" w:lineRule="auto"/>
              <w:ind w:left="40" w:right="40"/>
              <w:jc w:val="center"/>
              <w:rPr>
                <w:rFonts w:ascii="Times New Roman" w:hAnsi="Times New Roman"/>
                <w:sz w:val="20"/>
                <w:szCs w:val="20"/>
                <w:lang w:val="en-US"/>
              </w:rPr>
            </w:pPr>
            <w:r w:rsidRPr="008A0674">
              <w:rPr>
                <w:rFonts w:ascii="Times New Roman" w:eastAsia="DejaVu Sans" w:hAnsi="Times New Roman"/>
                <w:b/>
                <w:color w:val="000000"/>
                <w:sz w:val="20"/>
                <w:szCs w:val="20"/>
                <w:lang w:val="en-US"/>
              </w:rPr>
              <w:t xml:space="preserve"> </w:t>
            </w:r>
          </w:p>
        </w:tc>
        <w:tc>
          <w:tcPr>
            <w:tcW w:w="1725" w:type="pct"/>
            <w:shd w:val="clear" w:color="auto" w:fill="FFFFFF"/>
            <w:tcMar>
              <w:top w:w="0" w:type="dxa"/>
              <w:left w:w="0" w:type="dxa"/>
              <w:bottom w:w="0" w:type="dxa"/>
              <w:right w:w="0" w:type="dxa"/>
            </w:tcMar>
            <w:vAlign w:val="center"/>
          </w:tcPr>
          <w:p w14:paraId="75761659" w14:textId="688BEF17" w:rsidR="00EA5C9F" w:rsidRPr="008A0674" w:rsidRDefault="00560395">
            <w:pPr>
              <w:spacing w:before="40" w:after="40" w:line="240" w:lineRule="auto"/>
              <w:ind w:left="40" w:right="40"/>
              <w:jc w:val="center"/>
              <w:rPr>
                <w:rFonts w:ascii="Times New Roman" w:hAnsi="Times New Roman"/>
                <w:sz w:val="20"/>
                <w:szCs w:val="20"/>
                <w:lang w:val="en-US"/>
              </w:rPr>
            </w:pPr>
            <w:r>
              <w:rPr>
                <w:rFonts w:ascii="Times New Roman" w:eastAsia="DejaVu Sans" w:hAnsi="Times New Roman"/>
                <w:b/>
                <w:color w:val="000000"/>
                <w:sz w:val="20"/>
                <w:szCs w:val="20"/>
                <w:lang w:val="en-US"/>
              </w:rPr>
              <w:t>Subpopulation</w:t>
            </w:r>
            <w:r w:rsidR="00EA5C9F" w:rsidRPr="008A0674">
              <w:rPr>
                <w:rFonts w:ascii="Times New Roman" w:eastAsia="DejaVu Sans" w:hAnsi="Times New Roman"/>
                <w:b/>
                <w:color w:val="000000"/>
                <w:sz w:val="20"/>
                <w:szCs w:val="20"/>
                <w:lang w:val="en-US"/>
              </w:rPr>
              <w:t xml:space="preserve">, </w:t>
            </w:r>
            <w:r w:rsidR="00116ED4">
              <w:rPr>
                <w:rFonts w:ascii="Times New Roman" w:eastAsia="DejaVu Sans" w:hAnsi="Times New Roman"/>
                <w:b/>
                <w:color w:val="000000"/>
                <w:sz w:val="20"/>
                <w:szCs w:val="20"/>
                <w:lang w:val="en-US"/>
              </w:rPr>
              <w:t>N</w:t>
            </w:r>
            <w:r w:rsidR="00EA5C9F" w:rsidRPr="008A0674">
              <w:rPr>
                <w:rFonts w:ascii="Times New Roman" w:eastAsia="DejaVu Sans" w:hAnsi="Times New Roman"/>
                <w:b/>
                <w:color w:val="000000"/>
                <w:sz w:val="20"/>
                <w:szCs w:val="20"/>
                <w:lang w:val="en-US"/>
              </w:rPr>
              <w:t xml:space="preserve"> = 231</w:t>
            </w:r>
          </w:p>
        </w:tc>
        <w:tc>
          <w:tcPr>
            <w:tcW w:w="1724" w:type="pct"/>
            <w:shd w:val="clear" w:color="auto" w:fill="FFFFFF"/>
          </w:tcPr>
          <w:p w14:paraId="4E4443E7" w14:textId="06C74D21" w:rsidR="00EA5C9F" w:rsidRPr="008A0674" w:rsidRDefault="006C3C20">
            <w:pPr>
              <w:spacing w:before="40" w:after="40" w:line="240" w:lineRule="auto"/>
              <w:ind w:left="40" w:right="40"/>
              <w:jc w:val="center"/>
              <w:rPr>
                <w:rFonts w:ascii="Times New Roman" w:eastAsia="DejaVu Sans" w:hAnsi="Times New Roman"/>
                <w:b/>
                <w:color w:val="000000"/>
                <w:sz w:val="20"/>
                <w:szCs w:val="20"/>
                <w:lang w:val="en-US"/>
              </w:rPr>
            </w:pPr>
            <w:r>
              <w:rPr>
                <w:rFonts w:ascii="Times New Roman" w:hAnsi="Times New Roman"/>
                <w:b/>
                <w:bCs/>
                <w:sz w:val="20"/>
                <w:szCs w:val="20"/>
                <w:lang w:val="en-US"/>
              </w:rPr>
              <w:t>S</w:t>
            </w:r>
            <w:r w:rsidR="00013E07" w:rsidRPr="005821E2">
              <w:rPr>
                <w:rFonts w:ascii="Times New Roman" w:hAnsi="Times New Roman"/>
                <w:b/>
                <w:bCs/>
                <w:sz w:val="20"/>
                <w:szCs w:val="20"/>
                <w:lang w:val="en-US"/>
              </w:rPr>
              <w:t>tudy population</w:t>
            </w:r>
            <w:r w:rsidR="00EA5C9F" w:rsidRPr="005821E2">
              <w:rPr>
                <w:rFonts w:ascii="Times New Roman" w:hAnsi="Times New Roman"/>
                <w:b/>
                <w:sz w:val="20"/>
                <w:szCs w:val="20"/>
                <w:lang w:val="en-US"/>
              </w:rPr>
              <w:t xml:space="preserve">, </w:t>
            </w:r>
            <w:r w:rsidR="00116ED4">
              <w:rPr>
                <w:rFonts w:ascii="Times New Roman" w:hAnsi="Times New Roman"/>
                <w:b/>
                <w:sz w:val="20"/>
                <w:szCs w:val="20"/>
                <w:lang w:val="en-US"/>
              </w:rPr>
              <w:t>N</w:t>
            </w:r>
            <w:r w:rsidR="00EA5C9F" w:rsidRPr="005821E2">
              <w:rPr>
                <w:rFonts w:ascii="Times New Roman" w:hAnsi="Times New Roman"/>
                <w:b/>
                <w:sz w:val="20"/>
                <w:szCs w:val="20"/>
                <w:lang w:val="en-US"/>
              </w:rPr>
              <w:t xml:space="preserve"> = 408</w:t>
            </w:r>
          </w:p>
        </w:tc>
      </w:tr>
      <w:tr w:rsidR="00EA5C9F" w:rsidRPr="008A0674" w14:paraId="690514E3" w14:textId="77777777">
        <w:trPr>
          <w:jc w:val="center"/>
        </w:trPr>
        <w:tc>
          <w:tcPr>
            <w:tcW w:w="1551" w:type="pct"/>
            <w:shd w:val="clear" w:color="auto" w:fill="FFFFFF"/>
            <w:tcMar>
              <w:top w:w="0" w:type="dxa"/>
              <w:left w:w="0" w:type="dxa"/>
              <w:bottom w:w="0" w:type="dxa"/>
              <w:right w:w="0" w:type="dxa"/>
            </w:tcMar>
            <w:vAlign w:val="center"/>
          </w:tcPr>
          <w:p w14:paraId="5D7DB602" w14:textId="4527D601" w:rsidR="00EA5C9F" w:rsidRPr="00B77C99" w:rsidRDefault="00EA5C9F">
            <w:pPr>
              <w:spacing w:before="40" w:after="40" w:line="240" w:lineRule="auto"/>
              <w:ind w:left="40" w:right="40"/>
              <w:rPr>
                <w:rFonts w:ascii="Times New Roman" w:hAnsi="Times New Roman"/>
                <w:b/>
                <w:bCs/>
                <w:sz w:val="20"/>
                <w:szCs w:val="20"/>
              </w:rPr>
            </w:pPr>
            <w:proofErr w:type="spellStart"/>
            <w:r w:rsidRPr="00B77C99">
              <w:rPr>
                <w:rFonts w:ascii="Times New Roman" w:eastAsia="DejaVu Sans" w:hAnsi="Times New Roman"/>
                <w:b/>
                <w:bCs/>
                <w:color w:val="000000"/>
                <w:sz w:val="20"/>
                <w:szCs w:val="20"/>
              </w:rPr>
              <w:t>Gender</w:t>
            </w:r>
            <w:proofErr w:type="spellEnd"/>
            <w:r w:rsidR="00037AD9">
              <w:rPr>
                <w:rFonts w:ascii="Times New Roman" w:eastAsia="DejaVu Sans" w:hAnsi="Times New Roman"/>
                <w:b/>
                <w:bCs/>
                <w:color w:val="000000"/>
                <w:sz w:val="20"/>
                <w:szCs w:val="20"/>
              </w:rPr>
              <w:t>, n (%)</w:t>
            </w:r>
          </w:p>
        </w:tc>
        <w:tc>
          <w:tcPr>
            <w:tcW w:w="1725" w:type="pct"/>
            <w:shd w:val="clear" w:color="auto" w:fill="FFFFFF"/>
            <w:tcMar>
              <w:top w:w="0" w:type="dxa"/>
              <w:left w:w="0" w:type="dxa"/>
              <w:bottom w:w="0" w:type="dxa"/>
              <w:right w:w="0" w:type="dxa"/>
            </w:tcMar>
            <w:vAlign w:val="center"/>
          </w:tcPr>
          <w:p w14:paraId="3ABC59B2"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 xml:space="preserve"> </w:t>
            </w:r>
          </w:p>
        </w:tc>
        <w:tc>
          <w:tcPr>
            <w:tcW w:w="1724" w:type="pct"/>
            <w:shd w:val="clear" w:color="auto" w:fill="FFFFFF"/>
          </w:tcPr>
          <w:p w14:paraId="66C9DBE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201C4CF8" w14:textId="77777777">
        <w:trPr>
          <w:jc w:val="center"/>
        </w:trPr>
        <w:tc>
          <w:tcPr>
            <w:tcW w:w="1551" w:type="pct"/>
            <w:shd w:val="clear" w:color="auto" w:fill="FFFFFF"/>
            <w:tcMar>
              <w:top w:w="0" w:type="dxa"/>
              <w:left w:w="0" w:type="dxa"/>
              <w:bottom w:w="0" w:type="dxa"/>
              <w:right w:w="0" w:type="dxa"/>
            </w:tcMar>
            <w:vAlign w:val="center"/>
          </w:tcPr>
          <w:p w14:paraId="02FF339E"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Female</w:t>
            </w:r>
            <w:proofErr w:type="spellEnd"/>
          </w:p>
        </w:tc>
        <w:tc>
          <w:tcPr>
            <w:tcW w:w="1725" w:type="pct"/>
            <w:shd w:val="clear" w:color="auto" w:fill="FFFFFF"/>
            <w:tcMar>
              <w:top w:w="0" w:type="dxa"/>
              <w:left w:w="0" w:type="dxa"/>
              <w:bottom w:w="0" w:type="dxa"/>
              <w:right w:w="0" w:type="dxa"/>
            </w:tcMar>
            <w:vAlign w:val="center"/>
          </w:tcPr>
          <w:p w14:paraId="136BDE23"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126 (54.5</w:t>
            </w:r>
            <w:r>
              <w:rPr>
                <w:rFonts w:ascii="Times New Roman" w:eastAsia="DejaVu Sans" w:hAnsi="Times New Roman"/>
                <w:color w:val="000000"/>
                <w:sz w:val="20"/>
                <w:szCs w:val="20"/>
              </w:rPr>
              <w:t>)</w:t>
            </w:r>
          </w:p>
        </w:tc>
        <w:tc>
          <w:tcPr>
            <w:tcW w:w="1724" w:type="pct"/>
            <w:shd w:val="clear" w:color="auto" w:fill="FFFFFF"/>
          </w:tcPr>
          <w:p w14:paraId="2C359EDD"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222 (54.4)</w:t>
            </w:r>
          </w:p>
        </w:tc>
      </w:tr>
      <w:tr w:rsidR="00EA5C9F" w:rsidRPr="008A0674" w14:paraId="277B5F53" w14:textId="77777777">
        <w:trPr>
          <w:jc w:val="center"/>
        </w:trPr>
        <w:tc>
          <w:tcPr>
            <w:tcW w:w="1551" w:type="pct"/>
            <w:shd w:val="clear" w:color="auto" w:fill="FFFFFF"/>
            <w:tcMar>
              <w:top w:w="0" w:type="dxa"/>
              <w:left w:w="0" w:type="dxa"/>
              <w:bottom w:w="0" w:type="dxa"/>
              <w:right w:w="0" w:type="dxa"/>
            </w:tcMar>
            <w:vAlign w:val="center"/>
          </w:tcPr>
          <w:p w14:paraId="78C180E9"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Male</w:t>
            </w:r>
          </w:p>
        </w:tc>
        <w:tc>
          <w:tcPr>
            <w:tcW w:w="1725" w:type="pct"/>
            <w:shd w:val="clear" w:color="auto" w:fill="FFFFFF"/>
            <w:tcMar>
              <w:top w:w="0" w:type="dxa"/>
              <w:left w:w="0" w:type="dxa"/>
              <w:bottom w:w="0" w:type="dxa"/>
              <w:right w:w="0" w:type="dxa"/>
            </w:tcMar>
            <w:vAlign w:val="center"/>
          </w:tcPr>
          <w:p w14:paraId="327B5B0A"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105 (45.5</w:t>
            </w:r>
            <w:r>
              <w:rPr>
                <w:rFonts w:ascii="Times New Roman" w:eastAsia="DejaVu Sans" w:hAnsi="Times New Roman"/>
                <w:color w:val="000000"/>
                <w:sz w:val="20"/>
                <w:szCs w:val="20"/>
              </w:rPr>
              <w:t>)</w:t>
            </w:r>
          </w:p>
        </w:tc>
        <w:tc>
          <w:tcPr>
            <w:tcW w:w="1724" w:type="pct"/>
            <w:shd w:val="clear" w:color="auto" w:fill="FFFFFF"/>
          </w:tcPr>
          <w:p w14:paraId="416053C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186 (45.6)</w:t>
            </w:r>
          </w:p>
        </w:tc>
      </w:tr>
      <w:tr w:rsidR="00EA5C9F" w:rsidRPr="008A0674" w14:paraId="5D5366D8" w14:textId="77777777">
        <w:trPr>
          <w:jc w:val="center"/>
        </w:trPr>
        <w:tc>
          <w:tcPr>
            <w:tcW w:w="1551" w:type="pct"/>
            <w:shd w:val="clear" w:color="auto" w:fill="FFFFFF"/>
            <w:tcMar>
              <w:top w:w="0" w:type="dxa"/>
              <w:left w:w="0" w:type="dxa"/>
              <w:bottom w:w="0" w:type="dxa"/>
              <w:right w:w="0" w:type="dxa"/>
            </w:tcMar>
            <w:vAlign w:val="center"/>
          </w:tcPr>
          <w:p w14:paraId="4304BF0E" w14:textId="77777777" w:rsidR="00EA5C9F" w:rsidRPr="00B77C99" w:rsidRDefault="00EA5C9F">
            <w:pPr>
              <w:spacing w:before="40" w:after="40" w:line="240" w:lineRule="auto"/>
              <w:ind w:left="40" w:right="40"/>
              <w:rPr>
                <w:rFonts w:ascii="Times New Roman" w:hAnsi="Times New Roman"/>
                <w:b/>
                <w:bCs/>
                <w:sz w:val="20"/>
                <w:szCs w:val="20"/>
              </w:rPr>
            </w:pPr>
            <w:r w:rsidRPr="00B77C99">
              <w:rPr>
                <w:rFonts w:ascii="Times New Roman" w:eastAsia="DejaVu Sans" w:hAnsi="Times New Roman"/>
                <w:b/>
                <w:bCs/>
                <w:color w:val="000000"/>
                <w:sz w:val="20"/>
                <w:szCs w:val="20"/>
              </w:rPr>
              <w:t xml:space="preserve">Age </w:t>
            </w:r>
          </w:p>
        </w:tc>
        <w:tc>
          <w:tcPr>
            <w:tcW w:w="1725" w:type="pct"/>
            <w:shd w:val="clear" w:color="auto" w:fill="FFFFFF"/>
            <w:tcMar>
              <w:top w:w="0" w:type="dxa"/>
              <w:left w:w="0" w:type="dxa"/>
              <w:bottom w:w="0" w:type="dxa"/>
              <w:right w:w="0" w:type="dxa"/>
            </w:tcMar>
            <w:vAlign w:val="center"/>
          </w:tcPr>
          <w:p w14:paraId="28225600"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 xml:space="preserve"> </w:t>
            </w:r>
          </w:p>
        </w:tc>
        <w:tc>
          <w:tcPr>
            <w:tcW w:w="1724" w:type="pct"/>
            <w:shd w:val="clear" w:color="auto" w:fill="FFFFFF"/>
          </w:tcPr>
          <w:p w14:paraId="484A16A4"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7833BC8B" w14:textId="77777777">
        <w:trPr>
          <w:jc w:val="center"/>
        </w:trPr>
        <w:tc>
          <w:tcPr>
            <w:tcW w:w="1551" w:type="pct"/>
            <w:shd w:val="clear" w:color="auto" w:fill="FFFFFF"/>
            <w:tcMar>
              <w:top w:w="0" w:type="dxa"/>
              <w:left w:w="0" w:type="dxa"/>
              <w:bottom w:w="0" w:type="dxa"/>
              <w:right w:w="0" w:type="dxa"/>
            </w:tcMar>
            <w:vAlign w:val="center"/>
          </w:tcPr>
          <w:p w14:paraId="639D616E"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Mean (SD)</w:t>
            </w:r>
          </w:p>
        </w:tc>
        <w:tc>
          <w:tcPr>
            <w:tcW w:w="1725" w:type="pct"/>
            <w:shd w:val="clear" w:color="auto" w:fill="FFFFFF"/>
            <w:tcMar>
              <w:top w:w="0" w:type="dxa"/>
              <w:left w:w="0" w:type="dxa"/>
              <w:bottom w:w="0" w:type="dxa"/>
              <w:right w:w="0" w:type="dxa"/>
            </w:tcMar>
            <w:vAlign w:val="center"/>
          </w:tcPr>
          <w:p w14:paraId="27AFA78F"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50.61 (14.22)</w:t>
            </w:r>
          </w:p>
        </w:tc>
        <w:tc>
          <w:tcPr>
            <w:tcW w:w="1724" w:type="pct"/>
            <w:shd w:val="clear" w:color="auto" w:fill="FFFFFF"/>
          </w:tcPr>
          <w:p w14:paraId="18BBD053"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51.1 (14.8)</w:t>
            </w:r>
          </w:p>
        </w:tc>
      </w:tr>
      <w:tr w:rsidR="00EA5C9F" w:rsidRPr="008A0674" w14:paraId="6F7D22CF" w14:textId="77777777">
        <w:trPr>
          <w:jc w:val="center"/>
        </w:trPr>
        <w:tc>
          <w:tcPr>
            <w:tcW w:w="1551" w:type="pct"/>
            <w:shd w:val="clear" w:color="auto" w:fill="FFFFFF"/>
            <w:tcMar>
              <w:top w:w="0" w:type="dxa"/>
              <w:left w:w="0" w:type="dxa"/>
              <w:bottom w:w="0" w:type="dxa"/>
              <w:right w:w="0" w:type="dxa"/>
            </w:tcMar>
            <w:vAlign w:val="center"/>
          </w:tcPr>
          <w:p w14:paraId="73D509C4" w14:textId="77777777" w:rsidR="00EA5C9F" w:rsidRPr="00B77C99" w:rsidRDefault="00EA5C9F">
            <w:pPr>
              <w:spacing w:before="40" w:after="40" w:line="240" w:lineRule="auto"/>
              <w:ind w:left="40" w:right="40"/>
              <w:rPr>
                <w:rFonts w:ascii="Times New Roman" w:hAnsi="Times New Roman"/>
                <w:b/>
                <w:bCs/>
                <w:sz w:val="20"/>
                <w:szCs w:val="20"/>
              </w:rPr>
            </w:pPr>
            <w:proofErr w:type="spellStart"/>
            <w:r w:rsidRPr="00B77C99">
              <w:rPr>
                <w:rFonts w:ascii="Times New Roman" w:eastAsia="DejaVu Sans" w:hAnsi="Times New Roman"/>
                <w:b/>
                <w:bCs/>
                <w:color w:val="000000"/>
                <w:sz w:val="20"/>
                <w:szCs w:val="20"/>
              </w:rPr>
              <w:t>Body</w:t>
            </w:r>
            <w:proofErr w:type="spellEnd"/>
            <w:r w:rsidRPr="00B77C99">
              <w:rPr>
                <w:rFonts w:ascii="Times New Roman" w:eastAsia="DejaVu Sans" w:hAnsi="Times New Roman"/>
                <w:b/>
                <w:bCs/>
                <w:color w:val="000000"/>
                <w:sz w:val="20"/>
                <w:szCs w:val="20"/>
              </w:rPr>
              <w:t xml:space="preserve"> </w:t>
            </w:r>
            <w:proofErr w:type="spellStart"/>
            <w:r w:rsidRPr="00B77C99">
              <w:rPr>
                <w:rFonts w:ascii="Times New Roman" w:eastAsia="DejaVu Sans" w:hAnsi="Times New Roman"/>
                <w:b/>
                <w:bCs/>
                <w:color w:val="000000"/>
                <w:sz w:val="20"/>
                <w:szCs w:val="20"/>
              </w:rPr>
              <w:t>Mass</w:t>
            </w:r>
            <w:proofErr w:type="spellEnd"/>
            <w:r w:rsidRPr="00B77C99">
              <w:rPr>
                <w:rFonts w:ascii="Times New Roman" w:eastAsia="DejaVu Sans" w:hAnsi="Times New Roman"/>
                <w:b/>
                <w:bCs/>
                <w:color w:val="000000"/>
                <w:sz w:val="20"/>
                <w:szCs w:val="20"/>
              </w:rPr>
              <w:t xml:space="preserve"> </w:t>
            </w:r>
            <w:proofErr w:type="spellStart"/>
            <w:r w:rsidRPr="00B77C99">
              <w:rPr>
                <w:rFonts w:ascii="Times New Roman" w:eastAsia="DejaVu Sans" w:hAnsi="Times New Roman"/>
                <w:b/>
                <w:bCs/>
                <w:color w:val="000000"/>
                <w:sz w:val="20"/>
                <w:szCs w:val="20"/>
              </w:rPr>
              <w:t>Index</w:t>
            </w:r>
            <w:proofErr w:type="spellEnd"/>
          </w:p>
        </w:tc>
        <w:tc>
          <w:tcPr>
            <w:tcW w:w="1725" w:type="pct"/>
            <w:shd w:val="clear" w:color="auto" w:fill="FFFFFF"/>
            <w:tcMar>
              <w:top w:w="0" w:type="dxa"/>
              <w:left w:w="0" w:type="dxa"/>
              <w:bottom w:w="0" w:type="dxa"/>
              <w:right w:w="0" w:type="dxa"/>
            </w:tcMar>
            <w:vAlign w:val="center"/>
          </w:tcPr>
          <w:p w14:paraId="4EE4AC59"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 xml:space="preserve"> </w:t>
            </w:r>
          </w:p>
        </w:tc>
        <w:tc>
          <w:tcPr>
            <w:tcW w:w="1724" w:type="pct"/>
            <w:shd w:val="clear" w:color="auto" w:fill="FFFFFF"/>
          </w:tcPr>
          <w:p w14:paraId="35B4ADD2"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1D07D393" w14:textId="77777777">
        <w:trPr>
          <w:jc w:val="center"/>
        </w:trPr>
        <w:tc>
          <w:tcPr>
            <w:tcW w:w="1551" w:type="pct"/>
            <w:shd w:val="clear" w:color="auto" w:fill="FFFFFF"/>
            <w:tcMar>
              <w:top w:w="0" w:type="dxa"/>
              <w:left w:w="0" w:type="dxa"/>
              <w:bottom w:w="0" w:type="dxa"/>
              <w:right w:w="0" w:type="dxa"/>
            </w:tcMar>
            <w:vAlign w:val="center"/>
          </w:tcPr>
          <w:p w14:paraId="2EAD5104"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Mean (SD)</w:t>
            </w:r>
          </w:p>
        </w:tc>
        <w:tc>
          <w:tcPr>
            <w:tcW w:w="1725" w:type="pct"/>
            <w:shd w:val="clear" w:color="auto" w:fill="FFFFFF"/>
            <w:tcMar>
              <w:top w:w="0" w:type="dxa"/>
              <w:left w:w="0" w:type="dxa"/>
              <w:bottom w:w="0" w:type="dxa"/>
              <w:right w:w="0" w:type="dxa"/>
            </w:tcMar>
            <w:vAlign w:val="center"/>
          </w:tcPr>
          <w:p w14:paraId="4A09DCFF"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28.20 (5.30)</w:t>
            </w:r>
          </w:p>
        </w:tc>
        <w:tc>
          <w:tcPr>
            <w:tcW w:w="1724" w:type="pct"/>
            <w:shd w:val="clear" w:color="auto" w:fill="FFFFFF"/>
          </w:tcPr>
          <w:p w14:paraId="776FF49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27.9 (5.3)</w:t>
            </w:r>
          </w:p>
        </w:tc>
      </w:tr>
      <w:tr w:rsidR="00EA5C9F" w:rsidRPr="008A0674" w14:paraId="13B928FB" w14:textId="77777777">
        <w:trPr>
          <w:jc w:val="center"/>
        </w:trPr>
        <w:tc>
          <w:tcPr>
            <w:tcW w:w="1551" w:type="pct"/>
            <w:shd w:val="clear" w:color="auto" w:fill="FFFFFF"/>
            <w:tcMar>
              <w:top w:w="0" w:type="dxa"/>
              <w:left w:w="0" w:type="dxa"/>
              <w:bottom w:w="0" w:type="dxa"/>
              <w:right w:w="0" w:type="dxa"/>
            </w:tcMar>
            <w:vAlign w:val="center"/>
          </w:tcPr>
          <w:p w14:paraId="504C6C38" w14:textId="6F4D7D61" w:rsidR="00EA5C9F" w:rsidRPr="00B77C99" w:rsidRDefault="00EA5C9F">
            <w:pPr>
              <w:spacing w:before="40" w:after="40" w:line="240" w:lineRule="auto"/>
              <w:ind w:left="40" w:right="40"/>
              <w:rPr>
                <w:rFonts w:ascii="Times New Roman" w:hAnsi="Times New Roman"/>
                <w:b/>
                <w:bCs/>
                <w:sz w:val="20"/>
                <w:szCs w:val="20"/>
              </w:rPr>
            </w:pPr>
            <w:proofErr w:type="gramStart"/>
            <w:r w:rsidRPr="00B77C99">
              <w:rPr>
                <w:rFonts w:ascii="Times New Roman" w:eastAsia="DejaVu Sans" w:hAnsi="Times New Roman"/>
                <w:b/>
                <w:bCs/>
                <w:color w:val="000000"/>
                <w:sz w:val="20"/>
                <w:szCs w:val="20"/>
              </w:rPr>
              <w:t>Smoking</w:t>
            </w:r>
            <w:proofErr w:type="gramEnd"/>
            <w:r w:rsidRPr="00B77C99">
              <w:rPr>
                <w:rFonts w:ascii="Times New Roman" w:eastAsia="DejaVu Sans" w:hAnsi="Times New Roman"/>
                <w:b/>
                <w:bCs/>
                <w:color w:val="000000"/>
                <w:sz w:val="20"/>
                <w:szCs w:val="20"/>
              </w:rPr>
              <w:t xml:space="preserve"> </w:t>
            </w:r>
            <w:proofErr w:type="spellStart"/>
            <w:r w:rsidRPr="00B77C99">
              <w:rPr>
                <w:rFonts w:ascii="Times New Roman" w:eastAsia="DejaVu Sans" w:hAnsi="Times New Roman"/>
                <w:b/>
                <w:bCs/>
                <w:color w:val="000000"/>
                <w:sz w:val="20"/>
                <w:szCs w:val="20"/>
              </w:rPr>
              <w:t>habit</w:t>
            </w:r>
            <w:proofErr w:type="spellEnd"/>
            <w:r w:rsidR="00037AD9">
              <w:rPr>
                <w:rFonts w:ascii="Times New Roman" w:eastAsia="DejaVu Sans" w:hAnsi="Times New Roman"/>
                <w:b/>
                <w:bCs/>
                <w:color w:val="000000"/>
                <w:sz w:val="20"/>
                <w:szCs w:val="20"/>
              </w:rPr>
              <w:t>, n (%)</w:t>
            </w:r>
          </w:p>
        </w:tc>
        <w:tc>
          <w:tcPr>
            <w:tcW w:w="1725" w:type="pct"/>
            <w:shd w:val="clear" w:color="auto" w:fill="FFFFFF"/>
            <w:tcMar>
              <w:top w:w="0" w:type="dxa"/>
              <w:left w:w="0" w:type="dxa"/>
              <w:bottom w:w="0" w:type="dxa"/>
              <w:right w:w="0" w:type="dxa"/>
            </w:tcMar>
            <w:vAlign w:val="center"/>
          </w:tcPr>
          <w:p w14:paraId="1EE07491"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 xml:space="preserve"> </w:t>
            </w:r>
          </w:p>
        </w:tc>
        <w:tc>
          <w:tcPr>
            <w:tcW w:w="1724" w:type="pct"/>
            <w:shd w:val="clear" w:color="auto" w:fill="FFFFFF"/>
          </w:tcPr>
          <w:p w14:paraId="23E49873"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725BDB53" w14:textId="77777777">
        <w:trPr>
          <w:jc w:val="center"/>
        </w:trPr>
        <w:tc>
          <w:tcPr>
            <w:tcW w:w="1551" w:type="pct"/>
            <w:shd w:val="clear" w:color="auto" w:fill="FFFFFF"/>
            <w:tcMar>
              <w:top w:w="0" w:type="dxa"/>
              <w:left w:w="0" w:type="dxa"/>
              <w:bottom w:w="0" w:type="dxa"/>
              <w:right w:w="0" w:type="dxa"/>
            </w:tcMar>
            <w:vAlign w:val="center"/>
          </w:tcPr>
          <w:p w14:paraId="4165D750"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Current</w:t>
            </w:r>
            <w:proofErr w:type="spellEnd"/>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smoker</w:t>
            </w:r>
            <w:proofErr w:type="spellEnd"/>
          </w:p>
        </w:tc>
        <w:tc>
          <w:tcPr>
            <w:tcW w:w="1725" w:type="pct"/>
            <w:shd w:val="clear" w:color="auto" w:fill="FFFFFF"/>
            <w:tcMar>
              <w:top w:w="0" w:type="dxa"/>
              <w:left w:w="0" w:type="dxa"/>
              <w:bottom w:w="0" w:type="dxa"/>
              <w:right w:w="0" w:type="dxa"/>
            </w:tcMar>
            <w:vAlign w:val="center"/>
          </w:tcPr>
          <w:p w14:paraId="7B01DF64"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25 (10.8</w:t>
            </w:r>
            <w:r>
              <w:rPr>
                <w:rFonts w:ascii="Times New Roman" w:eastAsia="DejaVu Sans" w:hAnsi="Times New Roman"/>
                <w:color w:val="000000"/>
                <w:sz w:val="20"/>
                <w:szCs w:val="20"/>
              </w:rPr>
              <w:t>)</w:t>
            </w:r>
          </w:p>
        </w:tc>
        <w:tc>
          <w:tcPr>
            <w:tcW w:w="1724" w:type="pct"/>
            <w:shd w:val="clear" w:color="auto" w:fill="FFFFFF"/>
          </w:tcPr>
          <w:p w14:paraId="11E3FC89"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42 (10.3)</w:t>
            </w:r>
          </w:p>
        </w:tc>
      </w:tr>
      <w:tr w:rsidR="00EA5C9F" w:rsidRPr="008A0674" w14:paraId="26BA9CCE" w14:textId="77777777">
        <w:trPr>
          <w:jc w:val="center"/>
        </w:trPr>
        <w:tc>
          <w:tcPr>
            <w:tcW w:w="1551" w:type="pct"/>
            <w:shd w:val="clear" w:color="auto" w:fill="FFFFFF"/>
            <w:tcMar>
              <w:top w:w="0" w:type="dxa"/>
              <w:left w:w="0" w:type="dxa"/>
              <w:bottom w:w="0" w:type="dxa"/>
              <w:right w:w="0" w:type="dxa"/>
            </w:tcMar>
            <w:vAlign w:val="center"/>
          </w:tcPr>
          <w:p w14:paraId="48F9EAE6"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Never</w:t>
            </w:r>
            <w:proofErr w:type="spellEnd"/>
            <w:r w:rsidRPr="008A0674">
              <w:rPr>
                <w:rFonts w:ascii="Times New Roman" w:eastAsia="DejaVu Sans" w:hAnsi="Times New Roman"/>
                <w:color w:val="000000"/>
                <w:sz w:val="20"/>
                <w:szCs w:val="20"/>
              </w:rPr>
              <w:t xml:space="preserve"> and non-</w:t>
            </w:r>
            <w:proofErr w:type="spellStart"/>
            <w:r w:rsidRPr="008A0674">
              <w:rPr>
                <w:rFonts w:ascii="Times New Roman" w:eastAsia="DejaVu Sans" w:hAnsi="Times New Roman"/>
                <w:color w:val="000000"/>
                <w:sz w:val="20"/>
                <w:szCs w:val="20"/>
              </w:rPr>
              <w:t>smoker</w:t>
            </w:r>
            <w:proofErr w:type="spellEnd"/>
          </w:p>
        </w:tc>
        <w:tc>
          <w:tcPr>
            <w:tcW w:w="1725" w:type="pct"/>
            <w:shd w:val="clear" w:color="auto" w:fill="FFFFFF"/>
            <w:tcMar>
              <w:top w:w="0" w:type="dxa"/>
              <w:left w:w="0" w:type="dxa"/>
              <w:bottom w:w="0" w:type="dxa"/>
              <w:right w:w="0" w:type="dxa"/>
            </w:tcMar>
            <w:vAlign w:val="center"/>
          </w:tcPr>
          <w:p w14:paraId="36B55B30"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27 (11.7</w:t>
            </w:r>
            <w:r>
              <w:rPr>
                <w:rFonts w:ascii="Times New Roman" w:eastAsia="DejaVu Sans" w:hAnsi="Times New Roman"/>
                <w:color w:val="000000"/>
                <w:sz w:val="20"/>
                <w:szCs w:val="20"/>
              </w:rPr>
              <w:t>)</w:t>
            </w:r>
          </w:p>
        </w:tc>
        <w:tc>
          <w:tcPr>
            <w:tcW w:w="1724" w:type="pct"/>
            <w:shd w:val="clear" w:color="auto" w:fill="FFFFFF"/>
          </w:tcPr>
          <w:p w14:paraId="66780DE9"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47 (11.5)</w:t>
            </w:r>
          </w:p>
        </w:tc>
      </w:tr>
      <w:tr w:rsidR="00EA5C9F" w:rsidRPr="008A0674" w14:paraId="27314D2D" w14:textId="77777777">
        <w:trPr>
          <w:jc w:val="center"/>
        </w:trPr>
        <w:tc>
          <w:tcPr>
            <w:tcW w:w="1551" w:type="pct"/>
            <w:shd w:val="clear" w:color="auto" w:fill="FFFFFF"/>
            <w:tcMar>
              <w:top w:w="0" w:type="dxa"/>
              <w:left w:w="0" w:type="dxa"/>
              <w:bottom w:w="0" w:type="dxa"/>
              <w:right w:w="0" w:type="dxa"/>
            </w:tcMar>
            <w:vAlign w:val="center"/>
          </w:tcPr>
          <w:p w14:paraId="601E59A9"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Missing</w:t>
            </w:r>
            <w:proofErr w:type="spellEnd"/>
          </w:p>
        </w:tc>
        <w:tc>
          <w:tcPr>
            <w:tcW w:w="1725" w:type="pct"/>
            <w:shd w:val="clear" w:color="auto" w:fill="FFFFFF"/>
            <w:tcMar>
              <w:top w:w="0" w:type="dxa"/>
              <w:left w:w="0" w:type="dxa"/>
              <w:bottom w:w="0" w:type="dxa"/>
              <w:right w:w="0" w:type="dxa"/>
            </w:tcMar>
            <w:vAlign w:val="center"/>
          </w:tcPr>
          <w:p w14:paraId="07628589"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179 (77.5</w:t>
            </w:r>
            <w:r>
              <w:rPr>
                <w:rFonts w:ascii="Times New Roman" w:eastAsia="DejaVu Sans" w:hAnsi="Times New Roman"/>
                <w:color w:val="000000"/>
                <w:sz w:val="20"/>
                <w:szCs w:val="20"/>
              </w:rPr>
              <w:t>)</w:t>
            </w:r>
          </w:p>
        </w:tc>
        <w:tc>
          <w:tcPr>
            <w:tcW w:w="1724" w:type="pct"/>
            <w:shd w:val="clear" w:color="auto" w:fill="FFFFFF"/>
          </w:tcPr>
          <w:p w14:paraId="69A983C7"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319 (78.2)</w:t>
            </w:r>
          </w:p>
        </w:tc>
      </w:tr>
      <w:tr w:rsidR="00EA5C9F" w:rsidRPr="008A0674" w14:paraId="0EFF870E" w14:textId="77777777">
        <w:trPr>
          <w:jc w:val="center"/>
        </w:trPr>
        <w:tc>
          <w:tcPr>
            <w:tcW w:w="1551" w:type="pct"/>
            <w:shd w:val="clear" w:color="auto" w:fill="FFFFFF"/>
            <w:tcMar>
              <w:top w:w="0" w:type="dxa"/>
              <w:left w:w="0" w:type="dxa"/>
              <w:bottom w:w="0" w:type="dxa"/>
              <w:right w:w="0" w:type="dxa"/>
            </w:tcMar>
            <w:vAlign w:val="center"/>
          </w:tcPr>
          <w:p w14:paraId="296A6FB2" w14:textId="434AB8A8" w:rsidR="00EA5C9F" w:rsidRPr="00B77C99" w:rsidRDefault="00EA5C9F">
            <w:pPr>
              <w:spacing w:before="40" w:after="40" w:line="240" w:lineRule="auto"/>
              <w:ind w:left="40" w:right="40"/>
              <w:rPr>
                <w:rFonts w:ascii="Times New Roman" w:hAnsi="Times New Roman"/>
                <w:b/>
                <w:bCs/>
                <w:sz w:val="20"/>
                <w:szCs w:val="20"/>
              </w:rPr>
            </w:pPr>
            <w:r w:rsidRPr="00B77C99">
              <w:rPr>
                <w:rFonts w:ascii="Times New Roman" w:eastAsia="DejaVu Sans" w:hAnsi="Times New Roman"/>
                <w:b/>
                <w:bCs/>
                <w:color w:val="000000"/>
                <w:sz w:val="20"/>
                <w:szCs w:val="20"/>
              </w:rPr>
              <w:t xml:space="preserve">Alcohol </w:t>
            </w:r>
            <w:proofErr w:type="spellStart"/>
            <w:r w:rsidRPr="00B77C99">
              <w:rPr>
                <w:rFonts w:ascii="Times New Roman" w:eastAsia="DejaVu Sans" w:hAnsi="Times New Roman"/>
                <w:b/>
                <w:bCs/>
                <w:color w:val="000000"/>
                <w:sz w:val="20"/>
                <w:szCs w:val="20"/>
              </w:rPr>
              <w:t>habit</w:t>
            </w:r>
            <w:proofErr w:type="spellEnd"/>
            <w:r w:rsidR="00037AD9">
              <w:rPr>
                <w:rFonts w:ascii="Times New Roman" w:eastAsia="DejaVu Sans" w:hAnsi="Times New Roman"/>
                <w:b/>
                <w:bCs/>
                <w:color w:val="000000"/>
                <w:sz w:val="20"/>
                <w:szCs w:val="20"/>
              </w:rPr>
              <w:t>, n (%)</w:t>
            </w:r>
          </w:p>
        </w:tc>
        <w:tc>
          <w:tcPr>
            <w:tcW w:w="1725" w:type="pct"/>
            <w:shd w:val="clear" w:color="auto" w:fill="FFFFFF"/>
            <w:tcMar>
              <w:top w:w="0" w:type="dxa"/>
              <w:left w:w="0" w:type="dxa"/>
              <w:bottom w:w="0" w:type="dxa"/>
              <w:right w:w="0" w:type="dxa"/>
            </w:tcMar>
            <w:vAlign w:val="center"/>
          </w:tcPr>
          <w:p w14:paraId="734BC9EA"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 xml:space="preserve"> </w:t>
            </w:r>
          </w:p>
        </w:tc>
        <w:tc>
          <w:tcPr>
            <w:tcW w:w="1724" w:type="pct"/>
            <w:shd w:val="clear" w:color="auto" w:fill="FFFFFF"/>
          </w:tcPr>
          <w:p w14:paraId="3D8E166F"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67618453" w14:textId="77777777">
        <w:trPr>
          <w:jc w:val="center"/>
        </w:trPr>
        <w:tc>
          <w:tcPr>
            <w:tcW w:w="1551" w:type="pct"/>
            <w:shd w:val="clear" w:color="auto" w:fill="FFFFFF"/>
            <w:tcMar>
              <w:top w:w="0" w:type="dxa"/>
              <w:left w:w="0" w:type="dxa"/>
              <w:bottom w:w="0" w:type="dxa"/>
              <w:right w:w="0" w:type="dxa"/>
            </w:tcMar>
            <w:vAlign w:val="center"/>
          </w:tcPr>
          <w:p w14:paraId="7BECD8AF"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Current</w:t>
            </w:r>
            <w:proofErr w:type="spellEnd"/>
            <w:r w:rsidRPr="008A0674">
              <w:rPr>
                <w:rFonts w:ascii="Times New Roman" w:eastAsia="DejaVu Sans" w:hAnsi="Times New Roman"/>
                <w:color w:val="000000"/>
                <w:sz w:val="20"/>
                <w:szCs w:val="20"/>
              </w:rPr>
              <w:t xml:space="preserve"> alcohol </w:t>
            </w:r>
            <w:proofErr w:type="spellStart"/>
            <w:r w:rsidRPr="008A0674">
              <w:rPr>
                <w:rFonts w:ascii="Times New Roman" w:eastAsia="DejaVu Sans" w:hAnsi="Times New Roman"/>
                <w:color w:val="000000"/>
                <w:sz w:val="20"/>
                <w:szCs w:val="20"/>
              </w:rPr>
              <w:t>users</w:t>
            </w:r>
            <w:proofErr w:type="spellEnd"/>
          </w:p>
        </w:tc>
        <w:tc>
          <w:tcPr>
            <w:tcW w:w="1725" w:type="pct"/>
            <w:shd w:val="clear" w:color="auto" w:fill="FFFFFF"/>
            <w:tcMar>
              <w:top w:w="0" w:type="dxa"/>
              <w:left w:w="0" w:type="dxa"/>
              <w:bottom w:w="0" w:type="dxa"/>
              <w:right w:w="0" w:type="dxa"/>
            </w:tcMar>
            <w:vAlign w:val="center"/>
          </w:tcPr>
          <w:p w14:paraId="48419F0B"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3 (1.3</w:t>
            </w:r>
            <w:r>
              <w:rPr>
                <w:rFonts w:ascii="Times New Roman" w:eastAsia="DejaVu Sans" w:hAnsi="Times New Roman"/>
                <w:color w:val="000000"/>
                <w:sz w:val="20"/>
                <w:szCs w:val="20"/>
              </w:rPr>
              <w:t>)</w:t>
            </w:r>
          </w:p>
        </w:tc>
        <w:tc>
          <w:tcPr>
            <w:tcW w:w="1724" w:type="pct"/>
            <w:shd w:val="clear" w:color="auto" w:fill="FFFFFF"/>
          </w:tcPr>
          <w:p w14:paraId="187F516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4 (1.0)</w:t>
            </w:r>
          </w:p>
        </w:tc>
      </w:tr>
      <w:tr w:rsidR="00EA5C9F" w:rsidRPr="008A0674" w14:paraId="2134B0F9" w14:textId="77777777">
        <w:trPr>
          <w:jc w:val="center"/>
        </w:trPr>
        <w:tc>
          <w:tcPr>
            <w:tcW w:w="1551" w:type="pct"/>
            <w:shd w:val="clear" w:color="auto" w:fill="FFFFFF"/>
            <w:tcMar>
              <w:top w:w="0" w:type="dxa"/>
              <w:left w:w="0" w:type="dxa"/>
              <w:bottom w:w="0" w:type="dxa"/>
              <w:right w:w="0" w:type="dxa"/>
            </w:tcMar>
            <w:vAlign w:val="center"/>
          </w:tcPr>
          <w:p w14:paraId="231E43B0" w14:textId="77777777" w:rsidR="00EA5C9F" w:rsidRPr="008A0674" w:rsidRDefault="00EA5C9F">
            <w:pPr>
              <w:spacing w:before="40" w:after="40" w:line="240" w:lineRule="auto"/>
              <w:ind w:left="40" w:right="40"/>
              <w:rPr>
                <w:rFonts w:ascii="Times New Roman" w:hAnsi="Times New Roman"/>
                <w:sz w:val="20"/>
                <w:szCs w:val="20"/>
                <w:lang w:val="en-US"/>
              </w:rPr>
            </w:pPr>
            <w:r w:rsidRPr="008A0674">
              <w:rPr>
                <w:rFonts w:ascii="Times New Roman" w:eastAsia="DejaVu Sans" w:hAnsi="Times New Roman"/>
                <w:color w:val="000000"/>
                <w:sz w:val="20"/>
                <w:szCs w:val="20"/>
                <w:lang w:val="en-US"/>
              </w:rPr>
              <w:t xml:space="preserve">   Never and non-alcohol users</w:t>
            </w:r>
          </w:p>
        </w:tc>
        <w:tc>
          <w:tcPr>
            <w:tcW w:w="1725" w:type="pct"/>
            <w:shd w:val="clear" w:color="auto" w:fill="FFFFFF"/>
            <w:tcMar>
              <w:top w:w="0" w:type="dxa"/>
              <w:left w:w="0" w:type="dxa"/>
              <w:bottom w:w="0" w:type="dxa"/>
              <w:right w:w="0" w:type="dxa"/>
            </w:tcMar>
            <w:vAlign w:val="center"/>
          </w:tcPr>
          <w:p w14:paraId="5B17811D"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3 (1.3</w:t>
            </w:r>
            <w:r>
              <w:rPr>
                <w:rFonts w:ascii="Times New Roman" w:eastAsia="DejaVu Sans" w:hAnsi="Times New Roman"/>
                <w:color w:val="000000"/>
                <w:sz w:val="20"/>
                <w:szCs w:val="20"/>
              </w:rPr>
              <w:t>)</w:t>
            </w:r>
          </w:p>
        </w:tc>
        <w:tc>
          <w:tcPr>
            <w:tcW w:w="1724" w:type="pct"/>
            <w:shd w:val="clear" w:color="auto" w:fill="FFFFFF"/>
          </w:tcPr>
          <w:p w14:paraId="2FC12EFF"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6 (1.5)</w:t>
            </w:r>
          </w:p>
        </w:tc>
      </w:tr>
      <w:tr w:rsidR="00EA5C9F" w:rsidRPr="008A0674" w14:paraId="0639BB25" w14:textId="77777777">
        <w:trPr>
          <w:jc w:val="center"/>
        </w:trPr>
        <w:tc>
          <w:tcPr>
            <w:tcW w:w="1551" w:type="pct"/>
            <w:shd w:val="clear" w:color="auto" w:fill="FFFFFF"/>
            <w:tcMar>
              <w:top w:w="0" w:type="dxa"/>
              <w:left w:w="0" w:type="dxa"/>
              <w:bottom w:w="0" w:type="dxa"/>
              <w:right w:w="0" w:type="dxa"/>
            </w:tcMar>
            <w:vAlign w:val="center"/>
          </w:tcPr>
          <w:p w14:paraId="7D760D1B"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eastAsia="DejaVu Sans" w:hAnsi="Times New Roman"/>
                <w:color w:val="000000"/>
                <w:sz w:val="20"/>
                <w:szCs w:val="20"/>
              </w:rPr>
              <w:t xml:space="preserve">   </w:t>
            </w:r>
            <w:proofErr w:type="spellStart"/>
            <w:r w:rsidRPr="008A0674">
              <w:rPr>
                <w:rFonts w:ascii="Times New Roman" w:eastAsia="DejaVu Sans" w:hAnsi="Times New Roman"/>
                <w:color w:val="000000"/>
                <w:sz w:val="20"/>
                <w:szCs w:val="20"/>
              </w:rPr>
              <w:t>Missing</w:t>
            </w:r>
            <w:proofErr w:type="spellEnd"/>
          </w:p>
        </w:tc>
        <w:tc>
          <w:tcPr>
            <w:tcW w:w="1725" w:type="pct"/>
            <w:shd w:val="clear" w:color="auto" w:fill="FFFFFF"/>
            <w:tcMar>
              <w:top w:w="0" w:type="dxa"/>
              <w:left w:w="0" w:type="dxa"/>
              <w:bottom w:w="0" w:type="dxa"/>
              <w:right w:w="0" w:type="dxa"/>
            </w:tcMar>
            <w:vAlign w:val="center"/>
          </w:tcPr>
          <w:p w14:paraId="34E1BE0B"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225 (97.4</w:t>
            </w:r>
            <w:r>
              <w:rPr>
                <w:rFonts w:ascii="Times New Roman" w:eastAsia="DejaVu Sans" w:hAnsi="Times New Roman"/>
                <w:color w:val="000000"/>
                <w:sz w:val="20"/>
                <w:szCs w:val="20"/>
              </w:rPr>
              <w:t>)</w:t>
            </w:r>
          </w:p>
        </w:tc>
        <w:tc>
          <w:tcPr>
            <w:tcW w:w="1724" w:type="pct"/>
            <w:shd w:val="clear" w:color="auto" w:fill="FFFFFF"/>
          </w:tcPr>
          <w:p w14:paraId="534481F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398 (97.5)</w:t>
            </w:r>
          </w:p>
        </w:tc>
      </w:tr>
      <w:tr w:rsidR="00EA5C9F" w:rsidRPr="008A0674" w14:paraId="5EC36CFC" w14:textId="77777777">
        <w:trPr>
          <w:jc w:val="center"/>
        </w:trPr>
        <w:tc>
          <w:tcPr>
            <w:tcW w:w="1551" w:type="pct"/>
            <w:shd w:val="clear" w:color="auto" w:fill="FFFFFF"/>
            <w:tcMar>
              <w:top w:w="0" w:type="dxa"/>
              <w:left w:w="0" w:type="dxa"/>
              <w:bottom w:w="0" w:type="dxa"/>
              <w:right w:w="0" w:type="dxa"/>
            </w:tcMar>
          </w:tcPr>
          <w:p w14:paraId="6FCD1D95" w14:textId="77777777" w:rsidR="00EA5C9F" w:rsidRPr="00B77C99" w:rsidRDefault="00EA5C9F">
            <w:pPr>
              <w:spacing w:before="40" w:after="40" w:line="240" w:lineRule="auto"/>
              <w:ind w:left="40" w:right="40"/>
              <w:rPr>
                <w:rFonts w:ascii="Times New Roman" w:hAnsi="Times New Roman"/>
                <w:b/>
                <w:bCs/>
                <w:sz w:val="20"/>
                <w:szCs w:val="20"/>
              </w:rPr>
            </w:pPr>
            <w:proofErr w:type="spellStart"/>
            <w:r w:rsidRPr="00B77C99">
              <w:rPr>
                <w:rFonts w:ascii="Times New Roman" w:hAnsi="Times New Roman"/>
                <w:b/>
                <w:bCs/>
                <w:sz w:val="20"/>
                <w:szCs w:val="20"/>
              </w:rPr>
              <w:t>Comorbidities</w:t>
            </w:r>
            <w:proofErr w:type="spellEnd"/>
            <w:r w:rsidRPr="00B77C99">
              <w:rPr>
                <w:rFonts w:ascii="Times New Roman" w:hAnsi="Times New Roman"/>
                <w:b/>
                <w:bCs/>
                <w:sz w:val="20"/>
                <w:szCs w:val="20"/>
              </w:rPr>
              <w:t>, n (%)</w:t>
            </w:r>
          </w:p>
        </w:tc>
        <w:tc>
          <w:tcPr>
            <w:tcW w:w="1725" w:type="pct"/>
            <w:shd w:val="clear" w:color="auto" w:fill="FFFFFF"/>
            <w:tcMar>
              <w:top w:w="0" w:type="dxa"/>
              <w:left w:w="0" w:type="dxa"/>
              <w:bottom w:w="0" w:type="dxa"/>
              <w:right w:w="0" w:type="dxa"/>
            </w:tcMar>
          </w:tcPr>
          <w:p w14:paraId="2AF4BE3D" w14:textId="77777777" w:rsidR="00EA5C9F" w:rsidRPr="008A0674" w:rsidRDefault="00EA5C9F">
            <w:pPr>
              <w:spacing w:before="40" w:after="40" w:line="240" w:lineRule="auto"/>
              <w:ind w:left="40" w:right="40"/>
              <w:jc w:val="center"/>
              <w:rPr>
                <w:rFonts w:ascii="Times New Roman" w:hAnsi="Times New Roman"/>
                <w:sz w:val="20"/>
                <w:szCs w:val="20"/>
              </w:rPr>
            </w:pPr>
          </w:p>
        </w:tc>
        <w:tc>
          <w:tcPr>
            <w:tcW w:w="1724" w:type="pct"/>
            <w:shd w:val="clear" w:color="auto" w:fill="FFFFFF"/>
          </w:tcPr>
          <w:p w14:paraId="0A32ED39" w14:textId="77777777" w:rsidR="00EA5C9F" w:rsidRPr="008A0674" w:rsidRDefault="00EA5C9F">
            <w:pPr>
              <w:spacing w:before="40" w:after="40" w:line="240" w:lineRule="auto"/>
              <w:ind w:left="40" w:right="40"/>
              <w:jc w:val="center"/>
              <w:rPr>
                <w:rFonts w:ascii="Times New Roman" w:hAnsi="Times New Roman"/>
                <w:sz w:val="20"/>
                <w:szCs w:val="20"/>
              </w:rPr>
            </w:pPr>
          </w:p>
        </w:tc>
      </w:tr>
      <w:tr w:rsidR="00EA5C9F" w:rsidRPr="008A0674" w14:paraId="04173573" w14:textId="77777777">
        <w:trPr>
          <w:jc w:val="center"/>
        </w:trPr>
        <w:tc>
          <w:tcPr>
            <w:tcW w:w="1551" w:type="pct"/>
            <w:shd w:val="clear" w:color="auto" w:fill="FFFFFF"/>
            <w:tcMar>
              <w:top w:w="0" w:type="dxa"/>
              <w:left w:w="0" w:type="dxa"/>
              <w:bottom w:w="0" w:type="dxa"/>
              <w:right w:w="0" w:type="dxa"/>
            </w:tcMar>
          </w:tcPr>
          <w:p w14:paraId="0A38F21E"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Dermatological</w:t>
            </w:r>
            <w:proofErr w:type="spellEnd"/>
            <w:r w:rsidRPr="008A0674">
              <w:rPr>
                <w:rFonts w:ascii="Times New Roman" w:hAnsi="Times New Roman"/>
                <w:sz w:val="20"/>
                <w:szCs w:val="20"/>
              </w:rPr>
              <w:t xml:space="preserve"> </w:t>
            </w:r>
          </w:p>
        </w:tc>
        <w:tc>
          <w:tcPr>
            <w:tcW w:w="1725" w:type="pct"/>
            <w:shd w:val="clear" w:color="auto" w:fill="FFFFFF"/>
            <w:tcMar>
              <w:top w:w="0" w:type="dxa"/>
              <w:left w:w="0" w:type="dxa"/>
              <w:bottom w:w="0" w:type="dxa"/>
              <w:right w:w="0" w:type="dxa"/>
            </w:tcMar>
          </w:tcPr>
          <w:p w14:paraId="45AD11F6" w14:textId="77777777" w:rsidR="00EA5C9F" w:rsidRPr="008A0674" w:rsidRDefault="00EA5C9F">
            <w:pPr>
              <w:spacing w:before="40" w:after="40" w:line="240" w:lineRule="auto"/>
              <w:ind w:left="40" w:right="40"/>
              <w:jc w:val="center"/>
              <w:rPr>
                <w:rFonts w:ascii="Times New Roman" w:hAnsi="Times New Roman"/>
                <w:sz w:val="20"/>
                <w:szCs w:val="20"/>
              </w:rPr>
            </w:pPr>
          </w:p>
        </w:tc>
        <w:tc>
          <w:tcPr>
            <w:tcW w:w="1724" w:type="pct"/>
            <w:shd w:val="clear" w:color="auto" w:fill="FFFFFF"/>
          </w:tcPr>
          <w:p w14:paraId="1B96D287" w14:textId="77777777" w:rsidR="00EA5C9F" w:rsidRPr="008A0674" w:rsidRDefault="00EA5C9F">
            <w:pPr>
              <w:spacing w:before="40" w:after="40" w:line="240" w:lineRule="auto"/>
              <w:ind w:left="40" w:right="40"/>
              <w:jc w:val="center"/>
              <w:rPr>
                <w:rFonts w:ascii="Times New Roman" w:hAnsi="Times New Roman"/>
                <w:sz w:val="20"/>
                <w:szCs w:val="20"/>
              </w:rPr>
            </w:pPr>
          </w:p>
        </w:tc>
      </w:tr>
      <w:tr w:rsidR="00EA5C9F" w:rsidRPr="008A0674" w14:paraId="0A647828" w14:textId="77777777">
        <w:trPr>
          <w:jc w:val="center"/>
        </w:trPr>
        <w:tc>
          <w:tcPr>
            <w:tcW w:w="1551" w:type="pct"/>
            <w:shd w:val="clear" w:color="auto" w:fill="FFFFFF"/>
            <w:tcMar>
              <w:top w:w="0" w:type="dxa"/>
              <w:left w:w="0" w:type="dxa"/>
              <w:bottom w:w="0" w:type="dxa"/>
              <w:right w:w="0" w:type="dxa"/>
            </w:tcMar>
          </w:tcPr>
          <w:p w14:paraId="096A3D4B"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Tinea</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pedis</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interdigitalis</w:t>
            </w:r>
            <w:proofErr w:type="spellEnd"/>
          </w:p>
        </w:tc>
        <w:tc>
          <w:tcPr>
            <w:tcW w:w="1725" w:type="pct"/>
            <w:shd w:val="clear" w:color="auto" w:fill="FFFFFF"/>
            <w:tcMar>
              <w:top w:w="0" w:type="dxa"/>
              <w:left w:w="0" w:type="dxa"/>
              <w:bottom w:w="0" w:type="dxa"/>
              <w:right w:w="0" w:type="dxa"/>
            </w:tcMar>
          </w:tcPr>
          <w:p w14:paraId="4BBE28C8"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28 (12.1</w:t>
            </w:r>
            <w:r>
              <w:rPr>
                <w:rFonts w:ascii="Times New Roman" w:hAnsi="Times New Roman"/>
                <w:sz w:val="20"/>
                <w:szCs w:val="20"/>
              </w:rPr>
              <w:t>)</w:t>
            </w:r>
          </w:p>
        </w:tc>
        <w:tc>
          <w:tcPr>
            <w:tcW w:w="1724" w:type="pct"/>
            <w:shd w:val="clear" w:color="auto" w:fill="FFFFFF"/>
          </w:tcPr>
          <w:p w14:paraId="592F65E2"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50 (12.3)</w:t>
            </w:r>
          </w:p>
        </w:tc>
      </w:tr>
      <w:tr w:rsidR="00EA5C9F" w:rsidRPr="008A0674" w14:paraId="72B1BA5B" w14:textId="77777777">
        <w:trPr>
          <w:jc w:val="center"/>
        </w:trPr>
        <w:tc>
          <w:tcPr>
            <w:tcW w:w="1551" w:type="pct"/>
            <w:shd w:val="clear" w:color="auto" w:fill="FFFFFF"/>
            <w:tcMar>
              <w:top w:w="0" w:type="dxa"/>
              <w:left w:w="0" w:type="dxa"/>
              <w:bottom w:w="0" w:type="dxa"/>
              <w:right w:w="0" w:type="dxa"/>
            </w:tcMar>
          </w:tcPr>
          <w:p w14:paraId="4B623CF8"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hAnsi="Times New Roman"/>
                <w:sz w:val="20"/>
                <w:szCs w:val="20"/>
              </w:rPr>
              <w:t>Psoriasis</w:t>
            </w:r>
          </w:p>
        </w:tc>
        <w:tc>
          <w:tcPr>
            <w:tcW w:w="1725" w:type="pct"/>
            <w:shd w:val="clear" w:color="auto" w:fill="FFFFFF"/>
            <w:tcMar>
              <w:top w:w="0" w:type="dxa"/>
              <w:left w:w="0" w:type="dxa"/>
              <w:bottom w:w="0" w:type="dxa"/>
              <w:right w:w="0" w:type="dxa"/>
            </w:tcMar>
          </w:tcPr>
          <w:p w14:paraId="12C9D6E7"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14 (6.1</w:t>
            </w:r>
            <w:r>
              <w:rPr>
                <w:rFonts w:ascii="Times New Roman" w:hAnsi="Times New Roman"/>
                <w:sz w:val="20"/>
                <w:szCs w:val="20"/>
              </w:rPr>
              <w:t>)</w:t>
            </w:r>
          </w:p>
        </w:tc>
        <w:tc>
          <w:tcPr>
            <w:tcW w:w="1724" w:type="pct"/>
            <w:shd w:val="clear" w:color="auto" w:fill="FFFFFF"/>
          </w:tcPr>
          <w:p w14:paraId="64462978"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22 (5.4)</w:t>
            </w:r>
          </w:p>
        </w:tc>
      </w:tr>
      <w:tr w:rsidR="00EA5C9F" w:rsidRPr="008A0674" w14:paraId="1A75BED8" w14:textId="77777777">
        <w:trPr>
          <w:jc w:val="center"/>
        </w:trPr>
        <w:tc>
          <w:tcPr>
            <w:tcW w:w="1551" w:type="pct"/>
            <w:shd w:val="clear" w:color="auto" w:fill="FFFFFF"/>
            <w:tcMar>
              <w:top w:w="0" w:type="dxa"/>
              <w:left w:w="0" w:type="dxa"/>
              <w:bottom w:w="0" w:type="dxa"/>
              <w:right w:w="0" w:type="dxa"/>
            </w:tcMar>
          </w:tcPr>
          <w:p w14:paraId="27472621"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Nail</w:t>
            </w:r>
            <w:proofErr w:type="spellEnd"/>
            <w:r w:rsidRPr="008A0674">
              <w:rPr>
                <w:rFonts w:ascii="Times New Roman" w:hAnsi="Times New Roman"/>
                <w:sz w:val="20"/>
                <w:szCs w:val="20"/>
              </w:rPr>
              <w:t xml:space="preserve"> psoriasis</w:t>
            </w:r>
          </w:p>
        </w:tc>
        <w:tc>
          <w:tcPr>
            <w:tcW w:w="1725" w:type="pct"/>
            <w:shd w:val="clear" w:color="auto" w:fill="FFFFFF"/>
            <w:tcMar>
              <w:top w:w="0" w:type="dxa"/>
              <w:left w:w="0" w:type="dxa"/>
              <w:bottom w:w="0" w:type="dxa"/>
              <w:right w:w="0" w:type="dxa"/>
            </w:tcMar>
          </w:tcPr>
          <w:p w14:paraId="6F8E7735"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eastAsia="DejaVu Sans" w:hAnsi="Times New Roman"/>
                <w:color w:val="000000"/>
                <w:sz w:val="20"/>
                <w:szCs w:val="20"/>
              </w:rPr>
              <w:t>3 (1.3</w:t>
            </w:r>
            <w:r>
              <w:rPr>
                <w:rFonts w:ascii="Times New Roman" w:eastAsia="DejaVu Sans" w:hAnsi="Times New Roman"/>
                <w:color w:val="000000"/>
                <w:sz w:val="20"/>
                <w:szCs w:val="20"/>
              </w:rPr>
              <w:t>)</w:t>
            </w:r>
          </w:p>
        </w:tc>
        <w:tc>
          <w:tcPr>
            <w:tcW w:w="1724" w:type="pct"/>
            <w:shd w:val="clear" w:color="auto" w:fill="FFFFFF"/>
          </w:tcPr>
          <w:p w14:paraId="4780277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3 (0.7)</w:t>
            </w:r>
          </w:p>
        </w:tc>
      </w:tr>
      <w:tr w:rsidR="00EA5C9F" w:rsidRPr="008A0674" w14:paraId="296D8697" w14:textId="77777777">
        <w:trPr>
          <w:jc w:val="center"/>
        </w:trPr>
        <w:tc>
          <w:tcPr>
            <w:tcW w:w="1551" w:type="pct"/>
            <w:shd w:val="clear" w:color="auto" w:fill="FFFFFF"/>
            <w:tcMar>
              <w:top w:w="0" w:type="dxa"/>
              <w:left w:w="0" w:type="dxa"/>
              <w:bottom w:w="0" w:type="dxa"/>
              <w:right w:w="0" w:type="dxa"/>
            </w:tcMar>
          </w:tcPr>
          <w:p w14:paraId="32271F10"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Vitiligo</w:t>
            </w:r>
            <w:proofErr w:type="spellEnd"/>
          </w:p>
        </w:tc>
        <w:tc>
          <w:tcPr>
            <w:tcW w:w="1725" w:type="pct"/>
            <w:shd w:val="clear" w:color="auto" w:fill="FFFFFF"/>
            <w:tcMar>
              <w:top w:w="0" w:type="dxa"/>
              <w:left w:w="0" w:type="dxa"/>
              <w:bottom w:w="0" w:type="dxa"/>
              <w:right w:w="0" w:type="dxa"/>
            </w:tcMar>
          </w:tcPr>
          <w:p w14:paraId="21DF844D"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 (0.4</w:t>
            </w:r>
            <w:r>
              <w:rPr>
                <w:rFonts w:ascii="Times New Roman" w:hAnsi="Times New Roman"/>
                <w:sz w:val="20"/>
                <w:szCs w:val="20"/>
              </w:rPr>
              <w:t>)</w:t>
            </w:r>
          </w:p>
        </w:tc>
        <w:tc>
          <w:tcPr>
            <w:tcW w:w="1724" w:type="pct"/>
            <w:shd w:val="clear" w:color="auto" w:fill="FFFFFF"/>
          </w:tcPr>
          <w:p w14:paraId="16E34F7F"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 (0.5)</w:t>
            </w:r>
          </w:p>
        </w:tc>
      </w:tr>
      <w:tr w:rsidR="00EA5C9F" w:rsidRPr="008A0674" w14:paraId="1D59FDF4" w14:textId="77777777">
        <w:trPr>
          <w:jc w:val="center"/>
        </w:trPr>
        <w:tc>
          <w:tcPr>
            <w:tcW w:w="1551" w:type="pct"/>
            <w:shd w:val="clear" w:color="auto" w:fill="FFFFFF"/>
            <w:tcMar>
              <w:top w:w="0" w:type="dxa"/>
              <w:left w:w="0" w:type="dxa"/>
              <w:bottom w:w="0" w:type="dxa"/>
              <w:right w:w="0" w:type="dxa"/>
            </w:tcMar>
          </w:tcPr>
          <w:p w14:paraId="69D12552"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Other</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comorbidities</w:t>
            </w:r>
            <w:proofErr w:type="spellEnd"/>
          </w:p>
        </w:tc>
        <w:tc>
          <w:tcPr>
            <w:tcW w:w="1725" w:type="pct"/>
            <w:shd w:val="clear" w:color="auto" w:fill="FFFFFF"/>
            <w:tcMar>
              <w:top w:w="0" w:type="dxa"/>
              <w:left w:w="0" w:type="dxa"/>
              <w:bottom w:w="0" w:type="dxa"/>
              <w:right w:w="0" w:type="dxa"/>
            </w:tcMar>
          </w:tcPr>
          <w:p w14:paraId="1791AC29" w14:textId="77777777" w:rsidR="00EA5C9F" w:rsidRPr="008A0674" w:rsidRDefault="00EA5C9F">
            <w:pPr>
              <w:spacing w:before="40" w:after="40" w:line="240" w:lineRule="auto"/>
              <w:ind w:left="40" w:right="40"/>
              <w:jc w:val="center"/>
              <w:rPr>
                <w:rFonts w:ascii="Times New Roman" w:hAnsi="Times New Roman"/>
                <w:sz w:val="20"/>
                <w:szCs w:val="20"/>
              </w:rPr>
            </w:pPr>
          </w:p>
        </w:tc>
        <w:tc>
          <w:tcPr>
            <w:tcW w:w="1724" w:type="pct"/>
            <w:shd w:val="clear" w:color="auto" w:fill="FFFFFF"/>
          </w:tcPr>
          <w:p w14:paraId="4A864D8D" w14:textId="77777777" w:rsidR="00EA5C9F" w:rsidRPr="008A0674" w:rsidRDefault="00EA5C9F">
            <w:pPr>
              <w:spacing w:before="40" w:after="40" w:line="240" w:lineRule="auto"/>
              <w:ind w:left="40" w:right="40"/>
              <w:jc w:val="center"/>
              <w:rPr>
                <w:rFonts w:ascii="Times New Roman" w:hAnsi="Times New Roman"/>
                <w:sz w:val="20"/>
                <w:szCs w:val="20"/>
              </w:rPr>
            </w:pPr>
          </w:p>
        </w:tc>
      </w:tr>
      <w:tr w:rsidR="00EA5C9F" w:rsidRPr="008A0674" w14:paraId="3CE60C78" w14:textId="77777777">
        <w:trPr>
          <w:jc w:val="center"/>
        </w:trPr>
        <w:tc>
          <w:tcPr>
            <w:tcW w:w="1551" w:type="pct"/>
            <w:shd w:val="clear" w:color="auto" w:fill="FFFFFF"/>
            <w:tcMar>
              <w:top w:w="0" w:type="dxa"/>
              <w:left w:w="0" w:type="dxa"/>
              <w:bottom w:w="0" w:type="dxa"/>
              <w:right w:w="0" w:type="dxa"/>
            </w:tcMar>
          </w:tcPr>
          <w:p w14:paraId="20704A6A"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Hypertension</w:t>
            </w:r>
            <w:proofErr w:type="spellEnd"/>
          </w:p>
        </w:tc>
        <w:tc>
          <w:tcPr>
            <w:tcW w:w="1725" w:type="pct"/>
            <w:shd w:val="clear" w:color="auto" w:fill="FFFFFF"/>
            <w:tcMar>
              <w:top w:w="0" w:type="dxa"/>
              <w:left w:w="0" w:type="dxa"/>
              <w:bottom w:w="0" w:type="dxa"/>
              <w:right w:w="0" w:type="dxa"/>
            </w:tcMar>
          </w:tcPr>
          <w:p w14:paraId="0EE39702"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41 (17.7</w:t>
            </w:r>
            <w:r>
              <w:rPr>
                <w:rFonts w:ascii="Times New Roman" w:hAnsi="Times New Roman"/>
                <w:sz w:val="20"/>
                <w:szCs w:val="20"/>
              </w:rPr>
              <w:t>)</w:t>
            </w:r>
          </w:p>
        </w:tc>
        <w:tc>
          <w:tcPr>
            <w:tcW w:w="1724" w:type="pct"/>
            <w:shd w:val="clear" w:color="auto" w:fill="FFFFFF"/>
          </w:tcPr>
          <w:p w14:paraId="4C24DAAD"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71 (17.4)</w:t>
            </w:r>
          </w:p>
        </w:tc>
      </w:tr>
      <w:tr w:rsidR="00EA5C9F" w:rsidRPr="008A0674" w14:paraId="23013FCD" w14:textId="77777777">
        <w:trPr>
          <w:jc w:val="center"/>
        </w:trPr>
        <w:tc>
          <w:tcPr>
            <w:tcW w:w="1551" w:type="pct"/>
            <w:shd w:val="clear" w:color="auto" w:fill="FFFFFF"/>
            <w:tcMar>
              <w:top w:w="0" w:type="dxa"/>
              <w:left w:w="0" w:type="dxa"/>
              <w:bottom w:w="0" w:type="dxa"/>
              <w:right w:w="0" w:type="dxa"/>
            </w:tcMar>
          </w:tcPr>
          <w:p w14:paraId="60792777"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Dyslipidemia</w:t>
            </w:r>
            <w:proofErr w:type="spellEnd"/>
          </w:p>
        </w:tc>
        <w:tc>
          <w:tcPr>
            <w:tcW w:w="1725" w:type="pct"/>
            <w:shd w:val="clear" w:color="auto" w:fill="FFFFFF"/>
            <w:tcMar>
              <w:top w:w="0" w:type="dxa"/>
              <w:left w:w="0" w:type="dxa"/>
              <w:bottom w:w="0" w:type="dxa"/>
              <w:right w:w="0" w:type="dxa"/>
            </w:tcMar>
          </w:tcPr>
          <w:p w14:paraId="22EBF233"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40 (17.3</w:t>
            </w:r>
            <w:r>
              <w:rPr>
                <w:rFonts w:ascii="Times New Roman" w:hAnsi="Times New Roman"/>
                <w:sz w:val="20"/>
                <w:szCs w:val="20"/>
              </w:rPr>
              <w:t>)</w:t>
            </w:r>
          </w:p>
        </w:tc>
        <w:tc>
          <w:tcPr>
            <w:tcW w:w="1724" w:type="pct"/>
            <w:shd w:val="clear" w:color="auto" w:fill="FFFFFF"/>
          </w:tcPr>
          <w:p w14:paraId="50B74C91"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59 (14.5)</w:t>
            </w:r>
          </w:p>
        </w:tc>
      </w:tr>
      <w:tr w:rsidR="00EA5C9F" w:rsidRPr="008A0674" w14:paraId="297DBCBE" w14:textId="77777777">
        <w:trPr>
          <w:jc w:val="center"/>
        </w:trPr>
        <w:tc>
          <w:tcPr>
            <w:tcW w:w="1551" w:type="pct"/>
            <w:shd w:val="clear" w:color="auto" w:fill="FFFFFF"/>
            <w:tcMar>
              <w:top w:w="0" w:type="dxa"/>
              <w:left w:w="0" w:type="dxa"/>
              <w:bottom w:w="0" w:type="dxa"/>
              <w:right w:w="0" w:type="dxa"/>
            </w:tcMar>
          </w:tcPr>
          <w:p w14:paraId="01F96F3F"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Obesity</w:t>
            </w:r>
            <w:proofErr w:type="spellEnd"/>
            <w:r w:rsidRPr="008A0674">
              <w:rPr>
                <w:rFonts w:ascii="Times New Roman" w:hAnsi="Times New Roman"/>
                <w:sz w:val="20"/>
                <w:szCs w:val="20"/>
              </w:rPr>
              <w:t>, BMI &gt; 29.9 kg/m</w:t>
            </w:r>
            <w:r w:rsidRPr="008A0674">
              <w:rPr>
                <w:rFonts w:ascii="Times New Roman" w:hAnsi="Times New Roman"/>
                <w:sz w:val="20"/>
                <w:szCs w:val="20"/>
                <w:vertAlign w:val="superscript"/>
              </w:rPr>
              <w:t>2</w:t>
            </w:r>
          </w:p>
        </w:tc>
        <w:tc>
          <w:tcPr>
            <w:tcW w:w="1725" w:type="pct"/>
            <w:shd w:val="clear" w:color="auto" w:fill="FFFFFF"/>
            <w:tcMar>
              <w:top w:w="0" w:type="dxa"/>
              <w:left w:w="0" w:type="dxa"/>
              <w:bottom w:w="0" w:type="dxa"/>
              <w:right w:w="0" w:type="dxa"/>
            </w:tcMar>
          </w:tcPr>
          <w:p w14:paraId="592D7A35"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30 (13.0</w:t>
            </w:r>
            <w:r>
              <w:rPr>
                <w:rFonts w:ascii="Times New Roman" w:hAnsi="Times New Roman"/>
                <w:sz w:val="20"/>
                <w:szCs w:val="20"/>
              </w:rPr>
              <w:t>)</w:t>
            </w:r>
          </w:p>
        </w:tc>
        <w:tc>
          <w:tcPr>
            <w:tcW w:w="1724" w:type="pct"/>
            <w:shd w:val="clear" w:color="auto" w:fill="FFFFFF"/>
          </w:tcPr>
          <w:p w14:paraId="40B6378C"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49 (12.0)</w:t>
            </w:r>
          </w:p>
        </w:tc>
      </w:tr>
      <w:tr w:rsidR="00EA5C9F" w:rsidRPr="008A0674" w14:paraId="29870C7B" w14:textId="77777777">
        <w:trPr>
          <w:jc w:val="center"/>
        </w:trPr>
        <w:tc>
          <w:tcPr>
            <w:tcW w:w="1551" w:type="pct"/>
            <w:shd w:val="clear" w:color="auto" w:fill="FFFFFF"/>
            <w:tcMar>
              <w:top w:w="0" w:type="dxa"/>
              <w:left w:w="0" w:type="dxa"/>
              <w:bottom w:w="0" w:type="dxa"/>
              <w:right w:w="0" w:type="dxa"/>
            </w:tcMar>
          </w:tcPr>
          <w:p w14:paraId="57BE986B"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hAnsi="Times New Roman"/>
                <w:sz w:val="20"/>
                <w:szCs w:val="20"/>
              </w:rPr>
              <w:t>Diabetes mellitus</w:t>
            </w:r>
          </w:p>
        </w:tc>
        <w:tc>
          <w:tcPr>
            <w:tcW w:w="1725" w:type="pct"/>
            <w:shd w:val="clear" w:color="auto" w:fill="FFFFFF"/>
            <w:tcMar>
              <w:top w:w="0" w:type="dxa"/>
              <w:left w:w="0" w:type="dxa"/>
              <w:bottom w:w="0" w:type="dxa"/>
              <w:right w:w="0" w:type="dxa"/>
            </w:tcMar>
          </w:tcPr>
          <w:p w14:paraId="45EA2114"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22 (9.5</w:t>
            </w:r>
            <w:r>
              <w:rPr>
                <w:rFonts w:ascii="Times New Roman" w:hAnsi="Times New Roman"/>
                <w:sz w:val="20"/>
                <w:szCs w:val="20"/>
              </w:rPr>
              <w:t>)</w:t>
            </w:r>
          </w:p>
        </w:tc>
        <w:tc>
          <w:tcPr>
            <w:tcW w:w="1724" w:type="pct"/>
            <w:shd w:val="clear" w:color="auto" w:fill="FFFFFF"/>
          </w:tcPr>
          <w:p w14:paraId="4203DECC"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36 (8.8)</w:t>
            </w:r>
          </w:p>
        </w:tc>
      </w:tr>
      <w:tr w:rsidR="00EA5C9F" w:rsidRPr="008A0674" w14:paraId="7BD55125" w14:textId="77777777">
        <w:trPr>
          <w:jc w:val="center"/>
        </w:trPr>
        <w:tc>
          <w:tcPr>
            <w:tcW w:w="1551" w:type="pct"/>
            <w:shd w:val="clear" w:color="auto" w:fill="FFFFFF"/>
            <w:tcMar>
              <w:top w:w="0" w:type="dxa"/>
              <w:left w:w="0" w:type="dxa"/>
              <w:bottom w:w="0" w:type="dxa"/>
              <w:right w:w="0" w:type="dxa"/>
            </w:tcMar>
          </w:tcPr>
          <w:p w14:paraId="3CF69264"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Hypothyroidism</w:t>
            </w:r>
            <w:proofErr w:type="spellEnd"/>
          </w:p>
        </w:tc>
        <w:tc>
          <w:tcPr>
            <w:tcW w:w="1725" w:type="pct"/>
            <w:shd w:val="clear" w:color="auto" w:fill="FFFFFF"/>
            <w:tcMar>
              <w:top w:w="0" w:type="dxa"/>
              <w:left w:w="0" w:type="dxa"/>
              <w:bottom w:w="0" w:type="dxa"/>
              <w:right w:w="0" w:type="dxa"/>
            </w:tcMar>
          </w:tcPr>
          <w:p w14:paraId="5A5AD9A6"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18 (7.8</w:t>
            </w:r>
            <w:r>
              <w:rPr>
                <w:rFonts w:ascii="Times New Roman" w:hAnsi="Times New Roman"/>
                <w:sz w:val="20"/>
                <w:szCs w:val="20"/>
              </w:rPr>
              <w:t>)</w:t>
            </w:r>
          </w:p>
        </w:tc>
        <w:tc>
          <w:tcPr>
            <w:tcW w:w="1724" w:type="pct"/>
            <w:shd w:val="clear" w:color="auto" w:fill="FFFFFF"/>
          </w:tcPr>
          <w:p w14:paraId="6A5C8E8B"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21 (5.1)</w:t>
            </w:r>
          </w:p>
        </w:tc>
      </w:tr>
      <w:tr w:rsidR="00EA5C9F" w:rsidRPr="008A0674" w14:paraId="2965F8E6" w14:textId="77777777">
        <w:trPr>
          <w:jc w:val="center"/>
        </w:trPr>
        <w:tc>
          <w:tcPr>
            <w:tcW w:w="1551" w:type="pct"/>
            <w:shd w:val="clear" w:color="auto" w:fill="FFFFFF"/>
            <w:tcMar>
              <w:top w:w="0" w:type="dxa"/>
              <w:left w:w="0" w:type="dxa"/>
              <w:bottom w:w="0" w:type="dxa"/>
              <w:right w:w="0" w:type="dxa"/>
            </w:tcMar>
          </w:tcPr>
          <w:p w14:paraId="4196F2CD"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Chronic</w:t>
            </w:r>
            <w:proofErr w:type="spellEnd"/>
            <w:r w:rsidRPr="008A0674">
              <w:rPr>
                <w:rFonts w:ascii="Times New Roman" w:hAnsi="Times New Roman"/>
                <w:sz w:val="20"/>
                <w:szCs w:val="20"/>
              </w:rPr>
              <w:t xml:space="preserve"> renal </w:t>
            </w:r>
            <w:proofErr w:type="spellStart"/>
            <w:r w:rsidRPr="008A0674">
              <w:rPr>
                <w:rFonts w:ascii="Times New Roman" w:hAnsi="Times New Roman"/>
                <w:sz w:val="20"/>
                <w:szCs w:val="20"/>
              </w:rPr>
              <w:t>disease</w:t>
            </w:r>
            <w:proofErr w:type="spellEnd"/>
          </w:p>
        </w:tc>
        <w:tc>
          <w:tcPr>
            <w:tcW w:w="1725" w:type="pct"/>
            <w:shd w:val="clear" w:color="auto" w:fill="FFFFFF"/>
            <w:tcMar>
              <w:top w:w="0" w:type="dxa"/>
              <w:left w:w="0" w:type="dxa"/>
              <w:bottom w:w="0" w:type="dxa"/>
              <w:right w:w="0" w:type="dxa"/>
            </w:tcMar>
          </w:tcPr>
          <w:p w14:paraId="56ED6DC6"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8 (3.5</w:t>
            </w:r>
            <w:r>
              <w:rPr>
                <w:rFonts w:ascii="Times New Roman" w:hAnsi="Times New Roman"/>
                <w:sz w:val="20"/>
                <w:szCs w:val="20"/>
              </w:rPr>
              <w:t>)</w:t>
            </w:r>
          </w:p>
        </w:tc>
        <w:tc>
          <w:tcPr>
            <w:tcW w:w="1724" w:type="pct"/>
            <w:shd w:val="clear" w:color="auto" w:fill="FFFFFF"/>
          </w:tcPr>
          <w:p w14:paraId="6D9933D2"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13 (3.2)</w:t>
            </w:r>
          </w:p>
        </w:tc>
      </w:tr>
      <w:tr w:rsidR="00EA5C9F" w:rsidRPr="008A0674" w14:paraId="3127DE4C" w14:textId="77777777">
        <w:trPr>
          <w:jc w:val="center"/>
        </w:trPr>
        <w:tc>
          <w:tcPr>
            <w:tcW w:w="1551" w:type="pct"/>
            <w:shd w:val="clear" w:color="auto" w:fill="FFFFFF"/>
            <w:tcMar>
              <w:top w:w="0" w:type="dxa"/>
              <w:left w:w="0" w:type="dxa"/>
              <w:bottom w:w="0" w:type="dxa"/>
              <w:right w:w="0" w:type="dxa"/>
            </w:tcMar>
          </w:tcPr>
          <w:p w14:paraId="480A61E7"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Ischemic</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heart</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disease</w:t>
            </w:r>
            <w:proofErr w:type="spellEnd"/>
          </w:p>
        </w:tc>
        <w:tc>
          <w:tcPr>
            <w:tcW w:w="1725" w:type="pct"/>
            <w:shd w:val="clear" w:color="auto" w:fill="FFFFFF"/>
            <w:tcMar>
              <w:top w:w="0" w:type="dxa"/>
              <w:left w:w="0" w:type="dxa"/>
              <w:bottom w:w="0" w:type="dxa"/>
              <w:right w:w="0" w:type="dxa"/>
            </w:tcMar>
          </w:tcPr>
          <w:p w14:paraId="515AA64C"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5 (2.2</w:t>
            </w:r>
            <w:r>
              <w:rPr>
                <w:rFonts w:ascii="Times New Roman" w:hAnsi="Times New Roman"/>
                <w:sz w:val="20"/>
                <w:szCs w:val="20"/>
              </w:rPr>
              <w:t>)</w:t>
            </w:r>
          </w:p>
        </w:tc>
        <w:tc>
          <w:tcPr>
            <w:tcW w:w="1724" w:type="pct"/>
            <w:shd w:val="clear" w:color="auto" w:fill="FFFFFF"/>
          </w:tcPr>
          <w:p w14:paraId="1DAA811C"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6 (1.5)</w:t>
            </w:r>
          </w:p>
        </w:tc>
      </w:tr>
      <w:tr w:rsidR="00EA5C9F" w:rsidRPr="008A0674" w14:paraId="06B17162" w14:textId="77777777">
        <w:trPr>
          <w:jc w:val="center"/>
        </w:trPr>
        <w:tc>
          <w:tcPr>
            <w:tcW w:w="1551" w:type="pct"/>
            <w:shd w:val="clear" w:color="auto" w:fill="FFFFFF"/>
            <w:tcMar>
              <w:top w:w="0" w:type="dxa"/>
              <w:left w:w="0" w:type="dxa"/>
              <w:bottom w:w="0" w:type="dxa"/>
              <w:right w:w="0" w:type="dxa"/>
            </w:tcMar>
          </w:tcPr>
          <w:p w14:paraId="6187DC41"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hAnsi="Times New Roman"/>
                <w:sz w:val="20"/>
                <w:szCs w:val="20"/>
              </w:rPr>
              <w:t xml:space="preserve">Solid </w:t>
            </w:r>
            <w:proofErr w:type="spellStart"/>
            <w:r w:rsidRPr="008A0674">
              <w:rPr>
                <w:rFonts w:ascii="Times New Roman" w:hAnsi="Times New Roman"/>
                <w:sz w:val="20"/>
                <w:szCs w:val="20"/>
              </w:rPr>
              <w:t>cancer</w:t>
            </w:r>
            <w:proofErr w:type="spellEnd"/>
          </w:p>
        </w:tc>
        <w:tc>
          <w:tcPr>
            <w:tcW w:w="1725" w:type="pct"/>
            <w:shd w:val="clear" w:color="auto" w:fill="FFFFFF"/>
            <w:tcMar>
              <w:top w:w="0" w:type="dxa"/>
              <w:left w:w="0" w:type="dxa"/>
              <w:bottom w:w="0" w:type="dxa"/>
              <w:right w:w="0" w:type="dxa"/>
            </w:tcMar>
          </w:tcPr>
          <w:p w14:paraId="341990DE"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3 (1.3</w:t>
            </w:r>
            <w:r>
              <w:rPr>
                <w:rFonts w:ascii="Times New Roman" w:hAnsi="Times New Roman"/>
                <w:sz w:val="20"/>
                <w:szCs w:val="20"/>
              </w:rPr>
              <w:t>)</w:t>
            </w:r>
          </w:p>
        </w:tc>
        <w:tc>
          <w:tcPr>
            <w:tcW w:w="1724" w:type="pct"/>
            <w:shd w:val="clear" w:color="auto" w:fill="FFFFFF"/>
          </w:tcPr>
          <w:p w14:paraId="53D753AA"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6 (1.5)</w:t>
            </w:r>
          </w:p>
        </w:tc>
      </w:tr>
      <w:tr w:rsidR="00EA5C9F" w:rsidRPr="008A0674" w14:paraId="47E57A39" w14:textId="77777777">
        <w:trPr>
          <w:jc w:val="center"/>
        </w:trPr>
        <w:tc>
          <w:tcPr>
            <w:tcW w:w="1551" w:type="pct"/>
            <w:shd w:val="clear" w:color="auto" w:fill="FFFFFF"/>
            <w:tcMar>
              <w:top w:w="0" w:type="dxa"/>
              <w:left w:w="0" w:type="dxa"/>
              <w:bottom w:w="0" w:type="dxa"/>
              <w:right w:w="0" w:type="dxa"/>
            </w:tcMar>
          </w:tcPr>
          <w:p w14:paraId="60578129" w14:textId="77777777" w:rsidR="00EA5C9F" w:rsidRPr="008A0674" w:rsidRDefault="00EA5C9F">
            <w:pPr>
              <w:spacing w:before="40" w:after="40" w:line="240" w:lineRule="auto"/>
              <w:ind w:left="40" w:right="40"/>
              <w:rPr>
                <w:rFonts w:ascii="Times New Roman" w:hAnsi="Times New Roman"/>
                <w:sz w:val="20"/>
                <w:szCs w:val="20"/>
                <w:lang w:val="en-US"/>
              </w:rPr>
            </w:pPr>
            <w:r w:rsidRPr="008A0674">
              <w:rPr>
                <w:rFonts w:ascii="Times New Roman" w:hAnsi="Times New Roman"/>
                <w:sz w:val="20"/>
                <w:szCs w:val="20"/>
                <w:lang w:val="en-US"/>
              </w:rPr>
              <w:t>Without any of the previous detected comorbidities</w:t>
            </w:r>
          </w:p>
        </w:tc>
        <w:tc>
          <w:tcPr>
            <w:tcW w:w="1725" w:type="pct"/>
            <w:shd w:val="clear" w:color="auto" w:fill="FFFFFF"/>
            <w:tcMar>
              <w:top w:w="0" w:type="dxa"/>
              <w:left w:w="0" w:type="dxa"/>
              <w:bottom w:w="0" w:type="dxa"/>
              <w:right w:w="0" w:type="dxa"/>
            </w:tcMar>
          </w:tcPr>
          <w:p w14:paraId="1802E374" w14:textId="77777777" w:rsidR="00EA5C9F" w:rsidRPr="008A0674" w:rsidRDefault="00EA5C9F">
            <w:pPr>
              <w:spacing w:before="40" w:after="40" w:line="240" w:lineRule="auto"/>
              <w:ind w:left="40" w:right="40"/>
              <w:jc w:val="center"/>
              <w:rPr>
                <w:rFonts w:ascii="Times New Roman" w:hAnsi="Times New Roman"/>
                <w:sz w:val="20"/>
                <w:szCs w:val="20"/>
                <w:lang w:val="en-US"/>
              </w:rPr>
            </w:pPr>
            <w:r w:rsidRPr="008A0674">
              <w:rPr>
                <w:rFonts w:ascii="Times New Roman" w:hAnsi="Times New Roman"/>
                <w:sz w:val="20"/>
                <w:szCs w:val="20"/>
              </w:rPr>
              <w:t>123 (53.2</w:t>
            </w:r>
            <w:r>
              <w:rPr>
                <w:rFonts w:ascii="Times New Roman" w:hAnsi="Times New Roman"/>
                <w:sz w:val="20"/>
                <w:szCs w:val="20"/>
              </w:rPr>
              <w:t>)</w:t>
            </w:r>
          </w:p>
        </w:tc>
        <w:tc>
          <w:tcPr>
            <w:tcW w:w="1724" w:type="pct"/>
            <w:shd w:val="clear" w:color="auto" w:fill="FFFFFF"/>
          </w:tcPr>
          <w:p w14:paraId="41DC9FA6"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211 (51.7)</w:t>
            </w:r>
          </w:p>
        </w:tc>
      </w:tr>
      <w:tr w:rsidR="00EA5C9F" w:rsidRPr="00F93DF0" w14:paraId="54A88D84" w14:textId="77777777">
        <w:trPr>
          <w:jc w:val="center"/>
        </w:trPr>
        <w:tc>
          <w:tcPr>
            <w:tcW w:w="1551" w:type="pct"/>
            <w:shd w:val="clear" w:color="auto" w:fill="FFFFFF"/>
            <w:tcMar>
              <w:top w:w="0" w:type="dxa"/>
              <w:left w:w="0" w:type="dxa"/>
              <w:bottom w:w="0" w:type="dxa"/>
              <w:right w:w="0" w:type="dxa"/>
            </w:tcMar>
          </w:tcPr>
          <w:p w14:paraId="498EAB28" w14:textId="77777777" w:rsidR="00EA5C9F" w:rsidRPr="00B77C99" w:rsidRDefault="00EA5C9F">
            <w:pPr>
              <w:spacing w:before="40" w:after="40" w:line="240" w:lineRule="auto"/>
              <w:ind w:left="40" w:right="40"/>
              <w:rPr>
                <w:rFonts w:ascii="Times New Roman" w:hAnsi="Times New Roman"/>
                <w:b/>
                <w:bCs/>
                <w:sz w:val="20"/>
                <w:szCs w:val="20"/>
                <w:lang w:val="en-US"/>
              </w:rPr>
            </w:pPr>
            <w:r w:rsidRPr="00B77C99">
              <w:rPr>
                <w:rFonts w:ascii="Times New Roman" w:hAnsi="Times New Roman"/>
                <w:b/>
                <w:bCs/>
                <w:sz w:val="20"/>
                <w:szCs w:val="20"/>
                <w:lang w:val="en-US"/>
              </w:rPr>
              <w:t>Risk factors for onychomycosis, n (%)</w:t>
            </w:r>
          </w:p>
        </w:tc>
        <w:tc>
          <w:tcPr>
            <w:tcW w:w="1725" w:type="pct"/>
            <w:shd w:val="clear" w:color="auto" w:fill="FFFFFF"/>
            <w:tcMar>
              <w:top w:w="0" w:type="dxa"/>
              <w:left w:w="0" w:type="dxa"/>
              <w:bottom w:w="0" w:type="dxa"/>
              <w:right w:w="0" w:type="dxa"/>
            </w:tcMar>
          </w:tcPr>
          <w:p w14:paraId="0148FE31" w14:textId="77777777" w:rsidR="00EA5C9F" w:rsidRPr="008A0674" w:rsidRDefault="00EA5C9F">
            <w:pPr>
              <w:spacing w:before="40" w:after="40" w:line="240" w:lineRule="auto"/>
              <w:ind w:left="40" w:right="40"/>
              <w:jc w:val="center"/>
              <w:rPr>
                <w:rFonts w:ascii="Times New Roman" w:hAnsi="Times New Roman"/>
                <w:sz w:val="20"/>
                <w:szCs w:val="20"/>
                <w:lang w:val="en-US"/>
              </w:rPr>
            </w:pPr>
          </w:p>
        </w:tc>
        <w:tc>
          <w:tcPr>
            <w:tcW w:w="1724" w:type="pct"/>
            <w:shd w:val="clear" w:color="auto" w:fill="FFFFFF"/>
          </w:tcPr>
          <w:p w14:paraId="684C5D6A" w14:textId="77777777" w:rsidR="00EA5C9F" w:rsidRPr="008A0674" w:rsidRDefault="00EA5C9F">
            <w:pPr>
              <w:spacing w:before="40" w:after="40" w:line="240" w:lineRule="auto"/>
              <w:ind w:left="40" w:right="40"/>
              <w:jc w:val="center"/>
              <w:rPr>
                <w:rFonts w:ascii="Times New Roman" w:hAnsi="Times New Roman"/>
                <w:sz w:val="20"/>
                <w:szCs w:val="20"/>
                <w:lang w:val="en-US"/>
              </w:rPr>
            </w:pPr>
          </w:p>
        </w:tc>
      </w:tr>
      <w:tr w:rsidR="00EA5C9F" w:rsidRPr="008A0674" w14:paraId="06479D9B" w14:textId="77777777">
        <w:trPr>
          <w:jc w:val="center"/>
        </w:trPr>
        <w:tc>
          <w:tcPr>
            <w:tcW w:w="1551" w:type="pct"/>
            <w:shd w:val="clear" w:color="auto" w:fill="FFFFFF"/>
            <w:tcMar>
              <w:top w:w="0" w:type="dxa"/>
              <w:left w:w="0" w:type="dxa"/>
              <w:bottom w:w="0" w:type="dxa"/>
              <w:right w:w="0" w:type="dxa"/>
            </w:tcMar>
          </w:tcPr>
          <w:p w14:paraId="6149D65F" w14:textId="77777777" w:rsidR="00EA5C9F" w:rsidRPr="008A0674" w:rsidRDefault="00EA5C9F">
            <w:pPr>
              <w:spacing w:before="40" w:after="40" w:line="240" w:lineRule="auto"/>
              <w:ind w:left="40" w:right="40"/>
              <w:rPr>
                <w:rFonts w:ascii="Times New Roman" w:hAnsi="Times New Roman"/>
                <w:sz w:val="20"/>
                <w:szCs w:val="20"/>
                <w:lang w:val="en-US"/>
              </w:rPr>
            </w:pPr>
            <w:proofErr w:type="spellStart"/>
            <w:r w:rsidRPr="008A0674">
              <w:rPr>
                <w:rFonts w:ascii="Times New Roman" w:hAnsi="Times New Roman"/>
                <w:sz w:val="20"/>
                <w:szCs w:val="20"/>
              </w:rPr>
              <w:t>Repeated</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nail</w:t>
            </w:r>
            <w:proofErr w:type="spellEnd"/>
            <w:r w:rsidRPr="008A0674">
              <w:rPr>
                <w:rFonts w:ascii="Times New Roman" w:hAnsi="Times New Roman"/>
                <w:sz w:val="20"/>
                <w:szCs w:val="20"/>
              </w:rPr>
              <w:t xml:space="preserve"> trauma</w:t>
            </w:r>
          </w:p>
        </w:tc>
        <w:tc>
          <w:tcPr>
            <w:tcW w:w="1725" w:type="pct"/>
            <w:shd w:val="clear" w:color="auto" w:fill="FFFFFF"/>
            <w:tcMar>
              <w:top w:w="0" w:type="dxa"/>
              <w:left w:w="0" w:type="dxa"/>
              <w:bottom w:w="0" w:type="dxa"/>
              <w:right w:w="0" w:type="dxa"/>
            </w:tcMar>
          </w:tcPr>
          <w:p w14:paraId="68B1D70C"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22 (9.5</w:t>
            </w:r>
            <w:r>
              <w:rPr>
                <w:rFonts w:ascii="Times New Roman" w:hAnsi="Times New Roman"/>
                <w:sz w:val="20"/>
                <w:szCs w:val="20"/>
              </w:rPr>
              <w:t>)</w:t>
            </w:r>
          </w:p>
        </w:tc>
        <w:tc>
          <w:tcPr>
            <w:tcW w:w="1724" w:type="pct"/>
            <w:shd w:val="clear" w:color="auto" w:fill="FFFFFF"/>
          </w:tcPr>
          <w:p w14:paraId="0993CDB7"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29 (7.1)</w:t>
            </w:r>
          </w:p>
        </w:tc>
      </w:tr>
      <w:tr w:rsidR="00EA5C9F" w:rsidRPr="008A0674" w14:paraId="3B66EA98" w14:textId="77777777">
        <w:trPr>
          <w:jc w:val="center"/>
        </w:trPr>
        <w:tc>
          <w:tcPr>
            <w:tcW w:w="1551" w:type="pct"/>
            <w:shd w:val="clear" w:color="auto" w:fill="FFFFFF"/>
            <w:tcMar>
              <w:top w:w="0" w:type="dxa"/>
              <w:left w:w="0" w:type="dxa"/>
              <w:bottom w:w="0" w:type="dxa"/>
              <w:right w:w="0" w:type="dxa"/>
            </w:tcMar>
          </w:tcPr>
          <w:p w14:paraId="0475F8A9" w14:textId="77777777" w:rsidR="00EA5C9F" w:rsidRPr="008A0674" w:rsidRDefault="00EA5C9F">
            <w:pPr>
              <w:spacing w:before="40" w:after="40" w:line="240" w:lineRule="auto"/>
              <w:ind w:left="40" w:right="40"/>
              <w:rPr>
                <w:rFonts w:ascii="Times New Roman" w:hAnsi="Times New Roman"/>
                <w:sz w:val="20"/>
                <w:szCs w:val="20"/>
                <w:lang w:val="en-US"/>
              </w:rPr>
            </w:pPr>
            <w:proofErr w:type="spellStart"/>
            <w:r w:rsidRPr="008A0674">
              <w:rPr>
                <w:rFonts w:ascii="Times New Roman" w:hAnsi="Times New Roman"/>
                <w:sz w:val="20"/>
                <w:szCs w:val="20"/>
              </w:rPr>
              <w:t>Chemotherapy</w:t>
            </w:r>
            <w:proofErr w:type="spellEnd"/>
          </w:p>
        </w:tc>
        <w:tc>
          <w:tcPr>
            <w:tcW w:w="1725" w:type="pct"/>
            <w:shd w:val="clear" w:color="auto" w:fill="FFFFFF"/>
            <w:tcMar>
              <w:top w:w="0" w:type="dxa"/>
              <w:left w:w="0" w:type="dxa"/>
              <w:bottom w:w="0" w:type="dxa"/>
              <w:right w:w="0" w:type="dxa"/>
            </w:tcMar>
          </w:tcPr>
          <w:p w14:paraId="3CD12B75"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3 (1.3</w:t>
            </w:r>
            <w:r>
              <w:rPr>
                <w:rFonts w:ascii="Times New Roman" w:hAnsi="Times New Roman"/>
                <w:sz w:val="20"/>
                <w:szCs w:val="20"/>
              </w:rPr>
              <w:t>)</w:t>
            </w:r>
          </w:p>
        </w:tc>
        <w:tc>
          <w:tcPr>
            <w:tcW w:w="1724" w:type="pct"/>
            <w:shd w:val="clear" w:color="auto" w:fill="FFFFFF"/>
          </w:tcPr>
          <w:p w14:paraId="3F7D0CF5"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8 (2.0)</w:t>
            </w:r>
          </w:p>
        </w:tc>
      </w:tr>
      <w:tr w:rsidR="00EA5C9F" w:rsidRPr="008A0674" w14:paraId="08D035EC" w14:textId="77777777">
        <w:trPr>
          <w:jc w:val="center"/>
        </w:trPr>
        <w:tc>
          <w:tcPr>
            <w:tcW w:w="1551" w:type="pct"/>
            <w:shd w:val="clear" w:color="auto" w:fill="FFFFFF"/>
            <w:tcMar>
              <w:top w:w="0" w:type="dxa"/>
              <w:left w:w="0" w:type="dxa"/>
              <w:bottom w:w="0" w:type="dxa"/>
              <w:right w:w="0" w:type="dxa"/>
            </w:tcMar>
          </w:tcPr>
          <w:p w14:paraId="7642B004" w14:textId="77777777" w:rsidR="00EA5C9F" w:rsidRPr="008A0674" w:rsidRDefault="00EA5C9F">
            <w:pPr>
              <w:spacing w:before="40" w:after="40" w:line="240" w:lineRule="auto"/>
              <w:ind w:left="40" w:right="40"/>
              <w:rPr>
                <w:rFonts w:ascii="Times New Roman" w:hAnsi="Times New Roman"/>
                <w:sz w:val="20"/>
                <w:szCs w:val="20"/>
                <w:lang w:val="en-US"/>
              </w:rPr>
            </w:pPr>
            <w:proofErr w:type="spellStart"/>
            <w:r w:rsidRPr="008A0674">
              <w:rPr>
                <w:rFonts w:ascii="Times New Roman" w:hAnsi="Times New Roman"/>
                <w:sz w:val="20"/>
                <w:szCs w:val="20"/>
              </w:rPr>
              <w:t>Hallux</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valgus</w:t>
            </w:r>
            <w:proofErr w:type="spellEnd"/>
          </w:p>
        </w:tc>
        <w:tc>
          <w:tcPr>
            <w:tcW w:w="1725" w:type="pct"/>
            <w:shd w:val="clear" w:color="auto" w:fill="FFFFFF"/>
            <w:tcMar>
              <w:top w:w="0" w:type="dxa"/>
              <w:left w:w="0" w:type="dxa"/>
              <w:bottom w:w="0" w:type="dxa"/>
              <w:right w:w="0" w:type="dxa"/>
            </w:tcMar>
          </w:tcPr>
          <w:p w14:paraId="776791BF"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 (0.9</w:t>
            </w:r>
            <w:r>
              <w:rPr>
                <w:rFonts w:ascii="Times New Roman" w:hAnsi="Times New Roman"/>
                <w:sz w:val="20"/>
                <w:szCs w:val="20"/>
              </w:rPr>
              <w:t>)</w:t>
            </w:r>
          </w:p>
        </w:tc>
        <w:tc>
          <w:tcPr>
            <w:tcW w:w="1724" w:type="pct"/>
            <w:shd w:val="clear" w:color="auto" w:fill="FFFFFF"/>
          </w:tcPr>
          <w:p w14:paraId="5B4F35CF"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4 (1.0)</w:t>
            </w:r>
          </w:p>
        </w:tc>
      </w:tr>
      <w:tr w:rsidR="00EA5C9F" w:rsidRPr="008A0674" w14:paraId="14D8249D" w14:textId="77777777">
        <w:trPr>
          <w:jc w:val="center"/>
        </w:trPr>
        <w:tc>
          <w:tcPr>
            <w:tcW w:w="1551" w:type="pct"/>
            <w:shd w:val="clear" w:color="auto" w:fill="FFFFFF"/>
            <w:tcMar>
              <w:top w:w="0" w:type="dxa"/>
              <w:left w:w="0" w:type="dxa"/>
              <w:bottom w:w="0" w:type="dxa"/>
              <w:right w:w="0" w:type="dxa"/>
            </w:tcMar>
          </w:tcPr>
          <w:p w14:paraId="36B14B8B" w14:textId="77777777" w:rsidR="00EA5C9F" w:rsidRPr="008A0674" w:rsidRDefault="00EA5C9F">
            <w:pPr>
              <w:spacing w:before="40" w:after="40" w:line="240" w:lineRule="auto"/>
              <w:ind w:left="40" w:right="40"/>
              <w:rPr>
                <w:rFonts w:ascii="Times New Roman" w:hAnsi="Times New Roman"/>
                <w:sz w:val="20"/>
                <w:szCs w:val="20"/>
                <w:lang w:val="en-US"/>
              </w:rPr>
            </w:pPr>
            <w:proofErr w:type="spellStart"/>
            <w:r w:rsidRPr="008A0674">
              <w:rPr>
                <w:rFonts w:ascii="Times New Roman" w:hAnsi="Times New Roman"/>
                <w:sz w:val="20"/>
                <w:szCs w:val="20"/>
              </w:rPr>
              <w:t>Hyperhidrosis</w:t>
            </w:r>
            <w:proofErr w:type="spellEnd"/>
          </w:p>
        </w:tc>
        <w:tc>
          <w:tcPr>
            <w:tcW w:w="1725" w:type="pct"/>
            <w:shd w:val="clear" w:color="auto" w:fill="FFFFFF"/>
            <w:tcMar>
              <w:top w:w="0" w:type="dxa"/>
              <w:left w:w="0" w:type="dxa"/>
              <w:bottom w:w="0" w:type="dxa"/>
              <w:right w:w="0" w:type="dxa"/>
            </w:tcMar>
          </w:tcPr>
          <w:p w14:paraId="4AABDECC"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 (0.4</w:t>
            </w:r>
            <w:r>
              <w:rPr>
                <w:rFonts w:ascii="Times New Roman" w:hAnsi="Times New Roman"/>
                <w:sz w:val="20"/>
                <w:szCs w:val="20"/>
              </w:rPr>
              <w:t>)</w:t>
            </w:r>
          </w:p>
        </w:tc>
        <w:tc>
          <w:tcPr>
            <w:tcW w:w="1724" w:type="pct"/>
            <w:shd w:val="clear" w:color="auto" w:fill="FFFFFF"/>
          </w:tcPr>
          <w:p w14:paraId="3E8F2701"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2 (0.5)</w:t>
            </w:r>
          </w:p>
        </w:tc>
      </w:tr>
      <w:tr w:rsidR="00EA5C9F" w:rsidRPr="008A0674" w14:paraId="376777AE" w14:textId="77777777">
        <w:trPr>
          <w:jc w:val="center"/>
        </w:trPr>
        <w:tc>
          <w:tcPr>
            <w:tcW w:w="1551" w:type="pct"/>
            <w:shd w:val="clear" w:color="auto" w:fill="FFFFFF"/>
            <w:tcMar>
              <w:top w:w="0" w:type="dxa"/>
              <w:left w:w="0" w:type="dxa"/>
              <w:bottom w:w="0" w:type="dxa"/>
              <w:right w:w="0" w:type="dxa"/>
            </w:tcMar>
          </w:tcPr>
          <w:p w14:paraId="430146F1" w14:textId="77777777" w:rsidR="00EA5C9F" w:rsidRPr="008A0674" w:rsidRDefault="00EA5C9F">
            <w:pPr>
              <w:spacing w:before="40" w:after="40" w:line="240" w:lineRule="auto"/>
              <w:ind w:left="40" w:right="40"/>
              <w:rPr>
                <w:rFonts w:ascii="Times New Roman" w:hAnsi="Times New Roman"/>
                <w:sz w:val="20"/>
                <w:szCs w:val="20"/>
                <w:lang w:val="en-US"/>
              </w:rPr>
            </w:pPr>
            <w:r w:rsidRPr="008A0674">
              <w:rPr>
                <w:rFonts w:ascii="Times New Roman" w:hAnsi="Times New Roman"/>
                <w:sz w:val="20"/>
                <w:szCs w:val="20"/>
              </w:rPr>
              <w:lastRenderedPageBreak/>
              <w:t xml:space="preserve">Renal </w:t>
            </w:r>
            <w:proofErr w:type="spellStart"/>
            <w:r w:rsidRPr="008A0674">
              <w:rPr>
                <w:rFonts w:ascii="Times New Roman" w:hAnsi="Times New Roman"/>
                <w:sz w:val="20"/>
                <w:szCs w:val="20"/>
              </w:rPr>
              <w:t>transplant</w:t>
            </w:r>
            <w:proofErr w:type="spellEnd"/>
          </w:p>
        </w:tc>
        <w:tc>
          <w:tcPr>
            <w:tcW w:w="1725" w:type="pct"/>
            <w:shd w:val="clear" w:color="auto" w:fill="FFFFFF"/>
            <w:tcMar>
              <w:top w:w="0" w:type="dxa"/>
              <w:left w:w="0" w:type="dxa"/>
              <w:bottom w:w="0" w:type="dxa"/>
              <w:right w:w="0" w:type="dxa"/>
            </w:tcMar>
          </w:tcPr>
          <w:p w14:paraId="230B7653"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 (0.4</w:t>
            </w:r>
            <w:r>
              <w:rPr>
                <w:rFonts w:ascii="Times New Roman" w:hAnsi="Times New Roman"/>
                <w:sz w:val="20"/>
                <w:szCs w:val="20"/>
              </w:rPr>
              <w:t>)</w:t>
            </w:r>
          </w:p>
        </w:tc>
        <w:tc>
          <w:tcPr>
            <w:tcW w:w="1724" w:type="pct"/>
            <w:shd w:val="clear" w:color="auto" w:fill="FFFFFF"/>
          </w:tcPr>
          <w:p w14:paraId="09C721C7" w14:textId="77777777" w:rsidR="00EA5C9F" w:rsidRPr="008A0674" w:rsidRDefault="00EA5C9F">
            <w:pPr>
              <w:spacing w:before="40" w:after="40" w:line="240" w:lineRule="auto"/>
              <w:ind w:left="40" w:right="40"/>
              <w:jc w:val="center"/>
              <w:rPr>
                <w:rFonts w:ascii="Times New Roman" w:hAnsi="Times New Roman"/>
                <w:sz w:val="20"/>
                <w:szCs w:val="20"/>
              </w:rPr>
            </w:pPr>
            <w:r w:rsidRPr="008A0674">
              <w:rPr>
                <w:rFonts w:ascii="Times New Roman" w:hAnsi="Times New Roman"/>
                <w:sz w:val="20"/>
                <w:szCs w:val="20"/>
              </w:rPr>
              <w:t>1 (0.2)</w:t>
            </w:r>
          </w:p>
        </w:tc>
      </w:tr>
      <w:tr w:rsidR="00EA5C9F" w:rsidRPr="008A0674" w14:paraId="5F96D1EB" w14:textId="77777777">
        <w:trPr>
          <w:jc w:val="center"/>
        </w:trPr>
        <w:tc>
          <w:tcPr>
            <w:tcW w:w="1551" w:type="pct"/>
            <w:shd w:val="clear" w:color="auto" w:fill="FFFFFF"/>
            <w:tcMar>
              <w:top w:w="0" w:type="dxa"/>
              <w:left w:w="0" w:type="dxa"/>
              <w:bottom w:w="0" w:type="dxa"/>
              <w:right w:w="0" w:type="dxa"/>
            </w:tcMar>
          </w:tcPr>
          <w:p w14:paraId="17672462" w14:textId="77777777" w:rsidR="00EA5C9F" w:rsidRPr="008A0674" w:rsidRDefault="00EA5C9F">
            <w:pPr>
              <w:spacing w:before="40" w:after="40" w:line="240" w:lineRule="auto"/>
              <w:ind w:left="40" w:right="40"/>
              <w:rPr>
                <w:rFonts w:ascii="Times New Roman" w:hAnsi="Times New Roman"/>
                <w:sz w:val="20"/>
                <w:szCs w:val="20"/>
                <w:lang w:val="en-US"/>
              </w:rPr>
            </w:pPr>
            <w:r w:rsidRPr="008A0674">
              <w:rPr>
                <w:rFonts w:ascii="Times New Roman" w:hAnsi="Times New Roman"/>
                <w:sz w:val="20"/>
                <w:szCs w:val="20"/>
                <w:lang w:val="en-US"/>
              </w:rPr>
              <w:t>Without any of the previous detected risk factors</w:t>
            </w:r>
          </w:p>
        </w:tc>
        <w:tc>
          <w:tcPr>
            <w:tcW w:w="1725" w:type="pct"/>
            <w:shd w:val="clear" w:color="auto" w:fill="FFFFFF"/>
            <w:tcMar>
              <w:top w:w="0" w:type="dxa"/>
              <w:left w:w="0" w:type="dxa"/>
              <w:bottom w:w="0" w:type="dxa"/>
              <w:right w:w="0" w:type="dxa"/>
            </w:tcMar>
          </w:tcPr>
          <w:p w14:paraId="6AEB72BB" w14:textId="77777777" w:rsidR="00EA5C9F" w:rsidRPr="008A0674" w:rsidRDefault="00EA5C9F">
            <w:pPr>
              <w:spacing w:before="40" w:after="40" w:line="240" w:lineRule="auto"/>
              <w:ind w:left="40" w:right="40"/>
              <w:jc w:val="center"/>
              <w:rPr>
                <w:rFonts w:ascii="Times New Roman" w:hAnsi="Times New Roman"/>
                <w:sz w:val="20"/>
                <w:szCs w:val="20"/>
                <w:lang w:val="en-US"/>
              </w:rPr>
            </w:pPr>
            <w:r w:rsidRPr="008A0674">
              <w:rPr>
                <w:rFonts w:ascii="Times New Roman" w:hAnsi="Times New Roman"/>
                <w:sz w:val="20"/>
                <w:szCs w:val="20"/>
                <w:lang w:val="en-US"/>
              </w:rPr>
              <w:t>203 (87.9</w:t>
            </w:r>
            <w:r>
              <w:rPr>
                <w:rFonts w:ascii="Times New Roman" w:hAnsi="Times New Roman"/>
                <w:sz w:val="20"/>
                <w:szCs w:val="20"/>
                <w:lang w:val="en-US"/>
              </w:rPr>
              <w:t>)</w:t>
            </w:r>
          </w:p>
        </w:tc>
        <w:tc>
          <w:tcPr>
            <w:tcW w:w="1724" w:type="pct"/>
            <w:shd w:val="clear" w:color="auto" w:fill="FFFFFF"/>
          </w:tcPr>
          <w:p w14:paraId="659D5370" w14:textId="77777777" w:rsidR="00EA5C9F" w:rsidRPr="008A0674" w:rsidRDefault="00EA5C9F">
            <w:pPr>
              <w:spacing w:before="40" w:after="40" w:line="240" w:lineRule="auto"/>
              <w:ind w:left="40" w:right="40"/>
              <w:jc w:val="center"/>
              <w:rPr>
                <w:rFonts w:ascii="Times New Roman" w:hAnsi="Times New Roman"/>
                <w:sz w:val="20"/>
                <w:szCs w:val="20"/>
                <w:lang w:val="en-US"/>
              </w:rPr>
            </w:pPr>
            <w:r w:rsidRPr="008A0674">
              <w:rPr>
                <w:rFonts w:ascii="Times New Roman" w:hAnsi="Times New Roman"/>
                <w:sz w:val="20"/>
                <w:szCs w:val="20"/>
              </w:rPr>
              <w:t>366 (89.7)</w:t>
            </w:r>
          </w:p>
        </w:tc>
      </w:tr>
    </w:tbl>
    <w:p w14:paraId="3800033B" w14:textId="448340F4" w:rsidR="00EA5C9F" w:rsidRPr="00BE5B0B" w:rsidRDefault="00EA5C9F" w:rsidP="00EA5C9F">
      <w:pPr>
        <w:pStyle w:val="MDPI31text"/>
        <w:ind w:left="0" w:firstLine="0"/>
        <w:rPr>
          <w:sz w:val="16"/>
          <w:szCs w:val="16"/>
          <w:lang w:val="en-GB"/>
        </w:rPr>
      </w:pPr>
      <w:r w:rsidRPr="00BE5B0B">
        <w:rPr>
          <w:sz w:val="16"/>
          <w:szCs w:val="16"/>
        </w:rPr>
        <w:t>SD: standard deviation, BMI: body mass index. Age at index and gender were examined without a window. All other variables were analyzed as the closest value at index with a window of Index [-6mo,]. Body Mass Index was calculated from weight and height reports as well as directly extracted from patients</w:t>
      </w:r>
      <w:r w:rsidR="00625B7D">
        <w:rPr>
          <w:sz w:val="16"/>
          <w:szCs w:val="16"/>
        </w:rPr>
        <w:t xml:space="preserve"> Electronic Health Records</w:t>
      </w:r>
      <w:r w:rsidRPr="00BE5B0B">
        <w:rPr>
          <w:sz w:val="16"/>
          <w:szCs w:val="16"/>
        </w:rPr>
        <w:t xml:space="preserve"> </w:t>
      </w:r>
      <w:r w:rsidR="00625B7D">
        <w:rPr>
          <w:sz w:val="16"/>
          <w:szCs w:val="16"/>
        </w:rPr>
        <w:t>(</w:t>
      </w:r>
      <w:r w:rsidRPr="00BE5B0B">
        <w:rPr>
          <w:sz w:val="16"/>
          <w:szCs w:val="16"/>
        </w:rPr>
        <w:t>EHRs</w:t>
      </w:r>
      <w:r w:rsidR="00625B7D">
        <w:rPr>
          <w:sz w:val="16"/>
          <w:szCs w:val="16"/>
        </w:rPr>
        <w:t>)</w:t>
      </w:r>
      <w:r w:rsidRPr="00BE5B0B">
        <w:rPr>
          <w:sz w:val="16"/>
          <w:szCs w:val="16"/>
        </w:rPr>
        <w:t>.</w:t>
      </w:r>
    </w:p>
    <w:p w14:paraId="7388C69F" w14:textId="77777777" w:rsidR="00EA5C9F" w:rsidRPr="00F40351" w:rsidRDefault="00EA5C9F" w:rsidP="00EA5C9F">
      <w:pPr>
        <w:spacing w:line="240" w:lineRule="auto"/>
        <w:rPr>
          <w:rFonts w:ascii="Times New Roman" w:hAnsi="Times New Roman"/>
          <w:sz w:val="20"/>
          <w:szCs w:val="20"/>
          <w:lang w:val="en-GB"/>
        </w:rPr>
      </w:pPr>
    </w:p>
    <w:p w14:paraId="6138B9F2" w14:textId="0B4BE4B5" w:rsidR="00E85283" w:rsidRDefault="00E85283">
      <w:pPr>
        <w:spacing w:after="160" w:line="259" w:lineRule="auto"/>
        <w:rPr>
          <w:rFonts w:ascii="Times New Roman" w:hAnsi="Times New Roman"/>
          <w:sz w:val="20"/>
          <w:szCs w:val="20"/>
          <w:lang w:val="en-US"/>
        </w:rPr>
      </w:pPr>
      <w:r>
        <w:rPr>
          <w:rFonts w:ascii="Times New Roman" w:hAnsi="Times New Roman"/>
          <w:sz w:val="20"/>
          <w:szCs w:val="20"/>
          <w:lang w:val="en-US"/>
        </w:rPr>
        <w:br w:type="page"/>
      </w:r>
    </w:p>
    <w:p w14:paraId="5842603D" w14:textId="4A28ACD0" w:rsidR="00EA5C9F" w:rsidRPr="00DF672D" w:rsidRDefault="00E85283" w:rsidP="00F93DF0">
      <w:pPr>
        <w:pStyle w:val="TableCaption"/>
        <w:jc w:val="left"/>
        <w:rPr>
          <w:rFonts w:ascii="Times New Roman" w:hAnsi="Times New Roman" w:cs="Times New Roman"/>
          <w:sz w:val="20"/>
          <w:szCs w:val="20"/>
        </w:rPr>
      </w:pPr>
      <w:r>
        <w:rPr>
          <w:rFonts w:ascii="Times New Roman" w:hAnsi="Times New Roman" w:cs="Times New Roman"/>
          <w:sz w:val="20"/>
          <w:szCs w:val="20"/>
        </w:rPr>
        <w:lastRenderedPageBreak/>
        <w:t xml:space="preserve">Supplementary </w:t>
      </w:r>
      <w:r w:rsidR="00EA5C9F" w:rsidRPr="008A0674">
        <w:rPr>
          <w:rFonts w:ascii="Times New Roman" w:hAnsi="Times New Roman" w:cs="Times New Roman"/>
          <w:sz w:val="20"/>
          <w:szCs w:val="20"/>
        </w:rPr>
        <w:t xml:space="preserve">Table </w:t>
      </w:r>
      <w:r w:rsidR="001F0DEB">
        <w:rPr>
          <w:rFonts w:ascii="Times New Roman" w:hAnsi="Times New Roman" w:cs="Times New Roman"/>
          <w:sz w:val="20"/>
          <w:szCs w:val="20"/>
        </w:rPr>
        <w:t>2</w:t>
      </w:r>
      <w:r w:rsidR="00EA5C9F" w:rsidRPr="008A0674">
        <w:rPr>
          <w:rFonts w:ascii="Times New Roman" w:hAnsi="Times New Roman" w:cs="Times New Roman"/>
          <w:sz w:val="20"/>
          <w:szCs w:val="20"/>
        </w:rPr>
        <w:t xml:space="preserve">. </w:t>
      </w:r>
      <w:r w:rsidR="00560395" w:rsidRPr="00DF672D">
        <w:rPr>
          <w:rFonts w:ascii="Times New Roman" w:hAnsi="Times New Roman" w:cs="Times New Roman"/>
          <w:sz w:val="20"/>
          <w:szCs w:val="20"/>
        </w:rPr>
        <w:t xml:space="preserve">Sensitivity analysis regarding </w:t>
      </w:r>
      <w:r w:rsidR="00560395">
        <w:rPr>
          <w:rFonts w:ascii="Times New Roman" w:hAnsi="Times New Roman" w:cs="Times New Roman"/>
          <w:sz w:val="20"/>
          <w:szCs w:val="20"/>
        </w:rPr>
        <w:t>c</w:t>
      </w:r>
      <w:r w:rsidR="00EA5C9F" w:rsidRPr="008A0674">
        <w:rPr>
          <w:rFonts w:ascii="Times New Roman" w:hAnsi="Times New Roman" w:cs="Times New Roman"/>
          <w:sz w:val="20"/>
          <w:szCs w:val="20"/>
        </w:rPr>
        <w:t>linical characteristics, diagnostic tests, and causative pathogens at the index date</w:t>
      </w:r>
      <w:r w:rsidR="00A747EF">
        <w:rPr>
          <w:rFonts w:ascii="Times New Roman" w:hAnsi="Times New Roman" w:cs="Times New Roman"/>
          <w:sz w:val="20"/>
          <w:szCs w:val="20"/>
        </w:rPr>
        <w:t xml:space="preserve"> </w:t>
      </w:r>
      <w:r w:rsidR="00B15BD8" w:rsidRPr="00DF672D">
        <w:rPr>
          <w:rFonts w:ascii="Times New Roman" w:hAnsi="Times New Roman" w:cs="Times New Roman"/>
          <w:sz w:val="20"/>
          <w:szCs w:val="20"/>
        </w:rPr>
        <w:t>of the subpopulation of patients having the mention of culture as diagnostic method</w:t>
      </w:r>
    </w:p>
    <w:tbl>
      <w:tblPr>
        <w:tblW w:w="5000" w:type="pct"/>
        <w:jc w:val="center"/>
        <w:tblBorders>
          <w:top w:val="single" w:sz="4" w:space="0" w:color="auto"/>
          <w:bottom w:val="single" w:sz="4" w:space="0" w:color="auto"/>
          <w:insideH w:val="single" w:sz="4" w:space="0" w:color="auto"/>
        </w:tblBorders>
        <w:tblLook w:val="0420" w:firstRow="1" w:lastRow="0" w:firstColumn="0" w:lastColumn="0" w:noHBand="0" w:noVBand="1"/>
      </w:tblPr>
      <w:tblGrid>
        <w:gridCol w:w="2742"/>
        <w:gridCol w:w="3049"/>
        <w:gridCol w:w="3047"/>
      </w:tblGrid>
      <w:tr w:rsidR="00EA5C9F" w:rsidRPr="008A0674" w14:paraId="577CF3AF" w14:textId="77777777">
        <w:trPr>
          <w:tblHeader/>
          <w:jc w:val="center"/>
        </w:trPr>
        <w:tc>
          <w:tcPr>
            <w:tcW w:w="1551" w:type="pct"/>
            <w:shd w:val="clear" w:color="auto" w:fill="FFFFFF"/>
            <w:tcMar>
              <w:top w:w="0" w:type="dxa"/>
              <w:left w:w="0" w:type="dxa"/>
              <w:bottom w:w="0" w:type="dxa"/>
              <w:right w:w="0" w:type="dxa"/>
            </w:tcMar>
            <w:vAlign w:val="center"/>
          </w:tcPr>
          <w:p w14:paraId="0572F083" w14:textId="77777777" w:rsidR="00EA5C9F" w:rsidRPr="008A0674" w:rsidRDefault="00EA5C9F">
            <w:pPr>
              <w:spacing w:before="40" w:after="40" w:line="240" w:lineRule="auto"/>
              <w:ind w:left="40" w:right="40"/>
              <w:jc w:val="center"/>
              <w:rPr>
                <w:rFonts w:ascii="Times New Roman" w:hAnsi="Times New Roman"/>
                <w:sz w:val="20"/>
                <w:szCs w:val="20"/>
                <w:lang w:val="en-US"/>
              </w:rPr>
            </w:pPr>
            <w:r w:rsidRPr="008A0674">
              <w:rPr>
                <w:rFonts w:ascii="Times New Roman" w:eastAsia="DejaVu Sans" w:hAnsi="Times New Roman"/>
                <w:b/>
                <w:color w:val="000000"/>
                <w:sz w:val="20"/>
                <w:szCs w:val="20"/>
                <w:lang w:val="en-US"/>
              </w:rPr>
              <w:t xml:space="preserve"> </w:t>
            </w:r>
          </w:p>
        </w:tc>
        <w:tc>
          <w:tcPr>
            <w:tcW w:w="1725" w:type="pct"/>
            <w:shd w:val="clear" w:color="auto" w:fill="FFFFFF"/>
            <w:tcMar>
              <w:top w:w="0" w:type="dxa"/>
              <w:left w:w="0" w:type="dxa"/>
              <w:bottom w:w="0" w:type="dxa"/>
              <w:right w:w="0" w:type="dxa"/>
            </w:tcMar>
            <w:vAlign w:val="center"/>
          </w:tcPr>
          <w:p w14:paraId="258177BB" w14:textId="131E5457" w:rsidR="00EA5C9F" w:rsidRPr="008A0674" w:rsidRDefault="008F4002">
            <w:pPr>
              <w:spacing w:before="40" w:after="40" w:line="240" w:lineRule="auto"/>
              <w:ind w:left="40" w:right="40"/>
              <w:jc w:val="center"/>
              <w:rPr>
                <w:rFonts w:ascii="Times New Roman" w:hAnsi="Times New Roman"/>
                <w:sz w:val="20"/>
                <w:szCs w:val="20"/>
                <w:lang w:val="en-US"/>
              </w:rPr>
            </w:pPr>
            <w:r>
              <w:rPr>
                <w:rFonts w:ascii="Times New Roman" w:eastAsia="DejaVu Sans" w:hAnsi="Times New Roman"/>
                <w:b/>
                <w:color w:val="000000"/>
                <w:sz w:val="20"/>
                <w:szCs w:val="20"/>
                <w:lang w:val="en-US"/>
              </w:rPr>
              <w:t>Subpopulation</w:t>
            </w:r>
            <w:r w:rsidR="00EA5C9F" w:rsidRPr="008A0674">
              <w:rPr>
                <w:rFonts w:ascii="Times New Roman" w:eastAsia="DejaVu Sans" w:hAnsi="Times New Roman"/>
                <w:b/>
                <w:color w:val="000000"/>
                <w:sz w:val="20"/>
                <w:szCs w:val="20"/>
                <w:lang w:val="en-US"/>
              </w:rPr>
              <w:t xml:space="preserve">, </w:t>
            </w:r>
            <w:r w:rsidR="00116ED4">
              <w:rPr>
                <w:rFonts w:ascii="Times New Roman" w:eastAsia="DejaVu Sans" w:hAnsi="Times New Roman"/>
                <w:b/>
                <w:color w:val="000000"/>
                <w:sz w:val="20"/>
                <w:szCs w:val="20"/>
                <w:lang w:val="en-US"/>
              </w:rPr>
              <w:t>N</w:t>
            </w:r>
            <w:r w:rsidR="00EA5C9F" w:rsidRPr="008A0674">
              <w:rPr>
                <w:rFonts w:ascii="Times New Roman" w:eastAsia="DejaVu Sans" w:hAnsi="Times New Roman"/>
                <w:b/>
                <w:color w:val="000000"/>
                <w:sz w:val="20"/>
                <w:szCs w:val="20"/>
                <w:lang w:val="en-US"/>
              </w:rPr>
              <w:t xml:space="preserve"> = 231</w:t>
            </w:r>
          </w:p>
        </w:tc>
        <w:tc>
          <w:tcPr>
            <w:tcW w:w="1724" w:type="pct"/>
            <w:shd w:val="clear" w:color="auto" w:fill="FFFFFF"/>
          </w:tcPr>
          <w:p w14:paraId="72DB05DD" w14:textId="35324EF8" w:rsidR="00EA5C9F" w:rsidRPr="008A0674" w:rsidRDefault="00AC7E27">
            <w:pPr>
              <w:spacing w:before="40" w:after="40" w:line="240" w:lineRule="auto"/>
              <w:ind w:left="40" w:right="40"/>
              <w:jc w:val="center"/>
              <w:rPr>
                <w:rFonts w:ascii="Times New Roman" w:eastAsia="DejaVu Sans" w:hAnsi="Times New Roman"/>
                <w:b/>
                <w:color w:val="000000"/>
                <w:sz w:val="20"/>
                <w:szCs w:val="20"/>
                <w:lang w:val="en-US"/>
              </w:rPr>
            </w:pPr>
            <w:proofErr w:type="spellStart"/>
            <w:r>
              <w:rPr>
                <w:rFonts w:ascii="Times New Roman" w:hAnsi="Times New Roman"/>
                <w:b/>
                <w:bCs/>
                <w:sz w:val="20"/>
                <w:szCs w:val="20"/>
              </w:rPr>
              <w:t>S</w:t>
            </w:r>
            <w:r w:rsidR="00013E07">
              <w:rPr>
                <w:rFonts w:ascii="Times New Roman" w:hAnsi="Times New Roman"/>
                <w:b/>
                <w:bCs/>
                <w:sz w:val="20"/>
                <w:szCs w:val="20"/>
              </w:rPr>
              <w:t>tudy</w:t>
            </w:r>
            <w:proofErr w:type="spellEnd"/>
            <w:r w:rsidR="00013E07">
              <w:rPr>
                <w:rFonts w:ascii="Times New Roman" w:hAnsi="Times New Roman"/>
                <w:b/>
                <w:bCs/>
                <w:sz w:val="20"/>
                <w:szCs w:val="20"/>
              </w:rPr>
              <w:t xml:space="preserve"> </w:t>
            </w:r>
            <w:proofErr w:type="spellStart"/>
            <w:r w:rsidR="00013E07">
              <w:rPr>
                <w:rFonts w:ascii="Times New Roman" w:hAnsi="Times New Roman"/>
                <w:b/>
                <w:bCs/>
                <w:sz w:val="20"/>
                <w:szCs w:val="20"/>
              </w:rPr>
              <w:t>population</w:t>
            </w:r>
            <w:proofErr w:type="spellEnd"/>
            <w:r w:rsidR="00EA5C9F" w:rsidRPr="008A0674">
              <w:rPr>
                <w:rFonts w:ascii="Times New Roman" w:hAnsi="Times New Roman"/>
                <w:b/>
                <w:bCs/>
                <w:sz w:val="20"/>
                <w:szCs w:val="20"/>
              </w:rPr>
              <w:t xml:space="preserve">, </w:t>
            </w:r>
            <w:r w:rsidR="00116ED4">
              <w:rPr>
                <w:rFonts w:ascii="Times New Roman" w:hAnsi="Times New Roman"/>
                <w:b/>
                <w:bCs/>
                <w:sz w:val="20"/>
                <w:szCs w:val="20"/>
              </w:rPr>
              <w:t>N</w:t>
            </w:r>
            <w:r w:rsidR="00EA5C9F" w:rsidRPr="008A0674">
              <w:rPr>
                <w:rFonts w:ascii="Times New Roman" w:hAnsi="Times New Roman"/>
                <w:b/>
                <w:bCs/>
                <w:sz w:val="20"/>
                <w:szCs w:val="20"/>
              </w:rPr>
              <w:t xml:space="preserve"> = 408</w:t>
            </w:r>
          </w:p>
        </w:tc>
      </w:tr>
      <w:tr w:rsidR="00EA5C9F" w:rsidRPr="00F93DF0" w14:paraId="2E504B5C" w14:textId="77777777">
        <w:trPr>
          <w:jc w:val="center"/>
        </w:trPr>
        <w:tc>
          <w:tcPr>
            <w:tcW w:w="1551" w:type="pct"/>
            <w:shd w:val="clear" w:color="auto" w:fill="FFFFFF"/>
            <w:tcMar>
              <w:top w:w="0" w:type="dxa"/>
              <w:left w:w="0" w:type="dxa"/>
              <w:bottom w:w="0" w:type="dxa"/>
              <w:right w:w="0" w:type="dxa"/>
            </w:tcMar>
          </w:tcPr>
          <w:p w14:paraId="6F9D58E9" w14:textId="77777777" w:rsidR="00EA5C9F" w:rsidRPr="00B77C99" w:rsidRDefault="00EA5C9F">
            <w:pPr>
              <w:spacing w:before="40" w:after="40" w:line="240" w:lineRule="auto"/>
              <w:ind w:left="40" w:right="40"/>
              <w:rPr>
                <w:rFonts w:ascii="Times New Roman" w:eastAsia="DejaVu Sans" w:hAnsi="Times New Roman"/>
                <w:b/>
                <w:bCs/>
                <w:color w:val="000000"/>
                <w:sz w:val="20"/>
                <w:szCs w:val="20"/>
                <w:lang w:val="en-US"/>
              </w:rPr>
            </w:pPr>
            <w:r w:rsidRPr="00B77C99">
              <w:rPr>
                <w:rFonts w:ascii="Times New Roman" w:hAnsi="Times New Roman"/>
                <w:b/>
                <w:bCs/>
                <w:sz w:val="20"/>
                <w:szCs w:val="20"/>
                <w:lang w:val="en-US"/>
              </w:rPr>
              <w:t>Clinical signs and symptoms, n (%)</w:t>
            </w:r>
          </w:p>
        </w:tc>
        <w:tc>
          <w:tcPr>
            <w:tcW w:w="1725" w:type="pct"/>
            <w:shd w:val="clear" w:color="auto" w:fill="FFFFFF"/>
            <w:tcMar>
              <w:top w:w="0" w:type="dxa"/>
              <w:left w:w="0" w:type="dxa"/>
              <w:bottom w:w="0" w:type="dxa"/>
              <w:right w:w="0" w:type="dxa"/>
            </w:tcMar>
            <w:vAlign w:val="center"/>
          </w:tcPr>
          <w:p w14:paraId="0268E8C5"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lang w:val="en-US"/>
              </w:rPr>
            </w:pPr>
          </w:p>
        </w:tc>
        <w:tc>
          <w:tcPr>
            <w:tcW w:w="1724" w:type="pct"/>
            <w:shd w:val="clear" w:color="auto" w:fill="FFFFFF"/>
          </w:tcPr>
          <w:p w14:paraId="0DB68671"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lang w:val="en-US"/>
              </w:rPr>
            </w:pPr>
          </w:p>
        </w:tc>
      </w:tr>
      <w:tr w:rsidR="00EA5C9F" w:rsidRPr="008A0674" w14:paraId="67D67FB3" w14:textId="77777777">
        <w:trPr>
          <w:jc w:val="center"/>
        </w:trPr>
        <w:tc>
          <w:tcPr>
            <w:tcW w:w="1551" w:type="pct"/>
            <w:shd w:val="clear" w:color="auto" w:fill="FFFFFF"/>
            <w:tcMar>
              <w:top w:w="0" w:type="dxa"/>
              <w:left w:w="0" w:type="dxa"/>
              <w:bottom w:w="0" w:type="dxa"/>
              <w:right w:w="0" w:type="dxa"/>
            </w:tcMar>
          </w:tcPr>
          <w:p w14:paraId="5967DCA4"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Subungual</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hyperkeratosis</w:t>
            </w:r>
            <w:proofErr w:type="spellEnd"/>
          </w:p>
        </w:tc>
        <w:tc>
          <w:tcPr>
            <w:tcW w:w="1725" w:type="pct"/>
            <w:shd w:val="clear" w:color="auto" w:fill="FFFFFF"/>
            <w:tcMar>
              <w:top w:w="0" w:type="dxa"/>
              <w:left w:w="0" w:type="dxa"/>
              <w:bottom w:w="0" w:type="dxa"/>
              <w:right w:w="0" w:type="dxa"/>
            </w:tcMar>
            <w:vAlign w:val="center"/>
          </w:tcPr>
          <w:p w14:paraId="00885FB7"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4E1383">
              <w:rPr>
                <w:rFonts w:ascii="Times New Roman" w:eastAsia="DejaVu Sans" w:hAnsi="Times New Roman"/>
                <w:color w:val="000000"/>
                <w:sz w:val="20"/>
                <w:szCs w:val="20"/>
              </w:rPr>
              <w:t>75 (32.5</w:t>
            </w:r>
            <w:r>
              <w:rPr>
                <w:rFonts w:ascii="Times New Roman" w:eastAsia="DejaVu Sans" w:hAnsi="Times New Roman"/>
                <w:color w:val="000000"/>
                <w:sz w:val="20"/>
                <w:szCs w:val="20"/>
              </w:rPr>
              <w:t>)</w:t>
            </w:r>
          </w:p>
        </w:tc>
        <w:tc>
          <w:tcPr>
            <w:tcW w:w="1724" w:type="pct"/>
            <w:shd w:val="clear" w:color="auto" w:fill="FFFFFF"/>
          </w:tcPr>
          <w:p w14:paraId="0ACCA4AF"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107 (26.2)</w:t>
            </w:r>
          </w:p>
        </w:tc>
      </w:tr>
      <w:tr w:rsidR="00EA5C9F" w:rsidRPr="008A0674" w14:paraId="204FA2DA" w14:textId="77777777">
        <w:trPr>
          <w:jc w:val="center"/>
        </w:trPr>
        <w:tc>
          <w:tcPr>
            <w:tcW w:w="1551" w:type="pct"/>
            <w:shd w:val="clear" w:color="auto" w:fill="FFFFFF"/>
            <w:tcMar>
              <w:top w:w="0" w:type="dxa"/>
              <w:left w:w="0" w:type="dxa"/>
              <w:bottom w:w="0" w:type="dxa"/>
              <w:right w:w="0" w:type="dxa"/>
            </w:tcMar>
          </w:tcPr>
          <w:p w14:paraId="2AEDEF3A"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Onycholysis</w:t>
            </w:r>
            <w:proofErr w:type="spellEnd"/>
          </w:p>
        </w:tc>
        <w:tc>
          <w:tcPr>
            <w:tcW w:w="1725" w:type="pct"/>
            <w:shd w:val="clear" w:color="auto" w:fill="FFFFFF"/>
            <w:tcMar>
              <w:top w:w="0" w:type="dxa"/>
              <w:left w:w="0" w:type="dxa"/>
              <w:bottom w:w="0" w:type="dxa"/>
              <w:right w:w="0" w:type="dxa"/>
            </w:tcMar>
            <w:vAlign w:val="center"/>
          </w:tcPr>
          <w:p w14:paraId="04FF432A"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6C51C0">
              <w:rPr>
                <w:rFonts w:ascii="Times New Roman" w:eastAsia="DejaVu Sans" w:hAnsi="Times New Roman"/>
                <w:color w:val="000000"/>
                <w:sz w:val="20"/>
                <w:szCs w:val="20"/>
              </w:rPr>
              <w:t>48 (20.8</w:t>
            </w:r>
            <w:r>
              <w:rPr>
                <w:rFonts w:ascii="Times New Roman" w:eastAsia="DejaVu Sans" w:hAnsi="Times New Roman"/>
                <w:color w:val="000000"/>
                <w:sz w:val="20"/>
                <w:szCs w:val="20"/>
              </w:rPr>
              <w:t>)</w:t>
            </w:r>
          </w:p>
        </w:tc>
        <w:tc>
          <w:tcPr>
            <w:tcW w:w="1724" w:type="pct"/>
            <w:shd w:val="clear" w:color="auto" w:fill="FFFFFF"/>
          </w:tcPr>
          <w:p w14:paraId="4FC0537C"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76 (18.6)</w:t>
            </w:r>
          </w:p>
        </w:tc>
      </w:tr>
      <w:tr w:rsidR="00EA5C9F" w:rsidRPr="008A0674" w14:paraId="772D8CDB" w14:textId="77777777">
        <w:trPr>
          <w:jc w:val="center"/>
        </w:trPr>
        <w:tc>
          <w:tcPr>
            <w:tcW w:w="1551" w:type="pct"/>
            <w:shd w:val="clear" w:color="auto" w:fill="FFFFFF"/>
            <w:tcMar>
              <w:top w:w="0" w:type="dxa"/>
              <w:left w:w="0" w:type="dxa"/>
              <w:bottom w:w="0" w:type="dxa"/>
              <w:right w:w="0" w:type="dxa"/>
            </w:tcMar>
          </w:tcPr>
          <w:p w14:paraId="2A2740C4"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Nail</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discoloration</w:t>
            </w:r>
            <w:proofErr w:type="spellEnd"/>
          </w:p>
        </w:tc>
        <w:tc>
          <w:tcPr>
            <w:tcW w:w="1725" w:type="pct"/>
            <w:shd w:val="clear" w:color="auto" w:fill="FFFFFF"/>
            <w:tcMar>
              <w:top w:w="0" w:type="dxa"/>
              <w:left w:w="0" w:type="dxa"/>
              <w:bottom w:w="0" w:type="dxa"/>
              <w:right w:w="0" w:type="dxa"/>
            </w:tcMar>
            <w:vAlign w:val="center"/>
          </w:tcPr>
          <w:p w14:paraId="3EEC623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6C51C0">
              <w:rPr>
                <w:rFonts w:ascii="Times New Roman" w:eastAsia="DejaVu Sans" w:hAnsi="Times New Roman"/>
                <w:color w:val="000000"/>
                <w:sz w:val="20"/>
                <w:szCs w:val="20"/>
              </w:rPr>
              <w:t>13 (5.6</w:t>
            </w:r>
            <w:r>
              <w:rPr>
                <w:rFonts w:ascii="Times New Roman" w:eastAsia="DejaVu Sans" w:hAnsi="Times New Roman"/>
                <w:color w:val="000000"/>
                <w:sz w:val="20"/>
                <w:szCs w:val="20"/>
              </w:rPr>
              <w:t>)</w:t>
            </w:r>
          </w:p>
        </w:tc>
        <w:tc>
          <w:tcPr>
            <w:tcW w:w="1724" w:type="pct"/>
            <w:shd w:val="clear" w:color="auto" w:fill="FFFFFF"/>
          </w:tcPr>
          <w:p w14:paraId="0D7FB41E"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19 (4.7)</w:t>
            </w:r>
          </w:p>
        </w:tc>
      </w:tr>
      <w:tr w:rsidR="00EA5C9F" w:rsidRPr="008A0674" w14:paraId="64884540" w14:textId="77777777">
        <w:trPr>
          <w:jc w:val="center"/>
        </w:trPr>
        <w:tc>
          <w:tcPr>
            <w:tcW w:w="1551" w:type="pct"/>
            <w:shd w:val="clear" w:color="auto" w:fill="FFFFFF"/>
            <w:tcMar>
              <w:top w:w="0" w:type="dxa"/>
              <w:left w:w="0" w:type="dxa"/>
              <w:bottom w:w="0" w:type="dxa"/>
              <w:right w:w="0" w:type="dxa"/>
            </w:tcMar>
          </w:tcPr>
          <w:p w14:paraId="2981A2F9"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Leukonychia</w:t>
            </w:r>
            <w:proofErr w:type="spellEnd"/>
          </w:p>
        </w:tc>
        <w:tc>
          <w:tcPr>
            <w:tcW w:w="1725" w:type="pct"/>
            <w:shd w:val="clear" w:color="auto" w:fill="FFFFFF"/>
            <w:tcMar>
              <w:top w:w="0" w:type="dxa"/>
              <w:left w:w="0" w:type="dxa"/>
              <w:bottom w:w="0" w:type="dxa"/>
              <w:right w:w="0" w:type="dxa"/>
            </w:tcMar>
            <w:vAlign w:val="center"/>
          </w:tcPr>
          <w:p w14:paraId="6D55F635"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6C51C0">
              <w:rPr>
                <w:rFonts w:ascii="Times New Roman" w:eastAsia="DejaVu Sans" w:hAnsi="Times New Roman"/>
                <w:color w:val="000000"/>
                <w:sz w:val="20"/>
                <w:szCs w:val="20"/>
              </w:rPr>
              <w:t>12 (5.2</w:t>
            </w:r>
            <w:r>
              <w:rPr>
                <w:rFonts w:ascii="Times New Roman" w:eastAsia="DejaVu Sans" w:hAnsi="Times New Roman"/>
                <w:color w:val="000000"/>
                <w:sz w:val="20"/>
                <w:szCs w:val="20"/>
              </w:rPr>
              <w:t>)</w:t>
            </w:r>
          </w:p>
        </w:tc>
        <w:tc>
          <w:tcPr>
            <w:tcW w:w="1724" w:type="pct"/>
            <w:shd w:val="clear" w:color="auto" w:fill="FFFFFF"/>
          </w:tcPr>
          <w:p w14:paraId="15D34199"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18 (4.4)</w:t>
            </w:r>
          </w:p>
        </w:tc>
      </w:tr>
      <w:tr w:rsidR="00EA5C9F" w:rsidRPr="008A0674" w14:paraId="3237C55E" w14:textId="77777777">
        <w:trPr>
          <w:jc w:val="center"/>
        </w:trPr>
        <w:tc>
          <w:tcPr>
            <w:tcW w:w="1551" w:type="pct"/>
            <w:shd w:val="clear" w:color="auto" w:fill="FFFFFF"/>
            <w:tcMar>
              <w:top w:w="0" w:type="dxa"/>
              <w:left w:w="0" w:type="dxa"/>
              <w:bottom w:w="0" w:type="dxa"/>
              <w:right w:w="0" w:type="dxa"/>
            </w:tcMar>
          </w:tcPr>
          <w:p w14:paraId="5AD58AB4"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Dermatophytoma</w:t>
            </w:r>
            <w:proofErr w:type="spellEnd"/>
          </w:p>
        </w:tc>
        <w:tc>
          <w:tcPr>
            <w:tcW w:w="1725" w:type="pct"/>
            <w:shd w:val="clear" w:color="auto" w:fill="FFFFFF"/>
            <w:tcMar>
              <w:top w:w="0" w:type="dxa"/>
              <w:left w:w="0" w:type="dxa"/>
              <w:bottom w:w="0" w:type="dxa"/>
              <w:right w:w="0" w:type="dxa"/>
            </w:tcMar>
            <w:vAlign w:val="center"/>
          </w:tcPr>
          <w:p w14:paraId="4D370F28"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6C51C0">
              <w:rPr>
                <w:rFonts w:ascii="Times New Roman" w:eastAsia="DejaVu Sans" w:hAnsi="Times New Roman"/>
                <w:color w:val="000000"/>
                <w:sz w:val="20"/>
                <w:szCs w:val="20"/>
              </w:rPr>
              <w:t>3 (1.3</w:t>
            </w:r>
            <w:r>
              <w:rPr>
                <w:rFonts w:ascii="Times New Roman" w:eastAsia="DejaVu Sans" w:hAnsi="Times New Roman"/>
                <w:color w:val="000000"/>
                <w:sz w:val="20"/>
                <w:szCs w:val="20"/>
              </w:rPr>
              <w:t>)</w:t>
            </w:r>
          </w:p>
        </w:tc>
        <w:tc>
          <w:tcPr>
            <w:tcW w:w="1724" w:type="pct"/>
            <w:shd w:val="clear" w:color="auto" w:fill="FFFFFF"/>
          </w:tcPr>
          <w:p w14:paraId="544D3D5C"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7 (1.7)</w:t>
            </w:r>
          </w:p>
        </w:tc>
      </w:tr>
      <w:tr w:rsidR="00EA5C9F" w:rsidRPr="008A0674" w14:paraId="2323A074" w14:textId="77777777">
        <w:trPr>
          <w:jc w:val="center"/>
        </w:trPr>
        <w:tc>
          <w:tcPr>
            <w:tcW w:w="1551" w:type="pct"/>
            <w:shd w:val="clear" w:color="auto" w:fill="FFFFFF"/>
            <w:tcMar>
              <w:top w:w="0" w:type="dxa"/>
              <w:left w:w="0" w:type="dxa"/>
              <w:bottom w:w="0" w:type="dxa"/>
              <w:right w:w="0" w:type="dxa"/>
            </w:tcMar>
          </w:tcPr>
          <w:p w14:paraId="209B83E9" w14:textId="77777777" w:rsidR="00EA5C9F" w:rsidRPr="008A0674" w:rsidRDefault="00EA5C9F">
            <w:pPr>
              <w:spacing w:before="40" w:after="40" w:line="240" w:lineRule="auto"/>
              <w:ind w:left="40" w:right="40"/>
              <w:rPr>
                <w:rFonts w:ascii="Times New Roman" w:eastAsia="DejaVu Sans" w:hAnsi="Times New Roman"/>
                <w:color w:val="000000"/>
                <w:sz w:val="20"/>
                <w:szCs w:val="20"/>
                <w:lang w:val="en-US"/>
              </w:rPr>
            </w:pPr>
            <w:r w:rsidRPr="008A0674">
              <w:rPr>
                <w:rFonts w:ascii="Times New Roman" w:hAnsi="Times New Roman"/>
                <w:sz w:val="20"/>
                <w:szCs w:val="20"/>
                <w:lang w:val="en-US"/>
              </w:rPr>
              <w:t>Without any of the previously described signs and symptoms</w:t>
            </w:r>
          </w:p>
        </w:tc>
        <w:tc>
          <w:tcPr>
            <w:tcW w:w="1725" w:type="pct"/>
            <w:shd w:val="clear" w:color="auto" w:fill="FFFFFF"/>
            <w:tcMar>
              <w:top w:w="0" w:type="dxa"/>
              <w:left w:w="0" w:type="dxa"/>
              <w:bottom w:w="0" w:type="dxa"/>
              <w:right w:w="0" w:type="dxa"/>
            </w:tcMar>
            <w:vAlign w:val="center"/>
          </w:tcPr>
          <w:p w14:paraId="0920568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lang w:val="en-US"/>
              </w:rPr>
            </w:pPr>
            <w:r w:rsidRPr="005375A8">
              <w:rPr>
                <w:rFonts w:ascii="Times New Roman" w:eastAsia="DejaVu Sans" w:hAnsi="Times New Roman"/>
                <w:color w:val="000000"/>
                <w:sz w:val="20"/>
                <w:szCs w:val="20"/>
                <w:lang w:val="en-US"/>
              </w:rPr>
              <w:t>11</w:t>
            </w:r>
            <w:r>
              <w:rPr>
                <w:rFonts w:ascii="Times New Roman" w:eastAsia="DejaVu Sans" w:hAnsi="Times New Roman"/>
                <w:color w:val="000000"/>
                <w:sz w:val="20"/>
                <w:szCs w:val="20"/>
                <w:lang w:val="en-US"/>
              </w:rPr>
              <w:t>8</w:t>
            </w:r>
            <w:r w:rsidRPr="005375A8">
              <w:rPr>
                <w:rFonts w:ascii="Times New Roman" w:eastAsia="DejaVu Sans" w:hAnsi="Times New Roman"/>
                <w:color w:val="000000"/>
                <w:sz w:val="20"/>
                <w:szCs w:val="20"/>
                <w:lang w:val="en-US"/>
              </w:rPr>
              <w:t xml:space="preserve"> (</w:t>
            </w:r>
            <w:r>
              <w:rPr>
                <w:rFonts w:ascii="Times New Roman" w:eastAsia="DejaVu Sans" w:hAnsi="Times New Roman"/>
                <w:color w:val="000000"/>
                <w:sz w:val="20"/>
                <w:szCs w:val="20"/>
                <w:lang w:val="en-US"/>
              </w:rPr>
              <w:t>51</w:t>
            </w:r>
            <w:r w:rsidRPr="005375A8">
              <w:rPr>
                <w:rFonts w:ascii="Times New Roman" w:eastAsia="DejaVu Sans" w:hAnsi="Times New Roman"/>
                <w:color w:val="000000"/>
                <w:sz w:val="20"/>
                <w:szCs w:val="20"/>
                <w:lang w:val="en-US"/>
              </w:rPr>
              <w:t>.</w:t>
            </w:r>
            <w:r>
              <w:rPr>
                <w:rFonts w:ascii="Times New Roman" w:eastAsia="DejaVu Sans" w:hAnsi="Times New Roman"/>
                <w:color w:val="000000"/>
                <w:sz w:val="20"/>
                <w:szCs w:val="20"/>
                <w:lang w:val="en-US"/>
              </w:rPr>
              <w:t>1)</w:t>
            </w:r>
          </w:p>
        </w:tc>
        <w:tc>
          <w:tcPr>
            <w:tcW w:w="1724" w:type="pct"/>
            <w:shd w:val="clear" w:color="auto" w:fill="FFFFFF"/>
          </w:tcPr>
          <w:p w14:paraId="38A4BE41"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lang w:val="en-US"/>
              </w:rPr>
            </w:pPr>
            <w:r w:rsidRPr="008A0674">
              <w:rPr>
                <w:rFonts w:ascii="Times New Roman" w:hAnsi="Times New Roman"/>
                <w:sz w:val="20"/>
                <w:szCs w:val="20"/>
              </w:rPr>
              <w:t>229 (56.1)</w:t>
            </w:r>
          </w:p>
        </w:tc>
      </w:tr>
      <w:tr w:rsidR="00EA5C9F" w:rsidRPr="008A0674" w14:paraId="76632D28" w14:textId="77777777">
        <w:trPr>
          <w:jc w:val="center"/>
        </w:trPr>
        <w:tc>
          <w:tcPr>
            <w:tcW w:w="1551" w:type="pct"/>
            <w:shd w:val="clear" w:color="auto" w:fill="FFFFFF"/>
            <w:tcMar>
              <w:top w:w="0" w:type="dxa"/>
              <w:left w:w="0" w:type="dxa"/>
              <w:bottom w:w="0" w:type="dxa"/>
              <w:right w:w="0" w:type="dxa"/>
            </w:tcMar>
          </w:tcPr>
          <w:p w14:paraId="28CF37A4" w14:textId="77777777" w:rsidR="00EA5C9F" w:rsidRPr="00B77C99" w:rsidRDefault="00EA5C9F">
            <w:pPr>
              <w:spacing w:before="40" w:after="40" w:line="240" w:lineRule="auto"/>
              <w:ind w:left="40" w:right="40"/>
              <w:rPr>
                <w:rFonts w:ascii="Times New Roman" w:eastAsia="DejaVu Sans" w:hAnsi="Times New Roman"/>
                <w:b/>
                <w:bCs/>
                <w:color w:val="000000"/>
                <w:sz w:val="20"/>
                <w:szCs w:val="20"/>
              </w:rPr>
            </w:pPr>
            <w:proofErr w:type="spellStart"/>
            <w:r w:rsidRPr="00B77C99">
              <w:rPr>
                <w:rFonts w:ascii="Times New Roman" w:hAnsi="Times New Roman"/>
                <w:b/>
                <w:bCs/>
                <w:sz w:val="20"/>
                <w:szCs w:val="20"/>
              </w:rPr>
              <w:t>Diagnostic</w:t>
            </w:r>
            <w:proofErr w:type="spellEnd"/>
            <w:r w:rsidRPr="00B77C99">
              <w:rPr>
                <w:rFonts w:ascii="Times New Roman" w:hAnsi="Times New Roman"/>
                <w:b/>
                <w:bCs/>
                <w:sz w:val="20"/>
                <w:szCs w:val="20"/>
              </w:rPr>
              <w:t xml:space="preserve"> </w:t>
            </w:r>
            <w:proofErr w:type="spellStart"/>
            <w:r w:rsidRPr="00B77C99">
              <w:rPr>
                <w:rFonts w:ascii="Times New Roman" w:hAnsi="Times New Roman"/>
                <w:b/>
                <w:bCs/>
                <w:sz w:val="20"/>
                <w:szCs w:val="20"/>
              </w:rPr>
              <w:t>method</w:t>
            </w:r>
            <w:proofErr w:type="spellEnd"/>
            <w:r w:rsidRPr="00B77C99">
              <w:rPr>
                <w:rFonts w:ascii="Times New Roman" w:hAnsi="Times New Roman"/>
                <w:b/>
                <w:bCs/>
                <w:sz w:val="20"/>
                <w:szCs w:val="20"/>
              </w:rPr>
              <w:t>, n (%)</w:t>
            </w:r>
          </w:p>
        </w:tc>
        <w:tc>
          <w:tcPr>
            <w:tcW w:w="1725" w:type="pct"/>
            <w:shd w:val="clear" w:color="auto" w:fill="FFFFFF"/>
            <w:tcMar>
              <w:top w:w="0" w:type="dxa"/>
              <w:left w:w="0" w:type="dxa"/>
              <w:bottom w:w="0" w:type="dxa"/>
              <w:right w:w="0" w:type="dxa"/>
            </w:tcMar>
            <w:vAlign w:val="center"/>
          </w:tcPr>
          <w:p w14:paraId="30965C94"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c>
          <w:tcPr>
            <w:tcW w:w="1724" w:type="pct"/>
            <w:shd w:val="clear" w:color="auto" w:fill="FFFFFF"/>
          </w:tcPr>
          <w:p w14:paraId="136A76F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08AF6614" w14:textId="77777777">
        <w:trPr>
          <w:jc w:val="center"/>
        </w:trPr>
        <w:tc>
          <w:tcPr>
            <w:tcW w:w="1551" w:type="pct"/>
            <w:shd w:val="clear" w:color="auto" w:fill="FFFFFF"/>
            <w:tcMar>
              <w:top w:w="0" w:type="dxa"/>
              <w:left w:w="0" w:type="dxa"/>
              <w:bottom w:w="0" w:type="dxa"/>
              <w:right w:w="0" w:type="dxa"/>
            </w:tcMar>
          </w:tcPr>
          <w:p w14:paraId="55C85DA7"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Fungal</w:t>
            </w:r>
            <w:proofErr w:type="spellEnd"/>
            <w:r w:rsidRPr="008A0674">
              <w:rPr>
                <w:rFonts w:ascii="Times New Roman" w:hAnsi="Times New Roman"/>
                <w:sz w:val="20"/>
                <w:szCs w:val="20"/>
              </w:rPr>
              <w:t xml:space="preserve"> culture</w:t>
            </w:r>
          </w:p>
        </w:tc>
        <w:tc>
          <w:tcPr>
            <w:tcW w:w="1725" w:type="pct"/>
            <w:shd w:val="clear" w:color="auto" w:fill="FFFFFF"/>
            <w:tcMar>
              <w:top w:w="0" w:type="dxa"/>
              <w:left w:w="0" w:type="dxa"/>
              <w:bottom w:w="0" w:type="dxa"/>
              <w:right w:w="0" w:type="dxa"/>
            </w:tcMar>
            <w:vAlign w:val="center"/>
          </w:tcPr>
          <w:p w14:paraId="02BDAEE8"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Pr>
                <w:rFonts w:ascii="Times New Roman" w:eastAsia="DejaVu Sans" w:hAnsi="Times New Roman"/>
                <w:color w:val="000000"/>
                <w:sz w:val="20"/>
                <w:szCs w:val="20"/>
              </w:rPr>
              <w:t>231 (100.0)</w:t>
            </w:r>
          </w:p>
        </w:tc>
        <w:tc>
          <w:tcPr>
            <w:tcW w:w="1724" w:type="pct"/>
            <w:shd w:val="clear" w:color="auto" w:fill="FFFFFF"/>
          </w:tcPr>
          <w:p w14:paraId="41EBA896"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231 (56.6)</w:t>
            </w:r>
          </w:p>
        </w:tc>
      </w:tr>
      <w:tr w:rsidR="00EA5C9F" w:rsidRPr="008A0674" w14:paraId="44F66F50" w14:textId="77777777">
        <w:trPr>
          <w:jc w:val="center"/>
        </w:trPr>
        <w:tc>
          <w:tcPr>
            <w:tcW w:w="1551" w:type="pct"/>
            <w:shd w:val="clear" w:color="auto" w:fill="FFFFFF"/>
            <w:tcMar>
              <w:top w:w="0" w:type="dxa"/>
              <w:left w:w="0" w:type="dxa"/>
              <w:bottom w:w="0" w:type="dxa"/>
              <w:right w:w="0" w:type="dxa"/>
            </w:tcMar>
          </w:tcPr>
          <w:p w14:paraId="4BEBC0BE"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Dermatophyte</w:t>
            </w:r>
            <w:proofErr w:type="spellEnd"/>
            <w:r w:rsidRPr="008A0674">
              <w:rPr>
                <w:rFonts w:ascii="Times New Roman" w:hAnsi="Times New Roman"/>
                <w:sz w:val="20"/>
                <w:szCs w:val="20"/>
              </w:rPr>
              <w:t xml:space="preserve"> test </w:t>
            </w:r>
            <w:proofErr w:type="spellStart"/>
            <w:r w:rsidRPr="008A0674">
              <w:rPr>
                <w:rFonts w:ascii="Times New Roman" w:hAnsi="Times New Roman"/>
                <w:sz w:val="20"/>
                <w:szCs w:val="20"/>
              </w:rPr>
              <w:t>strip</w:t>
            </w:r>
            <w:proofErr w:type="spellEnd"/>
          </w:p>
        </w:tc>
        <w:tc>
          <w:tcPr>
            <w:tcW w:w="1725" w:type="pct"/>
            <w:shd w:val="clear" w:color="auto" w:fill="FFFFFF"/>
            <w:tcMar>
              <w:top w:w="0" w:type="dxa"/>
              <w:left w:w="0" w:type="dxa"/>
              <w:bottom w:w="0" w:type="dxa"/>
              <w:right w:w="0" w:type="dxa"/>
            </w:tcMar>
            <w:vAlign w:val="center"/>
          </w:tcPr>
          <w:p w14:paraId="2E4E0AB2"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292FD3">
              <w:rPr>
                <w:rFonts w:ascii="Times New Roman" w:eastAsia="DejaVu Sans" w:hAnsi="Times New Roman"/>
                <w:color w:val="000000"/>
                <w:sz w:val="20"/>
                <w:szCs w:val="20"/>
              </w:rPr>
              <w:t>27 (11.7</w:t>
            </w:r>
            <w:r>
              <w:rPr>
                <w:rFonts w:ascii="Times New Roman" w:eastAsia="DejaVu Sans" w:hAnsi="Times New Roman"/>
                <w:color w:val="000000"/>
                <w:sz w:val="20"/>
                <w:szCs w:val="20"/>
              </w:rPr>
              <w:t>)</w:t>
            </w:r>
          </w:p>
        </w:tc>
        <w:tc>
          <w:tcPr>
            <w:tcW w:w="1724" w:type="pct"/>
            <w:shd w:val="clear" w:color="auto" w:fill="FFFFFF"/>
          </w:tcPr>
          <w:p w14:paraId="02FD280F"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54 (13.2)</w:t>
            </w:r>
          </w:p>
        </w:tc>
      </w:tr>
      <w:tr w:rsidR="00EA5C9F" w:rsidRPr="008A0674" w14:paraId="60329B6C" w14:textId="77777777">
        <w:trPr>
          <w:jc w:val="center"/>
        </w:trPr>
        <w:tc>
          <w:tcPr>
            <w:tcW w:w="1551" w:type="pct"/>
            <w:shd w:val="clear" w:color="auto" w:fill="FFFFFF"/>
            <w:tcMar>
              <w:top w:w="0" w:type="dxa"/>
              <w:left w:w="0" w:type="dxa"/>
              <w:bottom w:w="0" w:type="dxa"/>
              <w:right w:w="0" w:type="dxa"/>
            </w:tcMar>
          </w:tcPr>
          <w:p w14:paraId="3D191BD1"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r w:rsidRPr="008A0674">
              <w:rPr>
                <w:rFonts w:ascii="Times New Roman" w:hAnsi="Times New Roman"/>
                <w:sz w:val="20"/>
                <w:szCs w:val="20"/>
              </w:rPr>
              <w:t xml:space="preserve">Skin </w:t>
            </w:r>
            <w:proofErr w:type="spellStart"/>
            <w:r w:rsidRPr="008A0674">
              <w:rPr>
                <w:rFonts w:ascii="Times New Roman" w:hAnsi="Times New Roman"/>
                <w:sz w:val="20"/>
                <w:szCs w:val="20"/>
              </w:rPr>
              <w:t>biopsy</w:t>
            </w:r>
            <w:proofErr w:type="spellEnd"/>
          </w:p>
        </w:tc>
        <w:tc>
          <w:tcPr>
            <w:tcW w:w="1725" w:type="pct"/>
            <w:shd w:val="clear" w:color="auto" w:fill="FFFFFF"/>
            <w:tcMar>
              <w:top w:w="0" w:type="dxa"/>
              <w:left w:w="0" w:type="dxa"/>
              <w:bottom w:w="0" w:type="dxa"/>
              <w:right w:w="0" w:type="dxa"/>
            </w:tcMar>
            <w:vAlign w:val="center"/>
          </w:tcPr>
          <w:p w14:paraId="074D03E9"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197E11">
              <w:rPr>
                <w:rFonts w:ascii="Times New Roman" w:eastAsia="DejaVu Sans" w:hAnsi="Times New Roman"/>
                <w:color w:val="000000"/>
                <w:sz w:val="20"/>
                <w:szCs w:val="20"/>
              </w:rPr>
              <w:t>4 (1.7</w:t>
            </w:r>
            <w:r>
              <w:rPr>
                <w:rFonts w:ascii="Times New Roman" w:eastAsia="DejaVu Sans" w:hAnsi="Times New Roman"/>
                <w:color w:val="000000"/>
                <w:sz w:val="20"/>
                <w:szCs w:val="20"/>
              </w:rPr>
              <w:t>)</w:t>
            </w:r>
          </w:p>
        </w:tc>
        <w:tc>
          <w:tcPr>
            <w:tcW w:w="1724" w:type="pct"/>
            <w:shd w:val="clear" w:color="auto" w:fill="FFFFFF"/>
          </w:tcPr>
          <w:p w14:paraId="309BB319"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6 (1.5)</w:t>
            </w:r>
          </w:p>
        </w:tc>
      </w:tr>
      <w:tr w:rsidR="00EA5C9F" w:rsidRPr="008A0674" w14:paraId="0DCE583C" w14:textId="77777777">
        <w:trPr>
          <w:jc w:val="center"/>
        </w:trPr>
        <w:tc>
          <w:tcPr>
            <w:tcW w:w="1551" w:type="pct"/>
            <w:shd w:val="clear" w:color="auto" w:fill="FFFFFF"/>
            <w:tcMar>
              <w:top w:w="0" w:type="dxa"/>
              <w:left w:w="0" w:type="dxa"/>
              <w:bottom w:w="0" w:type="dxa"/>
              <w:right w:w="0" w:type="dxa"/>
            </w:tcMar>
          </w:tcPr>
          <w:p w14:paraId="10817A2B"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Onychoscopy</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dermatoscopy</w:t>
            </w:r>
            <w:proofErr w:type="spellEnd"/>
          </w:p>
        </w:tc>
        <w:tc>
          <w:tcPr>
            <w:tcW w:w="1725" w:type="pct"/>
            <w:shd w:val="clear" w:color="auto" w:fill="FFFFFF"/>
            <w:tcMar>
              <w:top w:w="0" w:type="dxa"/>
              <w:left w:w="0" w:type="dxa"/>
              <w:bottom w:w="0" w:type="dxa"/>
              <w:right w:w="0" w:type="dxa"/>
            </w:tcMar>
            <w:vAlign w:val="center"/>
          </w:tcPr>
          <w:p w14:paraId="523887B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197E11">
              <w:rPr>
                <w:rFonts w:ascii="Times New Roman" w:eastAsia="DejaVu Sans" w:hAnsi="Times New Roman"/>
                <w:color w:val="000000"/>
                <w:sz w:val="20"/>
                <w:szCs w:val="20"/>
              </w:rPr>
              <w:t>1 (0.4</w:t>
            </w:r>
            <w:r>
              <w:rPr>
                <w:rFonts w:ascii="Times New Roman" w:eastAsia="DejaVu Sans" w:hAnsi="Times New Roman"/>
                <w:color w:val="000000"/>
                <w:sz w:val="20"/>
                <w:szCs w:val="20"/>
              </w:rPr>
              <w:t>)</w:t>
            </w:r>
          </w:p>
        </w:tc>
        <w:tc>
          <w:tcPr>
            <w:tcW w:w="1724" w:type="pct"/>
            <w:shd w:val="clear" w:color="auto" w:fill="FFFFFF"/>
          </w:tcPr>
          <w:p w14:paraId="5DBBEF0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 (0.2)</w:t>
            </w:r>
          </w:p>
        </w:tc>
      </w:tr>
      <w:tr w:rsidR="00EA5C9F" w:rsidRPr="008A0674" w14:paraId="1C169BFB" w14:textId="77777777">
        <w:trPr>
          <w:jc w:val="center"/>
        </w:trPr>
        <w:tc>
          <w:tcPr>
            <w:tcW w:w="1551" w:type="pct"/>
            <w:shd w:val="clear" w:color="auto" w:fill="FFFFFF"/>
            <w:tcMar>
              <w:top w:w="0" w:type="dxa"/>
              <w:left w:w="0" w:type="dxa"/>
              <w:bottom w:w="0" w:type="dxa"/>
              <w:right w:w="0" w:type="dxa"/>
            </w:tcMar>
          </w:tcPr>
          <w:p w14:paraId="401BA41A" w14:textId="77777777" w:rsidR="00EA5C9F" w:rsidRPr="008A0674" w:rsidRDefault="00EA5C9F">
            <w:pPr>
              <w:spacing w:before="40" w:after="40" w:line="240" w:lineRule="auto"/>
              <w:ind w:left="40" w:right="40"/>
              <w:rPr>
                <w:rFonts w:ascii="Times New Roman" w:eastAsia="DejaVu Sans" w:hAnsi="Times New Roman"/>
                <w:color w:val="000000"/>
                <w:sz w:val="20"/>
                <w:szCs w:val="20"/>
                <w:lang w:val="en-US"/>
              </w:rPr>
            </w:pPr>
            <w:r w:rsidRPr="008A0674">
              <w:rPr>
                <w:rFonts w:ascii="Times New Roman" w:hAnsi="Times New Roman"/>
                <w:sz w:val="20"/>
                <w:szCs w:val="20"/>
                <w:lang w:val="en-US"/>
              </w:rPr>
              <w:t>Without any of the previously described diagnostic methods</w:t>
            </w:r>
          </w:p>
        </w:tc>
        <w:tc>
          <w:tcPr>
            <w:tcW w:w="1725" w:type="pct"/>
            <w:shd w:val="clear" w:color="auto" w:fill="FFFFFF"/>
            <w:tcMar>
              <w:top w:w="0" w:type="dxa"/>
              <w:left w:w="0" w:type="dxa"/>
              <w:bottom w:w="0" w:type="dxa"/>
              <w:right w:w="0" w:type="dxa"/>
            </w:tcMar>
            <w:vAlign w:val="center"/>
          </w:tcPr>
          <w:p w14:paraId="7F735D05"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lang w:val="en-US"/>
              </w:rPr>
            </w:pPr>
            <w:r>
              <w:rPr>
                <w:rFonts w:ascii="Times New Roman" w:eastAsia="DejaVu Sans" w:hAnsi="Times New Roman"/>
                <w:color w:val="000000"/>
                <w:sz w:val="20"/>
                <w:szCs w:val="20"/>
                <w:lang w:val="en-US"/>
              </w:rPr>
              <w:t>0 (0.0)</w:t>
            </w:r>
          </w:p>
        </w:tc>
        <w:tc>
          <w:tcPr>
            <w:tcW w:w="1724" w:type="pct"/>
            <w:shd w:val="clear" w:color="auto" w:fill="FFFFFF"/>
          </w:tcPr>
          <w:p w14:paraId="07C49862"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lang w:val="en-US"/>
              </w:rPr>
            </w:pPr>
            <w:r w:rsidRPr="008A0674">
              <w:rPr>
                <w:rFonts w:ascii="Times New Roman" w:hAnsi="Times New Roman"/>
                <w:sz w:val="20"/>
                <w:szCs w:val="20"/>
              </w:rPr>
              <w:t>148 (36.3)</w:t>
            </w:r>
          </w:p>
        </w:tc>
      </w:tr>
      <w:tr w:rsidR="00EA5C9F" w:rsidRPr="008A0674" w14:paraId="43380E74" w14:textId="77777777">
        <w:trPr>
          <w:jc w:val="center"/>
        </w:trPr>
        <w:tc>
          <w:tcPr>
            <w:tcW w:w="1551" w:type="pct"/>
            <w:shd w:val="clear" w:color="auto" w:fill="FFFFFF"/>
            <w:tcMar>
              <w:top w:w="0" w:type="dxa"/>
              <w:left w:w="0" w:type="dxa"/>
              <w:bottom w:w="0" w:type="dxa"/>
              <w:right w:w="0" w:type="dxa"/>
            </w:tcMar>
          </w:tcPr>
          <w:p w14:paraId="2A6A9E63" w14:textId="77777777" w:rsidR="00EA5C9F" w:rsidRPr="00B77C99" w:rsidRDefault="00EA5C9F">
            <w:pPr>
              <w:spacing w:before="40" w:after="40" w:line="240" w:lineRule="auto"/>
              <w:ind w:left="40" w:right="40"/>
              <w:rPr>
                <w:rFonts w:ascii="Times New Roman" w:eastAsia="DejaVu Sans" w:hAnsi="Times New Roman"/>
                <w:b/>
                <w:bCs/>
                <w:color w:val="000000"/>
                <w:sz w:val="20"/>
                <w:szCs w:val="20"/>
              </w:rPr>
            </w:pPr>
            <w:r w:rsidRPr="00B77C99">
              <w:rPr>
                <w:rFonts w:ascii="Times New Roman" w:hAnsi="Times New Roman"/>
                <w:b/>
                <w:bCs/>
                <w:sz w:val="20"/>
                <w:szCs w:val="20"/>
              </w:rPr>
              <w:t xml:space="preserve">Causative </w:t>
            </w:r>
            <w:proofErr w:type="spellStart"/>
            <w:r w:rsidRPr="00B77C99">
              <w:rPr>
                <w:rFonts w:ascii="Times New Roman" w:hAnsi="Times New Roman"/>
                <w:b/>
                <w:bCs/>
                <w:sz w:val="20"/>
                <w:szCs w:val="20"/>
              </w:rPr>
              <w:t>pathogens</w:t>
            </w:r>
            <w:proofErr w:type="spellEnd"/>
            <w:r w:rsidRPr="00B77C99">
              <w:rPr>
                <w:rFonts w:ascii="Times New Roman" w:hAnsi="Times New Roman"/>
                <w:b/>
                <w:bCs/>
                <w:sz w:val="20"/>
                <w:szCs w:val="20"/>
              </w:rPr>
              <w:t>, n (%)</w:t>
            </w:r>
          </w:p>
        </w:tc>
        <w:tc>
          <w:tcPr>
            <w:tcW w:w="1725" w:type="pct"/>
            <w:shd w:val="clear" w:color="auto" w:fill="FFFFFF"/>
            <w:tcMar>
              <w:top w:w="0" w:type="dxa"/>
              <w:left w:w="0" w:type="dxa"/>
              <w:bottom w:w="0" w:type="dxa"/>
              <w:right w:w="0" w:type="dxa"/>
            </w:tcMar>
            <w:vAlign w:val="center"/>
          </w:tcPr>
          <w:p w14:paraId="574B0A44"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c>
          <w:tcPr>
            <w:tcW w:w="1724" w:type="pct"/>
            <w:shd w:val="clear" w:color="auto" w:fill="FFFFFF"/>
          </w:tcPr>
          <w:p w14:paraId="74D5A56C"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28B641C8" w14:textId="77777777">
        <w:trPr>
          <w:jc w:val="center"/>
        </w:trPr>
        <w:tc>
          <w:tcPr>
            <w:tcW w:w="1551" w:type="pct"/>
            <w:shd w:val="clear" w:color="auto" w:fill="FFFFFF"/>
            <w:tcMar>
              <w:top w:w="0" w:type="dxa"/>
              <w:left w:w="0" w:type="dxa"/>
              <w:bottom w:w="0" w:type="dxa"/>
              <w:right w:w="0" w:type="dxa"/>
            </w:tcMar>
          </w:tcPr>
          <w:p w14:paraId="588F5979"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Dermatophytes</w:t>
            </w:r>
            <w:proofErr w:type="spellEnd"/>
          </w:p>
        </w:tc>
        <w:tc>
          <w:tcPr>
            <w:tcW w:w="1725" w:type="pct"/>
            <w:shd w:val="clear" w:color="auto" w:fill="FFFFFF"/>
            <w:tcMar>
              <w:top w:w="0" w:type="dxa"/>
              <w:left w:w="0" w:type="dxa"/>
              <w:bottom w:w="0" w:type="dxa"/>
              <w:right w:w="0" w:type="dxa"/>
            </w:tcMar>
            <w:vAlign w:val="center"/>
          </w:tcPr>
          <w:p w14:paraId="0E684EED"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c>
          <w:tcPr>
            <w:tcW w:w="1724" w:type="pct"/>
            <w:shd w:val="clear" w:color="auto" w:fill="FFFFFF"/>
          </w:tcPr>
          <w:p w14:paraId="52A89703"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5AA3A80C" w14:textId="77777777">
        <w:trPr>
          <w:jc w:val="center"/>
        </w:trPr>
        <w:tc>
          <w:tcPr>
            <w:tcW w:w="1551" w:type="pct"/>
            <w:shd w:val="clear" w:color="auto" w:fill="FFFFFF"/>
            <w:tcMar>
              <w:top w:w="0" w:type="dxa"/>
              <w:left w:w="0" w:type="dxa"/>
              <w:bottom w:w="0" w:type="dxa"/>
              <w:right w:w="0" w:type="dxa"/>
            </w:tcMar>
          </w:tcPr>
          <w:p w14:paraId="73065A83"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i/>
                <w:sz w:val="20"/>
                <w:szCs w:val="20"/>
              </w:rPr>
              <w:t>Trichophyton</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rubrum</w:t>
            </w:r>
            <w:proofErr w:type="spellEnd"/>
          </w:p>
        </w:tc>
        <w:tc>
          <w:tcPr>
            <w:tcW w:w="1725" w:type="pct"/>
            <w:shd w:val="clear" w:color="auto" w:fill="FFFFFF"/>
            <w:tcMar>
              <w:top w:w="0" w:type="dxa"/>
              <w:left w:w="0" w:type="dxa"/>
              <w:bottom w:w="0" w:type="dxa"/>
              <w:right w:w="0" w:type="dxa"/>
            </w:tcMar>
            <w:vAlign w:val="center"/>
          </w:tcPr>
          <w:p w14:paraId="55CB5105"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CA69F3">
              <w:rPr>
                <w:rFonts w:ascii="Times New Roman" w:eastAsia="DejaVu Sans" w:hAnsi="Times New Roman"/>
                <w:color w:val="000000"/>
                <w:sz w:val="20"/>
                <w:szCs w:val="20"/>
              </w:rPr>
              <w:t>109 (47.2</w:t>
            </w:r>
            <w:r>
              <w:rPr>
                <w:rFonts w:ascii="Times New Roman" w:eastAsia="DejaVu Sans" w:hAnsi="Times New Roman"/>
                <w:color w:val="000000"/>
                <w:sz w:val="20"/>
                <w:szCs w:val="20"/>
              </w:rPr>
              <w:t>)</w:t>
            </w:r>
          </w:p>
        </w:tc>
        <w:tc>
          <w:tcPr>
            <w:tcW w:w="1724" w:type="pct"/>
            <w:shd w:val="clear" w:color="auto" w:fill="FFFFFF"/>
          </w:tcPr>
          <w:p w14:paraId="73F0095A"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138 (33.8)</w:t>
            </w:r>
          </w:p>
        </w:tc>
      </w:tr>
      <w:tr w:rsidR="00EA5C9F" w:rsidRPr="008A0674" w14:paraId="5A9F87A6" w14:textId="77777777">
        <w:trPr>
          <w:jc w:val="center"/>
        </w:trPr>
        <w:tc>
          <w:tcPr>
            <w:tcW w:w="1551" w:type="pct"/>
            <w:shd w:val="clear" w:color="auto" w:fill="FFFFFF"/>
            <w:tcMar>
              <w:top w:w="0" w:type="dxa"/>
              <w:left w:w="0" w:type="dxa"/>
              <w:bottom w:w="0" w:type="dxa"/>
              <w:right w:w="0" w:type="dxa"/>
            </w:tcMar>
          </w:tcPr>
          <w:p w14:paraId="5372B2FE"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i/>
                <w:sz w:val="20"/>
                <w:szCs w:val="20"/>
              </w:rPr>
              <w:t>Trichophyton</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interdigitale</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mentagrophytes</w:t>
            </w:r>
            <w:proofErr w:type="spellEnd"/>
          </w:p>
        </w:tc>
        <w:tc>
          <w:tcPr>
            <w:tcW w:w="1725" w:type="pct"/>
            <w:shd w:val="clear" w:color="auto" w:fill="FFFFFF"/>
            <w:tcMar>
              <w:top w:w="0" w:type="dxa"/>
              <w:left w:w="0" w:type="dxa"/>
              <w:bottom w:w="0" w:type="dxa"/>
              <w:right w:w="0" w:type="dxa"/>
            </w:tcMar>
            <w:vAlign w:val="center"/>
          </w:tcPr>
          <w:p w14:paraId="7249A3E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924B3E">
              <w:rPr>
                <w:rFonts w:ascii="Times New Roman" w:eastAsia="DejaVu Sans" w:hAnsi="Times New Roman"/>
                <w:color w:val="000000"/>
                <w:sz w:val="20"/>
                <w:szCs w:val="20"/>
              </w:rPr>
              <w:t>7 (3.0</w:t>
            </w:r>
            <w:r>
              <w:rPr>
                <w:rFonts w:ascii="Times New Roman" w:eastAsia="DejaVu Sans" w:hAnsi="Times New Roman"/>
                <w:color w:val="000000"/>
                <w:sz w:val="20"/>
                <w:szCs w:val="20"/>
              </w:rPr>
              <w:t>)</w:t>
            </w:r>
          </w:p>
        </w:tc>
        <w:tc>
          <w:tcPr>
            <w:tcW w:w="1724" w:type="pct"/>
            <w:shd w:val="clear" w:color="auto" w:fill="FFFFFF"/>
          </w:tcPr>
          <w:p w14:paraId="0E2272EC"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10 (2.5)</w:t>
            </w:r>
          </w:p>
        </w:tc>
      </w:tr>
      <w:tr w:rsidR="00EA5C9F" w:rsidRPr="008A0674" w14:paraId="2526470A" w14:textId="77777777">
        <w:trPr>
          <w:jc w:val="center"/>
        </w:trPr>
        <w:tc>
          <w:tcPr>
            <w:tcW w:w="1551" w:type="pct"/>
            <w:shd w:val="clear" w:color="auto" w:fill="FFFFFF"/>
            <w:tcMar>
              <w:top w:w="0" w:type="dxa"/>
              <w:left w:w="0" w:type="dxa"/>
              <w:bottom w:w="0" w:type="dxa"/>
              <w:right w:w="0" w:type="dxa"/>
            </w:tcMar>
          </w:tcPr>
          <w:p w14:paraId="3523C2D2"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i/>
                <w:sz w:val="20"/>
                <w:szCs w:val="20"/>
              </w:rPr>
              <w:t>Trichophyton</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tonsurans</w:t>
            </w:r>
            <w:proofErr w:type="spellEnd"/>
          </w:p>
        </w:tc>
        <w:tc>
          <w:tcPr>
            <w:tcW w:w="1725" w:type="pct"/>
            <w:shd w:val="clear" w:color="auto" w:fill="FFFFFF"/>
            <w:tcMar>
              <w:top w:w="0" w:type="dxa"/>
              <w:left w:w="0" w:type="dxa"/>
              <w:bottom w:w="0" w:type="dxa"/>
              <w:right w:w="0" w:type="dxa"/>
            </w:tcMar>
            <w:vAlign w:val="center"/>
          </w:tcPr>
          <w:p w14:paraId="37F5D22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585CCF">
              <w:rPr>
                <w:rFonts w:ascii="Times New Roman" w:eastAsia="DejaVu Sans" w:hAnsi="Times New Roman"/>
                <w:color w:val="000000"/>
                <w:sz w:val="20"/>
                <w:szCs w:val="20"/>
              </w:rPr>
              <w:t>0 (0.0</w:t>
            </w:r>
            <w:r>
              <w:rPr>
                <w:rFonts w:ascii="Times New Roman" w:eastAsia="DejaVu Sans" w:hAnsi="Times New Roman"/>
                <w:color w:val="000000"/>
                <w:sz w:val="20"/>
                <w:szCs w:val="20"/>
              </w:rPr>
              <w:t>)</w:t>
            </w:r>
          </w:p>
        </w:tc>
        <w:tc>
          <w:tcPr>
            <w:tcW w:w="1724" w:type="pct"/>
            <w:shd w:val="clear" w:color="auto" w:fill="FFFFFF"/>
          </w:tcPr>
          <w:p w14:paraId="6C8AD550"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4 (1.0)</w:t>
            </w:r>
          </w:p>
        </w:tc>
      </w:tr>
      <w:tr w:rsidR="00EA5C9F" w:rsidRPr="008A0674" w14:paraId="2B9C241B" w14:textId="77777777">
        <w:trPr>
          <w:jc w:val="center"/>
        </w:trPr>
        <w:tc>
          <w:tcPr>
            <w:tcW w:w="1551" w:type="pct"/>
            <w:shd w:val="clear" w:color="auto" w:fill="FFFFFF"/>
            <w:tcMar>
              <w:top w:w="0" w:type="dxa"/>
              <w:left w:w="0" w:type="dxa"/>
              <w:bottom w:w="0" w:type="dxa"/>
              <w:right w:w="0" w:type="dxa"/>
            </w:tcMar>
          </w:tcPr>
          <w:p w14:paraId="4880108A"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i/>
                <w:sz w:val="20"/>
                <w:szCs w:val="20"/>
              </w:rPr>
              <w:t>Epidermophyton</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floccosum</w:t>
            </w:r>
            <w:proofErr w:type="spellEnd"/>
          </w:p>
        </w:tc>
        <w:tc>
          <w:tcPr>
            <w:tcW w:w="1725" w:type="pct"/>
            <w:shd w:val="clear" w:color="auto" w:fill="FFFFFF"/>
            <w:tcMar>
              <w:top w:w="0" w:type="dxa"/>
              <w:left w:w="0" w:type="dxa"/>
              <w:bottom w:w="0" w:type="dxa"/>
              <w:right w:w="0" w:type="dxa"/>
            </w:tcMar>
            <w:vAlign w:val="center"/>
          </w:tcPr>
          <w:p w14:paraId="74076A07"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445CCF">
              <w:rPr>
                <w:rFonts w:ascii="Times New Roman" w:eastAsia="DejaVu Sans" w:hAnsi="Times New Roman"/>
                <w:color w:val="000000"/>
                <w:sz w:val="20"/>
                <w:szCs w:val="20"/>
              </w:rPr>
              <w:t>1 (0.4</w:t>
            </w:r>
            <w:r>
              <w:rPr>
                <w:rFonts w:ascii="Times New Roman" w:eastAsia="DejaVu Sans" w:hAnsi="Times New Roman"/>
                <w:color w:val="000000"/>
                <w:sz w:val="20"/>
                <w:szCs w:val="20"/>
              </w:rPr>
              <w:t>)</w:t>
            </w:r>
          </w:p>
        </w:tc>
        <w:tc>
          <w:tcPr>
            <w:tcW w:w="1724" w:type="pct"/>
            <w:shd w:val="clear" w:color="auto" w:fill="FFFFFF"/>
          </w:tcPr>
          <w:p w14:paraId="5B7B7DF6"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 (0.2)</w:t>
            </w:r>
          </w:p>
        </w:tc>
      </w:tr>
      <w:tr w:rsidR="00EA5C9F" w:rsidRPr="008A0674" w14:paraId="7D8BAC27" w14:textId="77777777">
        <w:trPr>
          <w:jc w:val="center"/>
        </w:trPr>
        <w:tc>
          <w:tcPr>
            <w:tcW w:w="1551" w:type="pct"/>
            <w:shd w:val="clear" w:color="auto" w:fill="FFFFFF"/>
            <w:tcMar>
              <w:top w:w="0" w:type="dxa"/>
              <w:left w:w="0" w:type="dxa"/>
              <w:bottom w:w="0" w:type="dxa"/>
              <w:right w:w="0" w:type="dxa"/>
            </w:tcMar>
          </w:tcPr>
          <w:p w14:paraId="2021DC34"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sz w:val="20"/>
                <w:szCs w:val="20"/>
              </w:rPr>
              <w:t>Yeasts</w:t>
            </w:r>
            <w:proofErr w:type="spellEnd"/>
          </w:p>
        </w:tc>
        <w:tc>
          <w:tcPr>
            <w:tcW w:w="1725" w:type="pct"/>
            <w:shd w:val="clear" w:color="auto" w:fill="FFFFFF"/>
            <w:tcMar>
              <w:top w:w="0" w:type="dxa"/>
              <w:left w:w="0" w:type="dxa"/>
              <w:bottom w:w="0" w:type="dxa"/>
              <w:right w:w="0" w:type="dxa"/>
            </w:tcMar>
            <w:vAlign w:val="center"/>
          </w:tcPr>
          <w:p w14:paraId="4E0979CD"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c>
          <w:tcPr>
            <w:tcW w:w="1724" w:type="pct"/>
            <w:shd w:val="clear" w:color="auto" w:fill="FFFFFF"/>
          </w:tcPr>
          <w:p w14:paraId="5C928F2D"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03431EE6" w14:textId="77777777">
        <w:trPr>
          <w:jc w:val="center"/>
        </w:trPr>
        <w:tc>
          <w:tcPr>
            <w:tcW w:w="1551" w:type="pct"/>
            <w:shd w:val="clear" w:color="auto" w:fill="FFFFFF"/>
            <w:tcMar>
              <w:top w:w="0" w:type="dxa"/>
              <w:left w:w="0" w:type="dxa"/>
              <w:bottom w:w="0" w:type="dxa"/>
              <w:right w:w="0" w:type="dxa"/>
            </w:tcMar>
          </w:tcPr>
          <w:p w14:paraId="72584934"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i/>
                <w:sz w:val="20"/>
                <w:szCs w:val="20"/>
              </w:rPr>
              <w:t>Candida</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albicans</w:t>
            </w:r>
            <w:proofErr w:type="spellEnd"/>
          </w:p>
        </w:tc>
        <w:tc>
          <w:tcPr>
            <w:tcW w:w="1725" w:type="pct"/>
            <w:shd w:val="clear" w:color="auto" w:fill="FFFFFF"/>
            <w:tcMar>
              <w:top w:w="0" w:type="dxa"/>
              <w:left w:w="0" w:type="dxa"/>
              <w:bottom w:w="0" w:type="dxa"/>
              <w:right w:w="0" w:type="dxa"/>
            </w:tcMar>
            <w:vAlign w:val="center"/>
          </w:tcPr>
          <w:p w14:paraId="3FFD459A"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445CCF">
              <w:rPr>
                <w:rFonts w:ascii="Times New Roman" w:eastAsia="DejaVu Sans" w:hAnsi="Times New Roman"/>
                <w:color w:val="000000"/>
                <w:sz w:val="20"/>
                <w:szCs w:val="20"/>
              </w:rPr>
              <w:t>4 (1.7</w:t>
            </w:r>
            <w:r>
              <w:rPr>
                <w:rFonts w:ascii="Times New Roman" w:eastAsia="DejaVu Sans" w:hAnsi="Times New Roman"/>
                <w:color w:val="000000"/>
                <w:sz w:val="20"/>
                <w:szCs w:val="20"/>
              </w:rPr>
              <w:t>)</w:t>
            </w:r>
          </w:p>
        </w:tc>
        <w:tc>
          <w:tcPr>
            <w:tcW w:w="1724" w:type="pct"/>
            <w:shd w:val="clear" w:color="auto" w:fill="FFFFFF"/>
          </w:tcPr>
          <w:p w14:paraId="72640C92"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8 (2.0)</w:t>
            </w:r>
          </w:p>
        </w:tc>
      </w:tr>
      <w:tr w:rsidR="00EA5C9F" w:rsidRPr="008A0674" w14:paraId="7C33A092" w14:textId="77777777">
        <w:trPr>
          <w:jc w:val="center"/>
        </w:trPr>
        <w:tc>
          <w:tcPr>
            <w:tcW w:w="1551" w:type="pct"/>
            <w:shd w:val="clear" w:color="auto" w:fill="FFFFFF"/>
            <w:tcMar>
              <w:top w:w="0" w:type="dxa"/>
              <w:left w:w="0" w:type="dxa"/>
              <w:bottom w:w="0" w:type="dxa"/>
              <w:right w:w="0" w:type="dxa"/>
            </w:tcMar>
          </w:tcPr>
          <w:p w14:paraId="410519B9" w14:textId="77777777" w:rsidR="00EA5C9F" w:rsidRPr="008A0674" w:rsidRDefault="00EA5C9F">
            <w:pPr>
              <w:spacing w:before="40" w:after="40" w:line="240" w:lineRule="auto"/>
              <w:ind w:left="40" w:right="40"/>
              <w:rPr>
                <w:rFonts w:ascii="Times New Roman" w:eastAsia="DejaVu Sans" w:hAnsi="Times New Roman"/>
                <w:color w:val="000000"/>
                <w:sz w:val="20"/>
                <w:szCs w:val="20"/>
              </w:rPr>
            </w:pPr>
            <w:proofErr w:type="spellStart"/>
            <w:r w:rsidRPr="008A0674">
              <w:rPr>
                <w:rFonts w:ascii="Times New Roman" w:hAnsi="Times New Roman"/>
                <w:i/>
                <w:sz w:val="20"/>
                <w:szCs w:val="20"/>
              </w:rPr>
              <w:t>Candida</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parapsilosis</w:t>
            </w:r>
            <w:proofErr w:type="spellEnd"/>
          </w:p>
        </w:tc>
        <w:tc>
          <w:tcPr>
            <w:tcW w:w="1725" w:type="pct"/>
            <w:shd w:val="clear" w:color="auto" w:fill="FFFFFF"/>
            <w:tcMar>
              <w:top w:w="0" w:type="dxa"/>
              <w:left w:w="0" w:type="dxa"/>
              <w:bottom w:w="0" w:type="dxa"/>
              <w:right w:w="0" w:type="dxa"/>
            </w:tcMar>
            <w:vAlign w:val="center"/>
          </w:tcPr>
          <w:p w14:paraId="7BB8A293"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445CCF">
              <w:rPr>
                <w:rFonts w:ascii="Times New Roman" w:eastAsia="DejaVu Sans" w:hAnsi="Times New Roman"/>
                <w:color w:val="000000"/>
                <w:sz w:val="20"/>
                <w:szCs w:val="20"/>
              </w:rPr>
              <w:t>3 (1.3</w:t>
            </w:r>
            <w:r>
              <w:rPr>
                <w:rFonts w:ascii="Times New Roman" w:eastAsia="DejaVu Sans" w:hAnsi="Times New Roman"/>
                <w:color w:val="000000"/>
                <w:sz w:val="20"/>
                <w:szCs w:val="20"/>
              </w:rPr>
              <w:t>)</w:t>
            </w:r>
          </w:p>
        </w:tc>
        <w:tc>
          <w:tcPr>
            <w:tcW w:w="1724" w:type="pct"/>
            <w:shd w:val="clear" w:color="auto" w:fill="FFFFFF"/>
          </w:tcPr>
          <w:p w14:paraId="7541E679"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6 (1.5)</w:t>
            </w:r>
          </w:p>
        </w:tc>
      </w:tr>
      <w:tr w:rsidR="00EA5C9F" w:rsidRPr="008A0674" w14:paraId="52EB5C83" w14:textId="77777777">
        <w:trPr>
          <w:jc w:val="center"/>
        </w:trPr>
        <w:tc>
          <w:tcPr>
            <w:tcW w:w="1551" w:type="pct"/>
            <w:shd w:val="clear" w:color="auto" w:fill="FFFFFF"/>
            <w:tcMar>
              <w:top w:w="0" w:type="dxa"/>
              <w:left w:w="0" w:type="dxa"/>
              <w:bottom w:w="0" w:type="dxa"/>
              <w:right w:w="0" w:type="dxa"/>
            </w:tcMar>
          </w:tcPr>
          <w:p w14:paraId="63A4018A"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i/>
                <w:sz w:val="20"/>
                <w:szCs w:val="20"/>
              </w:rPr>
              <w:t>Trichosporon</w:t>
            </w:r>
            <w:proofErr w:type="spellEnd"/>
            <w:r w:rsidRPr="008A0674">
              <w:rPr>
                <w:rFonts w:ascii="Times New Roman" w:hAnsi="Times New Roman"/>
                <w:sz w:val="20"/>
                <w:szCs w:val="20"/>
              </w:rPr>
              <w:t xml:space="preserve"> </w:t>
            </w:r>
            <w:proofErr w:type="spellStart"/>
            <w:r w:rsidRPr="008A0674">
              <w:rPr>
                <w:rFonts w:ascii="Times New Roman" w:hAnsi="Times New Roman"/>
                <w:sz w:val="20"/>
                <w:szCs w:val="20"/>
              </w:rPr>
              <w:t>spp</w:t>
            </w:r>
            <w:proofErr w:type="spellEnd"/>
            <w:r w:rsidRPr="008A0674">
              <w:rPr>
                <w:rFonts w:ascii="Times New Roman" w:hAnsi="Times New Roman"/>
                <w:sz w:val="20"/>
                <w:szCs w:val="20"/>
              </w:rPr>
              <w:t>.</w:t>
            </w:r>
          </w:p>
        </w:tc>
        <w:tc>
          <w:tcPr>
            <w:tcW w:w="1725" w:type="pct"/>
            <w:shd w:val="clear" w:color="auto" w:fill="FFFFFF"/>
            <w:tcMar>
              <w:top w:w="0" w:type="dxa"/>
              <w:left w:w="0" w:type="dxa"/>
              <w:bottom w:w="0" w:type="dxa"/>
              <w:right w:w="0" w:type="dxa"/>
            </w:tcMar>
          </w:tcPr>
          <w:p w14:paraId="25DBF8C1" w14:textId="77777777" w:rsidR="00EA5C9F" w:rsidRPr="001939CF" w:rsidRDefault="00EA5C9F">
            <w:pPr>
              <w:spacing w:before="40" w:after="40" w:line="240" w:lineRule="auto"/>
              <w:ind w:left="40" w:right="40"/>
              <w:jc w:val="center"/>
              <w:rPr>
                <w:rFonts w:ascii="Times New Roman" w:eastAsia="DejaVu Sans" w:hAnsi="Times New Roman"/>
                <w:color w:val="000000"/>
                <w:sz w:val="20"/>
                <w:szCs w:val="20"/>
              </w:rPr>
            </w:pPr>
            <w:r w:rsidRPr="001939CF">
              <w:rPr>
                <w:rFonts w:ascii="Times New Roman" w:eastAsia="DejaVu Sans" w:hAnsi="Times New Roman"/>
                <w:color w:val="000000"/>
                <w:sz w:val="20"/>
                <w:szCs w:val="20"/>
              </w:rPr>
              <w:t>2 (0.9</w:t>
            </w:r>
            <w:r>
              <w:rPr>
                <w:rFonts w:ascii="Times New Roman" w:eastAsia="DejaVu Sans" w:hAnsi="Times New Roman"/>
                <w:color w:val="000000"/>
                <w:sz w:val="20"/>
                <w:szCs w:val="20"/>
              </w:rPr>
              <w:t>)</w:t>
            </w:r>
            <w:r w:rsidRPr="001939CF">
              <w:rPr>
                <w:rFonts w:ascii="Times New Roman" w:eastAsia="DejaVu Sans" w:hAnsi="Times New Roman"/>
                <w:color w:val="000000"/>
                <w:sz w:val="20"/>
                <w:szCs w:val="20"/>
              </w:rPr>
              <w:t xml:space="preserve"> </w:t>
            </w:r>
          </w:p>
        </w:tc>
        <w:tc>
          <w:tcPr>
            <w:tcW w:w="1724" w:type="pct"/>
            <w:shd w:val="clear" w:color="auto" w:fill="FFFFFF"/>
          </w:tcPr>
          <w:p w14:paraId="02E2D3FE"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2 (0.5)</w:t>
            </w:r>
          </w:p>
        </w:tc>
      </w:tr>
      <w:tr w:rsidR="00EA5C9F" w:rsidRPr="008A0674" w14:paraId="158AD9C6" w14:textId="77777777">
        <w:trPr>
          <w:jc w:val="center"/>
        </w:trPr>
        <w:tc>
          <w:tcPr>
            <w:tcW w:w="1551" w:type="pct"/>
            <w:shd w:val="clear" w:color="auto" w:fill="FFFFFF"/>
            <w:tcMar>
              <w:top w:w="0" w:type="dxa"/>
              <w:left w:w="0" w:type="dxa"/>
              <w:bottom w:w="0" w:type="dxa"/>
              <w:right w:w="0" w:type="dxa"/>
            </w:tcMar>
          </w:tcPr>
          <w:p w14:paraId="2A48F1FF"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sz w:val="20"/>
                <w:szCs w:val="20"/>
              </w:rPr>
              <w:t>Moulds</w:t>
            </w:r>
            <w:proofErr w:type="spellEnd"/>
          </w:p>
        </w:tc>
        <w:tc>
          <w:tcPr>
            <w:tcW w:w="1725" w:type="pct"/>
            <w:shd w:val="clear" w:color="auto" w:fill="FFFFFF"/>
            <w:tcMar>
              <w:top w:w="0" w:type="dxa"/>
              <w:left w:w="0" w:type="dxa"/>
              <w:bottom w:w="0" w:type="dxa"/>
              <w:right w:w="0" w:type="dxa"/>
            </w:tcMar>
            <w:vAlign w:val="center"/>
          </w:tcPr>
          <w:p w14:paraId="4B789D67" w14:textId="77777777" w:rsidR="00EA5C9F" w:rsidRPr="008A0674" w:rsidRDefault="00EA5C9F">
            <w:pPr>
              <w:spacing w:before="40" w:after="40" w:line="240" w:lineRule="auto"/>
              <w:ind w:left="40" w:right="40"/>
              <w:jc w:val="center"/>
              <w:rPr>
                <w:rFonts w:ascii="Times New Roman" w:hAnsi="Times New Roman"/>
                <w:sz w:val="20"/>
                <w:szCs w:val="20"/>
              </w:rPr>
            </w:pPr>
          </w:p>
        </w:tc>
        <w:tc>
          <w:tcPr>
            <w:tcW w:w="1724" w:type="pct"/>
            <w:shd w:val="clear" w:color="auto" w:fill="FFFFFF"/>
          </w:tcPr>
          <w:p w14:paraId="6D3B431E"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p>
        </w:tc>
      </w:tr>
      <w:tr w:rsidR="00EA5C9F" w:rsidRPr="008A0674" w14:paraId="17DAC902" w14:textId="77777777">
        <w:trPr>
          <w:jc w:val="center"/>
        </w:trPr>
        <w:tc>
          <w:tcPr>
            <w:tcW w:w="1551" w:type="pct"/>
            <w:shd w:val="clear" w:color="auto" w:fill="FFFFFF"/>
            <w:tcMar>
              <w:top w:w="0" w:type="dxa"/>
              <w:left w:w="0" w:type="dxa"/>
              <w:bottom w:w="0" w:type="dxa"/>
              <w:right w:w="0" w:type="dxa"/>
            </w:tcMar>
          </w:tcPr>
          <w:p w14:paraId="0AD14EC9"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hAnsi="Times New Roman"/>
                <w:i/>
                <w:sz w:val="20"/>
                <w:szCs w:val="20"/>
              </w:rPr>
              <w:t xml:space="preserve">Aspergillus </w:t>
            </w:r>
            <w:proofErr w:type="spellStart"/>
            <w:r w:rsidRPr="008A0674">
              <w:rPr>
                <w:rFonts w:ascii="Times New Roman" w:hAnsi="Times New Roman"/>
                <w:sz w:val="20"/>
                <w:szCs w:val="20"/>
              </w:rPr>
              <w:t>spp</w:t>
            </w:r>
            <w:proofErr w:type="spellEnd"/>
            <w:r w:rsidRPr="008A0674">
              <w:rPr>
                <w:rFonts w:ascii="Times New Roman" w:hAnsi="Times New Roman"/>
                <w:sz w:val="20"/>
                <w:szCs w:val="20"/>
              </w:rPr>
              <w:t>.</w:t>
            </w:r>
          </w:p>
        </w:tc>
        <w:tc>
          <w:tcPr>
            <w:tcW w:w="1725" w:type="pct"/>
            <w:shd w:val="clear" w:color="auto" w:fill="FFFFFF"/>
            <w:tcMar>
              <w:top w:w="0" w:type="dxa"/>
              <w:left w:w="0" w:type="dxa"/>
              <w:bottom w:w="0" w:type="dxa"/>
              <w:right w:w="0" w:type="dxa"/>
            </w:tcMar>
            <w:vAlign w:val="center"/>
          </w:tcPr>
          <w:p w14:paraId="1AC81DEF" w14:textId="77777777" w:rsidR="00EA5C9F" w:rsidRPr="008A0674" w:rsidRDefault="00EA5C9F">
            <w:pPr>
              <w:spacing w:before="40" w:after="40" w:line="240" w:lineRule="auto"/>
              <w:ind w:left="40" w:right="40"/>
              <w:jc w:val="center"/>
              <w:rPr>
                <w:rFonts w:ascii="Times New Roman" w:hAnsi="Times New Roman"/>
                <w:sz w:val="20"/>
                <w:szCs w:val="20"/>
              </w:rPr>
            </w:pPr>
            <w:r w:rsidRPr="001939CF">
              <w:rPr>
                <w:rFonts w:ascii="Times New Roman" w:hAnsi="Times New Roman"/>
                <w:sz w:val="20"/>
                <w:szCs w:val="20"/>
              </w:rPr>
              <w:t>3 (1.3</w:t>
            </w:r>
            <w:r>
              <w:rPr>
                <w:rFonts w:ascii="Times New Roman" w:hAnsi="Times New Roman"/>
                <w:sz w:val="20"/>
                <w:szCs w:val="20"/>
              </w:rPr>
              <w:t>)</w:t>
            </w:r>
          </w:p>
        </w:tc>
        <w:tc>
          <w:tcPr>
            <w:tcW w:w="1724" w:type="pct"/>
            <w:shd w:val="clear" w:color="auto" w:fill="FFFFFF"/>
          </w:tcPr>
          <w:p w14:paraId="0A31140C"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6 (1.5)</w:t>
            </w:r>
          </w:p>
        </w:tc>
      </w:tr>
      <w:tr w:rsidR="00EA5C9F" w:rsidRPr="008A0674" w14:paraId="5DD356DE" w14:textId="77777777">
        <w:trPr>
          <w:jc w:val="center"/>
        </w:trPr>
        <w:tc>
          <w:tcPr>
            <w:tcW w:w="1551" w:type="pct"/>
            <w:shd w:val="clear" w:color="auto" w:fill="FFFFFF"/>
            <w:tcMar>
              <w:top w:w="0" w:type="dxa"/>
              <w:left w:w="0" w:type="dxa"/>
              <w:bottom w:w="0" w:type="dxa"/>
              <w:right w:w="0" w:type="dxa"/>
            </w:tcMar>
          </w:tcPr>
          <w:p w14:paraId="3F5E117E"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i/>
                <w:sz w:val="20"/>
                <w:szCs w:val="20"/>
              </w:rPr>
              <w:t>Acremonium</w:t>
            </w:r>
            <w:proofErr w:type="spellEnd"/>
          </w:p>
        </w:tc>
        <w:tc>
          <w:tcPr>
            <w:tcW w:w="1725" w:type="pct"/>
            <w:shd w:val="clear" w:color="auto" w:fill="FFFFFF"/>
            <w:tcMar>
              <w:top w:w="0" w:type="dxa"/>
              <w:left w:w="0" w:type="dxa"/>
              <w:bottom w:w="0" w:type="dxa"/>
              <w:right w:w="0" w:type="dxa"/>
            </w:tcMar>
          </w:tcPr>
          <w:p w14:paraId="16D1D85B" w14:textId="77777777" w:rsidR="00EA5C9F" w:rsidRPr="008A0674" w:rsidRDefault="00EA5C9F">
            <w:pPr>
              <w:spacing w:before="40" w:after="40" w:line="240" w:lineRule="auto"/>
              <w:ind w:left="40" w:right="40"/>
              <w:jc w:val="center"/>
              <w:rPr>
                <w:rFonts w:ascii="Times New Roman" w:hAnsi="Times New Roman"/>
                <w:sz w:val="20"/>
                <w:szCs w:val="20"/>
              </w:rPr>
            </w:pPr>
            <w:r w:rsidRPr="00F61DA5">
              <w:rPr>
                <w:rFonts w:ascii="Times New Roman" w:hAnsi="Times New Roman"/>
                <w:sz w:val="20"/>
                <w:szCs w:val="20"/>
              </w:rPr>
              <w:t>3 (1.3</w:t>
            </w:r>
            <w:r>
              <w:rPr>
                <w:rFonts w:ascii="Times New Roman" w:hAnsi="Times New Roman"/>
                <w:sz w:val="20"/>
                <w:szCs w:val="20"/>
              </w:rPr>
              <w:t>)</w:t>
            </w:r>
          </w:p>
        </w:tc>
        <w:tc>
          <w:tcPr>
            <w:tcW w:w="1724" w:type="pct"/>
            <w:shd w:val="clear" w:color="auto" w:fill="FFFFFF"/>
          </w:tcPr>
          <w:p w14:paraId="0B65DCC6"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5 (1.2)</w:t>
            </w:r>
          </w:p>
        </w:tc>
      </w:tr>
      <w:tr w:rsidR="00EA5C9F" w:rsidRPr="008A0674" w14:paraId="144C6E10" w14:textId="77777777">
        <w:trPr>
          <w:jc w:val="center"/>
        </w:trPr>
        <w:tc>
          <w:tcPr>
            <w:tcW w:w="1551" w:type="pct"/>
            <w:shd w:val="clear" w:color="auto" w:fill="FFFFFF"/>
            <w:tcMar>
              <w:top w:w="0" w:type="dxa"/>
              <w:left w:w="0" w:type="dxa"/>
              <w:bottom w:w="0" w:type="dxa"/>
              <w:right w:w="0" w:type="dxa"/>
            </w:tcMar>
          </w:tcPr>
          <w:p w14:paraId="0FB872AB"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hAnsi="Times New Roman"/>
                <w:i/>
                <w:sz w:val="20"/>
                <w:szCs w:val="20"/>
              </w:rPr>
              <w:t xml:space="preserve">Fusarium </w:t>
            </w:r>
            <w:proofErr w:type="spellStart"/>
            <w:r w:rsidRPr="008A0674">
              <w:rPr>
                <w:rFonts w:ascii="Times New Roman" w:hAnsi="Times New Roman"/>
                <w:sz w:val="20"/>
                <w:szCs w:val="20"/>
              </w:rPr>
              <w:t>spp</w:t>
            </w:r>
            <w:proofErr w:type="spellEnd"/>
            <w:r w:rsidRPr="008A0674">
              <w:rPr>
                <w:rFonts w:ascii="Times New Roman" w:hAnsi="Times New Roman"/>
                <w:sz w:val="20"/>
                <w:szCs w:val="20"/>
              </w:rPr>
              <w:t>.</w:t>
            </w:r>
          </w:p>
        </w:tc>
        <w:tc>
          <w:tcPr>
            <w:tcW w:w="1725" w:type="pct"/>
            <w:shd w:val="clear" w:color="auto" w:fill="FFFFFF"/>
            <w:tcMar>
              <w:top w:w="0" w:type="dxa"/>
              <w:left w:w="0" w:type="dxa"/>
              <w:bottom w:w="0" w:type="dxa"/>
              <w:right w:w="0" w:type="dxa"/>
            </w:tcMar>
          </w:tcPr>
          <w:p w14:paraId="3213D2CD" w14:textId="77777777" w:rsidR="00EA5C9F" w:rsidRPr="008A0674" w:rsidRDefault="00EA5C9F">
            <w:pPr>
              <w:spacing w:before="40" w:after="40" w:line="240" w:lineRule="auto"/>
              <w:ind w:left="40" w:right="40"/>
              <w:jc w:val="center"/>
              <w:rPr>
                <w:rFonts w:ascii="Times New Roman" w:hAnsi="Times New Roman"/>
                <w:sz w:val="20"/>
                <w:szCs w:val="20"/>
              </w:rPr>
            </w:pPr>
            <w:r w:rsidRPr="00F61DA5">
              <w:rPr>
                <w:rFonts w:ascii="Times New Roman" w:hAnsi="Times New Roman"/>
                <w:sz w:val="20"/>
                <w:szCs w:val="20"/>
              </w:rPr>
              <w:t>2 (0.9</w:t>
            </w:r>
            <w:r>
              <w:rPr>
                <w:rFonts w:ascii="Times New Roman" w:hAnsi="Times New Roman"/>
                <w:sz w:val="20"/>
                <w:szCs w:val="20"/>
              </w:rPr>
              <w:t>)</w:t>
            </w:r>
          </w:p>
        </w:tc>
        <w:tc>
          <w:tcPr>
            <w:tcW w:w="1724" w:type="pct"/>
            <w:shd w:val="clear" w:color="auto" w:fill="FFFFFF"/>
          </w:tcPr>
          <w:p w14:paraId="3D8AE3A8"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3 (0.7)</w:t>
            </w:r>
          </w:p>
        </w:tc>
      </w:tr>
      <w:tr w:rsidR="00EA5C9F" w:rsidRPr="008A0674" w14:paraId="163A47E7" w14:textId="77777777">
        <w:trPr>
          <w:jc w:val="center"/>
        </w:trPr>
        <w:tc>
          <w:tcPr>
            <w:tcW w:w="1551" w:type="pct"/>
            <w:shd w:val="clear" w:color="auto" w:fill="FFFFFF"/>
            <w:tcMar>
              <w:top w:w="0" w:type="dxa"/>
              <w:left w:w="0" w:type="dxa"/>
              <w:bottom w:w="0" w:type="dxa"/>
              <w:right w:w="0" w:type="dxa"/>
            </w:tcMar>
          </w:tcPr>
          <w:p w14:paraId="532720F8" w14:textId="77777777" w:rsidR="00EA5C9F" w:rsidRPr="008A0674" w:rsidRDefault="00EA5C9F">
            <w:pPr>
              <w:spacing w:before="40" w:after="40" w:line="240" w:lineRule="auto"/>
              <w:ind w:left="40" w:right="40"/>
              <w:rPr>
                <w:rFonts w:ascii="Times New Roman" w:hAnsi="Times New Roman"/>
                <w:sz w:val="20"/>
                <w:szCs w:val="20"/>
              </w:rPr>
            </w:pPr>
            <w:r w:rsidRPr="008A0674">
              <w:rPr>
                <w:rFonts w:ascii="Times New Roman" w:hAnsi="Times New Roman"/>
                <w:i/>
                <w:sz w:val="20"/>
                <w:szCs w:val="20"/>
              </w:rPr>
              <w:t xml:space="preserve">Alternaria </w:t>
            </w:r>
            <w:proofErr w:type="spellStart"/>
            <w:r w:rsidRPr="008A0674">
              <w:rPr>
                <w:rFonts w:ascii="Times New Roman" w:hAnsi="Times New Roman"/>
                <w:i/>
                <w:sz w:val="20"/>
                <w:szCs w:val="20"/>
              </w:rPr>
              <w:t>alternate</w:t>
            </w:r>
            <w:proofErr w:type="spellEnd"/>
          </w:p>
        </w:tc>
        <w:tc>
          <w:tcPr>
            <w:tcW w:w="1725" w:type="pct"/>
            <w:shd w:val="clear" w:color="auto" w:fill="FFFFFF"/>
            <w:tcMar>
              <w:top w:w="0" w:type="dxa"/>
              <w:left w:w="0" w:type="dxa"/>
              <w:bottom w:w="0" w:type="dxa"/>
              <w:right w:w="0" w:type="dxa"/>
            </w:tcMar>
          </w:tcPr>
          <w:p w14:paraId="1F28BD09" w14:textId="77777777" w:rsidR="00EA5C9F" w:rsidRPr="008A0674" w:rsidRDefault="00EA5C9F">
            <w:pPr>
              <w:spacing w:before="40" w:after="40" w:line="240" w:lineRule="auto"/>
              <w:ind w:left="40" w:right="40"/>
              <w:jc w:val="center"/>
              <w:rPr>
                <w:rFonts w:ascii="Times New Roman" w:hAnsi="Times New Roman"/>
                <w:sz w:val="20"/>
                <w:szCs w:val="20"/>
              </w:rPr>
            </w:pPr>
            <w:r w:rsidRPr="00F61DA5">
              <w:rPr>
                <w:rFonts w:ascii="Times New Roman" w:hAnsi="Times New Roman"/>
                <w:sz w:val="20"/>
                <w:szCs w:val="20"/>
              </w:rPr>
              <w:t>1 (0.4</w:t>
            </w:r>
            <w:r>
              <w:rPr>
                <w:rFonts w:ascii="Times New Roman" w:hAnsi="Times New Roman"/>
                <w:sz w:val="20"/>
                <w:szCs w:val="20"/>
              </w:rPr>
              <w:t>)</w:t>
            </w:r>
          </w:p>
        </w:tc>
        <w:tc>
          <w:tcPr>
            <w:tcW w:w="1724" w:type="pct"/>
            <w:shd w:val="clear" w:color="auto" w:fill="FFFFFF"/>
          </w:tcPr>
          <w:p w14:paraId="78E8CE2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2 (0.5)</w:t>
            </w:r>
          </w:p>
        </w:tc>
      </w:tr>
      <w:tr w:rsidR="00EA5C9F" w:rsidRPr="008A0674" w14:paraId="6B4FAE67" w14:textId="77777777">
        <w:trPr>
          <w:jc w:val="center"/>
        </w:trPr>
        <w:tc>
          <w:tcPr>
            <w:tcW w:w="1551" w:type="pct"/>
            <w:shd w:val="clear" w:color="auto" w:fill="FFFFFF"/>
            <w:tcMar>
              <w:top w:w="0" w:type="dxa"/>
              <w:left w:w="0" w:type="dxa"/>
              <w:bottom w:w="0" w:type="dxa"/>
              <w:right w:w="0" w:type="dxa"/>
            </w:tcMar>
          </w:tcPr>
          <w:p w14:paraId="54E51B32" w14:textId="77777777" w:rsidR="00EA5C9F" w:rsidRPr="008A0674" w:rsidRDefault="00EA5C9F">
            <w:pPr>
              <w:spacing w:before="40" w:after="40" w:line="240" w:lineRule="auto"/>
              <w:ind w:left="40" w:right="40"/>
              <w:rPr>
                <w:rFonts w:ascii="Times New Roman" w:hAnsi="Times New Roman"/>
                <w:sz w:val="20"/>
                <w:szCs w:val="20"/>
              </w:rPr>
            </w:pPr>
            <w:proofErr w:type="spellStart"/>
            <w:r w:rsidRPr="008A0674">
              <w:rPr>
                <w:rFonts w:ascii="Times New Roman" w:hAnsi="Times New Roman"/>
                <w:i/>
                <w:sz w:val="20"/>
                <w:szCs w:val="20"/>
              </w:rPr>
              <w:t>Scopulariopsis</w:t>
            </w:r>
            <w:proofErr w:type="spellEnd"/>
            <w:r w:rsidRPr="008A0674">
              <w:rPr>
                <w:rFonts w:ascii="Times New Roman" w:hAnsi="Times New Roman"/>
                <w:i/>
                <w:sz w:val="20"/>
                <w:szCs w:val="20"/>
              </w:rPr>
              <w:t xml:space="preserve"> </w:t>
            </w:r>
            <w:proofErr w:type="spellStart"/>
            <w:r w:rsidRPr="008A0674">
              <w:rPr>
                <w:rFonts w:ascii="Times New Roman" w:hAnsi="Times New Roman"/>
                <w:i/>
                <w:sz w:val="20"/>
                <w:szCs w:val="20"/>
              </w:rPr>
              <w:t>brevicaulis</w:t>
            </w:r>
            <w:proofErr w:type="spellEnd"/>
          </w:p>
        </w:tc>
        <w:tc>
          <w:tcPr>
            <w:tcW w:w="1725" w:type="pct"/>
            <w:shd w:val="clear" w:color="auto" w:fill="FFFFFF"/>
            <w:tcMar>
              <w:top w:w="0" w:type="dxa"/>
              <w:left w:w="0" w:type="dxa"/>
              <w:bottom w:w="0" w:type="dxa"/>
              <w:right w:w="0" w:type="dxa"/>
            </w:tcMar>
          </w:tcPr>
          <w:p w14:paraId="7451226E" w14:textId="77777777" w:rsidR="00EA5C9F" w:rsidRPr="001939CF" w:rsidRDefault="00EA5C9F">
            <w:pPr>
              <w:spacing w:before="40" w:after="40" w:line="240" w:lineRule="auto"/>
              <w:ind w:left="40" w:right="40"/>
              <w:jc w:val="center"/>
              <w:rPr>
                <w:rFonts w:ascii="Times New Roman" w:eastAsia="DejaVu Sans" w:hAnsi="Times New Roman"/>
                <w:color w:val="000000"/>
                <w:sz w:val="20"/>
                <w:szCs w:val="20"/>
              </w:rPr>
            </w:pPr>
            <w:r w:rsidRPr="001939CF">
              <w:rPr>
                <w:rFonts w:ascii="Times New Roman" w:eastAsia="DejaVu Sans" w:hAnsi="Times New Roman"/>
                <w:color w:val="000000"/>
                <w:sz w:val="20"/>
                <w:szCs w:val="20"/>
              </w:rPr>
              <w:t>1 (0.4</w:t>
            </w:r>
            <w:r>
              <w:rPr>
                <w:rFonts w:ascii="Times New Roman" w:eastAsia="DejaVu Sans" w:hAnsi="Times New Roman"/>
                <w:color w:val="000000"/>
                <w:sz w:val="20"/>
                <w:szCs w:val="20"/>
              </w:rPr>
              <w:t>)</w:t>
            </w:r>
          </w:p>
        </w:tc>
        <w:tc>
          <w:tcPr>
            <w:tcW w:w="1724" w:type="pct"/>
            <w:shd w:val="clear" w:color="auto" w:fill="FFFFFF"/>
          </w:tcPr>
          <w:p w14:paraId="67A2CAEC"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1 (0.2)</w:t>
            </w:r>
          </w:p>
        </w:tc>
      </w:tr>
      <w:tr w:rsidR="00EA5C9F" w:rsidRPr="008A0674" w14:paraId="39A79529" w14:textId="77777777">
        <w:trPr>
          <w:jc w:val="center"/>
        </w:trPr>
        <w:tc>
          <w:tcPr>
            <w:tcW w:w="1551" w:type="pct"/>
            <w:shd w:val="clear" w:color="auto" w:fill="FFFFFF"/>
            <w:tcMar>
              <w:top w:w="0" w:type="dxa"/>
              <w:left w:w="0" w:type="dxa"/>
              <w:bottom w:w="0" w:type="dxa"/>
              <w:right w:w="0" w:type="dxa"/>
            </w:tcMar>
          </w:tcPr>
          <w:p w14:paraId="6AE28A1F" w14:textId="7419BA48" w:rsidR="00EA5C9F" w:rsidRPr="00B77C99" w:rsidRDefault="000722B2">
            <w:pPr>
              <w:spacing w:before="40" w:after="40" w:line="240" w:lineRule="auto"/>
              <w:ind w:left="40" w:right="40"/>
              <w:rPr>
                <w:rFonts w:ascii="Times New Roman" w:hAnsi="Times New Roman"/>
                <w:sz w:val="20"/>
                <w:szCs w:val="20"/>
                <w:lang w:val="en-US"/>
              </w:rPr>
            </w:pPr>
            <w:r w:rsidRPr="00B77C99">
              <w:rPr>
                <w:rFonts w:ascii="Times New Roman" w:hAnsi="Times New Roman"/>
                <w:sz w:val="20"/>
                <w:szCs w:val="20"/>
                <w:lang w:val="en-US"/>
              </w:rPr>
              <w:t>No information on the causative pathogen</w:t>
            </w:r>
          </w:p>
        </w:tc>
        <w:tc>
          <w:tcPr>
            <w:tcW w:w="1725" w:type="pct"/>
            <w:shd w:val="clear" w:color="auto" w:fill="FFFFFF"/>
            <w:tcMar>
              <w:top w:w="0" w:type="dxa"/>
              <w:left w:w="0" w:type="dxa"/>
              <w:bottom w:w="0" w:type="dxa"/>
              <w:right w:w="0" w:type="dxa"/>
            </w:tcMar>
            <w:vAlign w:val="center"/>
          </w:tcPr>
          <w:p w14:paraId="0FD9A5E6" w14:textId="77777777" w:rsidR="00EA5C9F" w:rsidRPr="008A0674" w:rsidRDefault="00EA5C9F">
            <w:pPr>
              <w:spacing w:before="40" w:after="40" w:line="240" w:lineRule="auto"/>
              <w:ind w:left="40" w:right="40"/>
              <w:jc w:val="center"/>
              <w:rPr>
                <w:rFonts w:ascii="Times New Roman" w:hAnsi="Times New Roman"/>
                <w:sz w:val="20"/>
                <w:szCs w:val="20"/>
              </w:rPr>
            </w:pPr>
            <w:r w:rsidRPr="00F61DA5">
              <w:rPr>
                <w:rFonts w:ascii="Times New Roman" w:hAnsi="Times New Roman"/>
                <w:sz w:val="20"/>
                <w:szCs w:val="20"/>
              </w:rPr>
              <w:t>131 (56.7</w:t>
            </w:r>
            <w:r>
              <w:rPr>
                <w:rFonts w:ascii="Times New Roman" w:hAnsi="Times New Roman"/>
                <w:sz w:val="20"/>
                <w:szCs w:val="20"/>
              </w:rPr>
              <w:t>)</w:t>
            </w:r>
          </w:p>
        </w:tc>
        <w:tc>
          <w:tcPr>
            <w:tcW w:w="1724" w:type="pct"/>
            <w:shd w:val="clear" w:color="auto" w:fill="FFFFFF"/>
          </w:tcPr>
          <w:p w14:paraId="2BBE2BEB" w14:textId="77777777" w:rsidR="00EA5C9F" w:rsidRPr="008A0674" w:rsidRDefault="00EA5C9F">
            <w:pPr>
              <w:spacing w:before="40" w:after="40" w:line="240" w:lineRule="auto"/>
              <w:ind w:left="40" w:right="40"/>
              <w:jc w:val="center"/>
              <w:rPr>
                <w:rFonts w:ascii="Times New Roman" w:eastAsia="DejaVu Sans" w:hAnsi="Times New Roman"/>
                <w:color w:val="000000"/>
                <w:sz w:val="20"/>
                <w:szCs w:val="20"/>
              </w:rPr>
            </w:pPr>
            <w:r w:rsidRPr="008A0674">
              <w:rPr>
                <w:rFonts w:ascii="Times New Roman" w:hAnsi="Times New Roman"/>
                <w:sz w:val="20"/>
                <w:szCs w:val="20"/>
              </w:rPr>
              <w:t>232 (56.9)</w:t>
            </w:r>
          </w:p>
        </w:tc>
      </w:tr>
    </w:tbl>
    <w:p w14:paraId="6D1227F9" w14:textId="77777777" w:rsidR="00EA5C9F" w:rsidRPr="00BE5B0B" w:rsidRDefault="00EA5C9F" w:rsidP="00EA5C9F">
      <w:pPr>
        <w:pStyle w:val="MDPI31text"/>
        <w:ind w:left="0" w:firstLine="0"/>
      </w:pPr>
      <w:r w:rsidRPr="00BE5B0B">
        <w:rPr>
          <w:sz w:val="16"/>
          <w:szCs w:val="16"/>
        </w:rPr>
        <w:t>The presence of each variable was analyzed at index. For clinical signs and symptoms, the time window ranged from -6 months to +6 months around</w:t>
      </w:r>
      <w:r>
        <w:rPr>
          <w:sz w:val="16"/>
          <w:szCs w:val="16"/>
        </w:rPr>
        <w:t xml:space="preserve"> the</w:t>
      </w:r>
      <w:r w:rsidRPr="00BE5B0B">
        <w:rPr>
          <w:sz w:val="16"/>
          <w:szCs w:val="16"/>
        </w:rPr>
        <w:t xml:space="preserve"> index date, while for diagnostic methods and causative pathogens, the time window ranged from -12 months to +6months around</w:t>
      </w:r>
      <w:r>
        <w:rPr>
          <w:sz w:val="16"/>
          <w:szCs w:val="16"/>
        </w:rPr>
        <w:t xml:space="preserve"> the</w:t>
      </w:r>
      <w:r w:rsidRPr="00BE5B0B">
        <w:rPr>
          <w:sz w:val="16"/>
          <w:szCs w:val="16"/>
        </w:rPr>
        <w:t xml:space="preserve"> index date. </w:t>
      </w:r>
    </w:p>
    <w:p w14:paraId="6C9472BE" w14:textId="77777777" w:rsidR="00EA5C9F" w:rsidRDefault="00EA5C9F" w:rsidP="00EA5C9F">
      <w:pPr>
        <w:spacing w:line="240" w:lineRule="auto"/>
        <w:rPr>
          <w:rFonts w:ascii="Times New Roman" w:hAnsi="Times New Roman"/>
          <w:sz w:val="20"/>
          <w:szCs w:val="20"/>
          <w:lang w:val="en-US"/>
        </w:rPr>
      </w:pPr>
    </w:p>
    <w:p w14:paraId="031130A8" w14:textId="19B74797" w:rsidR="00EA5C9F" w:rsidRPr="00DF672D" w:rsidRDefault="00E85283" w:rsidP="00DF672D">
      <w:pPr>
        <w:pStyle w:val="TableCaption"/>
        <w:jc w:val="left"/>
        <w:rPr>
          <w:rFonts w:ascii="Times New Roman" w:hAnsi="Times New Roman" w:cs="Times New Roman"/>
          <w:sz w:val="20"/>
          <w:szCs w:val="20"/>
        </w:rPr>
      </w:pPr>
      <w:r w:rsidRPr="00DF672D">
        <w:rPr>
          <w:rFonts w:ascii="Times New Roman" w:hAnsi="Times New Roman" w:cs="Times New Roman"/>
          <w:sz w:val="20"/>
          <w:szCs w:val="20"/>
        </w:rPr>
        <w:lastRenderedPageBreak/>
        <w:t xml:space="preserve">Supplementary </w:t>
      </w:r>
      <w:r w:rsidR="00EA5C9F" w:rsidRPr="00DF672D">
        <w:rPr>
          <w:rFonts w:ascii="Times New Roman" w:hAnsi="Times New Roman" w:cs="Times New Roman"/>
          <w:sz w:val="20"/>
          <w:szCs w:val="20"/>
        </w:rPr>
        <w:t xml:space="preserve">Table </w:t>
      </w:r>
      <w:r w:rsidR="001F0DEB" w:rsidRPr="00DF672D">
        <w:rPr>
          <w:rFonts w:ascii="Times New Roman" w:hAnsi="Times New Roman" w:cs="Times New Roman"/>
          <w:sz w:val="20"/>
          <w:szCs w:val="20"/>
        </w:rPr>
        <w:t>3</w:t>
      </w:r>
      <w:r w:rsidR="00EA5C9F" w:rsidRPr="00DF672D">
        <w:rPr>
          <w:rFonts w:ascii="Times New Roman" w:hAnsi="Times New Roman" w:cs="Times New Roman"/>
          <w:sz w:val="20"/>
          <w:szCs w:val="20"/>
        </w:rPr>
        <w:t xml:space="preserve">. </w:t>
      </w:r>
      <w:r w:rsidR="00560395" w:rsidRPr="00DF672D">
        <w:rPr>
          <w:rFonts w:ascii="Times New Roman" w:hAnsi="Times New Roman" w:cs="Times New Roman"/>
          <w:sz w:val="20"/>
          <w:szCs w:val="20"/>
        </w:rPr>
        <w:t>Sensitivity analysis regarding r</w:t>
      </w:r>
      <w:r w:rsidR="00EA5C9F" w:rsidRPr="00DF672D">
        <w:rPr>
          <w:rFonts w:ascii="Times New Roman" w:hAnsi="Times New Roman" w:cs="Times New Roman"/>
          <w:sz w:val="20"/>
          <w:szCs w:val="20"/>
        </w:rPr>
        <w:t xml:space="preserve">esponse in the </w:t>
      </w:r>
      <w:r w:rsidR="008E2F49" w:rsidRPr="00DF672D">
        <w:rPr>
          <w:rFonts w:ascii="Times New Roman" w:hAnsi="Times New Roman" w:cs="Times New Roman"/>
          <w:sz w:val="20"/>
          <w:szCs w:val="20"/>
        </w:rPr>
        <w:t>subpopulation</w:t>
      </w:r>
      <w:r w:rsidR="00EA5C9F" w:rsidRPr="00DF672D">
        <w:rPr>
          <w:rFonts w:ascii="Times New Roman" w:hAnsi="Times New Roman" w:cs="Times New Roman"/>
          <w:sz w:val="20"/>
          <w:szCs w:val="20"/>
        </w:rPr>
        <w:t xml:space="preserve"> of patients having the mention of culture and the study population according to synchronicity of combined treatment</w:t>
      </w:r>
    </w:p>
    <w:p w14:paraId="458445A4" w14:textId="7A887824" w:rsidR="00EA5C9F" w:rsidRPr="006D05C7" w:rsidRDefault="00EA5C9F" w:rsidP="00EA5C9F">
      <w:pPr>
        <w:adjustRightInd w:val="0"/>
        <w:snapToGrid w:val="0"/>
        <w:spacing w:after="0" w:line="228" w:lineRule="auto"/>
        <w:ind w:left="2694"/>
        <w:jc w:val="both"/>
        <w:rPr>
          <w:rFonts w:ascii="Palatino Linotype" w:eastAsia="Times New Roman" w:hAnsi="Palatino Linotype"/>
          <w:snapToGrid w:val="0"/>
          <w:color w:val="000000"/>
          <w:sz w:val="18"/>
          <w:szCs w:val="18"/>
          <w:lang w:val="en-US" w:eastAsia="de-DE" w:bidi="en-US"/>
        </w:rPr>
      </w:pP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467"/>
        <w:gridCol w:w="2397"/>
        <w:gridCol w:w="1234"/>
        <w:gridCol w:w="1084"/>
        <w:gridCol w:w="1656"/>
      </w:tblGrid>
      <w:tr w:rsidR="00796B5F" w:rsidRPr="00796B5F" w14:paraId="279F2921" w14:textId="77777777" w:rsidTr="005821E2">
        <w:tc>
          <w:tcPr>
            <w:tcW w:w="5000" w:type="pct"/>
            <w:gridSpan w:val="5"/>
            <w:shd w:val="clear" w:color="auto" w:fill="E7E6E6" w:themeFill="background2"/>
            <w:vAlign w:val="center"/>
          </w:tcPr>
          <w:p w14:paraId="426E96E2" w14:textId="125727FE" w:rsidR="00796B5F" w:rsidRPr="0029121F" w:rsidRDefault="00605E9C" w:rsidP="005821E2">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sidRPr="0029121F">
              <w:rPr>
                <w:rFonts w:ascii="Palatino Linotype" w:eastAsia="Times New Roman" w:hAnsi="Palatino Linotype"/>
                <w:b/>
                <w:bCs/>
                <w:snapToGrid w:val="0"/>
                <w:sz w:val="18"/>
                <w:szCs w:val="18"/>
                <w:lang w:eastAsia="de-DE" w:bidi="en-US"/>
              </w:rPr>
              <w:t>Subpopulation</w:t>
            </w:r>
          </w:p>
        </w:tc>
      </w:tr>
      <w:tr w:rsidR="00EA5C9F" w:rsidRPr="00552353" w14:paraId="1C5836A2" w14:textId="77777777" w:rsidTr="00B77C99">
        <w:tc>
          <w:tcPr>
            <w:tcW w:w="1396" w:type="pct"/>
            <w:vMerge w:val="restart"/>
            <w:vAlign w:val="center"/>
          </w:tcPr>
          <w:p w14:paraId="7E708FA6" w14:textId="767C3406" w:rsidR="00EA5C9F" w:rsidRPr="006D05C7" w:rsidRDefault="00C41CC9">
            <w:pPr>
              <w:adjustRightInd w:val="0"/>
              <w:snapToGrid w:val="0"/>
              <w:spacing w:after="0" w:line="228" w:lineRule="auto"/>
              <w:jc w:val="center"/>
              <w:rPr>
                <w:rFonts w:ascii="Palatino Linotype" w:eastAsia="Times New Roman" w:hAnsi="Palatino Linotype"/>
                <w:snapToGrid w:val="0"/>
                <w:sz w:val="18"/>
                <w:szCs w:val="18"/>
                <w:lang w:eastAsia="de-DE" w:bidi="en-US"/>
              </w:rPr>
            </w:pPr>
            <w:r>
              <w:rPr>
                <w:rFonts w:ascii="Palatino Linotype" w:eastAsia="Times New Roman" w:hAnsi="Palatino Linotype"/>
                <w:snapToGrid w:val="0"/>
                <w:sz w:val="18"/>
                <w:szCs w:val="18"/>
                <w:lang w:eastAsia="de-DE" w:bidi="en-US"/>
              </w:rPr>
              <w:t>Clinical r</w:t>
            </w:r>
            <w:r w:rsidR="00EA5C9F" w:rsidRPr="006D05C7">
              <w:rPr>
                <w:rFonts w:ascii="Palatino Linotype" w:eastAsia="Times New Roman" w:hAnsi="Palatino Linotype"/>
                <w:snapToGrid w:val="0"/>
                <w:sz w:val="18"/>
                <w:szCs w:val="18"/>
                <w:lang w:eastAsia="de-DE" w:bidi="en-US"/>
              </w:rPr>
              <w:t>esponse</w:t>
            </w:r>
          </w:p>
        </w:tc>
        <w:tc>
          <w:tcPr>
            <w:tcW w:w="2667" w:type="pct"/>
            <w:gridSpan w:val="3"/>
          </w:tcPr>
          <w:p w14:paraId="3F43D9CD"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Synchronicity of treatment</w:t>
            </w:r>
          </w:p>
        </w:tc>
        <w:tc>
          <w:tcPr>
            <w:tcW w:w="937" w:type="pct"/>
            <w:vMerge w:val="restart"/>
            <w:vAlign w:val="center"/>
          </w:tcPr>
          <w:p w14:paraId="119EB27D" w14:textId="15E4C4B1" w:rsidR="0029121F" w:rsidRDefault="00B92709" w:rsidP="005821E2">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Pr>
                <w:rFonts w:ascii="Palatino Linotype" w:eastAsia="Times New Roman" w:hAnsi="Palatino Linotype"/>
                <w:b/>
                <w:bCs/>
                <w:snapToGrid w:val="0"/>
                <w:sz w:val="18"/>
                <w:szCs w:val="18"/>
                <w:lang w:eastAsia="de-DE" w:bidi="en-US"/>
              </w:rPr>
              <w:t>Overa</w:t>
            </w:r>
            <w:r w:rsidR="0029121F">
              <w:rPr>
                <w:rFonts w:ascii="Palatino Linotype" w:eastAsia="Times New Roman" w:hAnsi="Palatino Linotype"/>
                <w:b/>
                <w:bCs/>
                <w:snapToGrid w:val="0"/>
                <w:sz w:val="18"/>
                <w:szCs w:val="18"/>
                <w:lang w:eastAsia="de-DE" w:bidi="en-US"/>
              </w:rPr>
              <w:t>ll</w:t>
            </w:r>
          </w:p>
          <w:p w14:paraId="2907691D" w14:textId="63547766" w:rsidR="00EA5C9F" w:rsidRPr="006D05C7" w:rsidRDefault="00EA5C9F" w:rsidP="005821E2">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sidRPr="006D05C7">
              <w:rPr>
                <w:rFonts w:ascii="Palatino Linotype" w:eastAsia="Times New Roman" w:hAnsi="Palatino Linotype"/>
                <w:b/>
                <w:bCs/>
                <w:snapToGrid w:val="0"/>
                <w:sz w:val="18"/>
                <w:szCs w:val="18"/>
                <w:lang w:eastAsia="de-DE" w:bidi="en-US"/>
              </w:rPr>
              <w:t>(</w:t>
            </w:r>
            <w:r w:rsidR="00116ED4">
              <w:rPr>
                <w:rFonts w:ascii="Palatino Linotype" w:eastAsia="Times New Roman" w:hAnsi="Palatino Linotype"/>
                <w:b/>
                <w:bCs/>
                <w:snapToGrid w:val="0"/>
                <w:sz w:val="18"/>
                <w:szCs w:val="18"/>
                <w:lang w:eastAsia="de-DE" w:bidi="en-US"/>
              </w:rPr>
              <w:t>N</w:t>
            </w:r>
            <w:r w:rsidRPr="006D05C7">
              <w:rPr>
                <w:rFonts w:ascii="Palatino Linotype" w:eastAsia="Times New Roman" w:hAnsi="Palatino Linotype"/>
                <w:b/>
                <w:bCs/>
                <w:snapToGrid w:val="0"/>
                <w:sz w:val="18"/>
                <w:szCs w:val="18"/>
                <w:lang w:eastAsia="de-DE" w:bidi="en-US"/>
              </w:rPr>
              <w:t xml:space="preserve"> = </w:t>
            </w:r>
            <w:r w:rsidRPr="00D01FE6">
              <w:rPr>
                <w:rFonts w:ascii="Palatino Linotype" w:eastAsia="Times New Roman" w:hAnsi="Palatino Linotype"/>
                <w:b/>
                <w:bCs/>
                <w:snapToGrid w:val="0"/>
                <w:sz w:val="18"/>
                <w:szCs w:val="18"/>
                <w:lang w:eastAsia="de-DE" w:bidi="en-US"/>
              </w:rPr>
              <w:t>231</w:t>
            </w:r>
            <w:r w:rsidRPr="006D05C7">
              <w:rPr>
                <w:rFonts w:ascii="Palatino Linotype" w:eastAsia="Times New Roman" w:hAnsi="Palatino Linotype"/>
                <w:b/>
                <w:bCs/>
                <w:snapToGrid w:val="0"/>
                <w:sz w:val="18"/>
                <w:szCs w:val="18"/>
                <w:lang w:eastAsia="de-DE" w:bidi="en-US"/>
              </w:rPr>
              <w:t>)</w:t>
            </w:r>
          </w:p>
        </w:tc>
      </w:tr>
      <w:tr w:rsidR="00EA5C9F" w:rsidRPr="006D05C7" w14:paraId="6C0E09CC" w14:textId="77777777" w:rsidTr="00B77C99">
        <w:tc>
          <w:tcPr>
            <w:tcW w:w="1396" w:type="pct"/>
            <w:vMerge/>
          </w:tcPr>
          <w:p w14:paraId="7F34A80F"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p>
        </w:tc>
        <w:tc>
          <w:tcPr>
            <w:tcW w:w="1356" w:type="pct"/>
            <w:vAlign w:val="center"/>
          </w:tcPr>
          <w:p w14:paraId="2220450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Concomitant start of oral antifungals and CPX 8% HPCH</w:t>
            </w:r>
          </w:p>
          <w:p w14:paraId="4B0507DE" w14:textId="400C0D42"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w:t>
            </w:r>
            <w:r w:rsidR="00116ED4">
              <w:rPr>
                <w:rFonts w:ascii="Palatino Linotype" w:eastAsia="Times New Roman" w:hAnsi="Palatino Linotype"/>
                <w:snapToGrid w:val="0"/>
                <w:sz w:val="18"/>
                <w:szCs w:val="18"/>
                <w:lang w:eastAsia="de-DE" w:bidi="en-US"/>
              </w:rPr>
              <w:t>N</w:t>
            </w:r>
            <w:r w:rsidRPr="006D05C7">
              <w:rPr>
                <w:rFonts w:ascii="Palatino Linotype" w:eastAsia="Times New Roman" w:hAnsi="Palatino Linotype"/>
                <w:snapToGrid w:val="0"/>
                <w:sz w:val="18"/>
                <w:szCs w:val="18"/>
                <w:lang w:eastAsia="de-DE" w:bidi="en-US"/>
              </w:rPr>
              <w:t xml:space="preserve"> = </w:t>
            </w:r>
            <w:r w:rsidRPr="006F5C30">
              <w:rPr>
                <w:rFonts w:ascii="Palatino Linotype" w:eastAsia="Times New Roman" w:hAnsi="Palatino Linotype"/>
                <w:snapToGrid w:val="0"/>
                <w:sz w:val="18"/>
                <w:szCs w:val="18"/>
                <w:lang w:eastAsia="de-DE" w:bidi="en-US"/>
              </w:rPr>
              <w:t>117</w:t>
            </w:r>
            <w:r w:rsidRPr="006D05C7">
              <w:rPr>
                <w:rFonts w:ascii="Palatino Linotype" w:eastAsia="Times New Roman" w:hAnsi="Palatino Linotype"/>
                <w:snapToGrid w:val="0"/>
                <w:sz w:val="18"/>
                <w:szCs w:val="18"/>
                <w:lang w:eastAsia="de-DE" w:bidi="en-US"/>
              </w:rPr>
              <w:t>)</w:t>
            </w:r>
          </w:p>
        </w:tc>
        <w:tc>
          <w:tcPr>
            <w:tcW w:w="698" w:type="pct"/>
            <w:vAlign w:val="center"/>
          </w:tcPr>
          <w:p w14:paraId="1B0B9FD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Initial oral antifungal</w:t>
            </w:r>
          </w:p>
          <w:p w14:paraId="27FF22C4" w14:textId="53850DFF"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w:t>
            </w:r>
            <w:r w:rsidR="00116ED4">
              <w:rPr>
                <w:rFonts w:ascii="Palatino Linotype" w:eastAsia="Times New Roman" w:hAnsi="Palatino Linotype"/>
                <w:snapToGrid w:val="0"/>
                <w:sz w:val="18"/>
                <w:szCs w:val="18"/>
                <w:lang w:eastAsia="de-DE" w:bidi="en-US"/>
              </w:rPr>
              <w:t>N</w:t>
            </w:r>
            <w:r w:rsidRPr="006D05C7">
              <w:rPr>
                <w:rFonts w:ascii="Palatino Linotype" w:eastAsia="Times New Roman" w:hAnsi="Palatino Linotype"/>
                <w:snapToGrid w:val="0"/>
                <w:sz w:val="18"/>
                <w:szCs w:val="18"/>
                <w:lang w:eastAsia="de-DE" w:bidi="en-US"/>
              </w:rPr>
              <w:t xml:space="preserve"> = </w:t>
            </w:r>
            <w:r w:rsidRPr="00026C68">
              <w:rPr>
                <w:rFonts w:ascii="Palatino Linotype" w:eastAsia="Times New Roman" w:hAnsi="Palatino Linotype"/>
                <w:snapToGrid w:val="0"/>
                <w:sz w:val="18"/>
                <w:szCs w:val="18"/>
                <w:lang w:eastAsia="de-DE" w:bidi="en-US"/>
              </w:rPr>
              <w:t>75</w:t>
            </w:r>
            <w:r w:rsidRPr="006D05C7">
              <w:rPr>
                <w:rFonts w:ascii="Palatino Linotype" w:eastAsia="Times New Roman" w:hAnsi="Palatino Linotype"/>
                <w:snapToGrid w:val="0"/>
                <w:sz w:val="18"/>
                <w:szCs w:val="18"/>
                <w:lang w:eastAsia="de-DE" w:bidi="en-US"/>
              </w:rPr>
              <w:t>)</w:t>
            </w:r>
          </w:p>
        </w:tc>
        <w:tc>
          <w:tcPr>
            <w:tcW w:w="613" w:type="pct"/>
            <w:vAlign w:val="center"/>
          </w:tcPr>
          <w:p w14:paraId="01E58D2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Initial CPX 8% HPCH</w:t>
            </w:r>
          </w:p>
          <w:p w14:paraId="5E63C8E2" w14:textId="429AA6AF"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w:t>
            </w:r>
            <w:r w:rsidR="00116ED4">
              <w:rPr>
                <w:rFonts w:ascii="Palatino Linotype" w:eastAsia="Times New Roman" w:hAnsi="Palatino Linotype"/>
                <w:snapToGrid w:val="0"/>
                <w:sz w:val="18"/>
                <w:szCs w:val="18"/>
                <w:lang w:eastAsia="de-DE" w:bidi="en-US"/>
              </w:rPr>
              <w:t>N</w:t>
            </w:r>
            <w:r w:rsidRPr="006D05C7">
              <w:rPr>
                <w:rFonts w:ascii="Palatino Linotype" w:eastAsia="Times New Roman" w:hAnsi="Palatino Linotype"/>
                <w:snapToGrid w:val="0"/>
                <w:sz w:val="18"/>
                <w:szCs w:val="18"/>
                <w:lang w:eastAsia="de-DE" w:bidi="en-US"/>
              </w:rPr>
              <w:t xml:space="preserve"> = </w:t>
            </w:r>
            <w:r w:rsidRPr="007D553E">
              <w:rPr>
                <w:rFonts w:ascii="Palatino Linotype" w:eastAsia="Times New Roman" w:hAnsi="Palatino Linotype"/>
                <w:snapToGrid w:val="0"/>
                <w:sz w:val="18"/>
                <w:szCs w:val="18"/>
                <w:lang w:eastAsia="de-DE" w:bidi="en-US"/>
              </w:rPr>
              <w:t>39</w:t>
            </w:r>
            <w:r w:rsidRPr="006D05C7">
              <w:rPr>
                <w:rFonts w:ascii="Palatino Linotype" w:eastAsia="Times New Roman" w:hAnsi="Palatino Linotype"/>
                <w:snapToGrid w:val="0"/>
                <w:sz w:val="18"/>
                <w:szCs w:val="18"/>
                <w:lang w:eastAsia="de-DE" w:bidi="en-US"/>
              </w:rPr>
              <w:t>)</w:t>
            </w:r>
          </w:p>
        </w:tc>
        <w:tc>
          <w:tcPr>
            <w:tcW w:w="937" w:type="pct"/>
            <w:vMerge/>
          </w:tcPr>
          <w:p w14:paraId="351E7227"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highlight w:val="green"/>
                <w:lang w:eastAsia="de-DE" w:bidi="en-US"/>
              </w:rPr>
            </w:pPr>
          </w:p>
        </w:tc>
      </w:tr>
      <w:tr w:rsidR="00EA5C9F" w:rsidRPr="006D05C7" w14:paraId="0A3A267C" w14:textId="77777777" w:rsidTr="00B77C99">
        <w:tc>
          <w:tcPr>
            <w:tcW w:w="1396" w:type="pct"/>
          </w:tcPr>
          <w:p w14:paraId="719AC9D2" w14:textId="1C1B3E00" w:rsidR="00EA5C9F" w:rsidRPr="006D05C7" w:rsidRDefault="00C41CC9">
            <w:pPr>
              <w:adjustRightInd w:val="0"/>
              <w:snapToGrid w:val="0"/>
              <w:spacing w:after="0" w:line="228" w:lineRule="auto"/>
              <w:rPr>
                <w:rFonts w:ascii="Palatino Linotype" w:eastAsia="Times New Roman" w:hAnsi="Palatino Linotype"/>
                <w:snapToGrid w:val="0"/>
                <w:sz w:val="18"/>
                <w:szCs w:val="18"/>
                <w:lang w:eastAsia="de-DE" w:bidi="en-US"/>
              </w:rPr>
            </w:pPr>
            <w:r>
              <w:rPr>
                <w:rFonts w:ascii="Palatino Linotype" w:eastAsia="Times New Roman" w:hAnsi="Palatino Linotype"/>
                <w:snapToGrid w:val="0"/>
                <w:sz w:val="18"/>
                <w:szCs w:val="18"/>
                <w:lang w:eastAsia="de-DE" w:bidi="en-US"/>
              </w:rPr>
              <w:t>Clinical r</w:t>
            </w:r>
            <w:r w:rsidR="00EA5C9F" w:rsidRPr="006D05C7">
              <w:rPr>
                <w:rFonts w:ascii="Palatino Linotype" w:eastAsia="Times New Roman" w:hAnsi="Palatino Linotype"/>
                <w:snapToGrid w:val="0"/>
                <w:sz w:val="18"/>
                <w:szCs w:val="18"/>
                <w:lang w:eastAsia="de-DE" w:bidi="en-US"/>
              </w:rPr>
              <w:t>esponse, n (%)</w:t>
            </w:r>
          </w:p>
        </w:tc>
        <w:tc>
          <w:tcPr>
            <w:tcW w:w="1356" w:type="pct"/>
          </w:tcPr>
          <w:p w14:paraId="5A3D8116"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698" w:type="pct"/>
          </w:tcPr>
          <w:p w14:paraId="048E1651"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613" w:type="pct"/>
          </w:tcPr>
          <w:p w14:paraId="59FAD56D"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937" w:type="pct"/>
          </w:tcPr>
          <w:p w14:paraId="06DA92B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highlight w:val="green"/>
                <w:lang w:eastAsia="de-DE" w:bidi="en-US"/>
              </w:rPr>
            </w:pPr>
          </w:p>
        </w:tc>
      </w:tr>
      <w:tr w:rsidR="00EA5C9F" w:rsidRPr="006D05C7" w14:paraId="56DF7AB1" w14:textId="77777777" w:rsidTr="00B77C99">
        <w:tc>
          <w:tcPr>
            <w:tcW w:w="1396" w:type="pct"/>
          </w:tcPr>
          <w:p w14:paraId="73E30D87"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Positive</w:t>
            </w:r>
          </w:p>
        </w:tc>
        <w:tc>
          <w:tcPr>
            <w:tcW w:w="1356" w:type="pct"/>
          </w:tcPr>
          <w:p w14:paraId="688AF3DE"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F5C30">
              <w:rPr>
                <w:rFonts w:ascii="Palatino Linotype" w:eastAsia="Times New Roman" w:hAnsi="Palatino Linotype"/>
                <w:snapToGrid w:val="0"/>
                <w:sz w:val="18"/>
                <w:szCs w:val="18"/>
                <w:lang w:eastAsia="de-DE" w:bidi="en-US"/>
              </w:rPr>
              <w:t>21</w:t>
            </w:r>
            <w:r w:rsidRPr="006D05C7">
              <w:rPr>
                <w:rFonts w:ascii="Palatino Linotype" w:eastAsia="Times New Roman" w:hAnsi="Palatino Linotype"/>
                <w:snapToGrid w:val="0"/>
                <w:sz w:val="18"/>
                <w:szCs w:val="18"/>
                <w:lang w:eastAsia="de-DE" w:bidi="en-US"/>
              </w:rPr>
              <w:t xml:space="preserve"> (1</w:t>
            </w:r>
            <w:r w:rsidRPr="006F5C30">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.9)</w:t>
            </w:r>
          </w:p>
        </w:tc>
        <w:tc>
          <w:tcPr>
            <w:tcW w:w="698" w:type="pct"/>
          </w:tcPr>
          <w:p w14:paraId="35BA875B"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026C68">
              <w:rPr>
                <w:rFonts w:ascii="Palatino Linotype" w:eastAsia="Times New Roman" w:hAnsi="Palatino Linotype"/>
                <w:snapToGrid w:val="0"/>
                <w:sz w:val="18"/>
                <w:szCs w:val="18"/>
                <w:lang w:eastAsia="de-DE" w:bidi="en-US"/>
              </w:rPr>
              <w:t>11</w:t>
            </w:r>
            <w:r w:rsidRPr="006D05C7">
              <w:rPr>
                <w:rFonts w:ascii="Palatino Linotype" w:eastAsia="Times New Roman" w:hAnsi="Palatino Linotype"/>
                <w:snapToGrid w:val="0"/>
                <w:sz w:val="18"/>
                <w:szCs w:val="18"/>
                <w:lang w:eastAsia="de-DE" w:bidi="en-US"/>
              </w:rPr>
              <w:t xml:space="preserve"> (</w:t>
            </w:r>
            <w:r w:rsidRPr="00026C68">
              <w:rPr>
                <w:rFonts w:ascii="Palatino Linotype" w:eastAsia="Times New Roman" w:hAnsi="Palatino Linotype"/>
                <w:snapToGrid w:val="0"/>
                <w:sz w:val="18"/>
                <w:szCs w:val="18"/>
                <w:lang w:eastAsia="de-DE" w:bidi="en-US"/>
              </w:rPr>
              <w:t>14.7</w:t>
            </w:r>
            <w:r w:rsidRPr="006D05C7">
              <w:rPr>
                <w:rFonts w:ascii="Palatino Linotype" w:eastAsia="Times New Roman" w:hAnsi="Palatino Linotype"/>
                <w:snapToGrid w:val="0"/>
                <w:sz w:val="18"/>
                <w:szCs w:val="18"/>
                <w:lang w:eastAsia="de-DE" w:bidi="en-US"/>
              </w:rPr>
              <w:t>)</w:t>
            </w:r>
          </w:p>
        </w:tc>
        <w:tc>
          <w:tcPr>
            <w:tcW w:w="613" w:type="pct"/>
          </w:tcPr>
          <w:p w14:paraId="4FE783A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7D553E">
              <w:rPr>
                <w:rFonts w:ascii="Palatino Linotype" w:eastAsia="Times New Roman" w:hAnsi="Palatino Linotype"/>
                <w:snapToGrid w:val="0"/>
                <w:sz w:val="18"/>
                <w:szCs w:val="18"/>
                <w:lang w:eastAsia="de-DE" w:bidi="en-US"/>
              </w:rPr>
              <w:t>6</w:t>
            </w:r>
            <w:r w:rsidRPr="006D05C7">
              <w:rPr>
                <w:rFonts w:ascii="Palatino Linotype" w:eastAsia="Times New Roman" w:hAnsi="Palatino Linotype"/>
                <w:snapToGrid w:val="0"/>
                <w:sz w:val="18"/>
                <w:szCs w:val="18"/>
                <w:lang w:eastAsia="de-DE" w:bidi="en-US"/>
              </w:rPr>
              <w:t xml:space="preserve"> (</w:t>
            </w:r>
            <w:r w:rsidRPr="007D553E">
              <w:rPr>
                <w:rFonts w:ascii="Palatino Linotype" w:eastAsia="Times New Roman" w:hAnsi="Palatino Linotype"/>
                <w:snapToGrid w:val="0"/>
                <w:sz w:val="18"/>
                <w:szCs w:val="18"/>
                <w:lang w:eastAsia="de-DE" w:bidi="en-US"/>
              </w:rPr>
              <w:t>15.4</w:t>
            </w:r>
            <w:r w:rsidRPr="006D05C7">
              <w:rPr>
                <w:rFonts w:ascii="Palatino Linotype" w:eastAsia="Times New Roman" w:hAnsi="Palatino Linotype"/>
                <w:snapToGrid w:val="0"/>
                <w:sz w:val="18"/>
                <w:szCs w:val="18"/>
                <w:lang w:eastAsia="de-DE" w:bidi="en-US"/>
              </w:rPr>
              <w:t>)</w:t>
            </w:r>
          </w:p>
        </w:tc>
        <w:tc>
          <w:tcPr>
            <w:tcW w:w="937" w:type="pct"/>
          </w:tcPr>
          <w:p w14:paraId="7FB17B9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highlight w:val="green"/>
                <w:lang w:eastAsia="de-DE" w:bidi="en-US"/>
              </w:rPr>
            </w:pPr>
            <w:r w:rsidRPr="00D5420F">
              <w:rPr>
                <w:rFonts w:ascii="Palatino Linotype" w:eastAsia="Times New Roman" w:hAnsi="Palatino Linotype"/>
                <w:snapToGrid w:val="0"/>
                <w:sz w:val="18"/>
                <w:szCs w:val="18"/>
                <w:lang w:eastAsia="de-DE" w:bidi="en-US"/>
              </w:rPr>
              <w:t>38</w:t>
            </w:r>
            <w:r w:rsidRPr="006D05C7">
              <w:rPr>
                <w:rFonts w:ascii="Palatino Linotype" w:eastAsia="Times New Roman" w:hAnsi="Palatino Linotype"/>
                <w:snapToGrid w:val="0"/>
                <w:sz w:val="18"/>
                <w:szCs w:val="18"/>
                <w:lang w:eastAsia="de-DE" w:bidi="en-US"/>
              </w:rPr>
              <w:t xml:space="preserve"> (1</w:t>
            </w:r>
            <w:r w:rsidRPr="00D5420F">
              <w:rPr>
                <w:rFonts w:ascii="Palatino Linotype" w:eastAsia="Times New Roman" w:hAnsi="Palatino Linotype"/>
                <w:snapToGrid w:val="0"/>
                <w:sz w:val="18"/>
                <w:szCs w:val="18"/>
                <w:lang w:eastAsia="de-DE" w:bidi="en-US"/>
              </w:rPr>
              <w:t>6</w:t>
            </w:r>
            <w:r w:rsidRPr="006D05C7">
              <w:rPr>
                <w:rFonts w:ascii="Palatino Linotype" w:eastAsia="Times New Roman" w:hAnsi="Palatino Linotype"/>
                <w:snapToGrid w:val="0"/>
                <w:sz w:val="18"/>
                <w:szCs w:val="18"/>
                <w:lang w:eastAsia="de-DE" w:bidi="en-US"/>
              </w:rPr>
              <w:t>.</w:t>
            </w:r>
            <w:r w:rsidRPr="00D5420F">
              <w:rPr>
                <w:rFonts w:ascii="Palatino Linotype" w:eastAsia="Times New Roman" w:hAnsi="Palatino Linotype"/>
                <w:snapToGrid w:val="0"/>
                <w:sz w:val="18"/>
                <w:szCs w:val="18"/>
                <w:lang w:eastAsia="de-DE" w:bidi="en-US"/>
              </w:rPr>
              <w:t>5</w:t>
            </w:r>
            <w:r w:rsidRPr="006D05C7">
              <w:rPr>
                <w:rFonts w:ascii="Palatino Linotype" w:eastAsia="Times New Roman" w:hAnsi="Palatino Linotype"/>
                <w:snapToGrid w:val="0"/>
                <w:sz w:val="18"/>
                <w:szCs w:val="18"/>
                <w:lang w:eastAsia="de-DE" w:bidi="en-US"/>
              </w:rPr>
              <w:t>)</w:t>
            </w:r>
          </w:p>
        </w:tc>
      </w:tr>
      <w:tr w:rsidR="00EA5C9F" w:rsidRPr="006D05C7" w14:paraId="35982199" w14:textId="77777777" w:rsidTr="00B77C99">
        <w:tc>
          <w:tcPr>
            <w:tcW w:w="1396" w:type="pct"/>
          </w:tcPr>
          <w:p w14:paraId="5672B789"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Presumed positive</w:t>
            </w:r>
          </w:p>
        </w:tc>
        <w:tc>
          <w:tcPr>
            <w:tcW w:w="1356" w:type="pct"/>
          </w:tcPr>
          <w:p w14:paraId="09F7D771"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F5C30">
              <w:rPr>
                <w:rFonts w:ascii="Palatino Linotype" w:eastAsia="Times New Roman" w:hAnsi="Palatino Linotype"/>
                <w:snapToGrid w:val="0"/>
                <w:sz w:val="18"/>
                <w:szCs w:val="18"/>
                <w:lang w:eastAsia="de-DE" w:bidi="en-US"/>
              </w:rPr>
              <w:t>64</w:t>
            </w:r>
            <w:r w:rsidRPr="006D05C7">
              <w:rPr>
                <w:rFonts w:ascii="Palatino Linotype" w:eastAsia="Times New Roman" w:hAnsi="Palatino Linotype"/>
                <w:snapToGrid w:val="0"/>
                <w:sz w:val="18"/>
                <w:szCs w:val="18"/>
                <w:lang w:eastAsia="de-DE" w:bidi="en-US"/>
              </w:rPr>
              <w:t xml:space="preserve"> (5</w:t>
            </w:r>
            <w:r w:rsidRPr="006F5C30">
              <w:rPr>
                <w:rFonts w:ascii="Palatino Linotype" w:eastAsia="Times New Roman" w:hAnsi="Palatino Linotype"/>
                <w:snapToGrid w:val="0"/>
                <w:sz w:val="18"/>
                <w:szCs w:val="18"/>
                <w:lang w:eastAsia="de-DE" w:bidi="en-US"/>
              </w:rPr>
              <w:t>4</w:t>
            </w:r>
            <w:r w:rsidRPr="006D05C7">
              <w:rPr>
                <w:rFonts w:ascii="Palatino Linotype" w:eastAsia="Times New Roman" w:hAnsi="Palatino Linotype"/>
                <w:snapToGrid w:val="0"/>
                <w:sz w:val="18"/>
                <w:szCs w:val="18"/>
                <w:lang w:eastAsia="de-DE" w:bidi="en-US"/>
              </w:rPr>
              <w:t>.</w:t>
            </w:r>
            <w:r w:rsidRPr="006F5C30">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w:t>
            </w:r>
          </w:p>
        </w:tc>
        <w:tc>
          <w:tcPr>
            <w:tcW w:w="698" w:type="pct"/>
          </w:tcPr>
          <w:p w14:paraId="0410C745"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026C68">
              <w:rPr>
                <w:rFonts w:ascii="Palatino Linotype" w:eastAsia="Times New Roman" w:hAnsi="Palatino Linotype"/>
                <w:snapToGrid w:val="0"/>
                <w:sz w:val="18"/>
                <w:szCs w:val="18"/>
                <w:lang w:eastAsia="de-DE" w:bidi="en-US"/>
              </w:rPr>
              <w:t>53</w:t>
            </w:r>
            <w:r w:rsidRPr="006D05C7">
              <w:rPr>
                <w:rFonts w:ascii="Palatino Linotype" w:eastAsia="Times New Roman" w:hAnsi="Palatino Linotype"/>
                <w:snapToGrid w:val="0"/>
                <w:sz w:val="18"/>
                <w:szCs w:val="18"/>
                <w:lang w:eastAsia="de-DE" w:bidi="en-US"/>
              </w:rPr>
              <w:t xml:space="preserve"> (</w:t>
            </w:r>
            <w:r w:rsidRPr="00026C68">
              <w:rPr>
                <w:rFonts w:ascii="Palatino Linotype" w:eastAsia="Times New Roman" w:hAnsi="Palatino Linotype"/>
                <w:snapToGrid w:val="0"/>
                <w:sz w:val="18"/>
                <w:szCs w:val="18"/>
                <w:lang w:eastAsia="de-DE" w:bidi="en-US"/>
              </w:rPr>
              <w:t>70</w:t>
            </w:r>
            <w:r w:rsidRPr="006D05C7">
              <w:rPr>
                <w:rFonts w:ascii="Palatino Linotype" w:eastAsia="Times New Roman" w:hAnsi="Palatino Linotype"/>
                <w:snapToGrid w:val="0"/>
                <w:sz w:val="18"/>
                <w:szCs w:val="18"/>
                <w:lang w:eastAsia="de-DE" w:bidi="en-US"/>
              </w:rPr>
              <w:t>.</w:t>
            </w:r>
            <w:r w:rsidRPr="00026C68">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w:t>
            </w:r>
          </w:p>
        </w:tc>
        <w:tc>
          <w:tcPr>
            <w:tcW w:w="613" w:type="pct"/>
          </w:tcPr>
          <w:p w14:paraId="12B964E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7D553E">
              <w:rPr>
                <w:rFonts w:ascii="Palatino Linotype" w:eastAsia="Times New Roman" w:hAnsi="Palatino Linotype"/>
                <w:snapToGrid w:val="0"/>
                <w:sz w:val="18"/>
                <w:szCs w:val="18"/>
                <w:lang w:eastAsia="de-DE" w:bidi="en-US"/>
              </w:rPr>
              <w:t>26</w:t>
            </w:r>
            <w:r w:rsidRPr="006D05C7">
              <w:rPr>
                <w:rFonts w:ascii="Palatino Linotype" w:eastAsia="Times New Roman" w:hAnsi="Palatino Linotype"/>
                <w:snapToGrid w:val="0"/>
                <w:sz w:val="18"/>
                <w:szCs w:val="18"/>
                <w:lang w:eastAsia="de-DE" w:bidi="en-US"/>
              </w:rPr>
              <w:t xml:space="preserve"> (6</w:t>
            </w:r>
            <w:r w:rsidRPr="007D553E">
              <w:rPr>
                <w:rFonts w:ascii="Palatino Linotype" w:eastAsia="Times New Roman" w:hAnsi="Palatino Linotype"/>
                <w:snapToGrid w:val="0"/>
                <w:sz w:val="18"/>
                <w:szCs w:val="18"/>
                <w:lang w:eastAsia="de-DE" w:bidi="en-US"/>
              </w:rPr>
              <w:t>6</w:t>
            </w:r>
            <w:r w:rsidRPr="006D05C7">
              <w:rPr>
                <w:rFonts w:ascii="Palatino Linotype" w:eastAsia="Times New Roman" w:hAnsi="Palatino Linotype"/>
                <w:snapToGrid w:val="0"/>
                <w:sz w:val="18"/>
                <w:szCs w:val="18"/>
                <w:lang w:eastAsia="de-DE" w:bidi="en-US"/>
              </w:rPr>
              <w:t>.</w:t>
            </w:r>
            <w:r w:rsidRPr="007D553E">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w:t>
            </w:r>
          </w:p>
        </w:tc>
        <w:tc>
          <w:tcPr>
            <w:tcW w:w="937" w:type="pct"/>
          </w:tcPr>
          <w:p w14:paraId="6D60CCA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highlight w:val="green"/>
                <w:lang w:eastAsia="de-DE" w:bidi="en-US"/>
              </w:rPr>
            </w:pPr>
            <w:r w:rsidRPr="00A82E96">
              <w:rPr>
                <w:rFonts w:ascii="Palatino Linotype" w:eastAsia="Times New Roman" w:hAnsi="Palatino Linotype"/>
                <w:snapToGrid w:val="0"/>
                <w:sz w:val="18"/>
                <w:szCs w:val="18"/>
                <w:lang w:eastAsia="de-DE" w:bidi="en-US"/>
              </w:rPr>
              <w:t>143</w:t>
            </w:r>
            <w:r w:rsidRPr="006D05C7">
              <w:rPr>
                <w:rFonts w:ascii="Palatino Linotype" w:eastAsia="Times New Roman" w:hAnsi="Palatino Linotype"/>
                <w:snapToGrid w:val="0"/>
                <w:sz w:val="18"/>
                <w:szCs w:val="18"/>
                <w:lang w:eastAsia="de-DE" w:bidi="en-US"/>
              </w:rPr>
              <w:t xml:space="preserve"> (</w:t>
            </w:r>
            <w:r w:rsidRPr="00A82E96">
              <w:rPr>
                <w:rFonts w:ascii="Palatino Linotype" w:eastAsia="Times New Roman" w:hAnsi="Palatino Linotype"/>
                <w:snapToGrid w:val="0"/>
                <w:sz w:val="18"/>
                <w:szCs w:val="18"/>
                <w:lang w:eastAsia="de-DE" w:bidi="en-US"/>
              </w:rPr>
              <w:t>61.9</w:t>
            </w:r>
            <w:r w:rsidRPr="006D05C7">
              <w:rPr>
                <w:rFonts w:ascii="Palatino Linotype" w:eastAsia="Times New Roman" w:hAnsi="Palatino Linotype"/>
                <w:snapToGrid w:val="0"/>
                <w:sz w:val="18"/>
                <w:szCs w:val="18"/>
                <w:lang w:eastAsia="de-DE" w:bidi="en-US"/>
              </w:rPr>
              <w:t>)</w:t>
            </w:r>
          </w:p>
        </w:tc>
      </w:tr>
      <w:tr w:rsidR="00EA5C9F" w:rsidRPr="006D05C7" w14:paraId="3A4A6336" w14:textId="77777777" w:rsidTr="00B77C99">
        <w:tc>
          <w:tcPr>
            <w:tcW w:w="1396" w:type="pct"/>
          </w:tcPr>
          <w:p w14:paraId="284DB909"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Partial</w:t>
            </w:r>
          </w:p>
        </w:tc>
        <w:tc>
          <w:tcPr>
            <w:tcW w:w="1356" w:type="pct"/>
          </w:tcPr>
          <w:p w14:paraId="48C0489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2 (</w:t>
            </w:r>
            <w:r w:rsidRPr="006F5C30">
              <w:rPr>
                <w:rFonts w:ascii="Palatino Linotype" w:eastAsia="Times New Roman" w:hAnsi="Palatino Linotype"/>
                <w:snapToGrid w:val="0"/>
                <w:sz w:val="18"/>
                <w:szCs w:val="18"/>
                <w:lang w:eastAsia="de-DE" w:bidi="en-US"/>
              </w:rPr>
              <w:t>1</w:t>
            </w:r>
            <w:r w:rsidRPr="006D05C7">
              <w:rPr>
                <w:rFonts w:ascii="Palatino Linotype" w:eastAsia="Times New Roman" w:hAnsi="Palatino Linotype"/>
                <w:snapToGrid w:val="0"/>
                <w:sz w:val="18"/>
                <w:szCs w:val="18"/>
                <w:lang w:eastAsia="de-DE" w:bidi="en-US"/>
              </w:rPr>
              <w:t>.</w:t>
            </w:r>
            <w:r w:rsidRPr="006F5C30">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w:t>
            </w:r>
          </w:p>
        </w:tc>
        <w:tc>
          <w:tcPr>
            <w:tcW w:w="698" w:type="pct"/>
          </w:tcPr>
          <w:p w14:paraId="13ACA24B"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026C68">
              <w:rPr>
                <w:rFonts w:ascii="Palatino Linotype" w:eastAsia="Times New Roman" w:hAnsi="Palatino Linotype"/>
                <w:snapToGrid w:val="0"/>
                <w:sz w:val="18"/>
                <w:szCs w:val="18"/>
                <w:lang w:eastAsia="de-DE" w:bidi="en-US"/>
              </w:rPr>
              <w:t>0</w:t>
            </w:r>
            <w:r w:rsidRPr="006D05C7">
              <w:rPr>
                <w:rFonts w:ascii="Palatino Linotype" w:eastAsia="Times New Roman" w:hAnsi="Palatino Linotype"/>
                <w:snapToGrid w:val="0"/>
                <w:sz w:val="18"/>
                <w:szCs w:val="18"/>
                <w:lang w:eastAsia="de-DE" w:bidi="en-US"/>
              </w:rPr>
              <w:t xml:space="preserve"> (</w:t>
            </w:r>
            <w:r w:rsidRPr="00026C68">
              <w:rPr>
                <w:rFonts w:ascii="Palatino Linotype" w:eastAsia="Times New Roman" w:hAnsi="Palatino Linotype"/>
                <w:snapToGrid w:val="0"/>
                <w:sz w:val="18"/>
                <w:szCs w:val="18"/>
                <w:lang w:eastAsia="de-DE" w:bidi="en-US"/>
              </w:rPr>
              <w:t>0.0</w:t>
            </w:r>
            <w:r w:rsidRPr="006D05C7">
              <w:rPr>
                <w:rFonts w:ascii="Palatino Linotype" w:eastAsia="Times New Roman" w:hAnsi="Palatino Linotype"/>
                <w:snapToGrid w:val="0"/>
                <w:sz w:val="18"/>
                <w:szCs w:val="18"/>
                <w:lang w:eastAsia="de-DE" w:bidi="en-US"/>
              </w:rPr>
              <w:t>)</w:t>
            </w:r>
          </w:p>
        </w:tc>
        <w:tc>
          <w:tcPr>
            <w:tcW w:w="613" w:type="pct"/>
          </w:tcPr>
          <w:p w14:paraId="60DAD2E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0 (0.0)</w:t>
            </w:r>
          </w:p>
        </w:tc>
        <w:tc>
          <w:tcPr>
            <w:tcW w:w="937" w:type="pct"/>
          </w:tcPr>
          <w:p w14:paraId="45D93EC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0313A1">
              <w:rPr>
                <w:rFonts w:ascii="Palatino Linotype" w:eastAsia="Times New Roman" w:hAnsi="Palatino Linotype"/>
                <w:snapToGrid w:val="0"/>
                <w:sz w:val="18"/>
                <w:szCs w:val="18"/>
                <w:lang w:eastAsia="de-DE" w:bidi="en-US"/>
              </w:rPr>
              <w:t>2</w:t>
            </w:r>
            <w:r w:rsidRPr="006D05C7">
              <w:rPr>
                <w:rFonts w:ascii="Palatino Linotype" w:eastAsia="Times New Roman" w:hAnsi="Palatino Linotype"/>
                <w:snapToGrid w:val="0"/>
                <w:sz w:val="18"/>
                <w:szCs w:val="18"/>
                <w:lang w:eastAsia="de-DE" w:bidi="en-US"/>
              </w:rPr>
              <w:t xml:space="preserve"> (</w:t>
            </w:r>
            <w:r w:rsidRPr="000313A1">
              <w:rPr>
                <w:rFonts w:ascii="Palatino Linotype" w:eastAsia="Times New Roman" w:hAnsi="Palatino Linotype"/>
                <w:snapToGrid w:val="0"/>
                <w:sz w:val="18"/>
                <w:szCs w:val="18"/>
                <w:lang w:eastAsia="de-DE" w:bidi="en-US"/>
              </w:rPr>
              <w:t>0.9</w:t>
            </w:r>
            <w:r w:rsidRPr="006D05C7">
              <w:rPr>
                <w:rFonts w:ascii="Palatino Linotype" w:eastAsia="Times New Roman" w:hAnsi="Palatino Linotype"/>
                <w:snapToGrid w:val="0"/>
                <w:sz w:val="18"/>
                <w:szCs w:val="18"/>
                <w:lang w:eastAsia="de-DE" w:bidi="en-US"/>
              </w:rPr>
              <w:t>)</w:t>
            </w:r>
          </w:p>
        </w:tc>
      </w:tr>
      <w:tr w:rsidR="00EA5C9F" w:rsidRPr="006D05C7" w14:paraId="338F32BD" w14:textId="77777777" w:rsidTr="00B77C99">
        <w:tc>
          <w:tcPr>
            <w:tcW w:w="1396" w:type="pct"/>
          </w:tcPr>
          <w:p w14:paraId="52CCDF50"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Negative</w:t>
            </w:r>
          </w:p>
        </w:tc>
        <w:tc>
          <w:tcPr>
            <w:tcW w:w="1356" w:type="pct"/>
          </w:tcPr>
          <w:p w14:paraId="189FF1F5"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F5C30">
              <w:rPr>
                <w:rFonts w:ascii="Palatino Linotype" w:eastAsia="Times New Roman" w:hAnsi="Palatino Linotype"/>
                <w:snapToGrid w:val="0"/>
                <w:sz w:val="18"/>
                <w:szCs w:val="18"/>
                <w:lang w:eastAsia="de-DE" w:bidi="en-US"/>
              </w:rPr>
              <w:t>1</w:t>
            </w:r>
            <w:r w:rsidRPr="006D05C7">
              <w:rPr>
                <w:rFonts w:ascii="Palatino Linotype" w:eastAsia="Times New Roman" w:hAnsi="Palatino Linotype"/>
                <w:snapToGrid w:val="0"/>
                <w:sz w:val="18"/>
                <w:szCs w:val="18"/>
                <w:lang w:eastAsia="de-DE" w:bidi="en-US"/>
              </w:rPr>
              <w:t xml:space="preserve"> (0.</w:t>
            </w:r>
            <w:r w:rsidRPr="006F5C30">
              <w:rPr>
                <w:rFonts w:ascii="Palatino Linotype" w:eastAsia="Times New Roman" w:hAnsi="Palatino Linotype"/>
                <w:snapToGrid w:val="0"/>
                <w:sz w:val="18"/>
                <w:szCs w:val="18"/>
                <w:lang w:eastAsia="de-DE" w:bidi="en-US"/>
              </w:rPr>
              <w:t>9</w:t>
            </w:r>
            <w:r w:rsidRPr="006D05C7">
              <w:rPr>
                <w:rFonts w:ascii="Palatino Linotype" w:eastAsia="Times New Roman" w:hAnsi="Palatino Linotype"/>
                <w:snapToGrid w:val="0"/>
                <w:sz w:val="18"/>
                <w:szCs w:val="18"/>
                <w:lang w:eastAsia="de-DE" w:bidi="en-US"/>
              </w:rPr>
              <w:t>)</w:t>
            </w:r>
          </w:p>
        </w:tc>
        <w:tc>
          <w:tcPr>
            <w:tcW w:w="698" w:type="pct"/>
          </w:tcPr>
          <w:p w14:paraId="4B11FB1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0 (0.0)</w:t>
            </w:r>
          </w:p>
        </w:tc>
        <w:tc>
          <w:tcPr>
            <w:tcW w:w="613" w:type="pct"/>
          </w:tcPr>
          <w:p w14:paraId="0BD9F52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0 (0.0)</w:t>
            </w:r>
          </w:p>
        </w:tc>
        <w:tc>
          <w:tcPr>
            <w:tcW w:w="937" w:type="pct"/>
          </w:tcPr>
          <w:p w14:paraId="439E863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0313A1">
              <w:rPr>
                <w:rFonts w:ascii="Palatino Linotype" w:eastAsia="Times New Roman" w:hAnsi="Palatino Linotype"/>
                <w:snapToGrid w:val="0"/>
                <w:sz w:val="18"/>
                <w:szCs w:val="18"/>
                <w:lang w:eastAsia="de-DE" w:bidi="en-US"/>
              </w:rPr>
              <w:t>1</w:t>
            </w:r>
            <w:r w:rsidRPr="006D05C7">
              <w:rPr>
                <w:rFonts w:ascii="Palatino Linotype" w:eastAsia="Times New Roman" w:hAnsi="Palatino Linotype"/>
                <w:snapToGrid w:val="0"/>
                <w:sz w:val="18"/>
                <w:szCs w:val="18"/>
                <w:lang w:eastAsia="de-DE" w:bidi="en-US"/>
              </w:rPr>
              <w:t xml:space="preserve"> (0.</w:t>
            </w:r>
            <w:r w:rsidRPr="000313A1">
              <w:rPr>
                <w:rFonts w:ascii="Palatino Linotype" w:eastAsia="Times New Roman" w:hAnsi="Palatino Linotype"/>
                <w:snapToGrid w:val="0"/>
                <w:sz w:val="18"/>
                <w:szCs w:val="18"/>
                <w:lang w:eastAsia="de-DE" w:bidi="en-US"/>
              </w:rPr>
              <w:t>4</w:t>
            </w:r>
            <w:r w:rsidRPr="006D05C7">
              <w:rPr>
                <w:rFonts w:ascii="Palatino Linotype" w:eastAsia="Times New Roman" w:hAnsi="Palatino Linotype"/>
                <w:snapToGrid w:val="0"/>
                <w:sz w:val="18"/>
                <w:szCs w:val="18"/>
                <w:lang w:eastAsia="de-DE" w:bidi="en-US"/>
              </w:rPr>
              <w:t>)</w:t>
            </w:r>
          </w:p>
        </w:tc>
      </w:tr>
      <w:tr w:rsidR="00EA5C9F" w:rsidRPr="006D05C7" w14:paraId="5B948A8E" w14:textId="77777777" w:rsidTr="00B77C99">
        <w:tc>
          <w:tcPr>
            <w:tcW w:w="1396" w:type="pct"/>
          </w:tcPr>
          <w:p w14:paraId="179A38D5"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Missing</w:t>
            </w:r>
          </w:p>
        </w:tc>
        <w:tc>
          <w:tcPr>
            <w:tcW w:w="1356" w:type="pct"/>
          </w:tcPr>
          <w:p w14:paraId="1282F16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F5C30">
              <w:rPr>
                <w:rFonts w:ascii="Palatino Linotype" w:eastAsia="Times New Roman" w:hAnsi="Palatino Linotype"/>
                <w:snapToGrid w:val="0"/>
                <w:sz w:val="18"/>
                <w:szCs w:val="18"/>
                <w:lang w:eastAsia="de-DE" w:bidi="en-US"/>
              </w:rPr>
              <w:t>29</w:t>
            </w:r>
            <w:r w:rsidRPr="006D05C7">
              <w:rPr>
                <w:rFonts w:ascii="Palatino Linotype" w:eastAsia="Times New Roman" w:hAnsi="Palatino Linotype"/>
                <w:snapToGrid w:val="0"/>
                <w:sz w:val="18"/>
                <w:szCs w:val="18"/>
                <w:lang w:eastAsia="de-DE" w:bidi="en-US"/>
              </w:rPr>
              <w:t xml:space="preserve"> (2</w:t>
            </w:r>
            <w:r w:rsidRPr="006F5C30">
              <w:rPr>
                <w:rFonts w:ascii="Palatino Linotype" w:eastAsia="Times New Roman" w:hAnsi="Palatino Linotype"/>
                <w:snapToGrid w:val="0"/>
                <w:sz w:val="18"/>
                <w:szCs w:val="18"/>
                <w:lang w:eastAsia="de-DE" w:bidi="en-US"/>
              </w:rPr>
              <w:t>4</w:t>
            </w:r>
            <w:r w:rsidRPr="006D05C7">
              <w:rPr>
                <w:rFonts w:ascii="Palatino Linotype" w:eastAsia="Times New Roman" w:hAnsi="Palatino Linotype"/>
                <w:snapToGrid w:val="0"/>
                <w:sz w:val="18"/>
                <w:szCs w:val="18"/>
                <w:lang w:eastAsia="de-DE" w:bidi="en-US"/>
              </w:rPr>
              <w:t>.</w:t>
            </w:r>
            <w:r w:rsidRPr="006F5C30">
              <w:rPr>
                <w:rFonts w:ascii="Palatino Linotype" w:eastAsia="Times New Roman" w:hAnsi="Palatino Linotype"/>
                <w:snapToGrid w:val="0"/>
                <w:sz w:val="18"/>
                <w:szCs w:val="18"/>
                <w:lang w:eastAsia="de-DE" w:bidi="en-US"/>
              </w:rPr>
              <w:t>8</w:t>
            </w:r>
            <w:r w:rsidRPr="006D05C7">
              <w:rPr>
                <w:rFonts w:ascii="Palatino Linotype" w:eastAsia="Times New Roman" w:hAnsi="Palatino Linotype"/>
                <w:snapToGrid w:val="0"/>
                <w:sz w:val="18"/>
                <w:szCs w:val="18"/>
                <w:lang w:eastAsia="de-DE" w:bidi="en-US"/>
              </w:rPr>
              <w:t>)</w:t>
            </w:r>
          </w:p>
        </w:tc>
        <w:tc>
          <w:tcPr>
            <w:tcW w:w="698" w:type="pct"/>
          </w:tcPr>
          <w:p w14:paraId="44732AAC"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1</w:t>
            </w:r>
            <w:r w:rsidRPr="00026C68">
              <w:rPr>
                <w:rFonts w:ascii="Palatino Linotype" w:eastAsia="Times New Roman" w:hAnsi="Palatino Linotype"/>
                <w:snapToGrid w:val="0"/>
                <w:sz w:val="18"/>
                <w:szCs w:val="18"/>
                <w:lang w:eastAsia="de-DE" w:bidi="en-US"/>
              </w:rPr>
              <w:t>1</w:t>
            </w:r>
            <w:r w:rsidRPr="006D05C7">
              <w:rPr>
                <w:rFonts w:ascii="Palatino Linotype" w:eastAsia="Times New Roman" w:hAnsi="Palatino Linotype"/>
                <w:snapToGrid w:val="0"/>
                <w:sz w:val="18"/>
                <w:szCs w:val="18"/>
                <w:lang w:eastAsia="de-DE" w:bidi="en-US"/>
              </w:rPr>
              <w:t xml:space="preserve"> (14.</w:t>
            </w:r>
            <w:r w:rsidRPr="00026C68">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w:t>
            </w:r>
          </w:p>
        </w:tc>
        <w:tc>
          <w:tcPr>
            <w:tcW w:w="613" w:type="pct"/>
          </w:tcPr>
          <w:p w14:paraId="1138DBCF"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7D553E">
              <w:rPr>
                <w:rFonts w:ascii="Palatino Linotype" w:eastAsia="Times New Roman" w:hAnsi="Palatino Linotype"/>
                <w:snapToGrid w:val="0"/>
                <w:sz w:val="18"/>
                <w:szCs w:val="18"/>
                <w:lang w:eastAsia="de-DE" w:bidi="en-US"/>
              </w:rPr>
              <w:t>7</w:t>
            </w:r>
            <w:r w:rsidRPr="006D05C7">
              <w:rPr>
                <w:rFonts w:ascii="Palatino Linotype" w:eastAsia="Times New Roman" w:hAnsi="Palatino Linotype"/>
                <w:snapToGrid w:val="0"/>
                <w:sz w:val="18"/>
                <w:szCs w:val="18"/>
                <w:lang w:eastAsia="de-DE" w:bidi="en-US"/>
              </w:rPr>
              <w:t xml:space="preserve"> (</w:t>
            </w:r>
            <w:r w:rsidRPr="007D553E">
              <w:rPr>
                <w:rFonts w:ascii="Palatino Linotype" w:eastAsia="Times New Roman" w:hAnsi="Palatino Linotype"/>
                <w:snapToGrid w:val="0"/>
                <w:sz w:val="18"/>
                <w:szCs w:val="18"/>
                <w:lang w:eastAsia="de-DE" w:bidi="en-US"/>
              </w:rPr>
              <w:t>17</w:t>
            </w:r>
            <w:r w:rsidRPr="006D05C7">
              <w:rPr>
                <w:rFonts w:ascii="Palatino Linotype" w:eastAsia="Times New Roman" w:hAnsi="Palatino Linotype"/>
                <w:snapToGrid w:val="0"/>
                <w:sz w:val="18"/>
                <w:szCs w:val="18"/>
                <w:lang w:eastAsia="de-DE" w:bidi="en-US"/>
              </w:rPr>
              <w:t>.</w:t>
            </w:r>
            <w:r w:rsidRPr="007D553E">
              <w:rPr>
                <w:rFonts w:ascii="Palatino Linotype" w:eastAsia="Times New Roman" w:hAnsi="Palatino Linotype"/>
                <w:snapToGrid w:val="0"/>
                <w:sz w:val="18"/>
                <w:szCs w:val="18"/>
                <w:lang w:eastAsia="de-DE" w:bidi="en-US"/>
              </w:rPr>
              <w:t>9</w:t>
            </w:r>
            <w:r w:rsidRPr="006D05C7">
              <w:rPr>
                <w:rFonts w:ascii="Palatino Linotype" w:eastAsia="Times New Roman" w:hAnsi="Palatino Linotype"/>
                <w:snapToGrid w:val="0"/>
                <w:sz w:val="18"/>
                <w:szCs w:val="18"/>
                <w:lang w:eastAsia="de-DE" w:bidi="en-US"/>
              </w:rPr>
              <w:t>)</w:t>
            </w:r>
          </w:p>
        </w:tc>
        <w:tc>
          <w:tcPr>
            <w:tcW w:w="937" w:type="pct"/>
          </w:tcPr>
          <w:p w14:paraId="4D55471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highlight w:val="green"/>
                <w:lang w:eastAsia="de-DE" w:bidi="en-US"/>
              </w:rPr>
            </w:pPr>
            <w:r w:rsidRPr="00A82E96">
              <w:rPr>
                <w:rFonts w:ascii="Palatino Linotype" w:eastAsia="Times New Roman" w:hAnsi="Palatino Linotype"/>
                <w:snapToGrid w:val="0"/>
                <w:sz w:val="18"/>
                <w:szCs w:val="18"/>
                <w:lang w:eastAsia="de-DE" w:bidi="en-US"/>
              </w:rPr>
              <w:t>47</w:t>
            </w:r>
            <w:r w:rsidRPr="006D05C7">
              <w:rPr>
                <w:rFonts w:ascii="Palatino Linotype" w:eastAsia="Times New Roman" w:hAnsi="Palatino Linotype"/>
                <w:snapToGrid w:val="0"/>
                <w:sz w:val="18"/>
                <w:szCs w:val="18"/>
                <w:lang w:eastAsia="de-DE" w:bidi="en-US"/>
              </w:rPr>
              <w:t xml:space="preserve"> (2</w:t>
            </w:r>
            <w:r w:rsidRPr="00A82E96">
              <w:rPr>
                <w:rFonts w:ascii="Palatino Linotype" w:eastAsia="Times New Roman" w:hAnsi="Palatino Linotype"/>
                <w:snapToGrid w:val="0"/>
                <w:sz w:val="18"/>
                <w:szCs w:val="18"/>
                <w:lang w:eastAsia="de-DE" w:bidi="en-US"/>
              </w:rPr>
              <w:t>0</w:t>
            </w:r>
            <w:r w:rsidRPr="006D05C7">
              <w:rPr>
                <w:rFonts w:ascii="Palatino Linotype" w:eastAsia="Times New Roman" w:hAnsi="Palatino Linotype"/>
                <w:snapToGrid w:val="0"/>
                <w:sz w:val="18"/>
                <w:szCs w:val="18"/>
                <w:lang w:eastAsia="de-DE" w:bidi="en-US"/>
              </w:rPr>
              <w:t>.</w:t>
            </w:r>
            <w:r w:rsidRPr="00A82E96">
              <w:rPr>
                <w:rFonts w:ascii="Palatino Linotype" w:eastAsia="Times New Roman" w:hAnsi="Palatino Linotype"/>
                <w:snapToGrid w:val="0"/>
                <w:sz w:val="18"/>
                <w:szCs w:val="18"/>
                <w:lang w:eastAsia="de-DE" w:bidi="en-US"/>
              </w:rPr>
              <w:t>3</w:t>
            </w:r>
            <w:r w:rsidRPr="006D05C7">
              <w:rPr>
                <w:rFonts w:ascii="Palatino Linotype" w:eastAsia="Times New Roman" w:hAnsi="Palatino Linotype"/>
                <w:snapToGrid w:val="0"/>
                <w:sz w:val="18"/>
                <w:szCs w:val="18"/>
                <w:lang w:eastAsia="de-DE" w:bidi="en-US"/>
              </w:rPr>
              <w:t>)</w:t>
            </w:r>
          </w:p>
        </w:tc>
      </w:tr>
      <w:tr w:rsidR="0029121F" w:rsidRPr="006D05C7" w14:paraId="397E0DFA" w14:textId="77777777" w:rsidTr="00B77C99">
        <w:tc>
          <w:tcPr>
            <w:tcW w:w="1396" w:type="pct"/>
          </w:tcPr>
          <w:p w14:paraId="651C1020" w14:textId="77777777" w:rsidR="0029121F" w:rsidRPr="006D05C7" w:rsidRDefault="0029121F">
            <w:pPr>
              <w:adjustRightInd w:val="0"/>
              <w:snapToGrid w:val="0"/>
              <w:spacing w:after="0" w:line="228" w:lineRule="auto"/>
              <w:rPr>
                <w:rFonts w:ascii="Palatino Linotype" w:eastAsia="Times New Roman" w:hAnsi="Palatino Linotype"/>
                <w:snapToGrid w:val="0"/>
                <w:sz w:val="18"/>
                <w:szCs w:val="18"/>
                <w:lang w:eastAsia="de-DE" w:bidi="en-US"/>
              </w:rPr>
            </w:pPr>
          </w:p>
        </w:tc>
        <w:tc>
          <w:tcPr>
            <w:tcW w:w="1356" w:type="pct"/>
          </w:tcPr>
          <w:p w14:paraId="00A388F3" w14:textId="77777777" w:rsidR="0029121F" w:rsidRPr="006F5C30" w:rsidRDefault="0029121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698" w:type="pct"/>
          </w:tcPr>
          <w:p w14:paraId="1CC98648" w14:textId="77777777" w:rsidR="0029121F" w:rsidRPr="00026C68" w:rsidRDefault="0029121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613" w:type="pct"/>
          </w:tcPr>
          <w:p w14:paraId="7A312DE1" w14:textId="77777777" w:rsidR="0029121F" w:rsidRPr="007D553E" w:rsidRDefault="0029121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937" w:type="pct"/>
          </w:tcPr>
          <w:p w14:paraId="4BB9FF25" w14:textId="77777777" w:rsidR="0029121F" w:rsidRPr="006D05C7" w:rsidRDefault="0029121F">
            <w:pPr>
              <w:adjustRightInd w:val="0"/>
              <w:snapToGrid w:val="0"/>
              <w:spacing w:after="0" w:line="228" w:lineRule="auto"/>
              <w:jc w:val="center"/>
              <w:rPr>
                <w:rFonts w:ascii="Palatino Linotype" w:eastAsia="Times New Roman" w:hAnsi="Palatino Linotype"/>
                <w:snapToGrid w:val="0"/>
                <w:sz w:val="18"/>
                <w:szCs w:val="18"/>
                <w:lang w:eastAsia="de-DE" w:bidi="en-US"/>
              </w:rPr>
            </w:pPr>
          </w:p>
        </w:tc>
      </w:tr>
      <w:tr w:rsidR="0029121F" w:rsidRPr="006D05C7" w14:paraId="5BAEE37E" w14:textId="77777777" w:rsidTr="005821E2">
        <w:tc>
          <w:tcPr>
            <w:tcW w:w="5000" w:type="pct"/>
            <w:gridSpan w:val="5"/>
            <w:shd w:val="clear" w:color="auto" w:fill="E7E6E6" w:themeFill="background2"/>
          </w:tcPr>
          <w:p w14:paraId="19368592" w14:textId="5D843AD9" w:rsidR="0029121F" w:rsidRPr="005821E2" w:rsidRDefault="0029121F" w:rsidP="0029121F">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sidRPr="005821E2">
              <w:rPr>
                <w:rFonts w:ascii="Palatino Linotype" w:eastAsia="Times New Roman" w:hAnsi="Palatino Linotype"/>
                <w:b/>
                <w:bCs/>
                <w:snapToGrid w:val="0"/>
                <w:sz w:val="18"/>
                <w:szCs w:val="18"/>
                <w:lang w:eastAsia="de-DE" w:bidi="en-US"/>
              </w:rPr>
              <w:t>Study population</w:t>
            </w:r>
          </w:p>
        </w:tc>
      </w:tr>
      <w:tr w:rsidR="00EA5C9F" w:rsidRPr="006D05C7" w14:paraId="6BEC8DF8" w14:textId="77777777" w:rsidTr="00B77C99">
        <w:tc>
          <w:tcPr>
            <w:tcW w:w="1396" w:type="pct"/>
            <w:vMerge w:val="restart"/>
            <w:vAlign w:val="center"/>
          </w:tcPr>
          <w:p w14:paraId="206781B7" w14:textId="5C2659FE" w:rsidR="00EA5C9F" w:rsidRPr="006D05C7" w:rsidRDefault="00060E3D">
            <w:pPr>
              <w:adjustRightInd w:val="0"/>
              <w:snapToGrid w:val="0"/>
              <w:spacing w:after="0" w:line="228" w:lineRule="auto"/>
              <w:jc w:val="center"/>
              <w:rPr>
                <w:rFonts w:ascii="Palatino Linotype" w:eastAsia="Times New Roman" w:hAnsi="Palatino Linotype"/>
                <w:snapToGrid w:val="0"/>
                <w:sz w:val="18"/>
                <w:szCs w:val="18"/>
                <w:lang w:eastAsia="de-DE" w:bidi="en-US"/>
              </w:rPr>
            </w:pPr>
            <w:r>
              <w:rPr>
                <w:rFonts w:ascii="Palatino Linotype" w:eastAsia="Times New Roman" w:hAnsi="Palatino Linotype"/>
                <w:snapToGrid w:val="0"/>
                <w:sz w:val="18"/>
                <w:szCs w:val="18"/>
                <w:lang w:eastAsia="de-DE" w:bidi="en-US"/>
              </w:rPr>
              <w:t>Clinical r</w:t>
            </w:r>
            <w:r w:rsidR="00EA5C9F" w:rsidRPr="006D05C7">
              <w:rPr>
                <w:rFonts w:ascii="Palatino Linotype" w:eastAsia="Times New Roman" w:hAnsi="Palatino Linotype"/>
                <w:snapToGrid w:val="0"/>
                <w:sz w:val="18"/>
                <w:szCs w:val="18"/>
                <w:lang w:eastAsia="de-DE" w:bidi="en-US"/>
              </w:rPr>
              <w:t>esponse</w:t>
            </w:r>
          </w:p>
        </w:tc>
        <w:tc>
          <w:tcPr>
            <w:tcW w:w="2667" w:type="pct"/>
            <w:gridSpan w:val="3"/>
          </w:tcPr>
          <w:p w14:paraId="3DE8123C"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Synchronicity of treatment</w:t>
            </w:r>
          </w:p>
        </w:tc>
        <w:tc>
          <w:tcPr>
            <w:tcW w:w="937" w:type="pct"/>
            <w:vMerge w:val="restart"/>
            <w:vAlign w:val="center"/>
          </w:tcPr>
          <w:p w14:paraId="0B106FF3" w14:textId="1FAC4437" w:rsidR="00EA5C9F" w:rsidRPr="006D05C7" w:rsidRDefault="0029121F" w:rsidP="005821E2">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Pr>
                <w:rFonts w:ascii="Palatino Linotype" w:eastAsia="Times New Roman" w:hAnsi="Palatino Linotype"/>
                <w:b/>
                <w:bCs/>
                <w:snapToGrid w:val="0"/>
                <w:sz w:val="18"/>
                <w:szCs w:val="18"/>
                <w:lang w:eastAsia="de-DE" w:bidi="en-US"/>
              </w:rPr>
              <w:t>Overall</w:t>
            </w:r>
          </w:p>
          <w:p w14:paraId="10A38330" w14:textId="7C7E0436" w:rsidR="00EA5C9F" w:rsidRPr="006D05C7" w:rsidRDefault="00EA5C9F" w:rsidP="005821E2">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sidRPr="006D05C7">
              <w:rPr>
                <w:rFonts w:ascii="Palatino Linotype" w:eastAsia="Times New Roman" w:hAnsi="Palatino Linotype"/>
                <w:b/>
                <w:bCs/>
                <w:snapToGrid w:val="0"/>
                <w:sz w:val="18"/>
                <w:szCs w:val="18"/>
                <w:lang w:eastAsia="de-DE" w:bidi="en-US"/>
              </w:rPr>
              <w:t>(</w:t>
            </w:r>
            <w:r w:rsidR="00116ED4">
              <w:rPr>
                <w:rFonts w:ascii="Palatino Linotype" w:eastAsia="Times New Roman" w:hAnsi="Palatino Linotype"/>
                <w:b/>
                <w:bCs/>
                <w:snapToGrid w:val="0"/>
                <w:sz w:val="18"/>
                <w:szCs w:val="18"/>
                <w:lang w:eastAsia="de-DE" w:bidi="en-US"/>
              </w:rPr>
              <w:t>N</w:t>
            </w:r>
            <w:r w:rsidRPr="006D05C7">
              <w:rPr>
                <w:rFonts w:ascii="Palatino Linotype" w:eastAsia="Times New Roman" w:hAnsi="Palatino Linotype"/>
                <w:b/>
                <w:bCs/>
                <w:snapToGrid w:val="0"/>
                <w:sz w:val="18"/>
                <w:szCs w:val="18"/>
                <w:lang w:eastAsia="de-DE" w:bidi="en-US"/>
              </w:rPr>
              <w:t xml:space="preserve"> = 408)</w:t>
            </w:r>
          </w:p>
        </w:tc>
      </w:tr>
      <w:tr w:rsidR="00EA5C9F" w:rsidRPr="006D05C7" w14:paraId="7DC694E5" w14:textId="77777777" w:rsidTr="00B77C99">
        <w:tc>
          <w:tcPr>
            <w:tcW w:w="1396" w:type="pct"/>
            <w:vMerge/>
          </w:tcPr>
          <w:p w14:paraId="6D0F5282"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p>
        </w:tc>
        <w:tc>
          <w:tcPr>
            <w:tcW w:w="1356" w:type="pct"/>
            <w:vAlign w:val="center"/>
          </w:tcPr>
          <w:p w14:paraId="7FDD4952"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Concomitant start of oral antifungals and CPX 8% HPCH</w:t>
            </w:r>
          </w:p>
          <w:p w14:paraId="6752D7FB" w14:textId="20278D3B"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w:t>
            </w:r>
            <w:r w:rsidR="00116ED4">
              <w:rPr>
                <w:rFonts w:ascii="Palatino Linotype" w:eastAsia="Times New Roman" w:hAnsi="Palatino Linotype"/>
                <w:snapToGrid w:val="0"/>
                <w:sz w:val="18"/>
                <w:szCs w:val="18"/>
                <w:lang w:eastAsia="de-DE" w:bidi="en-US"/>
              </w:rPr>
              <w:t>N</w:t>
            </w:r>
            <w:r w:rsidRPr="006D05C7">
              <w:rPr>
                <w:rFonts w:ascii="Palatino Linotype" w:eastAsia="Times New Roman" w:hAnsi="Palatino Linotype"/>
                <w:snapToGrid w:val="0"/>
                <w:sz w:val="18"/>
                <w:szCs w:val="18"/>
                <w:lang w:eastAsia="de-DE" w:bidi="en-US"/>
              </w:rPr>
              <w:t xml:space="preserve"> = 241)</w:t>
            </w:r>
          </w:p>
        </w:tc>
        <w:tc>
          <w:tcPr>
            <w:tcW w:w="698" w:type="pct"/>
            <w:vAlign w:val="center"/>
          </w:tcPr>
          <w:p w14:paraId="7034A88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Initial oral antifungal</w:t>
            </w:r>
          </w:p>
          <w:p w14:paraId="2F311B0E" w14:textId="73BDDFDC"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w:t>
            </w:r>
            <w:r w:rsidR="00116ED4">
              <w:rPr>
                <w:rFonts w:ascii="Palatino Linotype" w:eastAsia="Times New Roman" w:hAnsi="Palatino Linotype"/>
                <w:snapToGrid w:val="0"/>
                <w:sz w:val="18"/>
                <w:szCs w:val="18"/>
                <w:lang w:eastAsia="de-DE" w:bidi="en-US"/>
              </w:rPr>
              <w:t>N</w:t>
            </w:r>
            <w:r w:rsidRPr="006D05C7">
              <w:rPr>
                <w:rFonts w:ascii="Palatino Linotype" w:eastAsia="Times New Roman" w:hAnsi="Palatino Linotype"/>
                <w:snapToGrid w:val="0"/>
                <w:sz w:val="18"/>
                <w:szCs w:val="18"/>
                <w:lang w:eastAsia="de-DE" w:bidi="en-US"/>
              </w:rPr>
              <w:t xml:space="preserve"> = 114)</w:t>
            </w:r>
          </w:p>
        </w:tc>
        <w:tc>
          <w:tcPr>
            <w:tcW w:w="613" w:type="pct"/>
            <w:vAlign w:val="center"/>
          </w:tcPr>
          <w:p w14:paraId="09E7B8F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Initial CPX 8% HPCH</w:t>
            </w:r>
          </w:p>
          <w:p w14:paraId="19AE824B" w14:textId="45741EEB"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w:t>
            </w:r>
            <w:r w:rsidR="00116ED4">
              <w:rPr>
                <w:rFonts w:ascii="Palatino Linotype" w:eastAsia="Times New Roman" w:hAnsi="Palatino Linotype"/>
                <w:snapToGrid w:val="0"/>
                <w:sz w:val="18"/>
                <w:szCs w:val="18"/>
                <w:lang w:eastAsia="de-DE" w:bidi="en-US"/>
              </w:rPr>
              <w:t>N</w:t>
            </w:r>
            <w:r w:rsidRPr="006D05C7">
              <w:rPr>
                <w:rFonts w:ascii="Palatino Linotype" w:eastAsia="Times New Roman" w:hAnsi="Palatino Linotype"/>
                <w:snapToGrid w:val="0"/>
                <w:sz w:val="18"/>
                <w:szCs w:val="18"/>
                <w:lang w:eastAsia="de-DE" w:bidi="en-US"/>
              </w:rPr>
              <w:t xml:space="preserve"> = 53)</w:t>
            </w:r>
          </w:p>
        </w:tc>
        <w:tc>
          <w:tcPr>
            <w:tcW w:w="937" w:type="pct"/>
            <w:vMerge/>
          </w:tcPr>
          <w:p w14:paraId="56C92613"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p>
        </w:tc>
      </w:tr>
      <w:tr w:rsidR="00EA5C9F" w:rsidRPr="006D05C7" w14:paraId="62F4BBB7" w14:textId="77777777" w:rsidTr="00B77C99">
        <w:tc>
          <w:tcPr>
            <w:tcW w:w="1396" w:type="pct"/>
          </w:tcPr>
          <w:p w14:paraId="464B07E8" w14:textId="55966F71" w:rsidR="00EA5C9F" w:rsidRPr="006D05C7" w:rsidRDefault="00060E3D">
            <w:pPr>
              <w:adjustRightInd w:val="0"/>
              <w:snapToGrid w:val="0"/>
              <w:spacing w:after="0" w:line="228" w:lineRule="auto"/>
              <w:rPr>
                <w:rFonts w:ascii="Palatino Linotype" w:eastAsia="Times New Roman" w:hAnsi="Palatino Linotype"/>
                <w:snapToGrid w:val="0"/>
                <w:sz w:val="18"/>
                <w:szCs w:val="18"/>
                <w:lang w:eastAsia="de-DE" w:bidi="en-US"/>
              </w:rPr>
            </w:pPr>
            <w:r>
              <w:rPr>
                <w:rFonts w:ascii="Palatino Linotype" w:eastAsia="Times New Roman" w:hAnsi="Palatino Linotype"/>
                <w:snapToGrid w:val="0"/>
                <w:sz w:val="18"/>
                <w:szCs w:val="18"/>
                <w:lang w:eastAsia="de-DE" w:bidi="en-US"/>
              </w:rPr>
              <w:t>Clinical r</w:t>
            </w:r>
            <w:r w:rsidR="00EA5C9F" w:rsidRPr="006D05C7">
              <w:rPr>
                <w:rFonts w:ascii="Palatino Linotype" w:eastAsia="Times New Roman" w:hAnsi="Palatino Linotype"/>
                <w:snapToGrid w:val="0"/>
                <w:sz w:val="18"/>
                <w:szCs w:val="18"/>
                <w:lang w:eastAsia="de-DE" w:bidi="en-US"/>
              </w:rPr>
              <w:t>esponse, n (%)</w:t>
            </w:r>
          </w:p>
        </w:tc>
        <w:tc>
          <w:tcPr>
            <w:tcW w:w="1356" w:type="pct"/>
          </w:tcPr>
          <w:p w14:paraId="477B2CB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698" w:type="pct"/>
          </w:tcPr>
          <w:p w14:paraId="5B6F55B9"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613" w:type="pct"/>
          </w:tcPr>
          <w:p w14:paraId="593893F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c>
          <w:tcPr>
            <w:tcW w:w="937" w:type="pct"/>
          </w:tcPr>
          <w:p w14:paraId="6A914AF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p>
        </w:tc>
      </w:tr>
      <w:tr w:rsidR="00EA5C9F" w:rsidRPr="006D05C7" w14:paraId="03384600" w14:textId="77777777" w:rsidTr="00B77C99">
        <w:tc>
          <w:tcPr>
            <w:tcW w:w="1396" w:type="pct"/>
          </w:tcPr>
          <w:p w14:paraId="61D25636"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Positive</w:t>
            </w:r>
          </w:p>
        </w:tc>
        <w:tc>
          <w:tcPr>
            <w:tcW w:w="1356" w:type="pct"/>
          </w:tcPr>
          <w:p w14:paraId="5D4243AF"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36 (14.9)</w:t>
            </w:r>
          </w:p>
        </w:tc>
        <w:tc>
          <w:tcPr>
            <w:tcW w:w="698" w:type="pct"/>
          </w:tcPr>
          <w:p w14:paraId="522B8A42"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19 (16.7)</w:t>
            </w:r>
          </w:p>
        </w:tc>
        <w:tc>
          <w:tcPr>
            <w:tcW w:w="613" w:type="pct"/>
          </w:tcPr>
          <w:p w14:paraId="6B63DF3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9 (17.0)</w:t>
            </w:r>
          </w:p>
        </w:tc>
        <w:tc>
          <w:tcPr>
            <w:tcW w:w="937" w:type="pct"/>
          </w:tcPr>
          <w:p w14:paraId="717727A1"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64 (15.7)</w:t>
            </w:r>
          </w:p>
        </w:tc>
      </w:tr>
      <w:tr w:rsidR="00EA5C9F" w:rsidRPr="006D05C7" w14:paraId="4B88A1F3" w14:textId="77777777" w:rsidTr="00B77C99">
        <w:tc>
          <w:tcPr>
            <w:tcW w:w="1396" w:type="pct"/>
          </w:tcPr>
          <w:p w14:paraId="20E220E1"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Presumed positive</w:t>
            </w:r>
          </w:p>
        </w:tc>
        <w:tc>
          <w:tcPr>
            <w:tcW w:w="1356" w:type="pct"/>
          </w:tcPr>
          <w:p w14:paraId="1E14180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135 (56.0)</w:t>
            </w:r>
          </w:p>
        </w:tc>
        <w:tc>
          <w:tcPr>
            <w:tcW w:w="698" w:type="pct"/>
          </w:tcPr>
          <w:p w14:paraId="03EAAF8B"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77 (67.5)</w:t>
            </w:r>
          </w:p>
        </w:tc>
        <w:tc>
          <w:tcPr>
            <w:tcW w:w="613" w:type="pct"/>
          </w:tcPr>
          <w:p w14:paraId="5D5D29A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32 (60.4)</w:t>
            </w:r>
          </w:p>
        </w:tc>
        <w:tc>
          <w:tcPr>
            <w:tcW w:w="937" w:type="pct"/>
          </w:tcPr>
          <w:p w14:paraId="5A13FAC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244 (59.8)</w:t>
            </w:r>
          </w:p>
        </w:tc>
      </w:tr>
      <w:tr w:rsidR="00EA5C9F" w:rsidRPr="006D05C7" w14:paraId="630BC365" w14:textId="77777777" w:rsidTr="00B77C99">
        <w:tc>
          <w:tcPr>
            <w:tcW w:w="1396" w:type="pct"/>
          </w:tcPr>
          <w:p w14:paraId="53B9B234"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Partial</w:t>
            </w:r>
          </w:p>
        </w:tc>
        <w:tc>
          <w:tcPr>
            <w:tcW w:w="1356" w:type="pct"/>
          </w:tcPr>
          <w:p w14:paraId="15F6674F"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2 (0.8)</w:t>
            </w:r>
          </w:p>
        </w:tc>
        <w:tc>
          <w:tcPr>
            <w:tcW w:w="698" w:type="pct"/>
          </w:tcPr>
          <w:p w14:paraId="28E60330"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2 (1.8)</w:t>
            </w:r>
          </w:p>
        </w:tc>
        <w:tc>
          <w:tcPr>
            <w:tcW w:w="613" w:type="pct"/>
          </w:tcPr>
          <w:p w14:paraId="1B1518D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0 (0.0)</w:t>
            </w:r>
          </w:p>
        </w:tc>
        <w:tc>
          <w:tcPr>
            <w:tcW w:w="937" w:type="pct"/>
          </w:tcPr>
          <w:p w14:paraId="13669FC3"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4 (1.0)</w:t>
            </w:r>
          </w:p>
        </w:tc>
      </w:tr>
      <w:tr w:rsidR="00EA5C9F" w:rsidRPr="006D05C7" w14:paraId="5137208D" w14:textId="77777777" w:rsidTr="00B77C99">
        <w:tc>
          <w:tcPr>
            <w:tcW w:w="1396" w:type="pct"/>
          </w:tcPr>
          <w:p w14:paraId="5553E570"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Negative</w:t>
            </w:r>
          </w:p>
        </w:tc>
        <w:tc>
          <w:tcPr>
            <w:tcW w:w="1356" w:type="pct"/>
          </w:tcPr>
          <w:p w14:paraId="0E95DB2C"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2 (0.8)</w:t>
            </w:r>
          </w:p>
        </w:tc>
        <w:tc>
          <w:tcPr>
            <w:tcW w:w="698" w:type="pct"/>
          </w:tcPr>
          <w:p w14:paraId="2605E687"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0 (0.0)</w:t>
            </w:r>
          </w:p>
        </w:tc>
        <w:tc>
          <w:tcPr>
            <w:tcW w:w="613" w:type="pct"/>
          </w:tcPr>
          <w:p w14:paraId="4B697DB8"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0 (0.0)</w:t>
            </w:r>
          </w:p>
        </w:tc>
        <w:tc>
          <w:tcPr>
            <w:tcW w:w="937" w:type="pct"/>
          </w:tcPr>
          <w:p w14:paraId="2908C9EC"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2 (0.5)</w:t>
            </w:r>
          </w:p>
        </w:tc>
      </w:tr>
      <w:tr w:rsidR="00EA5C9F" w:rsidRPr="006D05C7" w14:paraId="477DA8D5" w14:textId="77777777" w:rsidTr="00B77C99">
        <w:tc>
          <w:tcPr>
            <w:tcW w:w="1396" w:type="pct"/>
          </w:tcPr>
          <w:p w14:paraId="4AE89571" w14:textId="77777777" w:rsidR="00EA5C9F" w:rsidRPr="006D05C7" w:rsidRDefault="00EA5C9F">
            <w:pPr>
              <w:adjustRightInd w:val="0"/>
              <w:snapToGrid w:val="0"/>
              <w:spacing w:after="0" w:line="228" w:lineRule="auto"/>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 xml:space="preserve">   Missing</w:t>
            </w:r>
          </w:p>
        </w:tc>
        <w:tc>
          <w:tcPr>
            <w:tcW w:w="1356" w:type="pct"/>
          </w:tcPr>
          <w:p w14:paraId="57B9F02F"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66 (27.4)</w:t>
            </w:r>
          </w:p>
        </w:tc>
        <w:tc>
          <w:tcPr>
            <w:tcW w:w="698" w:type="pct"/>
          </w:tcPr>
          <w:p w14:paraId="134016A4"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16 (14.0)</w:t>
            </w:r>
          </w:p>
        </w:tc>
        <w:tc>
          <w:tcPr>
            <w:tcW w:w="613" w:type="pct"/>
          </w:tcPr>
          <w:p w14:paraId="1CB143B5"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12 (22.6)</w:t>
            </w:r>
          </w:p>
        </w:tc>
        <w:tc>
          <w:tcPr>
            <w:tcW w:w="937" w:type="pct"/>
          </w:tcPr>
          <w:p w14:paraId="577F3E16" w14:textId="77777777" w:rsidR="00EA5C9F" w:rsidRPr="006D05C7" w:rsidRDefault="00EA5C9F">
            <w:pPr>
              <w:adjustRightInd w:val="0"/>
              <w:snapToGrid w:val="0"/>
              <w:spacing w:after="0" w:line="228" w:lineRule="auto"/>
              <w:jc w:val="center"/>
              <w:rPr>
                <w:rFonts w:ascii="Palatino Linotype" w:eastAsia="Times New Roman" w:hAnsi="Palatino Linotype"/>
                <w:snapToGrid w:val="0"/>
                <w:sz w:val="18"/>
                <w:szCs w:val="18"/>
                <w:lang w:eastAsia="de-DE" w:bidi="en-US"/>
              </w:rPr>
            </w:pPr>
            <w:r w:rsidRPr="006D05C7">
              <w:rPr>
                <w:rFonts w:ascii="Palatino Linotype" w:eastAsia="Times New Roman" w:hAnsi="Palatino Linotype"/>
                <w:snapToGrid w:val="0"/>
                <w:sz w:val="18"/>
                <w:szCs w:val="18"/>
                <w:lang w:eastAsia="de-DE" w:bidi="en-US"/>
              </w:rPr>
              <w:t>94 (23.0)</w:t>
            </w:r>
          </w:p>
        </w:tc>
      </w:tr>
    </w:tbl>
    <w:p w14:paraId="4FC57440" w14:textId="029BCE48" w:rsidR="00EA5C9F" w:rsidRPr="00BE5B0B" w:rsidRDefault="001C4364" w:rsidP="00EA5C9F">
      <w:pPr>
        <w:pStyle w:val="MDPI31text"/>
        <w:ind w:left="0" w:firstLine="0"/>
        <w:rPr>
          <w:sz w:val="16"/>
          <w:szCs w:val="16"/>
          <w:lang w:val="en-GB"/>
        </w:rPr>
      </w:pPr>
      <w:r w:rsidRPr="00B77C99">
        <w:rPr>
          <w:sz w:val="16"/>
          <w:szCs w:val="16"/>
          <w:lang w:val="es-ES"/>
        </w:rPr>
        <w:t xml:space="preserve">CPX 8% HPCH: </w:t>
      </w:r>
      <w:proofErr w:type="spellStart"/>
      <w:r w:rsidRPr="00B77C99">
        <w:rPr>
          <w:sz w:val="16"/>
          <w:szCs w:val="16"/>
          <w:lang w:val="es-ES"/>
        </w:rPr>
        <w:t>ciclopirox</w:t>
      </w:r>
      <w:proofErr w:type="spellEnd"/>
      <w:r w:rsidRPr="00B77C99">
        <w:rPr>
          <w:sz w:val="16"/>
          <w:szCs w:val="16"/>
          <w:lang w:val="es-ES"/>
        </w:rPr>
        <w:t xml:space="preserve"> 8% </w:t>
      </w:r>
      <w:proofErr w:type="spellStart"/>
      <w:r w:rsidRPr="00B77C99">
        <w:rPr>
          <w:sz w:val="16"/>
          <w:szCs w:val="16"/>
          <w:lang w:val="es-ES"/>
        </w:rPr>
        <w:t>hydroxypropyl</w:t>
      </w:r>
      <w:proofErr w:type="spellEnd"/>
      <w:r w:rsidRPr="00B77C99">
        <w:rPr>
          <w:sz w:val="16"/>
          <w:szCs w:val="16"/>
          <w:lang w:val="es-ES"/>
        </w:rPr>
        <w:t xml:space="preserve"> </w:t>
      </w:r>
      <w:proofErr w:type="spellStart"/>
      <w:r w:rsidRPr="00B77C99">
        <w:rPr>
          <w:sz w:val="16"/>
          <w:szCs w:val="16"/>
          <w:lang w:val="es-ES"/>
        </w:rPr>
        <w:t>chitosan</w:t>
      </w:r>
      <w:proofErr w:type="spellEnd"/>
      <w:r w:rsidRPr="00B77C99">
        <w:rPr>
          <w:sz w:val="16"/>
          <w:szCs w:val="16"/>
          <w:lang w:val="es-ES"/>
        </w:rPr>
        <w:t xml:space="preserve">. </w:t>
      </w:r>
      <w:r w:rsidR="00EA5C9F" w:rsidRPr="00BE5B0B">
        <w:rPr>
          <w:sz w:val="16"/>
          <w:szCs w:val="16"/>
        </w:rPr>
        <w:t>The presence of each variable was analyzed over the study period (from the index date to end of follow-up). Positive response referred to terms related with positive response as well as with cure. “Presumed positive” response refers to a non-confirmed response, inferred as potential improvement of the disease given these patients were referred to Primary Care Physicians for follow-up.</w:t>
      </w:r>
      <w:r w:rsidR="00EA5C9F" w:rsidRPr="002E4BE2">
        <w:rPr>
          <w:sz w:val="16"/>
          <w:szCs w:val="16"/>
        </w:rPr>
        <w:t xml:space="preserve"> </w:t>
      </w:r>
    </w:p>
    <w:p w14:paraId="6509A1E6" w14:textId="77777777" w:rsidR="00EA5C9F" w:rsidRDefault="00EA5C9F" w:rsidP="00EA5C9F">
      <w:pPr>
        <w:spacing w:line="240" w:lineRule="auto"/>
        <w:rPr>
          <w:rFonts w:ascii="Times New Roman" w:hAnsi="Times New Roman"/>
          <w:sz w:val="20"/>
          <w:szCs w:val="20"/>
          <w:lang w:val="en-US"/>
        </w:rPr>
      </w:pPr>
    </w:p>
    <w:p w14:paraId="3D94EEEA" w14:textId="5720268F" w:rsidR="00E85283" w:rsidRDefault="00E85283">
      <w:pPr>
        <w:spacing w:after="160" w:line="259" w:lineRule="auto"/>
        <w:rPr>
          <w:rFonts w:ascii="Times New Roman" w:hAnsi="Times New Roman"/>
          <w:sz w:val="20"/>
          <w:szCs w:val="20"/>
          <w:lang w:val="en-US"/>
        </w:rPr>
      </w:pPr>
      <w:r>
        <w:rPr>
          <w:rFonts w:ascii="Times New Roman" w:hAnsi="Times New Roman"/>
          <w:sz w:val="20"/>
          <w:szCs w:val="20"/>
          <w:lang w:val="en-US"/>
        </w:rPr>
        <w:br w:type="page"/>
      </w:r>
    </w:p>
    <w:p w14:paraId="159E523D" w14:textId="306DBDE5" w:rsidR="00EA5C9F" w:rsidRPr="00DF672D" w:rsidRDefault="00DE1581" w:rsidP="00DF672D">
      <w:pPr>
        <w:pStyle w:val="TableCaption"/>
        <w:jc w:val="left"/>
        <w:rPr>
          <w:rFonts w:ascii="Times New Roman" w:hAnsi="Times New Roman" w:cs="Times New Roman"/>
          <w:sz w:val="20"/>
          <w:szCs w:val="20"/>
        </w:rPr>
      </w:pPr>
      <w:r w:rsidRPr="00DF672D">
        <w:rPr>
          <w:rFonts w:ascii="Times New Roman" w:hAnsi="Times New Roman" w:cs="Times New Roman"/>
          <w:sz w:val="20"/>
          <w:szCs w:val="20"/>
        </w:rPr>
        <w:lastRenderedPageBreak/>
        <w:t xml:space="preserve">Supplementary </w:t>
      </w:r>
      <w:r w:rsidR="00EA5C9F" w:rsidRPr="00DF672D">
        <w:rPr>
          <w:rFonts w:ascii="Times New Roman" w:hAnsi="Times New Roman" w:cs="Times New Roman"/>
          <w:sz w:val="20"/>
          <w:szCs w:val="20"/>
        </w:rPr>
        <w:t xml:space="preserve">Table </w:t>
      </w:r>
      <w:r w:rsidR="001F0DEB" w:rsidRPr="00DF672D">
        <w:rPr>
          <w:rFonts w:ascii="Times New Roman" w:hAnsi="Times New Roman" w:cs="Times New Roman"/>
          <w:sz w:val="20"/>
          <w:szCs w:val="20"/>
        </w:rPr>
        <w:t>4</w:t>
      </w:r>
      <w:r w:rsidR="00EA5C9F" w:rsidRPr="00DF672D">
        <w:rPr>
          <w:rFonts w:ascii="Times New Roman" w:hAnsi="Times New Roman" w:cs="Times New Roman"/>
          <w:sz w:val="20"/>
          <w:szCs w:val="20"/>
        </w:rPr>
        <w:t xml:space="preserve">. </w:t>
      </w:r>
      <w:r w:rsidR="007C77CF" w:rsidRPr="00DF672D">
        <w:rPr>
          <w:rFonts w:ascii="Times New Roman" w:hAnsi="Times New Roman" w:cs="Times New Roman"/>
          <w:sz w:val="20"/>
          <w:szCs w:val="20"/>
        </w:rPr>
        <w:t>Sensitivity analysis regarding r</w:t>
      </w:r>
      <w:r w:rsidR="00EA5C9F" w:rsidRPr="00DF672D">
        <w:rPr>
          <w:rFonts w:ascii="Times New Roman" w:hAnsi="Times New Roman" w:cs="Times New Roman"/>
          <w:sz w:val="20"/>
          <w:szCs w:val="20"/>
        </w:rPr>
        <w:t>esponse to treatment in the group of patients having the mention of culture and the study population according to the type of oral antifungal</w:t>
      </w:r>
    </w:p>
    <w:p w14:paraId="75C5AFB8" w14:textId="77777777" w:rsidR="00EA5C9F" w:rsidRPr="00BE5B0B" w:rsidRDefault="00EA5C9F" w:rsidP="00EA5C9F">
      <w:pPr>
        <w:pStyle w:val="MDPI31text"/>
        <w:ind w:left="2694" w:firstLine="0"/>
        <w:rPr>
          <w:sz w:val="18"/>
          <w:szCs w:val="18"/>
        </w:rPr>
      </w:pP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15"/>
        <w:gridCol w:w="1978"/>
        <w:gridCol w:w="1999"/>
        <w:gridCol w:w="1946"/>
      </w:tblGrid>
      <w:tr w:rsidR="00EA5C9F" w:rsidRPr="00966010" w14:paraId="52BA61A5" w14:textId="77777777" w:rsidTr="005821E2">
        <w:tc>
          <w:tcPr>
            <w:tcW w:w="5000" w:type="pct"/>
            <w:gridSpan w:val="4"/>
            <w:shd w:val="clear" w:color="auto" w:fill="E7E6E6" w:themeFill="background2"/>
            <w:vAlign w:val="center"/>
          </w:tcPr>
          <w:p w14:paraId="3BF32393" w14:textId="3C62B30B" w:rsidR="00EA5C9F" w:rsidRDefault="00000B55">
            <w:pPr>
              <w:pStyle w:val="MDPI31text"/>
              <w:ind w:left="0" w:firstLine="0"/>
              <w:jc w:val="center"/>
              <w:rPr>
                <w:b/>
                <w:bCs/>
                <w:sz w:val="18"/>
                <w:szCs w:val="18"/>
              </w:rPr>
            </w:pPr>
            <w:r>
              <w:rPr>
                <w:b/>
                <w:bCs/>
                <w:sz w:val="18"/>
                <w:szCs w:val="18"/>
              </w:rPr>
              <w:t>Subpopulation</w:t>
            </w:r>
          </w:p>
          <w:p w14:paraId="79A89072" w14:textId="77777777" w:rsidR="00EA5C9F" w:rsidRPr="00BE5B0B" w:rsidRDefault="00EA5C9F">
            <w:pPr>
              <w:pStyle w:val="MDPI31text"/>
              <w:ind w:left="0" w:firstLine="0"/>
              <w:jc w:val="center"/>
              <w:rPr>
                <w:b/>
                <w:bCs/>
                <w:sz w:val="18"/>
                <w:szCs w:val="18"/>
              </w:rPr>
            </w:pPr>
            <w:r w:rsidRPr="006D05C7">
              <w:rPr>
                <w:b/>
                <w:bCs/>
                <w:sz w:val="18"/>
                <w:szCs w:val="18"/>
              </w:rPr>
              <w:t xml:space="preserve">(n = </w:t>
            </w:r>
            <w:r w:rsidRPr="00D01FE6">
              <w:rPr>
                <w:b/>
                <w:bCs/>
                <w:sz w:val="18"/>
                <w:szCs w:val="18"/>
              </w:rPr>
              <w:t>231</w:t>
            </w:r>
            <w:r w:rsidRPr="006D05C7">
              <w:rPr>
                <w:b/>
                <w:bCs/>
                <w:sz w:val="18"/>
                <w:szCs w:val="18"/>
              </w:rPr>
              <w:t>)</w:t>
            </w:r>
          </w:p>
        </w:tc>
      </w:tr>
      <w:tr w:rsidR="00EA5C9F" w:rsidRPr="00BE5B0B" w14:paraId="1F0FA64F" w14:textId="77777777">
        <w:tc>
          <w:tcPr>
            <w:tcW w:w="1649" w:type="pct"/>
            <w:vAlign w:val="center"/>
          </w:tcPr>
          <w:p w14:paraId="5340D713" w14:textId="317B6E8F" w:rsidR="00EA5C9F" w:rsidRPr="00BE5B0B" w:rsidRDefault="00ED7905">
            <w:pPr>
              <w:pStyle w:val="MDPI31text"/>
              <w:ind w:left="0" w:firstLine="0"/>
              <w:jc w:val="center"/>
              <w:rPr>
                <w:b/>
                <w:bCs/>
                <w:sz w:val="18"/>
                <w:szCs w:val="18"/>
              </w:rPr>
            </w:pPr>
            <w:r>
              <w:rPr>
                <w:b/>
                <w:bCs/>
                <w:sz w:val="18"/>
                <w:szCs w:val="18"/>
              </w:rPr>
              <w:t>Clinical r</w:t>
            </w:r>
            <w:r w:rsidR="00EA5C9F" w:rsidRPr="00BE5B0B">
              <w:rPr>
                <w:b/>
                <w:bCs/>
                <w:sz w:val="18"/>
                <w:szCs w:val="18"/>
              </w:rPr>
              <w:t>esponse</w:t>
            </w:r>
          </w:p>
        </w:tc>
        <w:tc>
          <w:tcPr>
            <w:tcW w:w="1119" w:type="pct"/>
            <w:vAlign w:val="center"/>
          </w:tcPr>
          <w:p w14:paraId="7987CF76" w14:textId="77777777" w:rsidR="00EA5C9F" w:rsidRPr="00BE5B0B" w:rsidRDefault="00EA5C9F">
            <w:pPr>
              <w:pStyle w:val="MDPI31text"/>
              <w:ind w:left="0" w:firstLine="0"/>
              <w:jc w:val="center"/>
              <w:rPr>
                <w:b/>
                <w:bCs/>
                <w:sz w:val="18"/>
                <w:szCs w:val="18"/>
              </w:rPr>
            </w:pPr>
            <w:r w:rsidRPr="00BE5B0B">
              <w:rPr>
                <w:b/>
                <w:bCs/>
                <w:sz w:val="18"/>
                <w:szCs w:val="18"/>
              </w:rPr>
              <w:t>Terbinafine +</w:t>
            </w:r>
          </w:p>
          <w:p w14:paraId="6A2EE0B8" w14:textId="77777777" w:rsidR="00EA5C9F" w:rsidRPr="00FA09BA" w:rsidRDefault="00EA5C9F">
            <w:pPr>
              <w:pStyle w:val="MDPI31text"/>
              <w:ind w:left="0" w:firstLine="0"/>
              <w:jc w:val="center"/>
              <w:rPr>
                <w:b/>
                <w:bCs/>
                <w:sz w:val="18"/>
                <w:szCs w:val="18"/>
              </w:rPr>
            </w:pPr>
            <w:r w:rsidRPr="00FA09BA">
              <w:rPr>
                <w:b/>
                <w:bCs/>
                <w:sz w:val="18"/>
                <w:szCs w:val="18"/>
              </w:rPr>
              <w:t xml:space="preserve">CPX 8% HPCH </w:t>
            </w:r>
          </w:p>
          <w:p w14:paraId="236FE09E" w14:textId="7E4593C6"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w:t>
            </w:r>
            <w:r>
              <w:rPr>
                <w:b/>
                <w:bCs/>
                <w:sz w:val="18"/>
                <w:szCs w:val="18"/>
              </w:rPr>
              <w:t>156</w:t>
            </w:r>
            <w:r w:rsidRPr="00BE5B0B">
              <w:rPr>
                <w:b/>
                <w:bCs/>
                <w:sz w:val="18"/>
                <w:szCs w:val="18"/>
              </w:rPr>
              <w:t>)</w:t>
            </w:r>
          </w:p>
        </w:tc>
        <w:tc>
          <w:tcPr>
            <w:tcW w:w="1131" w:type="pct"/>
            <w:vAlign w:val="center"/>
          </w:tcPr>
          <w:p w14:paraId="1608C4D9" w14:textId="77777777" w:rsidR="00EA5C9F" w:rsidRPr="00BE5B0B" w:rsidRDefault="00EA5C9F">
            <w:pPr>
              <w:pStyle w:val="MDPI31text"/>
              <w:ind w:left="0" w:firstLine="0"/>
              <w:jc w:val="center"/>
              <w:rPr>
                <w:b/>
                <w:bCs/>
                <w:sz w:val="18"/>
                <w:szCs w:val="18"/>
              </w:rPr>
            </w:pPr>
            <w:r w:rsidRPr="00BE5B0B">
              <w:rPr>
                <w:b/>
                <w:bCs/>
                <w:sz w:val="18"/>
                <w:szCs w:val="18"/>
              </w:rPr>
              <w:t>Itraconazole +</w:t>
            </w:r>
          </w:p>
          <w:p w14:paraId="69747C31" w14:textId="77777777" w:rsidR="00EA5C9F" w:rsidRPr="00FA09BA" w:rsidRDefault="00EA5C9F">
            <w:pPr>
              <w:pStyle w:val="MDPI31text"/>
              <w:ind w:left="0" w:firstLine="0"/>
              <w:jc w:val="center"/>
              <w:rPr>
                <w:b/>
                <w:bCs/>
                <w:sz w:val="18"/>
                <w:szCs w:val="18"/>
              </w:rPr>
            </w:pPr>
            <w:r w:rsidRPr="00FA09BA">
              <w:rPr>
                <w:b/>
                <w:bCs/>
                <w:sz w:val="18"/>
                <w:szCs w:val="18"/>
              </w:rPr>
              <w:t xml:space="preserve">CPX 8% HPCH </w:t>
            </w:r>
          </w:p>
          <w:p w14:paraId="34CD48F4" w14:textId="21C28B83"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w:t>
            </w:r>
            <w:r>
              <w:rPr>
                <w:b/>
                <w:bCs/>
                <w:sz w:val="18"/>
                <w:szCs w:val="18"/>
              </w:rPr>
              <w:t>52</w:t>
            </w:r>
            <w:r w:rsidRPr="00BE5B0B">
              <w:rPr>
                <w:b/>
                <w:bCs/>
                <w:sz w:val="18"/>
                <w:szCs w:val="18"/>
              </w:rPr>
              <w:t>)</w:t>
            </w:r>
          </w:p>
        </w:tc>
        <w:tc>
          <w:tcPr>
            <w:tcW w:w="1101" w:type="pct"/>
            <w:vAlign w:val="center"/>
          </w:tcPr>
          <w:p w14:paraId="42749AB9" w14:textId="77777777" w:rsidR="00EA5C9F" w:rsidRPr="00BE5B0B" w:rsidRDefault="00EA5C9F">
            <w:pPr>
              <w:pStyle w:val="MDPI31text"/>
              <w:ind w:left="0" w:firstLine="0"/>
              <w:jc w:val="center"/>
              <w:rPr>
                <w:b/>
                <w:bCs/>
                <w:sz w:val="18"/>
                <w:szCs w:val="18"/>
              </w:rPr>
            </w:pPr>
            <w:r w:rsidRPr="00BE5B0B">
              <w:rPr>
                <w:b/>
                <w:bCs/>
                <w:sz w:val="18"/>
                <w:szCs w:val="18"/>
              </w:rPr>
              <w:t>Fluconazole +</w:t>
            </w:r>
          </w:p>
          <w:p w14:paraId="0E607C22" w14:textId="77777777" w:rsidR="00EA5C9F" w:rsidRPr="00FA09BA" w:rsidRDefault="00EA5C9F">
            <w:pPr>
              <w:pStyle w:val="MDPI31text"/>
              <w:ind w:left="0" w:firstLine="0"/>
              <w:jc w:val="center"/>
              <w:rPr>
                <w:b/>
                <w:bCs/>
                <w:sz w:val="18"/>
                <w:szCs w:val="18"/>
              </w:rPr>
            </w:pPr>
            <w:r>
              <w:t xml:space="preserve"> </w:t>
            </w:r>
            <w:r w:rsidRPr="00FA09BA">
              <w:rPr>
                <w:b/>
                <w:bCs/>
                <w:sz w:val="18"/>
              </w:rPr>
              <w:t>CPX 8% HPCH</w:t>
            </w:r>
            <w:r w:rsidRPr="00FA09BA">
              <w:rPr>
                <w:b/>
                <w:bCs/>
                <w:sz w:val="16"/>
                <w:szCs w:val="16"/>
              </w:rPr>
              <w:t xml:space="preserve"> </w:t>
            </w:r>
          </w:p>
          <w:p w14:paraId="2686DE6C" w14:textId="75399BAD"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w:t>
            </w:r>
            <w:r>
              <w:rPr>
                <w:b/>
                <w:bCs/>
                <w:sz w:val="18"/>
                <w:szCs w:val="18"/>
              </w:rPr>
              <w:t>23</w:t>
            </w:r>
            <w:r w:rsidRPr="00BE5B0B">
              <w:rPr>
                <w:b/>
                <w:bCs/>
                <w:sz w:val="18"/>
                <w:szCs w:val="18"/>
              </w:rPr>
              <w:t>)</w:t>
            </w:r>
          </w:p>
        </w:tc>
      </w:tr>
      <w:tr w:rsidR="00EA5C9F" w:rsidRPr="00BE5B0B" w14:paraId="5EA0698A" w14:textId="77777777">
        <w:tc>
          <w:tcPr>
            <w:tcW w:w="1649" w:type="pct"/>
          </w:tcPr>
          <w:p w14:paraId="366BECB5" w14:textId="18E96453" w:rsidR="00EA5C9F" w:rsidRPr="00BE5B0B" w:rsidRDefault="00ED7905">
            <w:pPr>
              <w:pStyle w:val="MDPI31text"/>
              <w:ind w:left="0" w:firstLine="0"/>
              <w:rPr>
                <w:sz w:val="18"/>
                <w:szCs w:val="18"/>
              </w:rPr>
            </w:pPr>
            <w:r>
              <w:rPr>
                <w:sz w:val="18"/>
                <w:szCs w:val="18"/>
              </w:rPr>
              <w:t>Clinical r</w:t>
            </w:r>
            <w:r w:rsidR="00EA5C9F" w:rsidRPr="00BE5B0B">
              <w:rPr>
                <w:sz w:val="18"/>
                <w:szCs w:val="18"/>
              </w:rPr>
              <w:t>esponse, n (%)</w:t>
            </w:r>
          </w:p>
        </w:tc>
        <w:tc>
          <w:tcPr>
            <w:tcW w:w="1119" w:type="pct"/>
          </w:tcPr>
          <w:p w14:paraId="6564A495" w14:textId="77777777" w:rsidR="00EA5C9F" w:rsidRPr="00BE5B0B" w:rsidRDefault="00EA5C9F">
            <w:pPr>
              <w:pStyle w:val="MDPI31text"/>
              <w:ind w:left="0" w:firstLine="0"/>
              <w:jc w:val="center"/>
              <w:rPr>
                <w:sz w:val="18"/>
                <w:szCs w:val="18"/>
              </w:rPr>
            </w:pPr>
          </w:p>
        </w:tc>
        <w:tc>
          <w:tcPr>
            <w:tcW w:w="1131" w:type="pct"/>
          </w:tcPr>
          <w:p w14:paraId="610AD73F" w14:textId="77777777" w:rsidR="00EA5C9F" w:rsidRPr="00BE5B0B" w:rsidRDefault="00EA5C9F">
            <w:pPr>
              <w:pStyle w:val="MDPI31text"/>
              <w:ind w:left="0" w:firstLine="0"/>
              <w:jc w:val="center"/>
              <w:rPr>
                <w:sz w:val="18"/>
                <w:szCs w:val="18"/>
              </w:rPr>
            </w:pPr>
          </w:p>
        </w:tc>
        <w:tc>
          <w:tcPr>
            <w:tcW w:w="1101" w:type="pct"/>
          </w:tcPr>
          <w:p w14:paraId="77F07409" w14:textId="77777777" w:rsidR="00EA5C9F" w:rsidRPr="00BE5B0B" w:rsidRDefault="00EA5C9F">
            <w:pPr>
              <w:pStyle w:val="MDPI31text"/>
              <w:ind w:left="0" w:firstLine="0"/>
              <w:jc w:val="center"/>
              <w:rPr>
                <w:sz w:val="18"/>
                <w:szCs w:val="18"/>
              </w:rPr>
            </w:pPr>
          </w:p>
        </w:tc>
      </w:tr>
      <w:tr w:rsidR="00EA5C9F" w:rsidRPr="00BE5B0B" w14:paraId="21B24C48" w14:textId="77777777">
        <w:tc>
          <w:tcPr>
            <w:tcW w:w="1649" w:type="pct"/>
          </w:tcPr>
          <w:p w14:paraId="4AFDBF1B"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Positive</w:t>
            </w:r>
          </w:p>
        </w:tc>
        <w:tc>
          <w:tcPr>
            <w:tcW w:w="1119" w:type="pct"/>
          </w:tcPr>
          <w:p w14:paraId="03993ED6" w14:textId="77777777" w:rsidR="00EA5C9F" w:rsidRPr="00BE5B0B" w:rsidRDefault="00EA5C9F">
            <w:pPr>
              <w:pStyle w:val="MDPI31text"/>
              <w:ind w:left="0" w:firstLine="0"/>
              <w:jc w:val="center"/>
              <w:rPr>
                <w:sz w:val="18"/>
                <w:szCs w:val="18"/>
              </w:rPr>
            </w:pPr>
            <w:r>
              <w:rPr>
                <w:sz w:val="18"/>
                <w:szCs w:val="18"/>
              </w:rPr>
              <w:t>24</w:t>
            </w:r>
            <w:r w:rsidRPr="00BE5B0B">
              <w:rPr>
                <w:sz w:val="18"/>
                <w:szCs w:val="18"/>
              </w:rPr>
              <w:t xml:space="preserve"> (</w:t>
            </w:r>
            <w:r>
              <w:rPr>
                <w:sz w:val="18"/>
                <w:szCs w:val="18"/>
              </w:rPr>
              <w:t>15</w:t>
            </w:r>
            <w:r w:rsidRPr="00BE5B0B">
              <w:rPr>
                <w:sz w:val="18"/>
                <w:szCs w:val="18"/>
              </w:rPr>
              <w:t>.</w:t>
            </w:r>
            <w:r>
              <w:rPr>
                <w:sz w:val="18"/>
                <w:szCs w:val="18"/>
              </w:rPr>
              <w:t>7</w:t>
            </w:r>
            <w:r w:rsidRPr="00BE5B0B">
              <w:rPr>
                <w:sz w:val="18"/>
                <w:szCs w:val="18"/>
              </w:rPr>
              <w:t>)</w:t>
            </w:r>
          </w:p>
        </w:tc>
        <w:tc>
          <w:tcPr>
            <w:tcW w:w="1131" w:type="pct"/>
          </w:tcPr>
          <w:p w14:paraId="290C4AEC" w14:textId="77777777" w:rsidR="00EA5C9F" w:rsidRPr="00BE5B0B" w:rsidRDefault="00EA5C9F">
            <w:pPr>
              <w:pStyle w:val="MDPI31text"/>
              <w:ind w:left="0" w:firstLine="0"/>
              <w:jc w:val="center"/>
              <w:rPr>
                <w:sz w:val="18"/>
                <w:szCs w:val="18"/>
              </w:rPr>
            </w:pPr>
            <w:r>
              <w:rPr>
                <w:sz w:val="18"/>
                <w:szCs w:val="18"/>
              </w:rPr>
              <w:t>11</w:t>
            </w:r>
            <w:r w:rsidRPr="00BE5B0B">
              <w:rPr>
                <w:sz w:val="18"/>
                <w:szCs w:val="18"/>
              </w:rPr>
              <w:t xml:space="preserve"> (2</w:t>
            </w:r>
            <w:r>
              <w:rPr>
                <w:sz w:val="18"/>
                <w:szCs w:val="18"/>
              </w:rPr>
              <w:t>1</w:t>
            </w:r>
            <w:r w:rsidRPr="00BE5B0B">
              <w:rPr>
                <w:sz w:val="18"/>
                <w:szCs w:val="18"/>
              </w:rPr>
              <w:t>.</w:t>
            </w:r>
            <w:r>
              <w:rPr>
                <w:sz w:val="18"/>
                <w:szCs w:val="18"/>
              </w:rPr>
              <w:t>2</w:t>
            </w:r>
            <w:r w:rsidRPr="00BE5B0B">
              <w:rPr>
                <w:sz w:val="18"/>
                <w:szCs w:val="18"/>
              </w:rPr>
              <w:t>)</w:t>
            </w:r>
          </w:p>
        </w:tc>
        <w:tc>
          <w:tcPr>
            <w:tcW w:w="1101" w:type="pct"/>
          </w:tcPr>
          <w:p w14:paraId="57A2F588" w14:textId="77777777" w:rsidR="00EA5C9F" w:rsidRPr="00BE5B0B" w:rsidRDefault="00EA5C9F">
            <w:pPr>
              <w:pStyle w:val="MDPI31text"/>
              <w:ind w:left="0" w:firstLine="0"/>
              <w:jc w:val="center"/>
              <w:rPr>
                <w:sz w:val="18"/>
                <w:szCs w:val="18"/>
              </w:rPr>
            </w:pPr>
            <w:r>
              <w:rPr>
                <w:sz w:val="18"/>
                <w:szCs w:val="18"/>
              </w:rPr>
              <w:t>3</w:t>
            </w:r>
            <w:r w:rsidRPr="00BE5B0B">
              <w:rPr>
                <w:sz w:val="18"/>
                <w:szCs w:val="18"/>
              </w:rPr>
              <w:t xml:space="preserve"> (</w:t>
            </w:r>
            <w:r>
              <w:rPr>
                <w:sz w:val="18"/>
                <w:szCs w:val="18"/>
              </w:rPr>
              <w:t>13.0</w:t>
            </w:r>
            <w:r w:rsidRPr="00BE5B0B">
              <w:rPr>
                <w:sz w:val="18"/>
                <w:szCs w:val="18"/>
              </w:rPr>
              <w:t>)</w:t>
            </w:r>
          </w:p>
        </w:tc>
      </w:tr>
      <w:tr w:rsidR="00EA5C9F" w:rsidRPr="00BE5B0B" w14:paraId="6AE9ED4E" w14:textId="77777777">
        <w:tc>
          <w:tcPr>
            <w:tcW w:w="1649" w:type="pct"/>
          </w:tcPr>
          <w:p w14:paraId="502532E2"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Presumed positive</w:t>
            </w:r>
          </w:p>
        </w:tc>
        <w:tc>
          <w:tcPr>
            <w:tcW w:w="1119" w:type="pct"/>
          </w:tcPr>
          <w:p w14:paraId="3E1DE1F1" w14:textId="77777777" w:rsidR="00EA5C9F" w:rsidRPr="00BE5B0B" w:rsidRDefault="00EA5C9F">
            <w:pPr>
              <w:pStyle w:val="MDPI31text"/>
              <w:ind w:left="0" w:firstLine="0"/>
              <w:jc w:val="center"/>
              <w:rPr>
                <w:sz w:val="18"/>
                <w:szCs w:val="18"/>
              </w:rPr>
            </w:pPr>
            <w:r>
              <w:rPr>
                <w:sz w:val="18"/>
                <w:szCs w:val="18"/>
              </w:rPr>
              <w:t>92</w:t>
            </w:r>
            <w:r w:rsidRPr="00BE5B0B">
              <w:rPr>
                <w:sz w:val="18"/>
                <w:szCs w:val="18"/>
              </w:rPr>
              <w:t xml:space="preserve"> (5</w:t>
            </w:r>
            <w:r>
              <w:rPr>
                <w:sz w:val="18"/>
                <w:szCs w:val="18"/>
              </w:rPr>
              <w:t>9</w:t>
            </w:r>
            <w:r w:rsidRPr="00BE5B0B">
              <w:rPr>
                <w:sz w:val="18"/>
                <w:szCs w:val="18"/>
              </w:rPr>
              <w:t>.</w:t>
            </w:r>
            <w:r>
              <w:rPr>
                <w:sz w:val="18"/>
                <w:szCs w:val="18"/>
              </w:rPr>
              <w:t>0</w:t>
            </w:r>
            <w:r w:rsidRPr="00BE5B0B">
              <w:rPr>
                <w:sz w:val="18"/>
                <w:szCs w:val="18"/>
              </w:rPr>
              <w:t>)</w:t>
            </w:r>
          </w:p>
        </w:tc>
        <w:tc>
          <w:tcPr>
            <w:tcW w:w="1131" w:type="pct"/>
          </w:tcPr>
          <w:p w14:paraId="1B71AC3A" w14:textId="77777777" w:rsidR="00EA5C9F" w:rsidRPr="00BE5B0B" w:rsidRDefault="00EA5C9F">
            <w:pPr>
              <w:pStyle w:val="MDPI31text"/>
              <w:ind w:left="0" w:firstLine="0"/>
              <w:jc w:val="center"/>
              <w:rPr>
                <w:sz w:val="18"/>
                <w:szCs w:val="18"/>
              </w:rPr>
            </w:pPr>
            <w:r>
              <w:rPr>
                <w:sz w:val="18"/>
                <w:szCs w:val="18"/>
              </w:rPr>
              <w:t>33</w:t>
            </w:r>
            <w:r w:rsidRPr="00BE5B0B">
              <w:rPr>
                <w:sz w:val="18"/>
                <w:szCs w:val="18"/>
              </w:rPr>
              <w:t xml:space="preserve"> (6</w:t>
            </w:r>
            <w:r>
              <w:rPr>
                <w:sz w:val="18"/>
                <w:szCs w:val="18"/>
              </w:rPr>
              <w:t>3</w:t>
            </w:r>
            <w:r w:rsidRPr="00BE5B0B">
              <w:rPr>
                <w:sz w:val="18"/>
                <w:szCs w:val="18"/>
              </w:rPr>
              <w:t>.</w:t>
            </w:r>
            <w:r>
              <w:rPr>
                <w:sz w:val="18"/>
                <w:szCs w:val="18"/>
              </w:rPr>
              <w:t>5</w:t>
            </w:r>
            <w:r w:rsidRPr="00BE5B0B">
              <w:rPr>
                <w:sz w:val="18"/>
                <w:szCs w:val="18"/>
              </w:rPr>
              <w:t>)</w:t>
            </w:r>
          </w:p>
        </w:tc>
        <w:tc>
          <w:tcPr>
            <w:tcW w:w="1101" w:type="pct"/>
          </w:tcPr>
          <w:p w14:paraId="72E8E018" w14:textId="77777777" w:rsidR="00EA5C9F" w:rsidRPr="00BE5B0B" w:rsidRDefault="00EA5C9F">
            <w:pPr>
              <w:pStyle w:val="MDPI31text"/>
              <w:ind w:left="0" w:firstLine="0"/>
              <w:jc w:val="center"/>
              <w:rPr>
                <w:sz w:val="18"/>
                <w:szCs w:val="18"/>
              </w:rPr>
            </w:pPr>
            <w:r>
              <w:rPr>
                <w:sz w:val="18"/>
                <w:szCs w:val="18"/>
              </w:rPr>
              <w:t>18</w:t>
            </w:r>
            <w:r w:rsidRPr="00BE5B0B">
              <w:rPr>
                <w:sz w:val="18"/>
                <w:szCs w:val="18"/>
              </w:rPr>
              <w:t xml:space="preserve"> (7</w:t>
            </w:r>
            <w:r>
              <w:rPr>
                <w:sz w:val="18"/>
                <w:szCs w:val="18"/>
              </w:rPr>
              <w:t>8</w:t>
            </w:r>
            <w:r w:rsidRPr="00BE5B0B">
              <w:rPr>
                <w:sz w:val="18"/>
                <w:szCs w:val="18"/>
              </w:rPr>
              <w:t>.3)</w:t>
            </w:r>
          </w:p>
        </w:tc>
      </w:tr>
      <w:tr w:rsidR="00EA5C9F" w:rsidRPr="00BE5B0B" w14:paraId="748E8544" w14:textId="77777777">
        <w:tc>
          <w:tcPr>
            <w:tcW w:w="1649" w:type="pct"/>
          </w:tcPr>
          <w:p w14:paraId="2B41BB74"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Partial</w:t>
            </w:r>
          </w:p>
        </w:tc>
        <w:tc>
          <w:tcPr>
            <w:tcW w:w="1119" w:type="pct"/>
          </w:tcPr>
          <w:p w14:paraId="13C11D32" w14:textId="77777777" w:rsidR="00EA5C9F" w:rsidRPr="00BE5B0B" w:rsidRDefault="00EA5C9F">
            <w:pPr>
              <w:pStyle w:val="MDPI31text"/>
              <w:ind w:left="0" w:firstLine="0"/>
              <w:jc w:val="center"/>
              <w:rPr>
                <w:sz w:val="18"/>
                <w:szCs w:val="18"/>
              </w:rPr>
            </w:pPr>
            <w:r>
              <w:rPr>
                <w:sz w:val="18"/>
                <w:szCs w:val="18"/>
              </w:rPr>
              <w:t>1</w:t>
            </w:r>
            <w:r w:rsidRPr="00BE5B0B">
              <w:rPr>
                <w:sz w:val="18"/>
                <w:szCs w:val="18"/>
              </w:rPr>
              <w:t xml:space="preserve"> (</w:t>
            </w:r>
            <w:r>
              <w:rPr>
                <w:sz w:val="18"/>
                <w:szCs w:val="18"/>
              </w:rPr>
              <w:t>0</w:t>
            </w:r>
            <w:r w:rsidRPr="00BE5B0B">
              <w:rPr>
                <w:sz w:val="18"/>
                <w:szCs w:val="18"/>
              </w:rPr>
              <w:t>.</w:t>
            </w:r>
            <w:r>
              <w:rPr>
                <w:sz w:val="18"/>
                <w:szCs w:val="18"/>
              </w:rPr>
              <w:t>6</w:t>
            </w:r>
            <w:r w:rsidRPr="00BE5B0B">
              <w:rPr>
                <w:sz w:val="18"/>
                <w:szCs w:val="18"/>
              </w:rPr>
              <w:t>)</w:t>
            </w:r>
          </w:p>
        </w:tc>
        <w:tc>
          <w:tcPr>
            <w:tcW w:w="1131" w:type="pct"/>
          </w:tcPr>
          <w:p w14:paraId="7289C8A6" w14:textId="77777777" w:rsidR="00EA5C9F" w:rsidRPr="00BE5B0B" w:rsidRDefault="00EA5C9F">
            <w:pPr>
              <w:pStyle w:val="MDPI31text"/>
              <w:ind w:left="0" w:firstLine="0"/>
              <w:jc w:val="center"/>
              <w:rPr>
                <w:sz w:val="18"/>
                <w:szCs w:val="18"/>
              </w:rPr>
            </w:pPr>
            <w:r w:rsidRPr="00BE5B0B">
              <w:rPr>
                <w:sz w:val="18"/>
                <w:szCs w:val="18"/>
              </w:rPr>
              <w:t>1 (1.</w:t>
            </w:r>
            <w:r>
              <w:rPr>
                <w:sz w:val="18"/>
                <w:szCs w:val="18"/>
              </w:rPr>
              <w:t>9</w:t>
            </w:r>
            <w:r w:rsidRPr="00BE5B0B">
              <w:rPr>
                <w:sz w:val="18"/>
                <w:szCs w:val="18"/>
              </w:rPr>
              <w:t>)</w:t>
            </w:r>
          </w:p>
        </w:tc>
        <w:tc>
          <w:tcPr>
            <w:tcW w:w="1101" w:type="pct"/>
          </w:tcPr>
          <w:p w14:paraId="2AE37F11"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r>
      <w:tr w:rsidR="00EA5C9F" w:rsidRPr="00BE5B0B" w14:paraId="72AEAC75" w14:textId="77777777">
        <w:tc>
          <w:tcPr>
            <w:tcW w:w="1649" w:type="pct"/>
          </w:tcPr>
          <w:p w14:paraId="1A9B7698"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Negative</w:t>
            </w:r>
          </w:p>
        </w:tc>
        <w:tc>
          <w:tcPr>
            <w:tcW w:w="1119" w:type="pct"/>
          </w:tcPr>
          <w:p w14:paraId="5921667B" w14:textId="77777777" w:rsidR="00EA5C9F" w:rsidRPr="00BE5B0B" w:rsidRDefault="00EA5C9F">
            <w:pPr>
              <w:pStyle w:val="MDPI31text"/>
              <w:ind w:left="0" w:firstLine="0"/>
              <w:jc w:val="center"/>
              <w:rPr>
                <w:sz w:val="18"/>
                <w:szCs w:val="18"/>
              </w:rPr>
            </w:pPr>
            <w:r>
              <w:rPr>
                <w:sz w:val="18"/>
                <w:szCs w:val="18"/>
              </w:rPr>
              <w:t>1</w:t>
            </w:r>
            <w:r w:rsidRPr="00BE5B0B">
              <w:rPr>
                <w:sz w:val="18"/>
                <w:szCs w:val="18"/>
              </w:rPr>
              <w:t xml:space="preserve"> (0.</w:t>
            </w:r>
            <w:r>
              <w:rPr>
                <w:sz w:val="18"/>
                <w:szCs w:val="18"/>
              </w:rPr>
              <w:t>6</w:t>
            </w:r>
            <w:r w:rsidRPr="00BE5B0B">
              <w:rPr>
                <w:sz w:val="18"/>
                <w:szCs w:val="18"/>
              </w:rPr>
              <w:t>)</w:t>
            </w:r>
          </w:p>
        </w:tc>
        <w:tc>
          <w:tcPr>
            <w:tcW w:w="1131" w:type="pct"/>
          </w:tcPr>
          <w:p w14:paraId="71655E8A"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1101" w:type="pct"/>
          </w:tcPr>
          <w:p w14:paraId="58E8B683"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r>
      <w:tr w:rsidR="00EA5C9F" w:rsidRPr="00BE5B0B" w14:paraId="4DE72A13" w14:textId="77777777">
        <w:tc>
          <w:tcPr>
            <w:tcW w:w="1649" w:type="pct"/>
          </w:tcPr>
          <w:p w14:paraId="321B01C9"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Missing</w:t>
            </w:r>
          </w:p>
        </w:tc>
        <w:tc>
          <w:tcPr>
            <w:tcW w:w="1119" w:type="pct"/>
          </w:tcPr>
          <w:p w14:paraId="51204A78" w14:textId="77777777" w:rsidR="00EA5C9F" w:rsidRPr="00BE5B0B" w:rsidRDefault="00EA5C9F">
            <w:pPr>
              <w:pStyle w:val="MDPI31text"/>
              <w:ind w:left="0" w:firstLine="0"/>
              <w:jc w:val="center"/>
              <w:rPr>
                <w:sz w:val="18"/>
                <w:szCs w:val="18"/>
              </w:rPr>
            </w:pPr>
            <w:r>
              <w:rPr>
                <w:sz w:val="18"/>
                <w:szCs w:val="18"/>
              </w:rPr>
              <w:t>38</w:t>
            </w:r>
            <w:r w:rsidRPr="00BE5B0B">
              <w:rPr>
                <w:sz w:val="18"/>
                <w:szCs w:val="18"/>
              </w:rPr>
              <w:t xml:space="preserve"> (2</w:t>
            </w:r>
            <w:r>
              <w:rPr>
                <w:sz w:val="18"/>
                <w:szCs w:val="18"/>
              </w:rPr>
              <w:t>4</w:t>
            </w:r>
            <w:r w:rsidRPr="00BE5B0B">
              <w:rPr>
                <w:sz w:val="18"/>
                <w:szCs w:val="18"/>
              </w:rPr>
              <w:t>.</w:t>
            </w:r>
            <w:r>
              <w:rPr>
                <w:sz w:val="18"/>
                <w:szCs w:val="18"/>
              </w:rPr>
              <w:t>4</w:t>
            </w:r>
            <w:r w:rsidRPr="00BE5B0B">
              <w:rPr>
                <w:sz w:val="18"/>
                <w:szCs w:val="18"/>
              </w:rPr>
              <w:t>)</w:t>
            </w:r>
          </w:p>
        </w:tc>
        <w:tc>
          <w:tcPr>
            <w:tcW w:w="1131" w:type="pct"/>
          </w:tcPr>
          <w:p w14:paraId="5ED5BE40" w14:textId="77777777" w:rsidR="00EA5C9F" w:rsidRPr="00BE5B0B" w:rsidRDefault="00EA5C9F">
            <w:pPr>
              <w:pStyle w:val="MDPI31text"/>
              <w:ind w:left="0" w:firstLine="0"/>
              <w:jc w:val="center"/>
              <w:rPr>
                <w:sz w:val="18"/>
                <w:szCs w:val="18"/>
              </w:rPr>
            </w:pPr>
            <w:r>
              <w:rPr>
                <w:sz w:val="18"/>
                <w:szCs w:val="18"/>
              </w:rPr>
              <w:t>7</w:t>
            </w:r>
            <w:r w:rsidRPr="00BE5B0B">
              <w:rPr>
                <w:sz w:val="18"/>
                <w:szCs w:val="18"/>
              </w:rPr>
              <w:t xml:space="preserve"> (1</w:t>
            </w:r>
            <w:r>
              <w:rPr>
                <w:sz w:val="18"/>
                <w:szCs w:val="18"/>
              </w:rPr>
              <w:t>3</w:t>
            </w:r>
            <w:r w:rsidRPr="00BE5B0B">
              <w:rPr>
                <w:sz w:val="18"/>
                <w:szCs w:val="18"/>
              </w:rPr>
              <w:t>.</w:t>
            </w:r>
            <w:r>
              <w:rPr>
                <w:sz w:val="18"/>
                <w:szCs w:val="18"/>
              </w:rPr>
              <w:t>5</w:t>
            </w:r>
            <w:r w:rsidRPr="00BE5B0B">
              <w:rPr>
                <w:sz w:val="18"/>
                <w:szCs w:val="18"/>
              </w:rPr>
              <w:t>)</w:t>
            </w:r>
          </w:p>
        </w:tc>
        <w:tc>
          <w:tcPr>
            <w:tcW w:w="1101" w:type="pct"/>
          </w:tcPr>
          <w:p w14:paraId="48F0833A" w14:textId="77777777" w:rsidR="00EA5C9F" w:rsidRPr="00BE5B0B" w:rsidRDefault="00EA5C9F">
            <w:pPr>
              <w:pStyle w:val="MDPI31text"/>
              <w:ind w:left="0" w:firstLine="0"/>
              <w:jc w:val="center"/>
              <w:rPr>
                <w:sz w:val="18"/>
                <w:szCs w:val="18"/>
              </w:rPr>
            </w:pPr>
            <w:r>
              <w:rPr>
                <w:sz w:val="18"/>
                <w:szCs w:val="18"/>
              </w:rPr>
              <w:t>2</w:t>
            </w:r>
            <w:r w:rsidRPr="00BE5B0B">
              <w:rPr>
                <w:sz w:val="18"/>
                <w:szCs w:val="18"/>
              </w:rPr>
              <w:t xml:space="preserve"> (</w:t>
            </w:r>
            <w:r>
              <w:rPr>
                <w:sz w:val="18"/>
                <w:szCs w:val="18"/>
              </w:rPr>
              <w:t>8</w:t>
            </w:r>
            <w:r w:rsidRPr="00BE5B0B">
              <w:rPr>
                <w:sz w:val="18"/>
                <w:szCs w:val="18"/>
              </w:rPr>
              <w:t>.</w:t>
            </w:r>
            <w:r>
              <w:rPr>
                <w:sz w:val="18"/>
                <w:szCs w:val="18"/>
              </w:rPr>
              <w:t>7</w:t>
            </w:r>
            <w:r w:rsidRPr="00BE5B0B">
              <w:rPr>
                <w:sz w:val="18"/>
                <w:szCs w:val="18"/>
              </w:rPr>
              <w:t>)</w:t>
            </w:r>
          </w:p>
        </w:tc>
      </w:tr>
      <w:tr w:rsidR="00000B55" w:rsidRPr="00BE5B0B" w14:paraId="7EEB2417" w14:textId="77777777">
        <w:tc>
          <w:tcPr>
            <w:tcW w:w="1649" w:type="pct"/>
          </w:tcPr>
          <w:p w14:paraId="4F655BAE" w14:textId="77777777" w:rsidR="00000B55" w:rsidRPr="00BE5B0B" w:rsidRDefault="00000B55">
            <w:pPr>
              <w:pStyle w:val="MDPI31text"/>
              <w:ind w:left="0" w:firstLine="0"/>
              <w:rPr>
                <w:sz w:val="18"/>
                <w:szCs w:val="18"/>
              </w:rPr>
            </w:pPr>
          </w:p>
        </w:tc>
        <w:tc>
          <w:tcPr>
            <w:tcW w:w="1119" w:type="pct"/>
          </w:tcPr>
          <w:p w14:paraId="7E7AF7B3" w14:textId="77777777" w:rsidR="00000B55" w:rsidRDefault="00000B55">
            <w:pPr>
              <w:pStyle w:val="MDPI31text"/>
              <w:ind w:left="0" w:firstLine="0"/>
              <w:jc w:val="center"/>
              <w:rPr>
                <w:sz w:val="18"/>
                <w:szCs w:val="18"/>
              </w:rPr>
            </w:pPr>
          </w:p>
        </w:tc>
        <w:tc>
          <w:tcPr>
            <w:tcW w:w="1131" w:type="pct"/>
          </w:tcPr>
          <w:p w14:paraId="4E7D97E5" w14:textId="77777777" w:rsidR="00000B55" w:rsidRDefault="00000B55">
            <w:pPr>
              <w:pStyle w:val="MDPI31text"/>
              <w:ind w:left="0" w:firstLine="0"/>
              <w:jc w:val="center"/>
              <w:rPr>
                <w:sz w:val="18"/>
                <w:szCs w:val="18"/>
              </w:rPr>
            </w:pPr>
          </w:p>
        </w:tc>
        <w:tc>
          <w:tcPr>
            <w:tcW w:w="1101" w:type="pct"/>
          </w:tcPr>
          <w:p w14:paraId="43390E6C" w14:textId="77777777" w:rsidR="00000B55" w:rsidRPr="00BE5B0B" w:rsidRDefault="00000B55">
            <w:pPr>
              <w:pStyle w:val="MDPI31text"/>
              <w:ind w:left="0" w:firstLine="0"/>
              <w:jc w:val="center"/>
              <w:rPr>
                <w:sz w:val="18"/>
                <w:szCs w:val="18"/>
              </w:rPr>
            </w:pPr>
          </w:p>
        </w:tc>
      </w:tr>
      <w:tr w:rsidR="00EA5C9F" w:rsidRPr="00BE5B0B" w14:paraId="58335F4A" w14:textId="77777777" w:rsidTr="005821E2">
        <w:tc>
          <w:tcPr>
            <w:tcW w:w="5000" w:type="pct"/>
            <w:gridSpan w:val="4"/>
            <w:shd w:val="clear" w:color="auto" w:fill="E7E6E6" w:themeFill="background2"/>
            <w:vAlign w:val="center"/>
          </w:tcPr>
          <w:p w14:paraId="331BE2BA" w14:textId="2B9CE9DB" w:rsidR="00EA5C9F" w:rsidRPr="006D05C7" w:rsidRDefault="00000B55">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Pr>
                <w:rFonts w:ascii="Palatino Linotype" w:eastAsia="Times New Roman" w:hAnsi="Palatino Linotype"/>
                <w:b/>
                <w:bCs/>
                <w:snapToGrid w:val="0"/>
                <w:sz w:val="18"/>
                <w:szCs w:val="18"/>
                <w:lang w:eastAsia="de-DE" w:bidi="en-US"/>
              </w:rPr>
              <w:t>S</w:t>
            </w:r>
            <w:r w:rsidR="00B70177">
              <w:rPr>
                <w:rFonts w:ascii="Palatino Linotype" w:eastAsia="Times New Roman" w:hAnsi="Palatino Linotype"/>
                <w:b/>
                <w:bCs/>
                <w:snapToGrid w:val="0"/>
                <w:sz w:val="18"/>
                <w:szCs w:val="18"/>
                <w:lang w:eastAsia="de-DE" w:bidi="en-US"/>
              </w:rPr>
              <w:t>tudy population</w:t>
            </w:r>
          </w:p>
          <w:p w14:paraId="4FD5CD57" w14:textId="77777777" w:rsidR="00EA5C9F" w:rsidRPr="00BE5B0B" w:rsidRDefault="00EA5C9F">
            <w:pPr>
              <w:pStyle w:val="MDPI31text"/>
              <w:ind w:left="0" w:firstLine="0"/>
              <w:jc w:val="center"/>
              <w:rPr>
                <w:b/>
                <w:bCs/>
                <w:sz w:val="18"/>
                <w:szCs w:val="18"/>
              </w:rPr>
            </w:pPr>
            <w:r w:rsidRPr="006D05C7">
              <w:rPr>
                <w:b/>
                <w:bCs/>
                <w:sz w:val="18"/>
                <w:szCs w:val="18"/>
              </w:rPr>
              <w:t>(n = 408)</w:t>
            </w:r>
          </w:p>
        </w:tc>
      </w:tr>
      <w:tr w:rsidR="00EA5C9F" w:rsidRPr="00BE5B0B" w14:paraId="552417E2" w14:textId="77777777">
        <w:tc>
          <w:tcPr>
            <w:tcW w:w="1649" w:type="pct"/>
            <w:vAlign w:val="center"/>
          </w:tcPr>
          <w:p w14:paraId="45DB8E2C" w14:textId="3DC4436F" w:rsidR="00EA5C9F" w:rsidRPr="00BE5B0B" w:rsidRDefault="00ED7905">
            <w:pPr>
              <w:pStyle w:val="MDPI31text"/>
              <w:ind w:left="0" w:firstLine="0"/>
              <w:jc w:val="center"/>
              <w:rPr>
                <w:b/>
                <w:bCs/>
                <w:sz w:val="18"/>
                <w:szCs w:val="18"/>
              </w:rPr>
            </w:pPr>
            <w:r>
              <w:rPr>
                <w:b/>
                <w:bCs/>
                <w:sz w:val="18"/>
                <w:szCs w:val="18"/>
              </w:rPr>
              <w:t>Clinical r</w:t>
            </w:r>
            <w:r w:rsidR="00EA5C9F" w:rsidRPr="00BE5B0B">
              <w:rPr>
                <w:b/>
                <w:bCs/>
                <w:sz w:val="18"/>
                <w:szCs w:val="18"/>
              </w:rPr>
              <w:t>esponse</w:t>
            </w:r>
          </w:p>
        </w:tc>
        <w:tc>
          <w:tcPr>
            <w:tcW w:w="1119" w:type="pct"/>
            <w:vAlign w:val="center"/>
          </w:tcPr>
          <w:p w14:paraId="12EA043B" w14:textId="77777777" w:rsidR="00EA5C9F" w:rsidRPr="00BE5B0B" w:rsidRDefault="00EA5C9F">
            <w:pPr>
              <w:pStyle w:val="MDPI31text"/>
              <w:ind w:left="0" w:firstLine="0"/>
              <w:jc w:val="center"/>
              <w:rPr>
                <w:b/>
                <w:bCs/>
                <w:sz w:val="18"/>
                <w:szCs w:val="18"/>
              </w:rPr>
            </w:pPr>
            <w:r w:rsidRPr="00BE5B0B">
              <w:rPr>
                <w:b/>
                <w:bCs/>
                <w:sz w:val="18"/>
                <w:szCs w:val="18"/>
              </w:rPr>
              <w:t>Terbinafine +</w:t>
            </w:r>
          </w:p>
          <w:p w14:paraId="36B10188" w14:textId="77777777" w:rsidR="00EA5C9F" w:rsidRPr="00FA09BA" w:rsidRDefault="00EA5C9F">
            <w:pPr>
              <w:pStyle w:val="MDPI31text"/>
              <w:ind w:left="0" w:firstLine="0"/>
              <w:jc w:val="center"/>
              <w:rPr>
                <w:b/>
                <w:bCs/>
                <w:sz w:val="18"/>
                <w:szCs w:val="18"/>
              </w:rPr>
            </w:pPr>
            <w:r w:rsidRPr="00FA09BA">
              <w:rPr>
                <w:b/>
                <w:bCs/>
                <w:sz w:val="18"/>
                <w:szCs w:val="18"/>
              </w:rPr>
              <w:t xml:space="preserve">CPX 8% HPCH </w:t>
            </w:r>
          </w:p>
          <w:p w14:paraId="3F949DCA" w14:textId="5437FB79"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276)</w:t>
            </w:r>
          </w:p>
        </w:tc>
        <w:tc>
          <w:tcPr>
            <w:tcW w:w="1131" w:type="pct"/>
            <w:vAlign w:val="center"/>
          </w:tcPr>
          <w:p w14:paraId="437630FD" w14:textId="77777777" w:rsidR="00EA5C9F" w:rsidRPr="00BE5B0B" w:rsidRDefault="00EA5C9F">
            <w:pPr>
              <w:pStyle w:val="MDPI31text"/>
              <w:ind w:left="0" w:firstLine="0"/>
              <w:jc w:val="center"/>
              <w:rPr>
                <w:b/>
                <w:bCs/>
                <w:sz w:val="18"/>
                <w:szCs w:val="18"/>
              </w:rPr>
            </w:pPr>
            <w:r w:rsidRPr="00BE5B0B">
              <w:rPr>
                <w:b/>
                <w:bCs/>
                <w:sz w:val="18"/>
                <w:szCs w:val="18"/>
              </w:rPr>
              <w:t>Itraconazole +</w:t>
            </w:r>
          </w:p>
          <w:p w14:paraId="28423540" w14:textId="77777777" w:rsidR="00EA5C9F" w:rsidRPr="00FA09BA" w:rsidRDefault="00EA5C9F">
            <w:pPr>
              <w:pStyle w:val="MDPI31text"/>
              <w:ind w:left="0" w:firstLine="0"/>
              <w:jc w:val="center"/>
              <w:rPr>
                <w:b/>
                <w:bCs/>
                <w:sz w:val="18"/>
                <w:szCs w:val="18"/>
              </w:rPr>
            </w:pPr>
            <w:r w:rsidRPr="00FA09BA">
              <w:rPr>
                <w:b/>
                <w:bCs/>
                <w:sz w:val="18"/>
                <w:szCs w:val="18"/>
              </w:rPr>
              <w:t xml:space="preserve">CPX 8% HPCH </w:t>
            </w:r>
          </w:p>
          <w:p w14:paraId="0F019BD7" w14:textId="7C64F3B5"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85)</w:t>
            </w:r>
          </w:p>
        </w:tc>
        <w:tc>
          <w:tcPr>
            <w:tcW w:w="1101" w:type="pct"/>
            <w:vAlign w:val="center"/>
          </w:tcPr>
          <w:p w14:paraId="4BC43470" w14:textId="77777777" w:rsidR="00EA5C9F" w:rsidRPr="00BE5B0B" w:rsidRDefault="00EA5C9F">
            <w:pPr>
              <w:pStyle w:val="MDPI31text"/>
              <w:ind w:left="0" w:firstLine="0"/>
              <w:jc w:val="center"/>
              <w:rPr>
                <w:b/>
                <w:bCs/>
                <w:sz w:val="18"/>
                <w:szCs w:val="18"/>
              </w:rPr>
            </w:pPr>
            <w:r w:rsidRPr="00BE5B0B">
              <w:rPr>
                <w:b/>
                <w:bCs/>
                <w:sz w:val="18"/>
                <w:szCs w:val="18"/>
              </w:rPr>
              <w:t>Fluconazole +</w:t>
            </w:r>
          </w:p>
          <w:p w14:paraId="411C8268" w14:textId="77777777" w:rsidR="00EA5C9F" w:rsidRPr="00FA09BA" w:rsidRDefault="00EA5C9F">
            <w:pPr>
              <w:pStyle w:val="MDPI31text"/>
              <w:ind w:left="0" w:firstLine="0"/>
              <w:jc w:val="center"/>
              <w:rPr>
                <w:b/>
                <w:bCs/>
                <w:sz w:val="18"/>
                <w:szCs w:val="18"/>
              </w:rPr>
            </w:pPr>
            <w:r>
              <w:t xml:space="preserve"> </w:t>
            </w:r>
            <w:r w:rsidRPr="00FA09BA">
              <w:rPr>
                <w:b/>
                <w:bCs/>
                <w:sz w:val="18"/>
              </w:rPr>
              <w:t>CPX 8% HPCH</w:t>
            </w:r>
            <w:r w:rsidRPr="00FA09BA">
              <w:rPr>
                <w:b/>
                <w:bCs/>
                <w:sz w:val="16"/>
                <w:szCs w:val="16"/>
              </w:rPr>
              <w:t xml:space="preserve"> </w:t>
            </w:r>
          </w:p>
          <w:p w14:paraId="7DC3A1D3" w14:textId="1C5F9228"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47)</w:t>
            </w:r>
          </w:p>
        </w:tc>
      </w:tr>
      <w:tr w:rsidR="00EA5C9F" w:rsidRPr="00BE5B0B" w14:paraId="4E2E6772" w14:textId="77777777">
        <w:tc>
          <w:tcPr>
            <w:tcW w:w="1649" w:type="pct"/>
          </w:tcPr>
          <w:p w14:paraId="64B5193C" w14:textId="38D76BE0" w:rsidR="00EA5C9F" w:rsidRPr="00BE5B0B" w:rsidRDefault="00ED7905">
            <w:pPr>
              <w:pStyle w:val="MDPI31text"/>
              <w:ind w:left="0" w:firstLine="0"/>
              <w:rPr>
                <w:sz w:val="18"/>
                <w:szCs w:val="18"/>
              </w:rPr>
            </w:pPr>
            <w:r>
              <w:rPr>
                <w:sz w:val="18"/>
                <w:szCs w:val="18"/>
              </w:rPr>
              <w:t>Clinical r</w:t>
            </w:r>
            <w:r w:rsidR="00EA5C9F" w:rsidRPr="00BE5B0B">
              <w:rPr>
                <w:sz w:val="18"/>
                <w:szCs w:val="18"/>
              </w:rPr>
              <w:t>esponse, n (%)</w:t>
            </w:r>
          </w:p>
        </w:tc>
        <w:tc>
          <w:tcPr>
            <w:tcW w:w="1119" w:type="pct"/>
          </w:tcPr>
          <w:p w14:paraId="1295EE5D" w14:textId="77777777" w:rsidR="00EA5C9F" w:rsidRPr="00BE5B0B" w:rsidRDefault="00EA5C9F">
            <w:pPr>
              <w:pStyle w:val="MDPI31text"/>
              <w:ind w:left="0" w:firstLine="0"/>
              <w:jc w:val="center"/>
              <w:rPr>
                <w:sz w:val="18"/>
                <w:szCs w:val="18"/>
              </w:rPr>
            </w:pPr>
          </w:p>
        </w:tc>
        <w:tc>
          <w:tcPr>
            <w:tcW w:w="1131" w:type="pct"/>
          </w:tcPr>
          <w:p w14:paraId="1CE617EA" w14:textId="77777777" w:rsidR="00EA5C9F" w:rsidRPr="00BE5B0B" w:rsidRDefault="00EA5C9F">
            <w:pPr>
              <w:pStyle w:val="MDPI31text"/>
              <w:ind w:left="0" w:firstLine="0"/>
              <w:jc w:val="center"/>
              <w:rPr>
                <w:sz w:val="18"/>
                <w:szCs w:val="18"/>
              </w:rPr>
            </w:pPr>
          </w:p>
        </w:tc>
        <w:tc>
          <w:tcPr>
            <w:tcW w:w="1101" w:type="pct"/>
          </w:tcPr>
          <w:p w14:paraId="42303357" w14:textId="77777777" w:rsidR="00EA5C9F" w:rsidRPr="00BE5B0B" w:rsidRDefault="00EA5C9F">
            <w:pPr>
              <w:pStyle w:val="MDPI31text"/>
              <w:ind w:left="0" w:firstLine="0"/>
              <w:jc w:val="center"/>
              <w:rPr>
                <w:sz w:val="18"/>
                <w:szCs w:val="18"/>
              </w:rPr>
            </w:pPr>
          </w:p>
        </w:tc>
      </w:tr>
      <w:tr w:rsidR="00EA5C9F" w:rsidRPr="00BE5B0B" w14:paraId="5001C449" w14:textId="77777777">
        <w:tc>
          <w:tcPr>
            <w:tcW w:w="1649" w:type="pct"/>
          </w:tcPr>
          <w:p w14:paraId="65436E42"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Positive</w:t>
            </w:r>
          </w:p>
        </w:tc>
        <w:tc>
          <w:tcPr>
            <w:tcW w:w="1119" w:type="pct"/>
          </w:tcPr>
          <w:p w14:paraId="66E9BEC1" w14:textId="77777777" w:rsidR="00EA5C9F" w:rsidRPr="00BE5B0B" w:rsidRDefault="00EA5C9F">
            <w:pPr>
              <w:pStyle w:val="MDPI31text"/>
              <w:ind w:left="0" w:firstLine="0"/>
              <w:jc w:val="center"/>
              <w:rPr>
                <w:sz w:val="18"/>
                <w:szCs w:val="18"/>
              </w:rPr>
            </w:pPr>
            <w:r w:rsidRPr="00BE5B0B">
              <w:rPr>
                <w:sz w:val="18"/>
                <w:szCs w:val="18"/>
              </w:rPr>
              <w:t>41 (14.9)</w:t>
            </w:r>
          </w:p>
        </w:tc>
        <w:tc>
          <w:tcPr>
            <w:tcW w:w="1131" w:type="pct"/>
          </w:tcPr>
          <w:p w14:paraId="3047D7B8" w14:textId="77777777" w:rsidR="00EA5C9F" w:rsidRPr="00BE5B0B" w:rsidRDefault="00EA5C9F">
            <w:pPr>
              <w:pStyle w:val="MDPI31text"/>
              <w:ind w:left="0" w:firstLine="0"/>
              <w:jc w:val="center"/>
              <w:rPr>
                <w:sz w:val="18"/>
                <w:szCs w:val="18"/>
              </w:rPr>
            </w:pPr>
            <w:r w:rsidRPr="00BE5B0B">
              <w:rPr>
                <w:sz w:val="18"/>
                <w:szCs w:val="18"/>
              </w:rPr>
              <w:t>17 (20.0)</w:t>
            </w:r>
          </w:p>
        </w:tc>
        <w:tc>
          <w:tcPr>
            <w:tcW w:w="1101" w:type="pct"/>
          </w:tcPr>
          <w:p w14:paraId="4F2B6D02" w14:textId="77777777" w:rsidR="00EA5C9F" w:rsidRPr="00BE5B0B" w:rsidRDefault="00EA5C9F">
            <w:pPr>
              <w:pStyle w:val="MDPI31text"/>
              <w:ind w:left="0" w:firstLine="0"/>
              <w:jc w:val="center"/>
              <w:rPr>
                <w:sz w:val="18"/>
                <w:szCs w:val="18"/>
              </w:rPr>
            </w:pPr>
            <w:r w:rsidRPr="00BE5B0B">
              <w:rPr>
                <w:sz w:val="18"/>
                <w:szCs w:val="18"/>
              </w:rPr>
              <w:t>6 (12.8)</w:t>
            </w:r>
          </w:p>
        </w:tc>
      </w:tr>
      <w:tr w:rsidR="00EA5C9F" w:rsidRPr="00BE5B0B" w14:paraId="0E61415A" w14:textId="77777777">
        <w:tc>
          <w:tcPr>
            <w:tcW w:w="1649" w:type="pct"/>
          </w:tcPr>
          <w:p w14:paraId="6ED40733"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Presumed positive</w:t>
            </w:r>
          </w:p>
        </w:tc>
        <w:tc>
          <w:tcPr>
            <w:tcW w:w="1119" w:type="pct"/>
          </w:tcPr>
          <w:p w14:paraId="572511D5" w14:textId="77777777" w:rsidR="00EA5C9F" w:rsidRPr="00BE5B0B" w:rsidRDefault="00EA5C9F">
            <w:pPr>
              <w:pStyle w:val="MDPI31text"/>
              <w:ind w:left="0" w:firstLine="0"/>
              <w:jc w:val="center"/>
              <w:rPr>
                <w:sz w:val="18"/>
                <w:szCs w:val="18"/>
              </w:rPr>
            </w:pPr>
            <w:r w:rsidRPr="00BE5B0B">
              <w:rPr>
                <w:sz w:val="18"/>
                <w:szCs w:val="18"/>
              </w:rPr>
              <w:t>158 (57.2)</w:t>
            </w:r>
          </w:p>
        </w:tc>
        <w:tc>
          <w:tcPr>
            <w:tcW w:w="1131" w:type="pct"/>
          </w:tcPr>
          <w:p w14:paraId="4429FE35" w14:textId="77777777" w:rsidR="00EA5C9F" w:rsidRPr="00BE5B0B" w:rsidRDefault="00EA5C9F">
            <w:pPr>
              <w:pStyle w:val="MDPI31text"/>
              <w:ind w:left="0" w:firstLine="0"/>
              <w:jc w:val="center"/>
              <w:rPr>
                <w:sz w:val="18"/>
                <w:szCs w:val="18"/>
              </w:rPr>
            </w:pPr>
            <w:r w:rsidRPr="00BE5B0B">
              <w:rPr>
                <w:sz w:val="18"/>
                <w:szCs w:val="18"/>
              </w:rPr>
              <w:t>52 (61.2)</w:t>
            </w:r>
          </w:p>
        </w:tc>
        <w:tc>
          <w:tcPr>
            <w:tcW w:w="1101" w:type="pct"/>
          </w:tcPr>
          <w:p w14:paraId="1A0A0B53" w14:textId="77777777" w:rsidR="00EA5C9F" w:rsidRPr="00BE5B0B" w:rsidRDefault="00EA5C9F">
            <w:pPr>
              <w:pStyle w:val="MDPI31text"/>
              <w:ind w:left="0" w:firstLine="0"/>
              <w:jc w:val="center"/>
              <w:rPr>
                <w:sz w:val="18"/>
                <w:szCs w:val="18"/>
              </w:rPr>
            </w:pPr>
            <w:r w:rsidRPr="00BE5B0B">
              <w:rPr>
                <w:sz w:val="18"/>
                <w:szCs w:val="18"/>
              </w:rPr>
              <w:t>34 (72.3)</w:t>
            </w:r>
          </w:p>
        </w:tc>
      </w:tr>
      <w:tr w:rsidR="00EA5C9F" w:rsidRPr="00BE5B0B" w14:paraId="60F22770" w14:textId="77777777">
        <w:tc>
          <w:tcPr>
            <w:tcW w:w="1649" w:type="pct"/>
          </w:tcPr>
          <w:p w14:paraId="4414D723"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Partial</w:t>
            </w:r>
          </w:p>
        </w:tc>
        <w:tc>
          <w:tcPr>
            <w:tcW w:w="1119" w:type="pct"/>
          </w:tcPr>
          <w:p w14:paraId="6E8E3174" w14:textId="77777777" w:rsidR="00EA5C9F" w:rsidRPr="00BE5B0B" w:rsidRDefault="00EA5C9F">
            <w:pPr>
              <w:pStyle w:val="MDPI31text"/>
              <w:ind w:left="0" w:firstLine="0"/>
              <w:jc w:val="center"/>
              <w:rPr>
                <w:sz w:val="18"/>
                <w:szCs w:val="18"/>
              </w:rPr>
            </w:pPr>
            <w:r w:rsidRPr="00BE5B0B">
              <w:rPr>
                <w:sz w:val="18"/>
                <w:szCs w:val="18"/>
              </w:rPr>
              <w:t>3 (1.1)</w:t>
            </w:r>
          </w:p>
        </w:tc>
        <w:tc>
          <w:tcPr>
            <w:tcW w:w="1131" w:type="pct"/>
          </w:tcPr>
          <w:p w14:paraId="600C23E1" w14:textId="77777777" w:rsidR="00EA5C9F" w:rsidRPr="00BE5B0B" w:rsidRDefault="00EA5C9F">
            <w:pPr>
              <w:pStyle w:val="MDPI31text"/>
              <w:ind w:left="0" w:firstLine="0"/>
              <w:jc w:val="center"/>
              <w:rPr>
                <w:sz w:val="18"/>
                <w:szCs w:val="18"/>
              </w:rPr>
            </w:pPr>
            <w:r w:rsidRPr="00BE5B0B">
              <w:rPr>
                <w:sz w:val="18"/>
                <w:szCs w:val="18"/>
              </w:rPr>
              <w:t>1 (1.2)</w:t>
            </w:r>
          </w:p>
        </w:tc>
        <w:tc>
          <w:tcPr>
            <w:tcW w:w="1101" w:type="pct"/>
          </w:tcPr>
          <w:p w14:paraId="4CC94894"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r>
      <w:tr w:rsidR="00EA5C9F" w:rsidRPr="00BE5B0B" w14:paraId="5B575EB3" w14:textId="77777777">
        <w:tc>
          <w:tcPr>
            <w:tcW w:w="1649" w:type="pct"/>
          </w:tcPr>
          <w:p w14:paraId="44DFCD14"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Negative</w:t>
            </w:r>
          </w:p>
        </w:tc>
        <w:tc>
          <w:tcPr>
            <w:tcW w:w="1119" w:type="pct"/>
          </w:tcPr>
          <w:p w14:paraId="58CB467D" w14:textId="77777777" w:rsidR="00EA5C9F" w:rsidRPr="00BE5B0B" w:rsidRDefault="00EA5C9F">
            <w:pPr>
              <w:pStyle w:val="MDPI31text"/>
              <w:ind w:left="0" w:firstLine="0"/>
              <w:jc w:val="center"/>
              <w:rPr>
                <w:sz w:val="18"/>
                <w:szCs w:val="18"/>
              </w:rPr>
            </w:pPr>
            <w:r w:rsidRPr="00BE5B0B">
              <w:rPr>
                <w:sz w:val="18"/>
                <w:szCs w:val="18"/>
              </w:rPr>
              <w:t>2 (0.7)</w:t>
            </w:r>
          </w:p>
        </w:tc>
        <w:tc>
          <w:tcPr>
            <w:tcW w:w="1131" w:type="pct"/>
          </w:tcPr>
          <w:p w14:paraId="095C1B88"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1101" w:type="pct"/>
          </w:tcPr>
          <w:p w14:paraId="2D98D606"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r>
      <w:tr w:rsidR="00EA5C9F" w:rsidRPr="00BE5B0B" w14:paraId="63540CBD" w14:textId="77777777">
        <w:tc>
          <w:tcPr>
            <w:tcW w:w="1649" w:type="pct"/>
          </w:tcPr>
          <w:p w14:paraId="41D8CD8C" w14:textId="77777777" w:rsidR="00EA5C9F" w:rsidRPr="00BE5B0B" w:rsidRDefault="00EA5C9F">
            <w:pPr>
              <w:pStyle w:val="MDPI31text"/>
              <w:ind w:left="0" w:firstLine="0"/>
              <w:rPr>
                <w:sz w:val="18"/>
                <w:szCs w:val="18"/>
              </w:rPr>
            </w:pPr>
            <w:r>
              <w:rPr>
                <w:sz w:val="18"/>
                <w:szCs w:val="18"/>
              </w:rPr>
              <w:t xml:space="preserve">   </w:t>
            </w:r>
            <w:r w:rsidRPr="00BE5B0B">
              <w:rPr>
                <w:sz w:val="18"/>
                <w:szCs w:val="18"/>
              </w:rPr>
              <w:t>Missing</w:t>
            </w:r>
          </w:p>
        </w:tc>
        <w:tc>
          <w:tcPr>
            <w:tcW w:w="1119" w:type="pct"/>
          </w:tcPr>
          <w:p w14:paraId="35524981" w14:textId="77777777" w:rsidR="00EA5C9F" w:rsidRPr="00BE5B0B" w:rsidRDefault="00EA5C9F">
            <w:pPr>
              <w:pStyle w:val="MDPI31text"/>
              <w:ind w:left="0" w:firstLine="0"/>
              <w:jc w:val="center"/>
              <w:rPr>
                <w:sz w:val="18"/>
                <w:szCs w:val="18"/>
              </w:rPr>
            </w:pPr>
            <w:r w:rsidRPr="00BE5B0B">
              <w:rPr>
                <w:sz w:val="18"/>
                <w:szCs w:val="18"/>
              </w:rPr>
              <w:t>72 (26.1)</w:t>
            </w:r>
          </w:p>
        </w:tc>
        <w:tc>
          <w:tcPr>
            <w:tcW w:w="1131" w:type="pct"/>
          </w:tcPr>
          <w:p w14:paraId="30DAA4F1" w14:textId="77777777" w:rsidR="00EA5C9F" w:rsidRPr="00BE5B0B" w:rsidRDefault="00EA5C9F">
            <w:pPr>
              <w:pStyle w:val="MDPI31text"/>
              <w:ind w:left="0" w:firstLine="0"/>
              <w:jc w:val="center"/>
              <w:rPr>
                <w:sz w:val="18"/>
                <w:szCs w:val="18"/>
              </w:rPr>
            </w:pPr>
            <w:r w:rsidRPr="00BE5B0B">
              <w:rPr>
                <w:sz w:val="18"/>
                <w:szCs w:val="18"/>
              </w:rPr>
              <w:t>15 (17.6)</w:t>
            </w:r>
          </w:p>
        </w:tc>
        <w:tc>
          <w:tcPr>
            <w:tcW w:w="1101" w:type="pct"/>
          </w:tcPr>
          <w:p w14:paraId="4EF68B8A" w14:textId="77777777" w:rsidR="00EA5C9F" w:rsidRPr="00BE5B0B" w:rsidRDefault="00EA5C9F">
            <w:pPr>
              <w:pStyle w:val="MDPI31text"/>
              <w:ind w:left="0" w:firstLine="0"/>
              <w:jc w:val="center"/>
              <w:rPr>
                <w:sz w:val="18"/>
                <w:szCs w:val="18"/>
              </w:rPr>
            </w:pPr>
            <w:r w:rsidRPr="00BE5B0B">
              <w:rPr>
                <w:sz w:val="18"/>
                <w:szCs w:val="18"/>
              </w:rPr>
              <w:t>7 (14.9)</w:t>
            </w:r>
          </w:p>
        </w:tc>
      </w:tr>
    </w:tbl>
    <w:p w14:paraId="354CD275" w14:textId="62B64641" w:rsidR="00EA5C9F" w:rsidRPr="00BE5B0B" w:rsidRDefault="00DE5BD7" w:rsidP="00EA5C9F">
      <w:pPr>
        <w:pStyle w:val="MDPI31text"/>
        <w:ind w:left="0" w:firstLine="0"/>
        <w:rPr>
          <w:sz w:val="16"/>
          <w:szCs w:val="16"/>
        </w:rPr>
      </w:pPr>
      <w:r w:rsidRPr="00676A1B">
        <w:rPr>
          <w:sz w:val="16"/>
          <w:szCs w:val="16"/>
          <w:lang w:val="es-ES"/>
        </w:rPr>
        <w:t xml:space="preserve">CPX 8% HPCH: </w:t>
      </w:r>
      <w:proofErr w:type="spellStart"/>
      <w:r w:rsidR="00503D9B" w:rsidRPr="00676A1B">
        <w:rPr>
          <w:sz w:val="16"/>
          <w:szCs w:val="16"/>
          <w:lang w:val="es-ES"/>
        </w:rPr>
        <w:t>ciclopirox</w:t>
      </w:r>
      <w:proofErr w:type="spellEnd"/>
      <w:r w:rsidR="00503D9B" w:rsidRPr="00676A1B">
        <w:rPr>
          <w:sz w:val="16"/>
          <w:szCs w:val="16"/>
          <w:lang w:val="es-ES"/>
        </w:rPr>
        <w:t xml:space="preserve"> 8% </w:t>
      </w:r>
      <w:proofErr w:type="spellStart"/>
      <w:r w:rsidR="00503D9B" w:rsidRPr="00676A1B">
        <w:rPr>
          <w:sz w:val="16"/>
          <w:szCs w:val="16"/>
          <w:lang w:val="es-ES"/>
        </w:rPr>
        <w:t>hydroxypropyl</w:t>
      </w:r>
      <w:proofErr w:type="spellEnd"/>
      <w:r w:rsidR="00503D9B" w:rsidRPr="00676A1B">
        <w:rPr>
          <w:sz w:val="16"/>
          <w:szCs w:val="16"/>
          <w:lang w:val="es-ES"/>
        </w:rPr>
        <w:t xml:space="preserve"> </w:t>
      </w:r>
      <w:proofErr w:type="spellStart"/>
      <w:r w:rsidR="00503D9B" w:rsidRPr="00676A1B">
        <w:rPr>
          <w:sz w:val="16"/>
          <w:szCs w:val="16"/>
          <w:lang w:val="es-ES"/>
        </w:rPr>
        <w:t>chitosan</w:t>
      </w:r>
      <w:proofErr w:type="spellEnd"/>
      <w:r w:rsidR="00503D9B" w:rsidRPr="00B77C99">
        <w:rPr>
          <w:sz w:val="16"/>
          <w:szCs w:val="16"/>
          <w:lang w:val="es-ES"/>
        </w:rPr>
        <w:t>.</w:t>
      </w:r>
      <w:r w:rsidR="001B377F" w:rsidRPr="00B77C99">
        <w:rPr>
          <w:sz w:val="16"/>
          <w:szCs w:val="16"/>
          <w:lang w:val="es-ES"/>
        </w:rPr>
        <w:t xml:space="preserve"> </w:t>
      </w:r>
      <w:r w:rsidR="00EA5C9F" w:rsidRPr="00BE5B0B">
        <w:rPr>
          <w:sz w:val="16"/>
          <w:szCs w:val="16"/>
        </w:rPr>
        <w:t>The presence of each variable was analyzed over the study period (from the index date to end of follow-up). Positive response referred to terms related with positive response as well as with cure. “Presumed positive” response refers to a non-confirmed response, inferred as potential improvement of the disease given these patients were referred to Primary Care Physicians for follow-up.</w:t>
      </w:r>
    </w:p>
    <w:p w14:paraId="5F3299E9" w14:textId="77777777" w:rsidR="00EA5C9F" w:rsidRDefault="00EA5C9F" w:rsidP="00EA5C9F">
      <w:pPr>
        <w:spacing w:line="240" w:lineRule="auto"/>
        <w:rPr>
          <w:rFonts w:ascii="Times New Roman" w:hAnsi="Times New Roman"/>
          <w:sz w:val="20"/>
          <w:szCs w:val="20"/>
          <w:lang w:val="en-US"/>
        </w:rPr>
      </w:pPr>
    </w:p>
    <w:p w14:paraId="33475D75" w14:textId="6DFD3FC0" w:rsidR="00DE1581" w:rsidRDefault="00DE1581">
      <w:pPr>
        <w:spacing w:after="160" w:line="259" w:lineRule="auto"/>
        <w:rPr>
          <w:rFonts w:ascii="Times New Roman" w:hAnsi="Times New Roman"/>
          <w:sz w:val="20"/>
          <w:szCs w:val="20"/>
          <w:lang w:val="en-US"/>
        </w:rPr>
      </w:pPr>
      <w:r>
        <w:rPr>
          <w:rFonts w:ascii="Times New Roman" w:hAnsi="Times New Roman"/>
          <w:sz w:val="20"/>
          <w:szCs w:val="20"/>
          <w:lang w:val="en-US"/>
        </w:rPr>
        <w:br w:type="page"/>
      </w:r>
    </w:p>
    <w:p w14:paraId="53D914DD" w14:textId="0750DF16" w:rsidR="00EA5C9F" w:rsidRPr="00DF672D" w:rsidRDefault="00BE3FC3" w:rsidP="00DF672D">
      <w:pPr>
        <w:pStyle w:val="TableCaption"/>
        <w:jc w:val="left"/>
        <w:rPr>
          <w:rFonts w:ascii="Times New Roman" w:hAnsi="Times New Roman" w:cs="Times New Roman"/>
          <w:sz w:val="20"/>
          <w:szCs w:val="20"/>
        </w:rPr>
      </w:pPr>
      <w:r w:rsidRPr="00DF672D">
        <w:rPr>
          <w:rFonts w:ascii="Times New Roman" w:hAnsi="Times New Roman" w:cs="Times New Roman"/>
          <w:sz w:val="20"/>
          <w:szCs w:val="20"/>
        </w:rPr>
        <w:lastRenderedPageBreak/>
        <w:t xml:space="preserve">Supplementary </w:t>
      </w:r>
      <w:r w:rsidR="00EA5C9F" w:rsidRPr="00DF672D">
        <w:rPr>
          <w:rFonts w:ascii="Times New Roman" w:hAnsi="Times New Roman" w:cs="Times New Roman"/>
          <w:sz w:val="20"/>
          <w:szCs w:val="20"/>
        </w:rPr>
        <w:t xml:space="preserve">Table </w:t>
      </w:r>
      <w:r w:rsidR="001F0DEB" w:rsidRPr="00DF672D">
        <w:rPr>
          <w:rFonts w:ascii="Times New Roman" w:hAnsi="Times New Roman" w:cs="Times New Roman"/>
          <w:sz w:val="20"/>
          <w:szCs w:val="20"/>
        </w:rPr>
        <w:t>5</w:t>
      </w:r>
      <w:r w:rsidR="00EA5C9F" w:rsidRPr="00DF672D">
        <w:rPr>
          <w:rFonts w:ascii="Times New Roman" w:hAnsi="Times New Roman" w:cs="Times New Roman"/>
          <w:sz w:val="20"/>
          <w:szCs w:val="20"/>
        </w:rPr>
        <w:t xml:space="preserve"> </w:t>
      </w:r>
      <w:r w:rsidR="007C77CF" w:rsidRPr="00DF672D">
        <w:rPr>
          <w:rFonts w:ascii="Times New Roman" w:hAnsi="Times New Roman" w:cs="Times New Roman"/>
          <w:sz w:val="20"/>
          <w:szCs w:val="20"/>
        </w:rPr>
        <w:t>Sensitivity analysis regarding t</w:t>
      </w:r>
      <w:r w:rsidR="00EA5C9F" w:rsidRPr="00DF672D">
        <w:rPr>
          <w:rFonts w:ascii="Times New Roman" w:hAnsi="Times New Roman" w:cs="Times New Roman"/>
          <w:sz w:val="20"/>
          <w:szCs w:val="20"/>
        </w:rPr>
        <w:t xml:space="preserve">reatment persistence of combination therapy and of each treatment component (oral antifungal and CPX 8% HPCH) in the group of patients having the mention of culture and the </w:t>
      </w:r>
      <w:r w:rsidR="007E2992" w:rsidRPr="00DF672D">
        <w:rPr>
          <w:rFonts w:ascii="Times New Roman" w:hAnsi="Times New Roman" w:cs="Times New Roman"/>
          <w:sz w:val="20"/>
          <w:szCs w:val="20"/>
        </w:rPr>
        <w:t xml:space="preserve">entire </w:t>
      </w:r>
      <w:r w:rsidR="00EA5C9F" w:rsidRPr="00DF672D">
        <w:rPr>
          <w:rFonts w:ascii="Times New Roman" w:hAnsi="Times New Roman" w:cs="Times New Roman"/>
          <w:sz w:val="20"/>
          <w:szCs w:val="20"/>
        </w:rPr>
        <w:t>study population</w:t>
      </w:r>
    </w:p>
    <w:p w14:paraId="4A024770" w14:textId="77777777" w:rsidR="00EA5C9F" w:rsidRPr="00BE5B0B" w:rsidRDefault="00EA5C9F" w:rsidP="00EA5C9F">
      <w:pPr>
        <w:pStyle w:val="MDPI31text"/>
        <w:ind w:left="2694" w:firstLine="0"/>
        <w:rPr>
          <w:sz w:val="18"/>
          <w:szCs w:val="18"/>
        </w:rPr>
      </w:pP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089"/>
        <w:gridCol w:w="1921"/>
        <w:gridCol w:w="1828"/>
      </w:tblGrid>
      <w:tr w:rsidR="00EA5C9F" w:rsidRPr="00BE5B0B" w14:paraId="0794B6D9" w14:textId="77777777" w:rsidTr="005821E2">
        <w:tc>
          <w:tcPr>
            <w:tcW w:w="5000" w:type="pct"/>
            <w:gridSpan w:val="3"/>
            <w:shd w:val="clear" w:color="auto" w:fill="E7E6E6" w:themeFill="background2"/>
          </w:tcPr>
          <w:p w14:paraId="547B75C5" w14:textId="1549E77D" w:rsidR="00EA5C9F" w:rsidRDefault="00782EA3">
            <w:pPr>
              <w:pStyle w:val="MDPI31text"/>
              <w:ind w:left="0" w:firstLine="0"/>
              <w:jc w:val="center"/>
              <w:rPr>
                <w:b/>
                <w:bCs/>
                <w:sz w:val="18"/>
                <w:szCs w:val="18"/>
              </w:rPr>
            </w:pPr>
            <w:r>
              <w:rPr>
                <w:b/>
                <w:bCs/>
                <w:sz w:val="18"/>
                <w:szCs w:val="18"/>
              </w:rPr>
              <w:t>Subpopulation</w:t>
            </w:r>
          </w:p>
          <w:p w14:paraId="1F61D77E" w14:textId="4CFE228D" w:rsidR="00EA5C9F" w:rsidRPr="00BE5B0B" w:rsidRDefault="00EA5C9F">
            <w:pPr>
              <w:pStyle w:val="MDPI31text"/>
              <w:ind w:left="0" w:firstLine="0"/>
              <w:jc w:val="center"/>
              <w:rPr>
                <w:b/>
                <w:bCs/>
                <w:sz w:val="18"/>
                <w:szCs w:val="18"/>
              </w:rPr>
            </w:pPr>
            <w:r w:rsidRPr="006D05C7">
              <w:rPr>
                <w:b/>
                <w:bCs/>
                <w:sz w:val="18"/>
                <w:szCs w:val="18"/>
              </w:rPr>
              <w:t>(</w:t>
            </w:r>
            <w:r w:rsidR="00116ED4">
              <w:rPr>
                <w:b/>
                <w:bCs/>
                <w:sz w:val="18"/>
                <w:szCs w:val="18"/>
              </w:rPr>
              <w:t>N</w:t>
            </w:r>
            <w:r w:rsidRPr="006D05C7">
              <w:rPr>
                <w:b/>
                <w:bCs/>
                <w:sz w:val="18"/>
                <w:szCs w:val="18"/>
              </w:rPr>
              <w:t xml:space="preserve"> = </w:t>
            </w:r>
            <w:r w:rsidRPr="00D01FE6">
              <w:rPr>
                <w:b/>
                <w:bCs/>
                <w:sz w:val="18"/>
                <w:szCs w:val="18"/>
              </w:rPr>
              <w:t>231</w:t>
            </w:r>
            <w:r w:rsidRPr="006D05C7">
              <w:rPr>
                <w:b/>
                <w:bCs/>
                <w:sz w:val="18"/>
                <w:szCs w:val="18"/>
              </w:rPr>
              <w:t>)</w:t>
            </w:r>
          </w:p>
        </w:tc>
      </w:tr>
      <w:tr w:rsidR="00EA5C9F" w:rsidRPr="00BE5B0B" w14:paraId="12EEDB4B" w14:textId="77777777">
        <w:tc>
          <w:tcPr>
            <w:tcW w:w="2879" w:type="pct"/>
          </w:tcPr>
          <w:p w14:paraId="6F374D8A" w14:textId="51E28718" w:rsidR="00EA5C9F" w:rsidRPr="00BE5B0B" w:rsidRDefault="00EA5C9F">
            <w:pPr>
              <w:pStyle w:val="MDPI31text"/>
              <w:ind w:left="0" w:firstLine="0"/>
              <w:rPr>
                <w:b/>
                <w:bCs/>
                <w:sz w:val="18"/>
                <w:szCs w:val="18"/>
              </w:rPr>
            </w:pPr>
            <w:r w:rsidRPr="00BE5B0B">
              <w:rPr>
                <w:b/>
                <w:bCs/>
                <w:sz w:val="18"/>
                <w:szCs w:val="18"/>
              </w:rPr>
              <w:t>Treatment</w:t>
            </w:r>
            <w:r>
              <w:rPr>
                <w:b/>
                <w:bCs/>
                <w:sz w:val="18"/>
                <w:szCs w:val="18"/>
              </w:rPr>
              <w:t xml:space="preserve">, </w:t>
            </w:r>
            <w:r w:rsidR="00116ED4">
              <w:rPr>
                <w:b/>
                <w:bCs/>
                <w:sz w:val="18"/>
                <w:szCs w:val="18"/>
              </w:rPr>
              <w:t>N</w:t>
            </w:r>
            <w:r>
              <w:rPr>
                <w:b/>
                <w:bCs/>
                <w:sz w:val="18"/>
                <w:szCs w:val="18"/>
              </w:rPr>
              <w:t xml:space="preserve"> = 231</w:t>
            </w:r>
          </w:p>
        </w:tc>
        <w:tc>
          <w:tcPr>
            <w:tcW w:w="1087" w:type="pct"/>
          </w:tcPr>
          <w:p w14:paraId="37A69581" w14:textId="77777777" w:rsidR="00EA5C9F" w:rsidRPr="00BE5B0B" w:rsidRDefault="00EA5C9F">
            <w:pPr>
              <w:pStyle w:val="MDPI31text"/>
              <w:ind w:left="0" w:firstLine="0"/>
              <w:jc w:val="center"/>
              <w:rPr>
                <w:b/>
                <w:bCs/>
                <w:sz w:val="18"/>
                <w:szCs w:val="18"/>
              </w:rPr>
            </w:pPr>
            <w:r>
              <w:rPr>
                <w:b/>
                <w:bCs/>
                <w:sz w:val="18"/>
                <w:szCs w:val="18"/>
              </w:rPr>
              <w:t>n</w:t>
            </w:r>
            <w:r w:rsidRPr="00BE5B0B">
              <w:rPr>
                <w:b/>
                <w:bCs/>
                <w:sz w:val="18"/>
                <w:szCs w:val="18"/>
              </w:rPr>
              <w:t xml:space="preserve"> (%)</w:t>
            </w:r>
          </w:p>
        </w:tc>
        <w:tc>
          <w:tcPr>
            <w:tcW w:w="1034" w:type="pct"/>
          </w:tcPr>
          <w:p w14:paraId="0CC23EC6" w14:textId="77777777" w:rsidR="00EA5C9F" w:rsidRPr="00BE5B0B" w:rsidRDefault="00EA5C9F">
            <w:pPr>
              <w:pStyle w:val="MDPI31text"/>
              <w:ind w:left="0" w:firstLine="0"/>
              <w:jc w:val="center"/>
              <w:rPr>
                <w:b/>
                <w:bCs/>
                <w:sz w:val="18"/>
                <w:szCs w:val="18"/>
              </w:rPr>
            </w:pPr>
            <w:r w:rsidRPr="00BE5B0B">
              <w:rPr>
                <w:b/>
                <w:bCs/>
                <w:sz w:val="18"/>
                <w:szCs w:val="18"/>
              </w:rPr>
              <w:t>Median (Q1, Q3)</w:t>
            </w:r>
          </w:p>
        </w:tc>
      </w:tr>
      <w:tr w:rsidR="00EA5C9F" w:rsidRPr="00BE5B0B" w14:paraId="55DE9D88" w14:textId="77777777">
        <w:tc>
          <w:tcPr>
            <w:tcW w:w="2879" w:type="pct"/>
          </w:tcPr>
          <w:p w14:paraId="705F89E9" w14:textId="77777777" w:rsidR="00EA5C9F" w:rsidRPr="00BE5B0B" w:rsidRDefault="00EA5C9F">
            <w:pPr>
              <w:pStyle w:val="MDPI31text"/>
              <w:ind w:left="0" w:firstLine="141"/>
              <w:rPr>
                <w:sz w:val="18"/>
                <w:szCs w:val="18"/>
              </w:rPr>
            </w:pPr>
            <w:r>
              <w:rPr>
                <w:sz w:val="18"/>
                <w:szCs w:val="18"/>
              </w:rPr>
              <w:t>Combined t</w:t>
            </w:r>
            <w:r w:rsidRPr="00BE5B0B">
              <w:rPr>
                <w:sz w:val="18"/>
                <w:szCs w:val="18"/>
              </w:rPr>
              <w:t>reatment persistence</w:t>
            </w:r>
            <w:r>
              <w:rPr>
                <w:sz w:val="18"/>
                <w:szCs w:val="18"/>
              </w:rPr>
              <w:t>, months*</w:t>
            </w:r>
          </w:p>
        </w:tc>
        <w:tc>
          <w:tcPr>
            <w:tcW w:w="1087" w:type="pct"/>
          </w:tcPr>
          <w:p w14:paraId="1C3A9C4B" w14:textId="77777777" w:rsidR="00EA5C9F" w:rsidRPr="00BE5B0B" w:rsidRDefault="00EA5C9F">
            <w:pPr>
              <w:pStyle w:val="MDPI31text"/>
              <w:ind w:left="0" w:firstLine="0"/>
              <w:jc w:val="center"/>
              <w:rPr>
                <w:sz w:val="18"/>
                <w:szCs w:val="18"/>
              </w:rPr>
            </w:pPr>
            <w:r>
              <w:rPr>
                <w:sz w:val="18"/>
                <w:szCs w:val="18"/>
              </w:rPr>
              <w:t>31 (13.4)</w:t>
            </w:r>
          </w:p>
        </w:tc>
        <w:tc>
          <w:tcPr>
            <w:tcW w:w="1034" w:type="pct"/>
          </w:tcPr>
          <w:p w14:paraId="0F8AAB69" w14:textId="77777777" w:rsidR="00EA5C9F" w:rsidRPr="00BE5B0B" w:rsidRDefault="00EA5C9F">
            <w:pPr>
              <w:pStyle w:val="MDPI31text"/>
              <w:ind w:left="0" w:firstLine="0"/>
              <w:jc w:val="center"/>
              <w:rPr>
                <w:sz w:val="18"/>
                <w:szCs w:val="18"/>
              </w:rPr>
            </w:pPr>
            <w:r w:rsidRPr="00C913E0">
              <w:rPr>
                <w:sz w:val="18"/>
                <w:szCs w:val="18"/>
                <w:lang w:val="es-ES"/>
              </w:rPr>
              <w:t>2.75 (0.25, 4.26</w:t>
            </w:r>
            <w:r>
              <w:rPr>
                <w:sz w:val="18"/>
                <w:szCs w:val="18"/>
                <w:lang w:val="es-ES"/>
              </w:rPr>
              <w:t>)</w:t>
            </w:r>
          </w:p>
        </w:tc>
      </w:tr>
      <w:tr w:rsidR="00EA5C9F" w:rsidRPr="00BE5B0B" w14:paraId="78D021EF" w14:textId="77777777">
        <w:tc>
          <w:tcPr>
            <w:tcW w:w="2879" w:type="pct"/>
          </w:tcPr>
          <w:p w14:paraId="584E41B2" w14:textId="77777777" w:rsidR="00EA5C9F" w:rsidRPr="00BE5B0B" w:rsidRDefault="00EA5C9F">
            <w:pPr>
              <w:pStyle w:val="MDPI31text"/>
              <w:ind w:left="0"/>
              <w:rPr>
                <w:sz w:val="18"/>
                <w:szCs w:val="18"/>
              </w:rPr>
            </w:pPr>
            <w:r w:rsidRPr="00BE5B0B">
              <w:rPr>
                <w:sz w:val="18"/>
                <w:szCs w:val="18"/>
              </w:rPr>
              <w:t xml:space="preserve">Time to </w:t>
            </w:r>
            <w:r>
              <w:rPr>
                <w:sz w:val="18"/>
                <w:szCs w:val="18"/>
              </w:rPr>
              <w:t>cure with combined treatment</w:t>
            </w:r>
          </w:p>
        </w:tc>
        <w:tc>
          <w:tcPr>
            <w:tcW w:w="1087" w:type="pct"/>
          </w:tcPr>
          <w:p w14:paraId="4D3B3AF5" w14:textId="77777777" w:rsidR="00EA5C9F" w:rsidRPr="00BE5B0B" w:rsidRDefault="00EA5C9F">
            <w:pPr>
              <w:pStyle w:val="MDPI31text"/>
              <w:ind w:left="0" w:firstLine="0"/>
              <w:jc w:val="center"/>
              <w:rPr>
                <w:sz w:val="18"/>
                <w:szCs w:val="18"/>
              </w:rPr>
            </w:pPr>
            <w:r>
              <w:rPr>
                <w:sz w:val="18"/>
                <w:szCs w:val="18"/>
              </w:rPr>
              <w:t>15 (6.5)</w:t>
            </w:r>
          </w:p>
        </w:tc>
        <w:tc>
          <w:tcPr>
            <w:tcW w:w="1034" w:type="pct"/>
          </w:tcPr>
          <w:p w14:paraId="7451950E" w14:textId="77777777" w:rsidR="00EA5C9F" w:rsidRPr="00BE5B0B" w:rsidRDefault="00EA5C9F">
            <w:pPr>
              <w:pStyle w:val="MDPI31text"/>
              <w:ind w:left="0" w:firstLine="0"/>
              <w:jc w:val="center"/>
              <w:rPr>
                <w:sz w:val="18"/>
                <w:szCs w:val="18"/>
              </w:rPr>
            </w:pPr>
            <w:r w:rsidRPr="0055568D">
              <w:rPr>
                <w:sz w:val="18"/>
                <w:szCs w:val="18"/>
                <w:lang w:val="es-ES"/>
              </w:rPr>
              <w:t>3.87 (0.70, 5.52</w:t>
            </w:r>
            <w:r>
              <w:rPr>
                <w:sz w:val="18"/>
                <w:szCs w:val="18"/>
                <w:lang w:val="es-ES"/>
              </w:rPr>
              <w:t>)</w:t>
            </w:r>
          </w:p>
        </w:tc>
      </w:tr>
      <w:tr w:rsidR="00EA5C9F" w:rsidRPr="00BE5B0B" w14:paraId="72B54A7B" w14:textId="77777777">
        <w:tc>
          <w:tcPr>
            <w:tcW w:w="2879" w:type="pct"/>
          </w:tcPr>
          <w:p w14:paraId="63B2C4BC" w14:textId="77777777" w:rsidR="00EA5C9F" w:rsidRPr="00BE5B0B" w:rsidRDefault="00EA5C9F">
            <w:pPr>
              <w:pStyle w:val="MDPI31text"/>
              <w:ind w:left="-284" w:firstLine="709"/>
              <w:rPr>
                <w:sz w:val="18"/>
                <w:szCs w:val="18"/>
              </w:rPr>
            </w:pPr>
            <w:r w:rsidRPr="00BE5B0B">
              <w:rPr>
                <w:sz w:val="18"/>
                <w:szCs w:val="18"/>
              </w:rPr>
              <w:t xml:space="preserve">Time to </w:t>
            </w:r>
            <w:r>
              <w:rPr>
                <w:sz w:val="18"/>
                <w:szCs w:val="18"/>
              </w:rPr>
              <w:t xml:space="preserve">oral antifungal </w:t>
            </w:r>
            <w:r w:rsidRPr="00BE5B0B">
              <w:rPr>
                <w:sz w:val="18"/>
                <w:szCs w:val="18"/>
              </w:rPr>
              <w:t>switch</w:t>
            </w:r>
          </w:p>
        </w:tc>
        <w:tc>
          <w:tcPr>
            <w:tcW w:w="1087" w:type="pct"/>
          </w:tcPr>
          <w:p w14:paraId="5C324453" w14:textId="77777777" w:rsidR="00EA5C9F" w:rsidRPr="00BE5B0B" w:rsidRDefault="00EA5C9F">
            <w:pPr>
              <w:pStyle w:val="MDPI31text"/>
              <w:ind w:left="0" w:firstLine="0"/>
              <w:jc w:val="center"/>
              <w:rPr>
                <w:sz w:val="18"/>
                <w:szCs w:val="18"/>
              </w:rPr>
            </w:pPr>
            <w:r>
              <w:rPr>
                <w:sz w:val="18"/>
                <w:szCs w:val="18"/>
              </w:rPr>
              <w:t>8 (3.5)</w:t>
            </w:r>
          </w:p>
        </w:tc>
        <w:tc>
          <w:tcPr>
            <w:tcW w:w="1034" w:type="pct"/>
          </w:tcPr>
          <w:p w14:paraId="0F7410CD" w14:textId="77777777" w:rsidR="00EA5C9F" w:rsidRPr="00BE5B0B" w:rsidRDefault="00EA5C9F">
            <w:pPr>
              <w:pStyle w:val="MDPI31text"/>
              <w:ind w:left="0" w:firstLine="0"/>
              <w:jc w:val="center"/>
              <w:rPr>
                <w:sz w:val="18"/>
                <w:szCs w:val="18"/>
              </w:rPr>
            </w:pPr>
            <w:r w:rsidRPr="005600A2">
              <w:rPr>
                <w:sz w:val="18"/>
                <w:szCs w:val="18"/>
                <w:lang w:val="es-ES"/>
              </w:rPr>
              <w:t>0.79 (0.00, 2.70</w:t>
            </w:r>
            <w:r>
              <w:rPr>
                <w:sz w:val="18"/>
                <w:szCs w:val="18"/>
                <w:lang w:val="es-ES"/>
              </w:rPr>
              <w:t>)</w:t>
            </w:r>
          </w:p>
        </w:tc>
      </w:tr>
      <w:tr w:rsidR="00EA5C9F" w:rsidRPr="00BE5B0B" w14:paraId="772C3AAB" w14:textId="77777777">
        <w:tc>
          <w:tcPr>
            <w:tcW w:w="2879" w:type="pct"/>
          </w:tcPr>
          <w:p w14:paraId="2FF751DC" w14:textId="77777777" w:rsidR="00EA5C9F" w:rsidRPr="00BE5B0B" w:rsidRDefault="00EA5C9F">
            <w:pPr>
              <w:pStyle w:val="MDPI31text"/>
              <w:ind w:left="-284" w:firstLine="709"/>
              <w:rPr>
                <w:sz w:val="18"/>
                <w:szCs w:val="18"/>
              </w:rPr>
            </w:pPr>
            <w:r w:rsidRPr="00BE5B0B">
              <w:rPr>
                <w:sz w:val="18"/>
                <w:szCs w:val="18"/>
              </w:rPr>
              <w:t xml:space="preserve">Time to </w:t>
            </w:r>
            <w:r>
              <w:rPr>
                <w:sz w:val="18"/>
                <w:szCs w:val="18"/>
              </w:rPr>
              <w:t xml:space="preserve">oral antifungal </w:t>
            </w:r>
            <w:r w:rsidRPr="00BE5B0B">
              <w:rPr>
                <w:sz w:val="18"/>
                <w:szCs w:val="18"/>
              </w:rPr>
              <w:t>severe potential AE</w:t>
            </w:r>
          </w:p>
        </w:tc>
        <w:tc>
          <w:tcPr>
            <w:tcW w:w="1087" w:type="pct"/>
          </w:tcPr>
          <w:p w14:paraId="3E0C4475" w14:textId="77777777" w:rsidR="00EA5C9F" w:rsidRPr="00BE5B0B" w:rsidRDefault="00EA5C9F">
            <w:pPr>
              <w:pStyle w:val="MDPI31text"/>
              <w:ind w:left="0" w:firstLine="0"/>
              <w:jc w:val="center"/>
              <w:rPr>
                <w:sz w:val="18"/>
                <w:szCs w:val="18"/>
              </w:rPr>
            </w:pPr>
            <w:r>
              <w:rPr>
                <w:sz w:val="18"/>
                <w:szCs w:val="18"/>
              </w:rPr>
              <w:t>4 (1.7)</w:t>
            </w:r>
          </w:p>
        </w:tc>
        <w:tc>
          <w:tcPr>
            <w:tcW w:w="1034" w:type="pct"/>
          </w:tcPr>
          <w:p w14:paraId="77AB06AE" w14:textId="77777777" w:rsidR="00EA5C9F" w:rsidRPr="00BE5B0B" w:rsidRDefault="00EA5C9F">
            <w:pPr>
              <w:pStyle w:val="MDPI31text"/>
              <w:ind w:left="0" w:firstLine="0"/>
              <w:jc w:val="center"/>
              <w:rPr>
                <w:sz w:val="18"/>
                <w:szCs w:val="18"/>
              </w:rPr>
            </w:pPr>
            <w:r w:rsidRPr="00974EFB">
              <w:rPr>
                <w:sz w:val="18"/>
                <w:szCs w:val="18"/>
                <w:lang w:val="es-ES"/>
              </w:rPr>
              <w:t>1.21 (0.55, 2.59</w:t>
            </w:r>
            <w:r>
              <w:rPr>
                <w:sz w:val="18"/>
                <w:szCs w:val="18"/>
                <w:lang w:val="es-ES"/>
              </w:rPr>
              <w:t>)</w:t>
            </w:r>
          </w:p>
        </w:tc>
      </w:tr>
      <w:tr w:rsidR="00EA5C9F" w:rsidRPr="00BE5B0B" w14:paraId="29113EFE" w14:textId="77777777">
        <w:tc>
          <w:tcPr>
            <w:tcW w:w="2879" w:type="pct"/>
          </w:tcPr>
          <w:p w14:paraId="76D39CE4" w14:textId="77777777" w:rsidR="00EA5C9F" w:rsidRPr="00BE5B0B" w:rsidRDefault="00EA5C9F">
            <w:pPr>
              <w:pStyle w:val="MDPI31text"/>
              <w:ind w:left="-284" w:firstLine="709"/>
              <w:rPr>
                <w:sz w:val="18"/>
                <w:szCs w:val="18"/>
              </w:rPr>
            </w:pPr>
            <w:r w:rsidRPr="00BE5B0B">
              <w:rPr>
                <w:sz w:val="18"/>
                <w:szCs w:val="18"/>
              </w:rPr>
              <w:t>Time to oral antifungal stop</w:t>
            </w:r>
          </w:p>
        </w:tc>
        <w:tc>
          <w:tcPr>
            <w:tcW w:w="1087" w:type="pct"/>
          </w:tcPr>
          <w:p w14:paraId="2F36D0E3" w14:textId="77777777" w:rsidR="00EA5C9F" w:rsidRPr="00BE5B0B" w:rsidRDefault="00EA5C9F">
            <w:pPr>
              <w:pStyle w:val="MDPI31text"/>
              <w:ind w:left="0" w:firstLine="0"/>
              <w:jc w:val="center"/>
              <w:rPr>
                <w:sz w:val="18"/>
                <w:szCs w:val="18"/>
              </w:rPr>
            </w:pPr>
            <w:r>
              <w:rPr>
                <w:sz w:val="18"/>
                <w:szCs w:val="18"/>
              </w:rPr>
              <w:t>3 (1.3)</w:t>
            </w:r>
          </w:p>
        </w:tc>
        <w:tc>
          <w:tcPr>
            <w:tcW w:w="1034" w:type="pct"/>
          </w:tcPr>
          <w:p w14:paraId="64F86A41" w14:textId="77777777" w:rsidR="00EA5C9F" w:rsidRPr="00BE5B0B" w:rsidRDefault="00EA5C9F">
            <w:pPr>
              <w:pStyle w:val="MDPI31text"/>
              <w:ind w:left="0" w:firstLine="0"/>
              <w:jc w:val="center"/>
              <w:rPr>
                <w:sz w:val="18"/>
                <w:szCs w:val="18"/>
              </w:rPr>
            </w:pPr>
            <w:r w:rsidRPr="00AD2E08">
              <w:rPr>
                <w:sz w:val="18"/>
                <w:szCs w:val="18"/>
                <w:lang w:val="es-ES"/>
              </w:rPr>
              <w:t>3.44 (2.61, 3.56)</w:t>
            </w:r>
          </w:p>
        </w:tc>
      </w:tr>
      <w:tr w:rsidR="00EA5C9F" w:rsidRPr="00BE5B0B" w14:paraId="49CD3E44" w14:textId="77777777">
        <w:tc>
          <w:tcPr>
            <w:tcW w:w="2879" w:type="pct"/>
          </w:tcPr>
          <w:p w14:paraId="15AA6806" w14:textId="77777777" w:rsidR="00EA5C9F" w:rsidRPr="00BE5B0B" w:rsidRDefault="00EA5C9F">
            <w:pPr>
              <w:pStyle w:val="MDPI31text"/>
              <w:ind w:left="0"/>
              <w:rPr>
                <w:sz w:val="18"/>
                <w:szCs w:val="18"/>
              </w:rPr>
            </w:pPr>
            <w:r w:rsidRPr="00BE5B0B">
              <w:rPr>
                <w:sz w:val="18"/>
                <w:szCs w:val="18"/>
              </w:rPr>
              <w:t xml:space="preserve">Time to </w:t>
            </w:r>
            <w:r>
              <w:rPr>
                <w:sz w:val="18"/>
                <w:szCs w:val="18"/>
              </w:rPr>
              <w:t>CPX 8% HPCH stop</w:t>
            </w:r>
          </w:p>
        </w:tc>
        <w:tc>
          <w:tcPr>
            <w:tcW w:w="1087" w:type="pct"/>
          </w:tcPr>
          <w:p w14:paraId="4565682D" w14:textId="77777777" w:rsidR="00EA5C9F" w:rsidRPr="00BE5B0B" w:rsidRDefault="00EA5C9F">
            <w:pPr>
              <w:pStyle w:val="MDPI31text"/>
              <w:ind w:left="0" w:firstLine="0"/>
              <w:jc w:val="center"/>
              <w:rPr>
                <w:sz w:val="18"/>
                <w:szCs w:val="18"/>
              </w:rPr>
            </w:pPr>
            <w:r>
              <w:rPr>
                <w:sz w:val="18"/>
                <w:szCs w:val="18"/>
              </w:rPr>
              <w:t>1 (0.4)</w:t>
            </w:r>
          </w:p>
        </w:tc>
        <w:tc>
          <w:tcPr>
            <w:tcW w:w="1034" w:type="pct"/>
          </w:tcPr>
          <w:p w14:paraId="5E5A5073" w14:textId="77777777" w:rsidR="00EA5C9F" w:rsidRPr="00BE5B0B" w:rsidRDefault="00EA5C9F">
            <w:pPr>
              <w:pStyle w:val="MDPI31text"/>
              <w:ind w:left="0" w:firstLine="0"/>
              <w:jc w:val="center"/>
              <w:rPr>
                <w:sz w:val="18"/>
                <w:szCs w:val="18"/>
              </w:rPr>
            </w:pPr>
            <w:r>
              <w:rPr>
                <w:sz w:val="18"/>
                <w:szCs w:val="18"/>
              </w:rPr>
              <w:t>NA</w:t>
            </w:r>
          </w:p>
        </w:tc>
      </w:tr>
      <w:tr w:rsidR="00EA5C9F" w:rsidRPr="00BE5B0B" w14:paraId="42675F17" w14:textId="77777777">
        <w:tc>
          <w:tcPr>
            <w:tcW w:w="2879" w:type="pct"/>
          </w:tcPr>
          <w:p w14:paraId="61DAA585" w14:textId="77777777" w:rsidR="00EA5C9F" w:rsidRPr="00BE5B0B" w:rsidRDefault="00EA5C9F">
            <w:pPr>
              <w:pStyle w:val="MDPI31text"/>
              <w:ind w:left="0" w:firstLine="141"/>
              <w:rPr>
                <w:sz w:val="18"/>
                <w:szCs w:val="18"/>
              </w:rPr>
            </w:pPr>
            <w:r>
              <w:rPr>
                <w:sz w:val="18"/>
                <w:szCs w:val="18"/>
              </w:rPr>
              <w:t>Oral antifungal t</w:t>
            </w:r>
            <w:r w:rsidRPr="00BE5B0B">
              <w:rPr>
                <w:sz w:val="18"/>
                <w:szCs w:val="18"/>
              </w:rPr>
              <w:t>reatment persistence</w:t>
            </w:r>
            <w:r>
              <w:rPr>
                <w:sz w:val="18"/>
                <w:szCs w:val="18"/>
              </w:rPr>
              <w:t>, months**</w:t>
            </w:r>
          </w:p>
        </w:tc>
        <w:tc>
          <w:tcPr>
            <w:tcW w:w="1087" w:type="pct"/>
          </w:tcPr>
          <w:p w14:paraId="1C0CD1F6" w14:textId="77777777" w:rsidR="00EA5C9F" w:rsidRPr="00BE5B0B" w:rsidRDefault="00EA5C9F">
            <w:pPr>
              <w:pStyle w:val="MDPI31text"/>
              <w:ind w:left="0" w:firstLine="0"/>
              <w:jc w:val="center"/>
              <w:rPr>
                <w:sz w:val="18"/>
                <w:szCs w:val="18"/>
              </w:rPr>
            </w:pPr>
            <w:r>
              <w:rPr>
                <w:sz w:val="18"/>
                <w:szCs w:val="18"/>
              </w:rPr>
              <w:t>30 (13.0)</w:t>
            </w:r>
          </w:p>
        </w:tc>
        <w:tc>
          <w:tcPr>
            <w:tcW w:w="1034" w:type="pct"/>
          </w:tcPr>
          <w:p w14:paraId="32DF7A66" w14:textId="77777777" w:rsidR="00EA5C9F" w:rsidRPr="00BE5B0B" w:rsidRDefault="00EA5C9F">
            <w:pPr>
              <w:pStyle w:val="MDPI31text"/>
              <w:ind w:left="0" w:firstLine="0"/>
              <w:jc w:val="center"/>
              <w:rPr>
                <w:sz w:val="18"/>
                <w:szCs w:val="18"/>
              </w:rPr>
            </w:pPr>
            <w:r w:rsidRPr="007C55D6">
              <w:rPr>
                <w:sz w:val="18"/>
                <w:szCs w:val="18"/>
                <w:lang w:val="es-ES"/>
              </w:rPr>
              <w:t>3.25 (0.78, 6.05</w:t>
            </w:r>
            <w:r>
              <w:rPr>
                <w:sz w:val="18"/>
                <w:szCs w:val="18"/>
                <w:lang w:val="es-ES"/>
              </w:rPr>
              <w:t>)</w:t>
            </w:r>
          </w:p>
        </w:tc>
      </w:tr>
      <w:tr w:rsidR="00EA5C9F" w:rsidRPr="00BE5B0B" w14:paraId="751E1046" w14:textId="77777777">
        <w:tc>
          <w:tcPr>
            <w:tcW w:w="2879" w:type="pct"/>
          </w:tcPr>
          <w:p w14:paraId="12B7CC80" w14:textId="77777777" w:rsidR="00EA5C9F" w:rsidRPr="00BE5B0B" w:rsidRDefault="00EA5C9F">
            <w:pPr>
              <w:pStyle w:val="MDPI31text"/>
              <w:ind w:left="0"/>
              <w:rPr>
                <w:sz w:val="18"/>
                <w:szCs w:val="18"/>
              </w:rPr>
            </w:pPr>
            <w:r w:rsidRPr="00BE5B0B">
              <w:rPr>
                <w:sz w:val="18"/>
                <w:szCs w:val="18"/>
              </w:rPr>
              <w:t>Time to cure</w:t>
            </w:r>
          </w:p>
        </w:tc>
        <w:tc>
          <w:tcPr>
            <w:tcW w:w="1087" w:type="pct"/>
          </w:tcPr>
          <w:p w14:paraId="302D077E" w14:textId="77777777" w:rsidR="00EA5C9F" w:rsidRPr="00BE5B0B" w:rsidRDefault="00EA5C9F">
            <w:pPr>
              <w:pStyle w:val="MDPI31text"/>
              <w:ind w:left="0" w:firstLine="0"/>
              <w:jc w:val="center"/>
              <w:rPr>
                <w:sz w:val="18"/>
                <w:szCs w:val="18"/>
              </w:rPr>
            </w:pPr>
            <w:r>
              <w:rPr>
                <w:sz w:val="18"/>
                <w:szCs w:val="18"/>
              </w:rPr>
              <w:t>15 (6.5)</w:t>
            </w:r>
          </w:p>
        </w:tc>
        <w:tc>
          <w:tcPr>
            <w:tcW w:w="1034" w:type="pct"/>
          </w:tcPr>
          <w:p w14:paraId="4A854111" w14:textId="77777777" w:rsidR="00EA5C9F" w:rsidRPr="00BE5B0B" w:rsidRDefault="00EA5C9F">
            <w:pPr>
              <w:pStyle w:val="MDPI31text"/>
              <w:ind w:left="0" w:firstLine="0"/>
              <w:jc w:val="center"/>
              <w:rPr>
                <w:sz w:val="18"/>
                <w:szCs w:val="18"/>
              </w:rPr>
            </w:pPr>
            <w:r w:rsidRPr="00E82435">
              <w:rPr>
                <w:sz w:val="18"/>
                <w:szCs w:val="18"/>
                <w:lang w:val="es-ES"/>
              </w:rPr>
              <w:t>5.97 (1.90, 7.13</w:t>
            </w:r>
            <w:r>
              <w:rPr>
                <w:sz w:val="18"/>
                <w:szCs w:val="18"/>
                <w:lang w:val="es-ES"/>
              </w:rPr>
              <w:t>)</w:t>
            </w:r>
          </w:p>
        </w:tc>
      </w:tr>
      <w:tr w:rsidR="00EA5C9F" w:rsidRPr="00BE5B0B" w14:paraId="1706B32B" w14:textId="77777777">
        <w:tc>
          <w:tcPr>
            <w:tcW w:w="2879" w:type="pct"/>
          </w:tcPr>
          <w:p w14:paraId="1D634B3D" w14:textId="77777777" w:rsidR="00EA5C9F" w:rsidRPr="00BE5B0B" w:rsidRDefault="00EA5C9F">
            <w:pPr>
              <w:pStyle w:val="MDPI31text"/>
              <w:ind w:left="0"/>
              <w:rPr>
                <w:sz w:val="18"/>
                <w:szCs w:val="18"/>
              </w:rPr>
            </w:pPr>
            <w:r w:rsidRPr="00BE5B0B">
              <w:rPr>
                <w:sz w:val="18"/>
                <w:szCs w:val="18"/>
              </w:rPr>
              <w:t>Time to switch</w:t>
            </w:r>
          </w:p>
        </w:tc>
        <w:tc>
          <w:tcPr>
            <w:tcW w:w="1087" w:type="pct"/>
          </w:tcPr>
          <w:p w14:paraId="054A15BE" w14:textId="77777777" w:rsidR="00EA5C9F" w:rsidRPr="00BE5B0B" w:rsidRDefault="00EA5C9F">
            <w:pPr>
              <w:pStyle w:val="MDPI31text"/>
              <w:ind w:left="0" w:firstLine="0"/>
              <w:jc w:val="center"/>
              <w:rPr>
                <w:sz w:val="18"/>
                <w:szCs w:val="18"/>
              </w:rPr>
            </w:pPr>
            <w:r>
              <w:rPr>
                <w:sz w:val="18"/>
                <w:szCs w:val="18"/>
              </w:rPr>
              <w:t>8 (3.5)</w:t>
            </w:r>
          </w:p>
        </w:tc>
        <w:tc>
          <w:tcPr>
            <w:tcW w:w="1034" w:type="pct"/>
          </w:tcPr>
          <w:p w14:paraId="0630BE71" w14:textId="77777777" w:rsidR="00EA5C9F" w:rsidRPr="00BE5B0B" w:rsidRDefault="00EA5C9F">
            <w:pPr>
              <w:pStyle w:val="MDPI31text"/>
              <w:ind w:left="0" w:firstLine="0"/>
              <w:jc w:val="center"/>
              <w:rPr>
                <w:sz w:val="18"/>
                <w:szCs w:val="18"/>
              </w:rPr>
            </w:pPr>
            <w:r w:rsidRPr="00ED4666">
              <w:rPr>
                <w:sz w:val="18"/>
                <w:szCs w:val="18"/>
                <w:lang w:val="es-ES"/>
              </w:rPr>
              <w:t>2.61 (0.00, 5.43</w:t>
            </w:r>
            <w:r>
              <w:rPr>
                <w:sz w:val="18"/>
                <w:szCs w:val="18"/>
                <w:lang w:val="es-ES"/>
              </w:rPr>
              <w:t>)</w:t>
            </w:r>
          </w:p>
        </w:tc>
      </w:tr>
      <w:tr w:rsidR="00EA5C9F" w:rsidRPr="00BE5B0B" w14:paraId="442C8C2E" w14:textId="77777777">
        <w:tc>
          <w:tcPr>
            <w:tcW w:w="2879" w:type="pct"/>
          </w:tcPr>
          <w:p w14:paraId="77144259" w14:textId="77777777" w:rsidR="00EA5C9F" w:rsidRPr="00BE5B0B" w:rsidRDefault="00EA5C9F">
            <w:pPr>
              <w:pStyle w:val="MDPI31text"/>
              <w:ind w:left="0"/>
              <w:rPr>
                <w:sz w:val="18"/>
                <w:szCs w:val="18"/>
              </w:rPr>
            </w:pPr>
            <w:r w:rsidRPr="00BE5B0B">
              <w:rPr>
                <w:sz w:val="18"/>
                <w:szCs w:val="18"/>
              </w:rPr>
              <w:t>Time to severe potential AE</w:t>
            </w:r>
          </w:p>
        </w:tc>
        <w:tc>
          <w:tcPr>
            <w:tcW w:w="1087" w:type="pct"/>
          </w:tcPr>
          <w:p w14:paraId="5F424658" w14:textId="77777777" w:rsidR="00EA5C9F" w:rsidRPr="00BE5B0B" w:rsidRDefault="00EA5C9F">
            <w:pPr>
              <w:pStyle w:val="MDPI31text"/>
              <w:ind w:left="0" w:firstLine="0"/>
              <w:jc w:val="center"/>
              <w:rPr>
                <w:sz w:val="18"/>
                <w:szCs w:val="18"/>
              </w:rPr>
            </w:pPr>
            <w:r>
              <w:rPr>
                <w:sz w:val="18"/>
                <w:szCs w:val="18"/>
              </w:rPr>
              <w:t>4 (1.7)</w:t>
            </w:r>
          </w:p>
        </w:tc>
        <w:tc>
          <w:tcPr>
            <w:tcW w:w="1034" w:type="pct"/>
          </w:tcPr>
          <w:p w14:paraId="0C917B1C" w14:textId="77777777" w:rsidR="00EA5C9F" w:rsidRPr="00BE5B0B" w:rsidRDefault="00EA5C9F">
            <w:pPr>
              <w:pStyle w:val="MDPI31text"/>
              <w:ind w:left="0" w:firstLine="0"/>
              <w:jc w:val="center"/>
              <w:rPr>
                <w:sz w:val="18"/>
                <w:szCs w:val="18"/>
              </w:rPr>
            </w:pPr>
            <w:r w:rsidRPr="005540CB">
              <w:rPr>
                <w:sz w:val="18"/>
                <w:szCs w:val="18"/>
                <w:lang w:val="es-ES"/>
              </w:rPr>
              <w:t>1.21 (0.55, 2.82</w:t>
            </w:r>
            <w:r>
              <w:rPr>
                <w:sz w:val="18"/>
                <w:szCs w:val="18"/>
                <w:lang w:val="es-ES"/>
              </w:rPr>
              <w:t>)</w:t>
            </w:r>
          </w:p>
        </w:tc>
      </w:tr>
      <w:tr w:rsidR="00EA5C9F" w:rsidRPr="00BE5B0B" w14:paraId="43496386" w14:textId="77777777">
        <w:tc>
          <w:tcPr>
            <w:tcW w:w="2879" w:type="pct"/>
          </w:tcPr>
          <w:p w14:paraId="7C0AA496" w14:textId="77777777" w:rsidR="00EA5C9F" w:rsidRPr="00BE5B0B" w:rsidRDefault="00EA5C9F">
            <w:pPr>
              <w:pStyle w:val="MDPI31text"/>
              <w:ind w:left="0"/>
              <w:rPr>
                <w:sz w:val="18"/>
                <w:szCs w:val="18"/>
              </w:rPr>
            </w:pPr>
            <w:r w:rsidRPr="00BE5B0B">
              <w:rPr>
                <w:sz w:val="18"/>
                <w:szCs w:val="18"/>
              </w:rPr>
              <w:t>Time to stop</w:t>
            </w:r>
          </w:p>
        </w:tc>
        <w:tc>
          <w:tcPr>
            <w:tcW w:w="1087" w:type="pct"/>
          </w:tcPr>
          <w:p w14:paraId="3F591391" w14:textId="77777777" w:rsidR="00EA5C9F" w:rsidRPr="00BE5B0B" w:rsidRDefault="00EA5C9F">
            <w:pPr>
              <w:pStyle w:val="MDPI31text"/>
              <w:ind w:left="0" w:firstLine="0"/>
              <w:jc w:val="center"/>
              <w:rPr>
                <w:sz w:val="18"/>
                <w:szCs w:val="18"/>
              </w:rPr>
            </w:pPr>
            <w:r>
              <w:rPr>
                <w:sz w:val="18"/>
                <w:szCs w:val="18"/>
              </w:rPr>
              <w:t>3 (1.3)</w:t>
            </w:r>
          </w:p>
        </w:tc>
        <w:tc>
          <w:tcPr>
            <w:tcW w:w="1034" w:type="pct"/>
          </w:tcPr>
          <w:p w14:paraId="57506BEE" w14:textId="77777777" w:rsidR="00EA5C9F" w:rsidRPr="00BE5B0B" w:rsidRDefault="00EA5C9F">
            <w:pPr>
              <w:pStyle w:val="MDPI31text"/>
              <w:ind w:left="0" w:firstLine="0"/>
              <w:jc w:val="center"/>
              <w:rPr>
                <w:sz w:val="18"/>
                <w:szCs w:val="18"/>
              </w:rPr>
            </w:pPr>
            <w:r w:rsidRPr="00790845">
              <w:rPr>
                <w:sz w:val="18"/>
                <w:szCs w:val="18"/>
                <w:lang w:val="es-ES"/>
              </w:rPr>
              <w:t>3.44 (2.61, 3.56</w:t>
            </w:r>
            <w:r>
              <w:rPr>
                <w:sz w:val="18"/>
                <w:szCs w:val="18"/>
                <w:lang w:val="es-ES"/>
              </w:rPr>
              <w:t>)</w:t>
            </w:r>
          </w:p>
        </w:tc>
      </w:tr>
      <w:tr w:rsidR="00EA5C9F" w:rsidRPr="00BE5B0B" w14:paraId="7234E1AA" w14:textId="77777777">
        <w:tc>
          <w:tcPr>
            <w:tcW w:w="2879" w:type="pct"/>
          </w:tcPr>
          <w:p w14:paraId="717BF241" w14:textId="77777777" w:rsidR="00EA5C9F" w:rsidRPr="00BE5B0B" w:rsidRDefault="00EA5C9F">
            <w:pPr>
              <w:pStyle w:val="MDPI31text"/>
              <w:ind w:left="0" w:firstLine="141"/>
              <w:rPr>
                <w:sz w:val="18"/>
                <w:szCs w:val="18"/>
              </w:rPr>
            </w:pPr>
            <w:r>
              <w:rPr>
                <w:sz w:val="18"/>
                <w:szCs w:val="18"/>
              </w:rPr>
              <w:t>CPX 8% HPCH t</w:t>
            </w:r>
            <w:r w:rsidRPr="00BE5B0B">
              <w:rPr>
                <w:sz w:val="18"/>
                <w:szCs w:val="18"/>
              </w:rPr>
              <w:t>reatment persistence</w:t>
            </w:r>
            <w:r>
              <w:rPr>
                <w:sz w:val="18"/>
                <w:szCs w:val="18"/>
              </w:rPr>
              <w:t>, months***</w:t>
            </w:r>
          </w:p>
        </w:tc>
        <w:tc>
          <w:tcPr>
            <w:tcW w:w="1087" w:type="pct"/>
          </w:tcPr>
          <w:p w14:paraId="3B099B01" w14:textId="77777777" w:rsidR="00EA5C9F" w:rsidRPr="00BE5B0B" w:rsidRDefault="00EA5C9F">
            <w:pPr>
              <w:pStyle w:val="MDPI31text"/>
              <w:ind w:left="0" w:firstLine="0"/>
              <w:jc w:val="center"/>
              <w:rPr>
                <w:sz w:val="18"/>
                <w:szCs w:val="18"/>
              </w:rPr>
            </w:pPr>
            <w:r>
              <w:rPr>
                <w:sz w:val="18"/>
                <w:szCs w:val="18"/>
              </w:rPr>
              <w:t>16 (6.9)</w:t>
            </w:r>
          </w:p>
        </w:tc>
        <w:tc>
          <w:tcPr>
            <w:tcW w:w="1034" w:type="pct"/>
          </w:tcPr>
          <w:p w14:paraId="7A8C44B6" w14:textId="77777777" w:rsidR="00EA5C9F" w:rsidRPr="00BE5B0B" w:rsidRDefault="00EA5C9F">
            <w:pPr>
              <w:pStyle w:val="MDPI31text"/>
              <w:ind w:left="0" w:firstLine="0"/>
              <w:jc w:val="center"/>
              <w:rPr>
                <w:sz w:val="18"/>
                <w:szCs w:val="18"/>
              </w:rPr>
            </w:pPr>
            <w:r w:rsidRPr="00FC7B63">
              <w:rPr>
                <w:sz w:val="18"/>
                <w:szCs w:val="18"/>
                <w:lang w:val="es-ES"/>
              </w:rPr>
              <w:t>4.25 (0.88, 5.45</w:t>
            </w:r>
            <w:r>
              <w:rPr>
                <w:sz w:val="18"/>
                <w:szCs w:val="18"/>
                <w:lang w:val="es-ES"/>
              </w:rPr>
              <w:t>)</w:t>
            </w:r>
          </w:p>
        </w:tc>
      </w:tr>
      <w:tr w:rsidR="00EA5C9F" w:rsidRPr="00BE5B0B" w14:paraId="41B8CB69" w14:textId="77777777">
        <w:tc>
          <w:tcPr>
            <w:tcW w:w="2879" w:type="pct"/>
          </w:tcPr>
          <w:p w14:paraId="71C23828" w14:textId="77777777" w:rsidR="00EA5C9F" w:rsidRPr="00BE5B0B" w:rsidRDefault="00EA5C9F">
            <w:pPr>
              <w:pStyle w:val="MDPI31text"/>
              <w:ind w:left="0"/>
              <w:rPr>
                <w:sz w:val="18"/>
                <w:szCs w:val="18"/>
              </w:rPr>
            </w:pPr>
            <w:r w:rsidRPr="00BE5B0B">
              <w:rPr>
                <w:sz w:val="18"/>
                <w:szCs w:val="18"/>
              </w:rPr>
              <w:t>Time to cure</w:t>
            </w:r>
          </w:p>
        </w:tc>
        <w:tc>
          <w:tcPr>
            <w:tcW w:w="1087" w:type="pct"/>
          </w:tcPr>
          <w:p w14:paraId="42F14B0B" w14:textId="77777777" w:rsidR="00EA5C9F" w:rsidRPr="00BE5B0B" w:rsidRDefault="00EA5C9F">
            <w:pPr>
              <w:pStyle w:val="MDPI31text"/>
              <w:ind w:left="0" w:firstLine="0"/>
              <w:jc w:val="center"/>
              <w:rPr>
                <w:sz w:val="18"/>
                <w:szCs w:val="18"/>
              </w:rPr>
            </w:pPr>
            <w:r>
              <w:rPr>
                <w:sz w:val="18"/>
                <w:szCs w:val="18"/>
              </w:rPr>
              <w:t>15 (6.5)</w:t>
            </w:r>
          </w:p>
        </w:tc>
        <w:tc>
          <w:tcPr>
            <w:tcW w:w="1034" w:type="pct"/>
          </w:tcPr>
          <w:p w14:paraId="3DD8D038" w14:textId="77777777" w:rsidR="00EA5C9F" w:rsidRPr="00BE5B0B" w:rsidRDefault="00EA5C9F">
            <w:pPr>
              <w:pStyle w:val="MDPI31text"/>
              <w:ind w:left="0" w:firstLine="0"/>
              <w:jc w:val="center"/>
              <w:rPr>
                <w:sz w:val="18"/>
                <w:szCs w:val="18"/>
              </w:rPr>
            </w:pPr>
            <w:r w:rsidRPr="00DB6620">
              <w:rPr>
                <w:sz w:val="18"/>
                <w:szCs w:val="18"/>
                <w:lang w:val="es-ES"/>
              </w:rPr>
              <w:t>3.87 (0.70, 5.52</w:t>
            </w:r>
            <w:r>
              <w:rPr>
                <w:sz w:val="18"/>
                <w:szCs w:val="18"/>
                <w:lang w:val="es-ES"/>
              </w:rPr>
              <w:t>)</w:t>
            </w:r>
          </w:p>
        </w:tc>
      </w:tr>
      <w:tr w:rsidR="00EA5C9F" w:rsidRPr="00BE5B0B" w14:paraId="734A6B6A" w14:textId="77777777">
        <w:tc>
          <w:tcPr>
            <w:tcW w:w="2879" w:type="pct"/>
          </w:tcPr>
          <w:p w14:paraId="69605787" w14:textId="77777777" w:rsidR="00EA5C9F" w:rsidRPr="00BE5B0B" w:rsidRDefault="00EA5C9F">
            <w:pPr>
              <w:pStyle w:val="MDPI31text"/>
              <w:ind w:left="0"/>
              <w:rPr>
                <w:sz w:val="18"/>
                <w:szCs w:val="18"/>
              </w:rPr>
            </w:pPr>
            <w:r w:rsidRPr="00BE5B0B">
              <w:rPr>
                <w:sz w:val="18"/>
                <w:szCs w:val="18"/>
              </w:rPr>
              <w:t>Time to stop</w:t>
            </w:r>
          </w:p>
        </w:tc>
        <w:tc>
          <w:tcPr>
            <w:tcW w:w="1087" w:type="pct"/>
          </w:tcPr>
          <w:p w14:paraId="300AD4D3" w14:textId="77777777" w:rsidR="00EA5C9F" w:rsidRPr="00BE5B0B" w:rsidRDefault="00EA5C9F">
            <w:pPr>
              <w:pStyle w:val="MDPI31text"/>
              <w:ind w:left="0" w:firstLine="0"/>
              <w:jc w:val="center"/>
              <w:rPr>
                <w:sz w:val="18"/>
                <w:szCs w:val="18"/>
              </w:rPr>
            </w:pPr>
            <w:r>
              <w:rPr>
                <w:sz w:val="18"/>
                <w:szCs w:val="18"/>
              </w:rPr>
              <w:t>1 (0.4)</w:t>
            </w:r>
          </w:p>
        </w:tc>
        <w:tc>
          <w:tcPr>
            <w:tcW w:w="1034" w:type="pct"/>
          </w:tcPr>
          <w:p w14:paraId="2A936304" w14:textId="77777777" w:rsidR="00EA5C9F" w:rsidRPr="00BE5B0B" w:rsidRDefault="00EA5C9F">
            <w:pPr>
              <w:pStyle w:val="MDPI31text"/>
              <w:ind w:left="0" w:firstLine="0"/>
              <w:jc w:val="center"/>
              <w:rPr>
                <w:sz w:val="18"/>
                <w:szCs w:val="18"/>
              </w:rPr>
            </w:pPr>
            <w:r>
              <w:rPr>
                <w:sz w:val="18"/>
                <w:szCs w:val="18"/>
              </w:rPr>
              <w:t>NA</w:t>
            </w:r>
          </w:p>
        </w:tc>
      </w:tr>
      <w:tr w:rsidR="00782EA3" w:rsidRPr="00BE5B0B" w14:paraId="26E561E0" w14:textId="77777777">
        <w:tc>
          <w:tcPr>
            <w:tcW w:w="2879" w:type="pct"/>
          </w:tcPr>
          <w:p w14:paraId="1C8D8CD3" w14:textId="77777777" w:rsidR="00782EA3" w:rsidRPr="00BE5B0B" w:rsidRDefault="00782EA3">
            <w:pPr>
              <w:pStyle w:val="MDPI31text"/>
              <w:ind w:left="0"/>
              <w:rPr>
                <w:sz w:val="18"/>
                <w:szCs w:val="18"/>
              </w:rPr>
            </w:pPr>
          </w:p>
        </w:tc>
        <w:tc>
          <w:tcPr>
            <w:tcW w:w="1087" w:type="pct"/>
          </w:tcPr>
          <w:p w14:paraId="7D602A01" w14:textId="77777777" w:rsidR="00782EA3" w:rsidRDefault="00782EA3">
            <w:pPr>
              <w:pStyle w:val="MDPI31text"/>
              <w:ind w:left="0" w:firstLine="0"/>
              <w:jc w:val="center"/>
              <w:rPr>
                <w:sz w:val="18"/>
                <w:szCs w:val="18"/>
              </w:rPr>
            </w:pPr>
          </w:p>
        </w:tc>
        <w:tc>
          <w:tcPr>
            <w:tcW w:w="1034" w:type="pct"/>
          </w:tcPr>
          <w:p w14:paraId="6D3860C5" w14:textId="77777777" w:rsidR="00782EA3" w:rsidRDefault="00782EA3">
            <w:pPr>
              <w:pStyle w:val="MDPI31text"/>
              <w:ind w:left="0" w:firstLine="0"/>
              <w:jc w:val="center"/>
              <w:rPr>
                <w:sz w:val="18"/>
                <w:szCs w:val="18"/>
              </w:rPr>
            </w:pPr>
          </w:p>
        </w:tc>
      </w:tr>
      <w:tr w:rsidR="00EA5C9F" w:rsidRPr="00BE5B0B" w14:paraId="0AF879FB" w14:textId="77777777" w:rsidTr="005821E2">
        <w:tc>
          <w:tcPr>
            <w:tcW w:w="5000" w:type="pct"/>
            <w:gridSpan w:val="3"/>
            <w:shd w:val="clear" w:color="auto" w:fill="E7E6E6" w:themeFill="background2"/>
          </w:tcPr>
          <w:p w14:paraId="0907AEFB" w14:textId="4106198C" w:rsidR="00EA5C9F" w:rsidRPr="006D05C7" w:rsidRDefault="00782EA3">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Pr>
                <w:rFonts w:ascii="Palatino Linotype" w:eastAsia="Times New Roman" w:hAnsi="Palatino Linotype"/>
                <w:b/>
                <w:bCs/>
                <w:snapToGrid w:val="0"/>
                <w:sz w:val="18"/>
                <w:szCs w:val="18"/>
                <w:lang w:eastAsia="de-DE" w:bidi="en-US"/>
              </w:rPr>
              <w:t>S</w:t>
            </w:r>
            <w:r w:rsidR="00192C7C">
              <w:rPr>
                <w:rFonts w:ascii="Palatino Linotype" w:eastAsia="Times New Roman" w:hAnsi="Palatino Linotype"/>
                <w:b/>
                <w:bCs/>
                <w:snapToGrid w:val="0"/>
                <w:sz w:val="18"/>
                <w:szCs w:val="18"/>
                <w:lang w:eastAsia="de-DE" w:bidi="en-US"/>
              </w:rPr>
              <w:t>tudy population</w:t>
            </w:r>
          </w:p>
          <w:p w14:paraId="06D09533" w14:textId="4A6CE4CA" w:rsidR="00EA5C9F" w:rsidRPr="00BE5B0B" w:rsidRDefault="00EA5C9F">
            <w:pPr>
              <w:pStyle w:val="MDPI31text"/>
              <w:ind w:left="0" w:firstLine="0"/>
              <w:jc w:val="center"/>
              <w:rPr>
                <w:b/>
                <w:bCs/>
                <w:sz w:val="18"/>
                <w:szCs w:val="18"/>
              </w:rPr>
            </w:pPr>
            <w:r w:rsidRPr="006D05C7">
              <w:rPr>
                <w:b/>
                <w:bCs/>
                <w:sz w:val="18"/>
                <w:szCs w:val="18"/>
              </w:rPr>
              <w:t>(</w:t>
            </w:r>
            <w:r w:rsidR="00116ED4">
              <w:rPr>
                <w:b/>
                <w:bCs/>
                <w:sz w:val="18"/>
                <w:szCs w:val="18"/>
              </w:rPr>
              <w:t>N</w:t>
            </w:r>
            <w:r w:rsidRPr="006D05C7">
              <w:rPr>
                <w:b/>
                <w:bCs/>
                <w:sz w:val="18"/>
                <w:szCs w:val="18"/>
              </w:rPr>
              <w:t xml:space="preserve"> = 408)</w:t>
            </w:r>
          </w:p>
        </w:tc>
      </w:tr>
      <w:tr w:rsidR="00EA5C9F" w:rsidRPr="00BE5B0B" w14:paraId="1CAF2F0E" w14:textId="77777777">
        <w:tc>
          <w:tcPr>
            <w:tcW w:w="2879" w:type="pct"/>
          </w:tcPr>
          <w:p w14:paraId="796C4B5A" w14:textId="02BA4513" w:rsidR="00EA5C9F" w:rsidRPr="00BE5B0B" w:rsidRDefault="00EA5C9F">
            <w:pPr>
              <w:pStyle w:val="MDPI31text"/>
              <w:ind w:left="0" w:firstLine="0"/>
              <w:rPr>
                <w:b/>
                <w:bCs/>
                <w:sz w:val="18"/>
                <w:szCs w:val="18"/>
              </w:rPr>
            </w:pPr>
            <w:r w:rsidRPr="00BE5B0B">
              <w:rPr>
                <w:b/>
                <w:bCs/>
                <w:sz w:val="18"/>
                <w:szCs w:val="18"/>
              </w:rPr>
              <w:t>Treatment</w:t>
            </w:r>
            <w:r>
              <w:rPr>
                <w:b/>
                <w:bCs/>
                <w:sz w:val="18"/>
                <w:szCs w:val="18"/>
              </w:rPr>
              <w:t xml:space="preserve">, </w:t>
            </w:r>
            <w:r w:rsidR="00116ED4">
              <w:rPr>
                <w:b/>
                <w:bCs/>
                <w:sz w:val="18"/>
                <w:szCs w:val="18"/>
              </w:rPr>
              <w:t>N</w:t>
            </w:r>
            <w:r>
              <w:rPr>
                <w:b/>
                <w:bCs/>
                <w:sz w:val="18"/>
                <w:szCs w:val="18"/>
              </w:rPr>
              <w:t xml:space="preserve"> = 408</w:t>
            </w:r>
          </w:p>
        </w:tc>
        <w:tc>
          <w:tcPr>
            <w:tcW w:w="1087" w:type="pct"/>
          </w:tcPr>
          <w:p w14:paraId="4A93AC3D" w14:textId="77777777" w:rsidR="00EA5C9F" w:rsidRPr="00BE5B0B" w:rsidRDefault="00EA5C9F">
            <w:pPr>
              <w:pStyle w:val="MDPI31text"/>
              <w:ind w:left="0" w:firstLine="0"/>
              <w:jc w:val="center"/>
              <w:rPr>
                <w:b/>
                <w:bCs/>
                <w:sz w:val="18"/>
                <w:szCs w:val="18"/>
              </w:rPr>
            </w:pPr>
            <w:r>
              <w:rPr>
                <w:b/>
                <w:bCs/>
                <w:sz w:val="18"/>
                <w:szCs w:val="18"/>
              </w:rPr>
              <w:t>n</w:t>
            </w:r>
            <w:r w:rsidRPr="00BE5B0B">
              <w:rPr>
                <w:b/>
                <w:bCs/>
                <w:sz w:val="18"/>
                <w:szCs w:val="18"/>
              </w:rPr>
              <w:t xml:space="preserve"> (%)</w:t>
            </w:r>
          </w:p>
        </w:tc>
        <w:tc>
          <w:tcPr>
            <w:tcW w:w="1034" w:type="pct"/>
          </w:tcPr>
          <w:p w14:paraId="1E437368" w14:textId="77777777" w:rsidR="00EA5C9F" w:rsidRPr="00BE5B0B" w:rsidRDefault="00EA5C9F">
            <w:pPr>
              <w:pStyle w:val="MDPI31text"/>
              <w:ind w:left="0" w:firstLine="0"/>
              <w:jc w:val="center"/>
              <w:rPr>
                <w:b/>
                <w:bCs/>
                <w:sz w:val="18"/>
                <w:szCs w:val="18"/>
              </w:rPr>
            </w:pPr>
            <w:r w:rsidRPr="00BE5B0B">
              <w:rPr>
                <w:b/>
                <w:bCs/>
                <w:sz w:val="18"/>
                <w:szCs w:val="18"/>
              </w:rPr>
              <w:t>Median (Q1, Q3)</w:t>
            </w:r>
          </w:p>
        </w:tc>
      </w:tr>
      <w:tr w:rsidR="00EA5C9F" w:rsidRPr="00BE5B0B" w14:paraId="7844E73C" w14:textId="77777777">
        <w:tc>
          <w:tcPr>
            <w:tcW w:w="2879" w:type="pct"/>
          </w:tcPr>
          <w:p w14:paraId="07ACF080" w14:textId="77777777" w:rsidR="00EA5C9F" w:rsidRPr="00BE5B0B" w:rsidRDefault="00EA5C9F">
            <w:pPr>
              <w:pStyle w:val="MDPI31text"/>
              <w:ind w:left="0" w:firstLine="141"/>
              <w:rPr>
                <w:sz w:val="18"/>
                <w:szCs w:val="18"/>
              </w:rPr>
            </w:pPr>
            <w:r>
              <w:rPr>
                <w:sz w:val="18"/>
                <w:szCs w:val="18"/>
              </w:rPr>
              <w:t>Combined t</w:t>
            </w:r>
            <w:r w:rsidRPr="00BE5B0B">
              <w:rPr>
                <w:sz w:val="18"/>
                <w:szCs w:val="18"/>
              </w:rPr>
              <w:t>reatment persistence</w:t>
            </w:r>
            <w:r>
              <w:rPr>
                <w:sz w:val="18"/>
                <w:szCs w:val="18"/>
              </w:rPr>
              <w:t>, months*</w:t>
            </w:r>
          </w:p>
        </w:tc>
        <w:tc>
          <w:tcPr>
            <w:tcW w:w="1087" w:type="pct"/>
          </w:tcPr>
          <w:p w14:paraId="10930BC3" w14:textId="77777777" w:rsidR="00EA5C9F" w:rsidRPr="00BE5B0B" w:rsidRDefault="00EA5C9F">
            <w:pPr>
              <w:pStyle w:val="MDPI31text"/>
              <w:ind w:left="0" w:firstLine="0"/>
              <w:jc w:val="center"/>
              <w:rPr>
                <w:sz w:val="18"/>
                <w:szCs w:val="18"/>
              </w:rPr>
            </w:pPr>
            <w:r w:rsidRPr="00BE5B0B">
              <w:rPr>
                <w:sz w:val="18"/>
                <w:szCs w:val="18"/>
              </w:rPr>
              <w:t>54 (13.2)</w:t>
            </w:r>
          </w:p>
        </w:tc>
        <w:tc>
          <w:tcPr>
            <w:tcW w:w="1034" w:type="pct"/>
          </w:tcPr>
          <w:p w14:paraId="7436E039" w14:textId="77777777" w:rsidR="00EA5C9F" w:rsidRPr="00BE5B0B" w:rsidRDefault="00EA5C9F">
            <w:pPr>
              <w:pStyle w:val="MDPI31text"/>
              <w:ind w:left="0" w:firstLine="0"/>
              <w:jc w:val="center"/>
              <w:rPr>
                <w:sz w:val="18"/>
                <w:szCs w:val="18"/>
              </w:rPr>
            </w:pPr>
            <w:r w:rsidRPr="00BE5B0B">
              <w:rPr>
                <w:sz w:val="18"/>
                <w:szCs w:val="18"/>
              </w:rPr>
              <w:t>2.72 (0.95, 4.72)</w:t>
            </w:r>
          </w:p>
        </w:tc>
      </w:tr>
      <w:tr w:rsidR="00EA5C9F" w:rsidRPr="00BE5B0B" w14:paraId="64D1A722" w14:textId="77777777">
        <w:tc>
          <w:tcPr>
            <w:tcW w:w="2879" w:type="pct"/>
          </w:tcPr>
          <w:p w14:paraId="0667E4CF" w14:textId="77777777" w:rsidR="00EA5C9F" w:rsidRPr="00BE5B0B" w:rsidRDefault="00EA5C9F">
            <w:pPr>
              <w:pStyle w:val="MDPI31text"/>
              <w:ind w:left="0"/>
              <w:rPr>
                <w:sz w:val="18"/>
                <w:szCs w:val="18"/>
              </w:rPr>
            </w:pPr>
            <w:r w:rsidRPr="00BE5B0B">
              <w:rPr>
                <w:sz w:val="18"/>
                <w:szCs w:val="18"/>
              </w:rPr>
              <w:t xml:space="preserve">Time to </w:t>
            </w:r>
            <w:r>
              <w:rPr>
                <w:sz w:val="18"/>
                <w:szCs w:val="18"/>
              </w:rPr>
              <w:t>cure with combined treatment</w:t>
            </w:r>
          </w:p>
        </w:tc>
        <w:tc>
          <w:tcPr>
            <w:tcW w:w="1087" w:type="pct"/>
          </w:tcPr>
          <w:p w14:paraId="5AC17DFD" w14:textId="77777777" w:rsidR="00EA5C9F" w:rsidRPr="00BE5B0B" w:rsidRDefault="00EA5C9F">
            <w:pPr>
              <w:pStyle w:val="MDPI31text"/>
              <w:ind w:left="0" w:firstLine="0"/>
              <w:jc w:val="center"/>
              <w:rPr>
                <w:sz w:val="18"/>
                <w:szCs w:val="18"/>
              </w:rPr>
            </w:pPr>
            <w:r w:rsidRPr="00BE5B0B">
              <w:rPr>
                <w:sz w:val="18"/>
                <w:szCs w:val="18"/>
              </w:rPr>
              <w:t>25 (6.1)</w:t>
            </w:r>
          </w:p>
        </w:tc>
        <w:tc>
          <w:tcPr>
            <w:tcW w:w="1034" w:type="pct"/>
          </w:tcPr>
          <w:p w14:paraId="4C0B33DE" w14:textId="77777777" w:rsidR="00EA5C9F" w:rsidRPr="00BE5B0B" w:rsidRDefault="00EA5C9F">
            <w:pPr>
              <w:pStyle w:val="MDPI31text"/>
              <w:ind w:left="0" w:firstLine="0"/>
              <w:jc w:val="center"/>
              <w:rPr>
                <w:sz w:val="18"/>
                <w:szCs w:val="18"/>
              </w:rPr>
            </w:pPr>
            <w:r w:rsidRPr="00BE5B0B">
              <w:rPr>
                <w:sz w:val="18"/>
                <w:szCs w:val="18"/>
              </w:rPr>
              <w:t>4.62 (1.38, 6.07)</w:t>
            </w:r>
          </w:p>
        </w:tc>
      </w:tr>
      <w:tr w:rsidR="00EA5C9F" w:rsidRPr="00BE5B0B" w14:paraId="010436DF" w14:textId="77777777">
        <w:tc>
          <w:tcPr>
            <w:tcW w:w="2879" w:type="pct"/>
          </w:tcPr>
          <w:p w14:paraId="5A05BB3C" w14:textId="77777777" w:rsidR="00EA5C9F" w:rsidRPr="00BE5B0B" w:rsidRDefault="00EA5C9F">
            <w:pPr>
              <w:pStyle w:val="MDPI31text"/>
              <w:ind w:left="-284" w:firstLine="709"/>
              <w:rPr>
                <w:sz w:val="18"/>
                <w:szCs w:val="18"/>
              </w:rPr>
            </w:pPr>
            <w:r w:rsidRPr="00BE5B0B">
              <w:rPr>
                <w:sz w:val="18"/>
                <w:szCs w:val="18"/>
              </w:rPr>
              <w:t xml:space="preserve">Time to </w:t>
            </w:r>
            <w:r>
              <w:rPr>
                <w:sz w:val="18"/>
                <w:szCs w:val="18"/>
              </w:rPr>
              <w:t xml:space="preserve">oral antifungal </w:t>
            </w:r>
            <w:r w:rsidRPr="00BE5B0B">
              <w:rPr>
                <w:sz w:val="18"/>
                <w:szCs w:val="18"/>
              </w:rPr>
              <w:t>switch</w:t>
            </w:r>
          </w:p>
        </w:tc>
        <w:tc>
          <w:tcPr>
            <w:tcW w:w="1087" w:type="pct"/>
          </w:tcPr>
          <w:p w14:paraId="28ECDE9D" w14:textId="77777777" w:rsidR="00EA5C9F" w:rsidRPr="00BE5B0B" w:rsidRDefault="00EA5C9F">
            <w:pPr>
              <w:pStyle w:val="MDPI31text"/>
              <w:ind w:left="0" w:firstLine="0"/>
              <w:jc w:val="center"/>
              <w:rPr>
                <w:sz w:val="18"/>
                <w:szCs w:val="18"/>
              </w:rPr>
            </w:pPr>
            <w:r w:rsidRPr="00BE5B0B">
              <w:rPr>
                <w:sz w:val="18"/>
                <w:szCs w:val="18"/>
              </w:rPr>
              <w:t>12 (2.9)</w:t>
            </w:r>
          </w:p>
        </w:tc>
        <w:tc>
          <w:tcPr>
            <w:tcW w:w="1034" w:type="pct"/>
          </w:tcPr>
          <w:p w14:paraId="22250381" w14:textId="77777777" w:rsidR="00EA5C9F" w:rsidRPr="00BE5B0B" w:rsidRDefault="00EA5C9F">
            <w:pPr>
              <w:pStyle w:val="MDPI31text"/>
              <w:ind w:left="0" w:firstLine="0"/>
              <w:jc w:val="center"/>
              <w:rPr>
                <w:sz w:val="18"/>
                <w:szCs w:val="18"/>
              </w:rPr>
            </w:pPr>
            <w:r w:rsidRPr="00BE5B0B">
              <w:rPr>
                <w:sz w:val="18"/>
                <w:szCs w:val="18"/>
              </w:rPr>
              <w:t>0.79 (0.00, 2.70)</w:t>
            </w:r>
          </w:p>
        </w:tc>
      </w:tr>
      <w:tr w:rsidR="00EA5C9F" w:rsidRPr="00BE5B0B" w14:paraId="7EAF4BBC" w14:textId="77777777">
        <w:tc>
          <w:tcPr>
            <w:tcW w:w="2879" w:type="pct"/>
          </w:tcPr>
          <w:p w14:paraId="19B9B5AC" w14:textId="77777777" w:rsidR="00EA5C9F" w:rsidRPr="00BE5B0B" w:rsidRDefault="00EA5C9F">
            <w:pPr>
              <w:pStyle w:val="MDPI31text"/>
              <w:ind w:left="-284" w:firstLine="709"/>
              <w:rPr>
                <w:sz w:val="18"/>
                <w:szCs w:val="18"/>
              </w:rPr>
            </w:pPr>
            <w:r w:rsidRPr="00BE5B0B">
              <w:rPr>
                <w:sz w:val="18"/>
                <w:szCs w:val="18"/>
              </w:rPr>
              <w:t xml:space="preserve">Time to </w:t>
            </w:r>
            <w:r>
              <w:rPr>
                <w:sz w:val="18"/>
                <w:szCs w:val="18"/>
              </w:rPr>
              <w:t xml:space="preserve">oral antifungal </w:t>
            </w:r>
            <w:r w:rsidRPr="00BE5B0B">
              <w:rPr>
                <w:sz w:val="18"/>
                <w:szCs w:val="18"/>
              </w:rPr>
              <w:t>severe potential AE</w:t>
            </w:r>
          </w:p>
        </w:tc>
        <w:tc>
          <w:tcPr>
            <w:tcW w:w="1087" w:type="pct"/>
          </w:tcPr>
          <w:p w14:paraId="047B44DB" w14:textId="77777777" w:rsidR="00EA5C9F" w:rsidRPr="00BE5B0B" w:rsidRDefault="00EA5C9F">
            <w:pPr>
              <w:pStyle w:val="MDPI31text"/>
              <w:ind w:left="0" w:firstLine="0"/>
              <w:jc w:val="center"/>
              <w:rPr>
                <w:sz w:val="18"/>
                <w:szCs w:val="18"/>
              </w:rPr>
            </w:pPr>
            <w:r w:rsidRPr="00BE5B0B">
              <w:rPr>
                <w:sz w:val="18"/>
                <w:szCs w:val="18"/>
              </w:rPr>
              <w:t>13 (3.2)</w:t>
            </w:r>
          </w:p>
        </w:tc>
        <w:tc>
          <w:tcPr>
            <w:tcW w:w="1034" w:type="pct"/>
          </w:tcPr>
          <w:p w14:paraId="080D3B79" w14:textId="77777777" w:rsidR="00EA5C9F" w:rsidRPr="00BE5B0B" w:rsidRDefault="00EA5C9F">
            <w:pPr>
              <w:pStyle w:val="MDPI31text"/>
              <w:ind w:left="0" w:firstLine="0"/>
              <w:jc w:val="center"/>
              <w:rPr>
                <w:sz w:val="18"/>
                <w:szCs w:val="18"/>
              </w:rPr>
            </w:pPr>
            <w:r w:rsidRPr="00BE5B0B">
              <w:rPr>
                <w:sz w:val="18"/>
                <w:szCs w:val="18"/>
              </w:rPr>
              <w:t>1.74 (1.54, 2.98)</w:t>
            </w:r>
          </w:p>
        </w:tc>
      </w:tr>
      <w:tr w:rsidR="00EA5C9F" w:rsidRPr="00BE5B0B" w14:paraId="7CB911E3" w14:textId="77777777">
        <w:tc>
          <w:tcPr>
            <w:tcW w:w="2879" w:type="pct"/>
          </w:tcPr>
          <w:p w14:paraId="25F96B64" w14:textId="77777777" w:rsidR="00EA5C9F" w:rsidRPr="00BE5B0B" w:rsidRDefault="00EA5C9F">
            <w:pPr>
              <w:pStyle w:val="MDPI31text"/>
              <w:ind w:left="-284" w:firstLine="709"/>
              <w:rPr>
                <w:sz w:val="18"/>
                <w:szCs w:val="18"/>
              </w:rPr>
            </w:pPr>
            <w:r w:rsidRPr="00BE5B0B">
              <w:rPr>
                <w:sz w:val="18"/>
                <w:szCs w:val="18"/>
              </w:rPr>
              <w:t>Time to oral antifungal stop</w:t>
            </w:r>
          </w:p>
        </w:tc>
        <w:tc>
          <w:tcPr>
            <w:tcW w:w="1087" w:type="pct"/>
          </w:tcPr>
          <w:p w14:paraId="6C998F67" w14:textId="77777777" w:rsidR="00EA5C9F" w:rsidRPr="00BE5B0B" w:rsidRDefault="00EA5C9F">
            <w:pPr>
              <w:pStyle w:val="MDPI31text"/>
              <w:ind w:left="0" w:firstLine="0"/>
              <w:jc w:val="center"/>
              <w:rPr>
                <w:sz w:val="18"/>
                <w:szCs w:val="18"/>
              </w:rPr>
            </w:pPr>
            <w:r w:rsidRPr="00BE5B0B">
              <w:rPr>
                <w:sz w:val="18"/>
                <w:szCs w:val="18"/>
              </w:rPr>
              <w:t>3 (0.7)</w:t>
            </w:r>
          </w:p>
        </w:tc>
        <w:tc>
          <w:tcPr>
            <w:tcW w:w="1034" w:type="pct"/>
          </w:tcPr>
          <w:p w14:paraId="5A1F4579" w14:textId="77777777" w:rsidR="00EA5C9F" w:rsidRPr="00BE5B0B" w:rsidRDefault="00EA5C9F">
            <w:pPr>
              <w:pStyle w:val="MDPI31text"/>
              <w:ind w:left="0" w:firstLine="0"/>
              <w:jc w:val="center"/>
              <w:rPr>
                <w:sz w:val="18"/>
                <w:szCs w:val="18"/>
              </w:rPr>
            </w:pPr>
            <w:r w:rsidRPr="00BE5B0B">
              <w:rPr>
                <w:sz w:val="18"/>
                <w:szCs w:val="18"/>
              </w:rPr>
              <w:t>3.44 (2.61, 3.56)</w:t>
            </w:r>
          </w:p>
        </w:tc>
      </w:tr>
      <w:tr w:rsidR="00EA5C9F" w:rsidRPr="00BE5B0B" w14:paraId="2653DE1F" w14:textId="77777777">
        <w:tc>
          <w:tcPr>
            <w:tcW w:w="2879" w:type="pct"/>
          </w:tcPr>
          <w:p w14:paraId="62F036FC" w14:textId="77777777" w:rsidR="00EA5C9F" w:rsidRPr="00BE5B0B" w:rsidRDefault="00EA5C9F">
            <w:pPr>
              <w:pStyle w:val="MDPI31text"/>
              <w:ind w:left="0"/>
              <w:rPr>
                <w:sz w:val="18"/>
                <w:szCs w:val="18"/>
              </w:rPr>
            </w:pPr>
            <w:r w:rsidRPr="00BE5B0B">
              <w:rPr>
                <w:sz w:val="18"/>
                <w:szCs w:val="18"/>
              </w:rPr>
              <w:t xml:space="preserve">Time to </w:t>
            </w:r>
            <w:r>
              <w:rPr>
                <w:sz w:val="18"/>
                <w:szCs w:val="18"/>
              </w:rPr>
              <w:t>CPX 8% HPCH stop</w:t>
            </w:r>
          </w:p>
        </w:tc>
        <w:tc>
          <w:tcPr>
            <w:tcW w:w="1087" w:type="pct"/>
          </w:tcPr>
          <w:p w14:paraId="347A55C3" w14:textId="77777777" w:rsidR="00EA5C9F" w:rsidRPr="00BE5B0B" w:rsidRDefault="00EA5C9F">
            <w:pPr>
              <w:pStyle w:val="MDPI31text"/>
              <w:ind w:left="0" w:firstLine="0"/>
              <w:jc w:val="center"/>
              <w:rPr>
                <w:sz w:val="18"/>
                <w:szCs w:val="18"/>
              </w:rPr>
            </w:pPr>
            <w:r w:rsidRPr="00BE5B0B">
              <w:rPr>
                <w:sz w:val="18"/>
                <w:szCs w:val="18"/>
              </w:rPr>
              <w:t>1 (0.2)</w:t>
            </w:r>
          </w:p>
        </w:tc>
        <w:tc>
          <w:tcPr>
            <w:tcW w:w="1034" w:type="pct"/>
          </w:tcPr>
          <w:p w14:paraId="5438E91D" w14:textId="77777777" w:rsidR="00EA5C9F" w:rsidRPr="00BE5B0B" w:rsidRDefault="00EA5C9F">
            <w:pPr>
              <w:pStyle w:val="MDPI31text"/>
              <w:ind w:left="0" w:firstLine="0"/>
              <w:jc w:val="center"/>
              <w:rPr>
                <w:sz w:val="18"/>
                <w:szCs w:val="18"/>
              </w:rPr>
            </w:pPr>
            <w:r w:rsidRPr="00BE5B0B">
              <w:rPr>
                <w:sz w:val="18"/>
                <w:szCs w:val="18"/>
              </w:rPr>
              <w:t>NA</w:t>
            </w:r>
          </w:p>
        </w:tc>
      </w:tr>
      <w:tr w:rsidR="00EA5C9F" w:rsidRPr="00BE5B0B" w14:paraId="16FD5B28" w14:textId="77777777">
        <w:tc>
          <w:tcPr>
            <w:tcW w:w="2879" w:type="pct"/>
          </w:tcPr>
          <w:p w14:paraId="7A7D03E7" w14:textId="77777777" w:rsidR="00EA5C9F" w:rsidRPr="00BE5B0B" w:rsidRDefault="00EA5C9F">
            <w:pPr>
              <w:pStyle w:val="MDPI31text"/>
              <w:ind w:left="0" w:firstLine="141"/>
              <w:rPr>
                <w:sz w:val="18"/>
                <w:szCs w:val="18"/>
              </w:rPr>
            </w:pPr>
            <w:r>
              <w:rPr>
                <w:sz w:val="18"/>
                <w:szCs w:val="18"/>
              </w:rPr>
              <w:t>Oral antifungal t</w:t>
            </w:r>
            <w:r w:rsidRPr="00BE5B0B">
              <w:rPr>
                <w:sz w:val="18"/>
                <w:szCs w:val="18"/>
              </w:rPr>
              <w:t>reatment persistence</w:t>
            </w:r>
            <w:r>
              <w:rPr>
                <w:sz w:val="18"/>
                <w:szCs w:val="18"/>
              </w:rPr>
              <w:t>, months**</w:t>
            </w:r>
          </w:p>
        </w:tc>
        <w:tc>
          <w:tcPr>
            <w:tcW w:w="1087" w:type="pct"/>
          </w:tcPr>
          <w:p w14:paraId="290BC169" w14:textId="77777777" w:rsidR="00EA5C9F" w:rsidRPr="00BE5B0B" w:rsidRDefault="00EA5C9F">
            <w:pPr>
              <w:pStyle w:val="MDPI31text"/>
              <w:ind w:left="0" w:firstLine="0"/>
              <w:jc w:val="center"/>
              <w:rPr>
                <w:sz w:val="18"/>
                <w:szCs w:val="18"/>
              </w:rPr>
            </w:pPr>
            <w:r w:rsidRPr="00BE5B0B">
              <w:rPr>
                <w:sz w:val="18"/>
                <w:szCs w:val="18"/>
              </w:rPr>
              <w:t>53 (13.0)</w:t>
            </w:r>
          </w:p>
        </w:tc>
        <w:tc>
          <w:tcPr>
            <w:tcW w:w="1034" w:type="pct"/>
          </w:tcPr>
          <w:p w14:paraId="4307A2CD" w14:textId="77777777" w:rsidR="00EA5C9F" w:rsidRPr="00BE5B0B" w:rsidRDefault="00EA5C9F">
            <w:pPr>
              <w:pStyle w:val="MDPI31text"/>
              <w:ind w:left="0" w:firstLine="0"/>
              <w:jc w:val="center"/>
              <w:rPr>
                <w:sz w:val="18"/>
                <w:szCs w:val="18"/>
              </w:rPr>
            </w:pPr>
            <w:r w:rsidRPr="00BE5B0B">
              <w:rPr>
                <w:sz w:val="18"/>
                <w:szCs w:val="18"/>
              </w:rPr>
              <w:t>2.93 (1.38, 6.07)</w:t>
            </w:r>
          </w:p>
        </w:tc>
      </w:tr>
      <w:tr w:rsidR="00EA5C9F" w:rsidRPr="00BE5B0B" w14:paraId="1FED4483" w14:textId="77777777">
        <w:tc>
          <w:tcPr>
            <w:tcW w:w="2879" w:type="pct"/>
          </w:tcPr>
          <w:p w14:paraId="109EC85A" w14:textId="77777777" w:rsidR="00EA5C9F" w:rsidRPr="00BE5B0B" w:rsidRDefault="00EA5C9F">
            <w:pPr>
              <w:pStyle w:val="MDPI31text"/>
              <w:ind w:left="0"/>
              <w:rPr>
                <w:sz w:val="18"/>
                <w:szCs w:val="18"/>
              </w:rPr>
            </w:pPr>
            <w:r w:rsidRPr="00BE5B0B">
              <w:rPr>
                <w:sz w:val="18"/>
                <w:szCs w:val="18"/>
              </w:rPr>
              <w:t>Time to cure</w:t>
            </w:r>
          </w:p>
        </w:tc>
        <w:tc>
          <w:tcPr>
            <w:tcW w:w="1087" w:type="pct"/>
          </w:tcPr>
          <w:p w14:paraId="3678EEBA" w14:textId="77777777" w:rsidR="00EA5C9F" w:rsidRPr="00BE5B0B" w:rsidRDefault="00EA5C9F">
            <w:pPr>
              <w:pStyle w:val="MDPI31text"/>
              <w:ind w:left="0" w:firstLine="0"/>
              <w:jc w:val="center"/>
              <w:rPr>
                <w:sz w:val="18"/>
                <w:szCs w:val="18"/>
              </w:rPr>
            </w:pPr>
            <w:r w:rsidRPr="00BE5B0B">
              <w:rPr>
                <w:sz w:val="18"/>
                <w:szCs w:val="18"/>
              </w:rPr>
              <w:t>25 (6.1)</w:t>
            </w:r>
          </w:p>
        </w:tc>
        <w:tc>
          <w:tcPr>
            <w:tcW w:w="1034" w:type="pct"/>
          </w:tcPr>
          <w:p w14:paraId="586B1ABA" w14:textId="77777777" w:rsidR="00EA5C9F" w:rsidRPr="00BE5B0B" w:rsidRDefault="00EA5C9F">
            <w:pPr>
              <w:pStyle w:val="MDPI31text"/>
              <w:ind w:left="0" w:firstLine="0"/>
              <w:jc w:val="center"/>
              <w:rPr>
                <w:sz w:val="18"/>
                <w:szCs w:val="18"/>
              </w:rPr>
            </w:pPr>
            <w:r w:rsidRPr="00BE5B0B">
              <w:rPr>
                <w:sz w:val="18"/>
                <w:szCs w:val="18"/>
              </w:rPr>
              <w:t>5.97 (1.57, 7.51)</w:t>
            </w:r>
          </w:p>
        </w:tc>
      </w:tr>
      <w:tr w:rsidR="00EA5C9F" w:rsidRPr="00BE5B0B" w14:paraId="4385D309" w14:textId="77777777">
        <w:tc>
          <w:tcPr>
            <w:tcW w:w="2879" w:type="pct"/>
          </w:tcPr>
          <w:p w14:paraId="6C6A217D" w14:textId="77777777" w:rsidR="00EA5C9F" w:rsidRPr="00BE5B0B" w:rsidRDefault="00EA5C9F">
            <w:pPr>
              <w:pStyle w:val="MDPI31text"/>
              <w:ind w:left="0"/>
              <w:rPr>
                <w:sz w:val="18"/>
                <w:szCs w:val="18"/>
              </w:rPr>
            </w:pPr>
            <w:r w:rsidRPr="00BE5B0B">
              <w:rPr>
                <w:sz w:val="18"/>
                <w:szCs w:val="18"/>
              </w:rPr>
              <w:t>Time to switch</w:t>
            </w:r>
          </w:p>
        </w:tc>
        <w:tc>
          <w:tcPr>
            <w:tcW w:w="1087" w:type="pct"/>
          </w:tcPr>
          <w:p w14:paraId="3E93B8B0" w14:textId="77777777" w:rsidR="00EA5C9F" w:rsidRPr="00BE5B0B" w:rsidRDefault="00EA5C9F">
            <w:pPr>
              <w:pStyle w:val="MDPI31text"/>
              <w:ind w:left="0" w:firstLine="0"/>
              <w:jc w:val="center"/>
              <w:rPr>
                <w:sz w:val="18"/>
                <w:szCs w:val="18"/>
              </w:rPr>
            </w:pPr>
            <w:r w:rsidRPr="00BE5B0B">
              <w:rPr>
                <w:sz w:val="18"/>
                <w:szCs w:val="18"/>
              </w:rPr>
              <w:t>12 (2.9)</w:t>
            </w:r>
          </w:p>
        </w:tc>
        <w:tc>
          <w:tcPr>
            <w:tcW w:w="1034" w:type="pct"/>
          </w:tcPr>
          <w:p w14:paraId="44211094" w14:textId="77777777" w:rsidR="00EA5C9F" w:rsidRPr="00BE5B0B" w:rsidRDefault="00EA5C9F">
            <w:pPr>
              <w:pStyle w:val="MDPI31text"/>
              <w:ind w:left="0" w:firstLine="0"/>
              <w:jc w:val="center"/>
              <w:rPr>
                <w:sz w:val="18"/>
                <w:szCs w:val="18"/>
              </w:rPr>
            </w:pPr>
            <w:r w:rsidRPr="00BE5B0B">
              <w:rPr>
                <w:sz w:val="18"/>
                <w:szCs w:val="18"/>
              </w:rPr>
              <w:t>2.15 (0.00, 3.52)</w:t>
            </w:r>
          </w:p>
        </w:tc>
      </w:tr>
      <w:tr w:rsidR="00EA5C9F" w:rsidRPr="00BE5B0B" w14:paraId="4EE55FBB" w14:textId="77777777">
        <w:tc>
          <w:tcPr>
            <w:tcW w:w="2879" w:type="pct"/>
          </w:tcPr>
          <w:p w14:paraId="7FFDCEDE" w14:textId="77777777" w:rsidR="00EA5C9F" w:rsidRPr="00BE5B0B" w:rsidRDefault="00EA5C9F">
            <w:pPr>
              <w:pStyle w:val="MDPI31text"/>
              <w:ind w:left="0"/>
              <w:rPr>
                <w:sz w:val="18"/>
                <w:szCs w:val="18"/>
              </w:rPr>
            </w:pPr>
            <w:r w:rsidRPr="00BE5B0B">
              <w:rPr>
                <w:sz w:val="18"/>
                <w:szCs w:val="18"/>
              </w:rPr>
              <w:t>Time to severe potential AE</w:t>
            </w:r>
          </w:p>
        </w:tc>
        <w:tc>
          <w:tcPr>
            <w:tcW w:w="1087" w:type="pct"/>
          </w:tcPr>
          <w:p w14:paraId="46F6093E" w14:textId="77777777" w:rsidR="00EA5C9F" w:rsidRPr="00BE5B0B" w:rsidRDefault="00EA5C9F">
            <w:pPr>
              <w:pStyle w:val="MDPI31text"/>
              <w:ind w:left="0" w:firstLine="0"/>
              <w:jc w:val="center"/>
              <w:rPr>
                <w:sz w:val="18"/>
                <w:szCs w:val="18"/>
              </w:rPr>
            </w:pPr>
            <w:r w:rsidRPr="00BE5B0B">
              <w:rPr>
                <w:sz w:val="18"/>
                <w:szCs w:val="18"/>
              </w:rPr>
              <w:t>13 (3.2)</w:t>
            </w:r>
          </w:p>
        </w:tc>
        <w:tc>
          <w:tcPr>
            <w:tcW w:w="1034" w:type="pct"/>
          </w:tcPr>
          <w:p w14:paraId="67CD6D42" w14:textId="77777777" w:rsidR="00EA5C9F" w:rsidRPr="00BE5B0B" w:rsidRDefault="00EA5C9F">
            <w:pPr>
              <w:pStyle w:val="MDPI31text"/>
              <w:ind w:left="0" w:firstLine="0"/>
              <w:jc w:val="center"/>
              <w:rPr>
                <w:sz w:val="18"/>
                <w:szCs w:val="18"/>
              </w:rPr>
            </w:pPr>
            <w:r w:rsidRPr="00BE5B0B">
              <w:rPr>
                <w:sz w:val="18"/>
                <w:szCs w:val="18"/>
              </w:rPr>
              <w:t>2.56 (1.64, 3.51)</w:t>
            </w:r>
          </w:p>
        </w:tc>
      </w:tr>
      <w:tr w:rsidR="00EA5C9F" w:rsidRPr="00BE5B0B" w14:paraId="3EE2633D" w14:textId="77777777">
        <w:tc>
          <w:tcPr>
            <w:tcW w:w="2879" w:type="pct"/>
          </w:tcPr>
          <w:p w14:paraId="50967235" w14:textId="77777777" w:rsidR="00EA5C9F" w:rsidRPr="00BE5B0B" w:rsidRDefault="00EA5C9F">
            <w:pPr>
              <w:pStyle w:val="MDPI31text"/>
              <w:ind w:left="0"/>
              <w:rPr>
                <w:sz w:val="18"/>
                <w:szCs w:val="18"/>
              </w:rPr>
            </w:pPr>
            <w:r w:rsidRPr="00BE5B0B">
              <w:rPr>
                <w:sz w:val="18"/>
                <w:szCs w:val="18"/>
              </w:rPr>
              <w:t>Time to stop</w:t>
            </w:r>
          </w:p>
        </w:tc>
        <w:tc>
          <w:tcPr>
            <w:tcW w:w="1087" w:type="pct"/>
          </w:tcPr>
          <w:p w14:paraId="36A83CF6" w14:textId="77777777" w:rsidR="00EA5C9F" w:rsidRPr="00BE5B0B" w:rsidRDefault="00EA5C9F">
            <w:pPr>
              <w:pStyle w:val="MDPI31text"/>
              <w:ind w:left="0" w:firstLine="0"/>
              <w:jc w:val="center"/>
              <w:rPr>
                <w:sz w:val="18"/>
                <w:szCs w:val="18"/>
              </w:rPr>
            </w:pPr>
            <w:r w:rsidRPr="00BE5B0B">
              <w:rPr>
                <w:sz w:val="18"/>
                <w:szCs w:val="18"/>
              </w:rPr>
              <w:t>3 (0.7)</w:t>
            </w:r>
          </w:p>
        </w:tc>
        <w:tc>
          <w:tcPr>
            <w:tcW w:w="1034" w:type="pct"/>
          </w:tcPr>
          <w:p w14:paraId="6F377DCF" w14:textId="77777777" w:rsidR="00EA5C9F" w:rsidRPr="00BE5B0B" w:rsidRDefault="00EA5C9F">
            <w:pPr>
              <w:pStyle w:val="MDPI31text"/>
              <w:ind w:left="0" w:firstLine="0"/>
              <w:jc w:val="center"/>
              <w:rPr>
                <w:sz w:val="18"/>
                <w:szCs w:val="18"/>
              </w:rPr>
            </w:pPr>
            <w:r w:rsidRPr="00BE5B0B">
              <w:rPr>
                <w:sz w:val="18"/>
                <w:szCs w:val="18"/>
              </w:rPr>
              <w:t>3.44 (2.61, 3.56)</w:t>
            </w:r>
          </w:p>
        </w:tc>
      </w:tr>
      <w:tr w:rsidR="00EA5C9F" w:rsidRPr="00BE5B0B" w14:paraId="64F72836" w14:textId="77777777">
        <w:tc>
          <w:tcPr>
            <w:tcW w:w="2879" w:type="pct"/>
          </w:tcPr>
          <w:p w14:paraId="0E05EA83" w14:textId="77777777" w:rsidR="00EA5C9F" w:rsidRPr="00BE5B0B" w:rsidRDefault="00EA5C9F">
            <w:pPr>
              <w:pStyle w:val="MDPI31text"/>
              <w:ind w:left="0" w:firstLine="141"/>
              <w:rPr>
                <w:sz w:val="18"/>
                <w:szCs w:val="18"/>
              </w:rPr>
            </w:pPr>
            <w:r>
              <w:rPr>
                <w:sz w:val="18"/>
                <w:szCs w:val="18"/>
              </w:rPr>
              <w:t>CPX 8% HPCH t</w:t>
            </w:r>
            <w:r w:rsidRPr="00BE5B0B">
              <w:rPr>
                <w:sz w:val="18"/>
                <w:szCs w:val="18"/>
              </w:rPr>
              <w:t>reatment persistence</w:t>
            </w:r>
            <w:r>
              <w:rPr>
                <w:sz w:val="18"/>
                <w:szCs w:val="18"/>
              </w:rPr>
              <w:t>, months***</w:t>
            </w:r>
          </w:p>
        </w:tc>
        <w:tc>
          <w:tcPr>
            <w:tcW w:w="1087" w:type="pct"/>
          </w:tcPr>
          <w:p w14:paraId="140264C8" w14:textId="77777777" w:rsidR="00EA5C9F" w:rsidRPr="00BE5B0B" w:rsidRDefault="00EA5C9F">
            <w:pPr>
              <w:pStyle w:val="MDPI31text"/>
              <w:ind w:left="0" w:firstLine="0"/>
              <w:jc w:val="center"/>
              <w:rPr>
                <w:sz w:val="18"/>
                <w:szCs w:val="18"/>
              </w:rPr>
            </w:pPr>
            <w:r w:rsidRPr="00BE5B0B">
              <w:rPr>
                <w:sz w:val="18"/>
                <w:szCs w:val="18"/>
              </w:rPr>
              <w:t>27 (6.6)</w:t>
            </w:r>
          </w:p>
        </w:tc>
        <w:tc>
          <w:tcPr>
            <w:tcW w:w="1034" w:type="pct"/>
          </w:tcPr>
          <w:p w14:paraId="3AE1012E" w14:textId="77777777" w:rsidR="00EA5C9F" w:rsidRPr="00BE5B0B" w:rsidRDefault="00EA5C9F">
            <w:pPr>
              <w:pStyle w:val="MDPI31text"/>
              <w:ind w:left="0" w:firstLine="0"/>
              <w:jc w:val="center"/>
              <w:rPr>
                <w:sz w:val="18"/>
                <w:szCs w:val="18"/>
              </w:rPr>
            </w:pPr>
            <w:r w:rsidRPr="00BE5B0B">
              <w:rPr>
                <w:sz w:val="18"/>
                <w:szCs w:val="18"/>
              </w:rPr>
              <w:t>4.98 (1.48, 6.77)</w:t>
            </w:r>
          </w:p>
        </w:tc>
      </w:tr>
      <w:tr w:rsidR="00EA5C9F" w:rsidRPr="00BE5B0B" w14:paraId="4A7B74EA" w14:textId="77777777">
        <w:tc>
          <w:tcPr>
            <w:tcW w:w="2879" w:type="pct"/>
          </w:tcPr>
          <w:p w14:paraId="78CE8C09" w14:textId="77777777" w:rsidR="00EA5C9F" w:rsidRPr="00BE5B0B" w:rsidRDefault="00EA5C9F">
            <w:pPr>
              <w:pStyle w:val="MDPI31text"/>
              <w:ind w:left="0"/>
              <w:rPr>
                <w:sz w:val="18"/>
                <w:szCs w:val="18"/>
              </w:rPr>
            </w:pPr>
            <w:r w:rsidRPr="00BE5B0B">
              <w:rPr>
                <w:sz w:val="18"/>
                <w:szCs w:val="18"/>
              </w:rPr>
              <w:t>Time to cure</w:t>
            </w:r>
          </w:p>
        </w:tc>
        <w:tc>
          <w:tcPr>
            <w:tcW w:w="1087" w:type="pct"/>
          </w:tcPr>
          <w:p w14:paraId="26DF2F1B" w14:textId="77777777" w:rsidR="00EA5C9F" w:rsidRPr="00BE5B0B" w:rsidRDefault="00EA5C9F">
            <w:pPr>
              <w:pStyle w:val="MDPI31text"/>
              <w:ind w:left="0" w:firstLine="0"/>
              <w:jc w:val="center"/>
              <w:rPr>
                <w:sz w:val="18"/>
                <w:szCs w:val="18"/>
              </w:rPr>
            </w:pPr>
            <w:r w:rsidRPr="00BE5B0B">
              <w:rPr>
                <w:sz w:val="18"/>
                <w:szCs w:val="18"/>
              </w:rPr>
              <w:t>25 (6.1)</w:t>
            </w:r>
          </w:p>
        </w:tc>
        <w:tc>
          <w:tcPr>
            <w:tcW w:w="1034" w:type="pct"/>
          </w:tcPr>
          <w:p w14:paraId="5B1EDFC5" w14:textId="77777777" w:rsidR="00EA5C9F" w:rsidRPr="00BE5B0B" w:rsidRDefault="00EA5C9F">
            <w:pPr>
              <w:pStyle w:val="MDPI31text"/>
              <w:ind w:left="0" w:firstLine="0"/>
              <w:jc w:val="center"/>
              <w:rPr>
                <w:sz w:val="18"/>
                <w:szCs w:val="18"/>
              </w:rPr>
            </w:pPr>
            <w:r w:rsidRPr="00BE5B0B">
              <w:rPr>
                <w:sz w:val="18"/>
                <w:szCs w:val="18"/>
              </w:rPr>
              <w:t>4.75 (1.38, 6.62)</w:t>
            </w:r>
          </w:p>
        </w:tc>
      </w:tr>
      <w:tr w:rsidR="00EA5C9F" w:rsidRPr="00BE5B0B" w14:paraId="39D749BF" w14:textId="77777777">
        <w:tc>
          <w:tcPr>
            <w:tcW w:w="2879" w:type="pct"/>
          </w:tcPr>
          <w:p w14:paraId="7D410182" w14:textId="77777777" w:rsidR="00EA5C9F" w:rsidRPr="00BE5B0B" w:rsidRDefault="00EA5C9F">
            <w:pPr>
              <w:pStyle w:val="MDPI31text"/>
              <w:ind w:left="0"/>
              <w:rPr>
                <w:sz w:val="18"/>
                <w:szCs w:val="18"/>
              </w:rPr>
            </w:pPr>
            <w:r w:rsidRPr="00BE5B0B">
              <w:rPr>
                <w:sz w:val="18"/>
                <w:szCs w:val="18"/>
              </w:rPr>
              <w:t>Time to stop</w:t>
            </w:r>
          </w:p>
        </w:tc>
        <w:tc>
          <w:tcPr>
            <w:tcW w:w="1087" w:type="pct"/>
          </w:tcPr>
          <w:p w14:paraId="41E3C386" w14:textId="77777777" w:rsidR="00EA5C9F" w:rsidRPr="00BE5B0B" w:rsidRDefault="00EA5C9F">
            <w:pPr>
              <w:pStyle w:val="MDPI31text"/>
              <w:ind w:left="0" w:firstLine="0"/>
              <w:jc w:val="center"/>
              <w:rPr>
                <w:sz w:val="18"/>
                <w:szCs w:val="18"/>
              </w:rPr>
            </w:pPr>
            <w:r w:rsidRPr="00BE5B0B">
              <w:rPr>
                <w:sz w:val="18"/>
                <w:szCs w:val="18"/>
              </w:rPr>
              <w:t>2 (0.5)</w:t>
            </w:r>
          </w:p>
        </w:tc>
        <w:tc>
          <w:tcPr>
            <w:tcW w:w="1034" w:type="pct"/>
          </w:tcPr>
          <w:p w14:paraId="59D0C9B7" w14:textId="77777777" w:rsidR="00EA5C9F" w:rsidRPr="00BE5B0B" w:rsidRDefault="00EA5C9F">
            <w:pPr>
              <w:pStyle w:val="MDPI31text"/>
              <w:ind w:left="0" w:firstLine="0"/>
              <w:jc w:val="center"/>
              <w:rPr>
                <w:sz w:val="18"/>
                <w:szCs w:val="18"/>
              </w:rPr>
            </w:pPr>
            <w:r w:rsidRPr="00BE5B0B">
              <w:rPr>
                <w:sz w:val="18"/>
                <w:szCs w:val="18"/>
              </w:rPr>
              <w:t>6.10 (5.69, 6.51)</w:t>
            </w:r>
          </w:p>
        </w:tc>
      </w:tr>
    </w:tbl>
    <w:p w14:paraId="1334FD2E" w14:textId="53068F0D" w:rsidR="00EA5C9F" w:rsidRPr="00BE5B0B" w:rsidRDefault="00D20B23" w:rsidP="00EA5C9F">
      <w:pPr>
        <w:pStyle w:val="MDPI31text"/>
        <w:spacing w:line="240" w:lineRule="auto"/>
        <w:ind w:left="0" w:firstLine="0"/>
        <w:rPr>
          <w:sz w:val="16"/>
          <w:szCs w:val="16"/>
        </w:rPr>
      </w:pPr>
      <w:r w:rsidRPr="00B77C99">
        <w:rPr>
          <w:sz w:val="16"/>
          <w:szCs w:val="16"/>
        </w:rPr>
        <w:t xml:space="preserve">AE: adverse event. </w:t>
      </w:r>
      <w:r w:rsidR="000403F5" w:rsidRPr="00D20B23">
        <w:rPr>
          <w:sz w:val="16"/>
          <w:szCs w:val="16"/>
        </w:rPr>
        <w:t xml:space="preserve">CPX 8% HPCH: ciclopirox 8% hydroxypropyl chitosan. </w:t>
      </w:r>
      <w:r>
        <w:rPr>
          <w:sz w:val="16"/>
          <w:szCs w:val="16"/>
        </w:rPr>
        <w:t xml:space="preserve">NA: not applicable. </w:t>
      </w:r>
      <w:r w:rsidR="000403F5">
        <w:rPr>
          <w:sz w:val="16"/>
          <w:szCs w:val="16"/>
        </w:rPr>
        <w:t xml:space="preserve">Q: quartile. </w:t>
      </w:r>
      <w:r w:rsidR="00EA5C9F">
        <w:rPr>
          <w:sz w:val="16"/>
          <w:szCs w:val="16"/>
        </w:rPr>
        <w:t>*C</w:t>
      </w:r>
      <w:r w:rsidR="00EA5C9F" w:rsidRPr="00334B5B">
        <w:rPr>
          <w:sz w:val="16"/>
          <w:szCs w:val="16"/>
        </w:rPr>
        <w:t xml:space="preserve">alculated from </w:t>
      </w:r>
      <w:r w:rsidR="00EA5C9F">
        <w:rPr>
          <w:sz w:val="16"/>
          <w:szCs w:val="16"/>
        </w:rPr>
        <w:t xml:space="preserve">patients with available data from </w:t>
      </w:r>
      <w:r w:rsidR="00EA5C9F" w:rsidRPr="006D3855">
        <w:rPr>
          <w:sz w:val="16"/>
          <w:szCs w:val="16"/>
        </w:rPr>
        <w:t>the date in which the last treatment component was mentioned until the earliest discontinuation of any of them</w:t>
      </w:r>
      <w:r w:rsidR="00EA5C9F">
        <w:rPr>
          <w:sz w:val="16"/>
          <w:szCs w:val="16"/>
        </w:rPr>
        <w:t xml:space="preserve"> due to cure, switch, severe potential AE or stop</w:t>
      </w:r>
      <w:r w:rsidR="00EA5C9F" w:rsidRPr="00334B5B">
        <w:rPr>
          <w:sz w:val="16"/>
          <w:szCs w:val="16"/>
        </w:rPr>
        <w:t>.</w:t>
      </w:r>
      <w:r w:rsidR="00EA5C9F">
        <w:rPr>
          <w:sz w:val="16"/>
          <w:szCs w:val="16"/>
        </w:rPr>
        <w:t xml:space="preserve"> **C</w:t>
      </w:r>
      <w:r w:rsidR="00EA5C9F" w:rsidRPr="00334B5B">
        <w:rPr>
          <w:sz w:val="16"/>
          <w:szCs w:val="16"/>
        </w:rPr>
        <w:t>alculated from</w:t>
      </w:r>
      <w:r w:rsidR="00EA5C9F">
        <w:rPr>
          <w:sz w:val="16"/>
          <w:szCs w:val="16"/>
        </w:rPr>
        <w:t xml:space="preserve"> patients with available data from</w:t>
      </w:r>
      <w:r w:rsidR="00EA5C9F" w:rsidRPr="00334B5B">
        <w:rPr>
          <w:sz w:val="16"/>
          <w:szCs w:val="16"/>
        </w:rPr>
        <w:t xml:space="preserve"> the </w:t>
      </w:r>
      <w:r w:rsidR="00EA5C9F">
        <w:rPr>
          <w:sz w:val="16"/>
          <w:szCs w:val="16"/>
        </w:rPr>
        <w:t>earliest</w:t>
      </w:r>
      <w:r w:rsidR="00EA5C9F" w:rsidRPr="00334B5B">
        <w:rPr>
          <w:sz w:val="16"/>
          <w:szCs w:val="16"/>
        </w:rPr>
        <w:t xml:space="preserve"> mention of oral antifungal</w:t>
      </w:r>
      <w:r w:rsidR="00EA5C9F">
        <w:rPr>
          <w:sz w:val="16"/>
          <w:szCs w:val="16"/>
        </w:rPr>
        <w:t xml:space="preserve"> </w:t>
      </w:r>
      <w:r w:rsidR="00EA5C9F" w:rsidRPr="006D3855">
        <w:rPr>
          <w:sz w:val="16"/>
          <w:szCs w:val="16"/>
        </w:rPr>
        <w:t>(either previous, at index or posterior to index)</w:t>
      </w:r>
      <w:r w:rsidR="00EA5C9F" w:rsidRPr="00334B5B">
        <w:rPr>
          <w:sz w:val="16"/>
          <w:szCs w:val="16"/>
        </w:rPr>
        <w:t xml:space="preserve"> until </w:t>
      </w:r>
      <w:r w:rsidR="00EA5C9F">
        <w:rPr>
          <w:sz w:val="16"/>
          <w:szCs w:val="16"/>
        </w:rPr>
        <w:t>mention of cure, stop, switch, or severe potential AE</w:t>
      </w:r>
      <w:r w:rsidR="00EA5C9F" w:rsidRPr="00334B5B">
        <w:rPr>
          <w:sz w:val="16"/>
          <w:szCs w:val="16"/>
        </w:rPr>
        <w:t xml:space="preserve">. </w:t>
      </w:r>
      <w:r w:rsidR="00EA5C9F">
        <w:rPr>
          <w:sz w:val="16"/>
          <w:szCs w:val="16"/>
        </w:rPr>
        <w:t>***Calculated f</w:t>
      </w:r>
      <w:r w:rsidR="00EA5C9F" w:rsidRPr="00334B5B">
        <w:rPr>
          <w:sz w:val="16"/>
          <w:szCs w:val="16"/>
        </w:rPr>
        <w:t xml:space="preserve">rom </w:t>
      </w:r>
      <w:r w:rsidR="00EA5C9F">
        <w:rPr>
          <w:sz w:val="16"/>
          <w:szCs w:val="16"/>
        </w:rPr>
        <w:t>patients with available data from</w:t>
      </w:r>
      <w:r w:rsidR="00EA5C9F" w:rsidRPr="00334B5B">
        <w:rPr>
          <w:sz w:val="16"/>
          <w:szCs w:val="16"/>
        </w:rPr>
        <w:t xml:space="preserve"> </w:t>
      </w:r>
      <w:r w:rsidR="00EA5C9F">
        <w:rPr>
          <w:sz w:val="16"/>
          <w:szCs w:val="16"/>
        </w:rPr>
        <w:t xml:space="preserve">the </w:t>
      </w:r>
      <w:r w:rsidR="00EA5C9F" w:rsidRPr="00334B5B">
        <w:rPr>
          <w:sz w:val="16"/>
          <w:szCs w:val="16"/>
        </w:rPr>
        <w:t xml:space="preserve">index date until </w:t>
      </w:r>
      <w:r w:rsidR="00EA5C9F">
        <w:rPr>
          <w:sz w:val="16"/>
          <w:szCs w:val="16"/>
        </w:rPr>
        <w:t xml:space="preserve">cure or stop (switch and severe potential AE were not detected). </w:t>
      </w:r>
      <w:r w:rsidR="00EA5C9F" w:rsidRPr="00BE5B0B">
        <w:rPr>
          <w:sz w:val="16"/>
          <w:szCs w:val="16"/>
        </w:rPr>
        <w:t>Severe potential adverse event (AE)</w:t>
      </w:r>
      <w:r w:rsidR="00EA5C9F" w:rsidRPr="00BE5B0B">
        <w:t xml:space="preserve"> </w:t>
      </w:r>
      <w:r w:rsidR="00EA5C9F" w:rsidRPr="00BE5B0B">
        <w:rPr>
          <w:sz w:val="16"/>
          <w:szCs w:val="16"/>
        </w:rPr>
        <w:t>includes "Liver failure", "Thrombocytopenia", "Neutropenia", "Leukopenia", "Pancreatitis", "Rhabdomyolysis", "Allergic reaction”, Anaphylaxis", "Cardiac arrhythmia" and "Hepatotoxicity". NA: not applicable. “</w:t>
      </w:r>
      <w:r w:rsidR="00EA5C9F">
        <w:rPr>
          <w:sz w:val="16"/>
          <w:szCs w:val="16"/>
        </w:rPr>
        <w:t xml:space="preserve">Cure, Switch, and </w:t>
      </w:r>
      <w:r w:rsidR="00EA5C9F" w:rsidRPr="00BE5B0B">
        <w:rPr>
          <w:sz w:val="16"/>
          <w:szCs w:val="16"/>
        </w:rPr>
        <w:t>Stop” categor</w:t>
      </w:r>
      <w:r w:rsidR="00EA5C9F">
        <w:rPr>
          <w:sz w:val="16"/>
          <w:szCs w:val="16"/>
        </w:rPr>
        <w:t>ies</w:t>
      </w:r>
      <w:r w:rsidR="00EA5C9F" w:rsidRPr="00BE5B0B">
        <w:rPr>
          <w:sz w:val="16"/>
          <w:szCs w:val="16"/>
        </w:rPr>
        <w:t xml:space="preserve"> w</w:t>
      </w:r>
      <w:r w:rsidR="00EA5C9F">
        <w:rPr>
          <w:sz w:val="16"/>
          <w:szCs w:val="16"/>
        </w:rPr>
        <w:t>ere</w:t>
      </w:r>
      <w:r w:rsidR="00EA5C9F" w:rsidRPr="00BE5B0B">
        <w:rPr>
          <w:sz w:val="16"/>
          <w:szCs w:val="16"/>
        </w:rPr>
        <w:t xml:space="preserve"> created using data directly extracted from EHRs.</w:t>
      </w:r>
      <w:r w:rsidR="00EA5C9F">
        <w:rPr>
          <w:sz w:val="16"/>
          <w:szCs w:val="16"/>
        </w:rPr>
        <w:t xml:space="preserve"> </w:t>
      </w:r>
    </w:p>
    <w:p w14:paraId="72E18A8D" w14:textId="6FAC1092" w:rsidR="00DE1581" w:rsidRDefault="00DE1581">
      <w:pPr>
        <w:spacing w:after="160" w:line="259" w:lineRule="auto"/>
        <w:rPr>
          <w:rFonts w:ascii="Times New Roman" w:hAnsi="Times New Roman"/>
          <w:sz w:val="20"/>
          <w:szCs w:val="20"/>
          <w:lang w:val="en-US"/>
        </w:rPr>
      </w:pPr>
      <w:r>
        <w:rPr>
          <w:rFonts w:ascii="Times New Roman" w:hAnsi="Times New Roman"/>
          <w:sz w:val="20"/>
          <w:szCs w:val="20"/>
          <w:lang w:val="en-US"/>
        </w:rPr>
        <w:br w:type="page"/>
      </w:r>
    </w:p>
    <w:p w14:paraId="6B60D5AC" w14:textId="22131C7A" w:rsidR="00A615C8" w:rsidRPr="00DF672D" w:rsidRDefault="00A615C8" w:rsidP="00DF672D">
      <w:pPr>
        <w:pStyle w:val="TableCaption"/>
        <w:jc w:val="left"/>
        <w:rPr>
          <w:rFonts w:ascii="Times New Roman" w:hAnsi="Times New Roman" w:cs="Times New Roman"/>
          <w:sz w:val="20"/>
          <w:szCs w:val="20"/>
        </w:rPr>
      </w:pPr>
      <w:r w:rsidRPr="00DF672D">
        <w:rPr>
          <w:rFonts w:ascii="Times New Roman" w:hAnsi="Times New Roman" w:cs="Times New Roman"/>
          <w:sz w:val="20"/>
          <w:szCs w:val="20"/>
        </w:rPr>
        <w:lastRenderedPageBreak/>
        <w:t xml:space="preserve">Supplementary Table </w:t>
      </w:r>
      <w:r w:rsidR="001F0DEB" w:rsidRPr="00DF672D">
        <w:rPr>
          <w:rFonts w:ascii="Times New Roman" w:hAnsi="Times New Roman" w:cs="Times New Roman"/>
          <w:sz w:val="20"/>
          <w:szCs w:val="20"/>
        </w:rPr>
        <w:t>6</w:t>
      </w:r>
      <w:r w:rsidRPr="00DF672D">
        <w:rPr>
          <w:rFonts w:ascii="Times New Roman" w:hAnsi="Times New Roman" w:cs="Times New Roman"/>
          <w:sz w:val="20"/>
          <w:szCs w:val="20"/>
        </w:rPr>
        <w:t>. Sensitivity analysis regarding adverse events recorded during the study in the group of patients having the mention of culture and the entire study population and in the subgroups of CPX 8% HPCH combined with each oral antifungal agent.</w:t>
      </w:r>
    </w:p>
    <w:p w14:paraId="5C81C57D" w14:textId="77777777" w:rsidR="00A615C8" w:rsidRPr="00DF672D" w:rsidRDefault="00A615C8" w:rsidP="00DF672D">
      <w:pPr>
        <w:pStyle w:val="TableCaption"/>
        <w:jc w:val="left"/>
        <w:rPr>
          <w:rFonts w:ascii="Times New Roman" w:hAnsi="Times New Roman" w:cs="Times New Roman"/>
          <w:sz w:val="20"/>
          <w:szCs w:val="20"/>
        </w:rPr>
      </w:pPr>
    </w:p>
    <w:p w14:paraId="30751FF8" w14:textId="77777777" w:rsidR="00EA5C9F" w:rsidRPr="00BE5B0B" w:rsidRDefault="00EA5C9F" w:rsidP="00EA5C9F">
      <w:pPr>
        <w:pStyle w:val="MDPI31text"/>
        <w:ind w:left="2694" w:firstLine="0"/>
        <w:rPr>
          <w:sz w:val="18"/>
          <w:szCs w:val="18"/>
        </w:rPr>
      </w:pP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57"/>
        <w:gridCol w:w="1587"/>
        <w:gridCol w:w="1628"/>
        <w:gridCol w:w="1601"/>
        <w:gridCol w:w="1165"/>
      </w:tblGrid>
      <w:tr w:rsidR="00EA5C9F" w:rsidRPr="00BE5B0B" w14:paraId="2EDAC9F4" w14:textId="77777777" w:rsidTr="005821E2">
        <w:tc>
          <w:tcPr>
            <w:tcW w:w="5000" w:type="pct"/>
            <w:gridSpan w:val="5"/>
            <w:shd w:val="clear" w:color="auto" w:fill="E7E6E6" w:themeFill="background2"/>
            <w:vAlign w:val="center"/>
          </w:tcPr>
          <w:p w14:paraId="18584AC2" w14:textId="3C7D657E" w:rsidR="00EA5C9F" w:rsidRDefault="00782EA3">
            <w:pPr>
              <w:pStyle w:val="MDPI31text"/>
              <w:ind w:left="0" w:firstLine="0"/>
              <w:jc w:val="center"/>
              <w:rPr>
                <w:b/>
                <w:bCs/>
                <w:sz w:val="18"/>
                <w:szCs w:val="18"/>
              </w:rPr>
            </w:pPr>
            <w:r>
              <w:rPr>
                <w:b/>
                <w:bCs/>
                <w:sz w:val="18"/>
                <w:szCs w:val="18"/>
              </w:rPr>
              <w:t>Subpopulation</w:t>
            </w:r>
          </w:p>
          <w:p w14:paraId="0E38A9E7" w14:textId="1957DD0F" w:rsidR="00EA5C9F" w:rsidRPr="00BE5B0B" w:rsidRDefault="00EA5C9F">
            <w:pPr>
              <w:pStyle w:val="MDPI31text"/>
              <w:ind w:left="0" w:firstLine="0"/>
              <w:jc w:val="center"/>
              <w:rPr>
                <w:b/>
                <w:bCs/>
                <w:sz w:val="18"/>
                <w:szCs w:val="18"/>
              </w:rPr>
            </w:pPr>
            <w:r w:rsidRPr="006D05C7">
              <w:rPr>
                <w:b/>
                <w:bCs/>
                <w:sz w:val="18"/>
                <w:szCs w:val="18"/>
              </w:rPr>
              <w:t>(</w:t>
            </w:r>
            <w:r w:rsidR="00116ED4">
              <w:rPr>
                <w:b/>
                <w:bCs/>
                <w:sz w:val="18"/>
                <w:szCs w:val="18"/>
              </w:rPr>
              <w:t>N</w:t>
            </w:r>
            <w:r w:rsidRPr="006D05C7">
              <w:rPr>
                <w:b/>
                <w:bCs/>
                <w:sz w:val="18"/>
                <w:szCs w:val="18"/>
              </w:rPr>
              <w:t xml:space="preserve"> = </w:t>
            </w:r>
            <w:r w:rsidRPr="00D01FE6">
              <w:rPr>
                <w:b/>
                <w:bCs/>
                <w:sz w:val="18"/>
                <w:szCs w:val="18"/>
              </w:rPr>
              <w:t>231</w:t>
            </w:r>
            <w:r w:rsidRPr="006D05C7">
              <w:rPr>
                <w:b/>
                <w:bCs/>
                <w:sz w:val="18"/>
                <w:szCs w:val="18"/>
              </w:rPr>
              <w:t>)</w:t>
            </w:r>
          </w:p>
        </w:tc>
      </w:tr>
      <w:tr w:rsidR="00EA5C9F" w:rsidRPr="00B51AAC" w14:paraId="6C938269" w14:textId="77777777">
        <w:tc>
          <w:tcPr>
            <w:tcW w:w="1616" w:type="pct"/>
            <w:vAlign w:val="center"/>
          </w:tcPr>
          <w:p w14:paraId="1A82509D" w14:textId="77777777" w:rsidR="00EA5C9F" w:rsidRPr="00BE5B0B" w:rsidRDefault="00EA5C9F">
            <w:pPr>
              <w:pStyle w:val="MDPI31text"/>
              <w:ind w:left="0" w:firstLine="0"/>
              <w:jc w:val="center"/>
              <w:rPr>
                <w:b/>
                <w:bCs/>
                <w:sz w:val="18"/>
                <w:szCs w:val="18"/>
              </w:rPr>
            </w:pPr>
            <w:r w:rsidRPr="00BE5B0B">
              <w:rPr>
                <w:b/>
                <w:bCs/>
                <w:sz w:val="18"/>
                <w:szCs w:val="18"/>
              </w:rPr>
              <w:t>Potential adverse event</w:t>
            </w:r>
          </w:p>
        </w:tc>
        <w:tc>
          <w:tcPr>
            <w:tcW w:w="898" w:type="pct"/>
            <w:vAlign w:val="center"/>
          </w:tcPr>
          <w:p w14:paraId="145B48A4" w14:textId="77777777" w:rsidR="00EA5C9F" w:rsidRPr="00BE5B0B" w:rsidRDefault="00EA5C9F">
            <w:pPr>
              <w:pStyle w:val="MDPI31text"/>
              <w:ind w:left="0" w:firstLine="0"/>
              <w:jc w:val="center"/>
              <w:rPr>
                <w:b/>
                <w:bCs/>
                <w:sz w:val="18"/>
                <w:szCs w:val="18"/>
              </w:rPr>
            </w:pPr>
            <w:r w:rsidRPr="00BE5B0B">
              <w:rPr>
                <w:b/>
                <w:bCs/>
                <w:sz w:val="18"/>
                <w:szCs w:val="18"/>
              </w:rPr>
              <w:t>Terbinafine +</w:t>
            </w:r>
          </w:p>
          <w:p w14:paraId="0CFE7880" w14:textId="77777777" w:rsidR="00EA5C9F" w:rsidRPr="00BE5B0B" w:rsidRDefault="00EA5C9F">
            <w:pPr>
              <w:pStyle w:val="MDPI31text"/>
              <w:ind w:left="0" w:firstLine="0"/>
              <w:jc w:val="center"/>
              <w:rPr>
                <w:b/>
                <w:bCs/>
                <w:sz w:val="18"/>
                <w:szCs w:val="18"/>
              </w:rPr>
            </w:pPr>
            <w:r>
              <w:rPr>
                <w:b/>
                <w:bCs/>
                <w:sz w:val="18"/>
                <w:szCs w:val="18"/>
              </w:rPr>
              <w:t>CPX 8% HPCH</w:t>
            </w:r>
            <w:r w:rsidRPr="00BE5B0B">
              <w:rPr>
                <w:b/>
                <w:bCs/>
                <w:sz w:val="18"/>
                <w:szCs w:val="18"/>
              </w:rPr>
              <w:t xml:space="preserve"> </w:t>
            </w:r>
          </w:p>
          <w:p w14:paraId="19616D77" w14:textId="464BA5FB"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w:t>
            </w:r>
            <w:r>
              <w:rPr>
                <w:b/>
                <w:bCs/>
                <w:sz w:val="18"/>
                <w:szCs w:val="18"/>
              </w:rPr>
              <w:t>156</w:t>
            </w:r>
            <w:r w:rsidRPr="00BE5B0B">
              <w:rPr>
                <w:b/>
                <w:bCs/>
                <w:sz w:val="18"/>
                <w:szCs w:val="18"/>
              </w:rPr>
              <w:t>)</w:t>
            </w:r>
          </w:p>
        </w:tc>
        <w:tc>
          <w:tcPr>
            <w:tcW w:w="921" w:type="pct"/>
            <w:vAlign w:val="center"/>
          </w:tcPr>
          <w:p w14:paraId="49B13317" w14:textId="77777777" w:rsidR="00EA5C9F" w:rsidRPr="00BE5B0B" w:rsidRDefault="00EA5C9F">
            <w:pPr>
              <w:pStyle w:val="MDPI31text"/>
              <w:ind w:left="0" w:firstLine="0"/>
              <w:jc w:val="center"/>
              <w:rPr>
                <w:b/>
                <w:bCs/>
                <w:sz w:val="18"/>
                <w:szCs w:val="18"/>
              </w:rPr>
            </w:pPr>
            <w:r w:rsidRPr="00BE5B0B">
              <w:rPr>
                <w:b/>
                <w:bCs/>
                <w:sz w:val="18"/>
                <w:szCs w:val="18"/>
              </w:rPr>
              <w:t>Itraconazole +</w:t>
            </w:r>
          </w:p>
          <w:p w14:paraId="2E01D06C" w14:textId="70D4BF11" w:rsidR="00EA5C9F" w:rsidRPr="00BE5B0B" w:rsidRDefault="00EA5C9F">
            <w:pPr>
              <w:pStyle w:val="MDPI31text"/>
              <w:ind w:left="0" w:firstLine="0"/>
              <w:jc w:val="center"/>
              <w:rPr>
                <w:b/>
                <w:bCs/>
                <w:sz w:val="18"/>
                <w:szCs w:val="18"/>
              </w:rPr>
            </w:pPr>
            <w:r>
              <w:rPr>
                <w:b/>
                <w:bCs/>
                <w:sz w:val="18"/>
                <w:szCs w:val="18"/>
              </w:rPr>
              <w:t>CPX 8% HPCH</w:t>
            </w:r>
            <w:r w:rsidRPr="00BE5B0B">
              <w:rPr>
                <w:b/>
                <w:bCs/>
                <w:sz w:val="18"/>
                <w:szCs w:val="18"/>
              </w:rPr>
              <w:t xml:space="preserve"> (</w:t>
            </w:r>
            <w:r w:rsidR="00116ED4">
              <w:rPr>
                <w:b/>
                <w:bCs/>
                <w:sz w:val="18"/>
                <w:szCs w:val="18"/>
              </w:rPr>
              <w:t>N</w:t>
            </w:r>
            <w:r w:rsidRPr="00BE5B0B">
              <w:rPr>
                <w:b/>
                <w:bCs/>
                <w:sz w:val="18"/>
                <w:szCs w:val="18"/>
              </w:rPr>
              <w:t xml:space="preserve"> = </w:t>
            </w:r>
            <w:r>
              <w:rPr>
                <w:b/>
                <w:bCs/>
                <w:sz w:val="18"/>
                <w:szCs w:val="18"/>
              </w:rPr>
              <w:t>52</w:t>
            </w:r>
            <w:r w:rsidRPr="00BE5B0B">
              <w:rPr>
                <w:b/>
                <w:bCs/>
                <w:sz w:val="18"/>
                <w:szCs w:val="18"/>
              </w:rPr>
              <w:t>)</w:t>
            </w:r>
          </w:p>
        </w:tc>
        <w:tc>
          <w:tcPr>
            <w:tcW w:w="906" w:type="pct"/>
            <w:vAlign w:val="center"/>
          </w:tcPr>
          <w:p w14:paraId="16A59BA0" w14:textId="77777777" w:rsidR="00EA5C9F" w:rsidRPr="00BE5B0B" w:rsidRDefault="00EA5C9F">
            <w:pPr>
              <w:pStyle w:val="MDPI31text"/>
              <w:ind w:left="0" w:firstLine="0"/>
              <w:jc w:val="center"/>
              <w:rPr>
                <w:b/>
                <w:bCs/>
                <w:sz w:val="18"/>
                <w:szCs w:val="18"/>
              </w:rPr>
            </w:pPr>
            <w:r w:rsidRPr="00BE5B0B">
              <w:rPr>
                <w:b/>
                <w:bCs/>
                <w:sz w:val="18"/>
                <w:szCs w:val="18"/>
              </w:rPr>
              <w:t>Fluconazole +</w:t>
            </w:r>
          </w:p>
          <w:p w14:paraId="6A4FFB2D" w14:textId="77777777" w:rsidR="00EA5C9F" w:rsidRPr="00BE5B0B" w:rsidRDefault="00EA5C9F">
            <w:pPr>
              <w:pStyle w:val="MDPI31text"/>
              <w:ind w:left="0" w:firstLine="0"/>
              <w:jc w:val="center"/>
              <w:rPr>
                <w:b/>
                <w:bCs/>
                <w:sz w:val="18"/>
                <w:szCs w:val="18"/>
              </w:rPr>
            </w:pPr>
            <w:r>
              <w:rPr>
                <w:b/>
                <w:bCs/>
                <w:sz w:val="18"/>
                <w:szCs w:val="18"/>
              </w:rPr>
              <w:t>CPX 8% HPCH</w:t>
            </w:r>
            <w:r w:rsidRPr="00BE5B0B">
              <w:rPr>
                <w:b/>
                <w:bCs/>
                <w:sz w:val="18"/>
                <w:szCs w:val="18"/>
              </w:rPr>
              <w:t xml:space="preserve"> </w:t>
            </w:r>
          </w:p>
          <w:p w14:paraId="1963D414" w14:textId="66266064"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w:t>
            </w:r>
            <w:r>
              <w:rPr>
                <w:b/>
                <w:bCs/>
                <w:sz w:val="18"/>
                <w:szCs w:val="18"/>
              </w:rPr>
              <w:t>23</w:t>
            </w:r>
            <w:r w:rsidRPr="00BE5B0B">
              <w:rPr>
                <w:b/>
                <w:bCs/>
                <w:sz w:val="18"/>
                <w:szCs w:val="18"/>
              </w:rPr>
              <w:t>)</w:t>
            </w:r>
          </w:p>
        </w:tc>
        <w:tc>
          <w:tcPr>
            <w:tcW w:w="659" w:type="pct"/>
          </w:tcPr>
          <w:p w14:paraId="25CBB7DE" w14:textId="77777777" w:rsidR="00EA5C9F" w:rsidRPr="00BE5B0B" w:rsidRDefault="00EA5C9F">
            <w:pPr>
              <w:pStyle w:val="MDPI31text"/>
              <w:ind w:left="0" w:firstLine="0"/>
              <w:rPr>
                <w:b/>
                <w:bCs/>
                <w:sz w:val="18"/>
                <w:szCs w:val="18"/>
              </w:rPr>
            </w:pPr>
            <w:r>
              <w:rPr>
                <w:b/>
                <w:bCs/>
                <w:sz w:val="18"/>
                <w:szCs w:val="18"/>
              </w:rPr>
              <w:t>P</w:t>
            </w:r>
            <w:r w:rsidRPr="00B51AAC">
              <w:rPr>
                <w:b/>
                <w:bCs/>
                <w:sz w:val="18"/>
                <w:szCs w:val="18"/>
              </w:rPr>
              <w:t>atients having the mention of culture</w:t>
            </w:r>
          </w:p>
          <w:p w14:paraId="135986C2" w14:textId="71ED73AF" w:rsidR="00EA5C9F" w:rsidRPr="00BE5B0B" w:rsidRDefault="00EA5C9F">
            <w:pPr>
              <w:pStyle w:val="MDPI31text"/>
              <w:ind w:left="0" w:firstLine="0"/>
              <w:rPr>
                <w:b/>
                <w:bCs/>
                <w:sz w:val="18"/>
                <w:szCs w:val="18"/>
              </w:rPr>
            </w:pPr>
            <w:r w:rsidRPr="00BE5B0B">
              <w:rPr>
                <w:b/>
                <w:bCs/>
                <w:sz w:val="18"/>
                <w:szCs w:val="18"/>
              </w:rPr>
              <w:t>(</w:t>
            </w:r>
            <w:r w:rsidR="00116ED4">
              <w:rPr>
                <w:b/>
                <w:bCs/>
                <w:sz w:val="18"/>
                <w:szCs w:val="18"/>
              </w:rPr>
              <w:t>N</w:t>
            </w:r>
            <w:r w:rsidRPr="00BE5B0B">
              <w:rPr>
                <w:b/>
                <w:bCs/>
                <w:sz w:val="18"/>
                <w:szCs w:val="18"/>
              </w:rPr>
              <w:t xml:space="preserve"> = </w:t>
            </w:r>
            <w:r>
              <w:rPr>
                <w:b/>
                <w:bCs/>
                <w:sz w:val="18"/>
                <w:szCs w:val="18"/>
              </w:rPr>
              <w:t>231</w:t>
            </w:r>
            <w:r w:rsidRPr="00BE5B0B">
              <w:rPr>
                <w:b/>
                <w:bCs/>
                <w:sz w:val="18"/>
                <w:szCs w:val="18"/>
              </w:rPr>
              <w:t>)</w:t>
            </w:r>
          </w:p>
        </w:tc>
      </w:tr>
      <w:tr w:rsidR="00EA5C9F" w:rsidRPr="00BE5B0B" w14:paraId="16C5A075" w14:textId="77777777">
        <w:tc>
          <w:tcPr>
            <w:tcW w:w="1616" w:type="pct"/>
          </w:tcPr>
          <w:p w14:paraId="71FEF05A" w14:textId="77777777" w:rsidR="00EA5C9F" w:rsidRPr="00B77C99" w:rsidRDefault="00EA5C9F">
            <w:pPr>
              <w:pStyle w:val="MDPI31text"/>
              <w:ind w:left="0" w:firstLine="0"/>
              <w:rPr>
                <w:b/>
                <w:bCs/>
                <w:sz w:val="18"/>
                <w:szCs w:val="18"/>
              </w:rPr>
            </w:pPr>
            <w:r w:rsidRPr="00B77C99">
              <w:rPr>
                <w:b/>
                <w:bCs/>
                <w:sz w:val="18"/>
                <w:szCs w:val="18"/>
              </w:rPr>
              <w:t>Cutaneous, n (%)</w:t>
            </w:r>
          </w:p>
        </w:tc>
        <w:tc>
          <w:tcPr>
            <w:tcW w:w="898" w:type="pct"/>
          </w:tcPr>
          <w:p w14:paraId="5C57906C" w14:textId="77777777" w:rsidR="00EA5C9F" w:rsidRPr="00BE5B0B" w:rsidRDefault="00EA5C9F">
            <w:pPr>
              <w:pStyle w:val="MDPI31text"/>
              <w:ind w:left="0" w:firstLine="0"/>
              <w:jc w:val="center"/>
              <w:rPr>
                <w:sz w:val="18"/>
                <w:szCs w:val="18"/>
              </w:rPr>
            </w:pPr>
          </w:p>
        </w:tc>
        <w:tc>
          <w:tcPr>
            <w:tcW w:w="921" w:type="pct"/>
          </w:tcPr>
          <w:p w14:paraId="264C7672" w14:textId="77777777" w:rsidR="00EA5C9F" w:rsidRPr="00BE5B0B" w:rsidRDefault="00EA5C9F">
            <w:pPr>
              <w:pStyle w:val="MDPI31text"/>
              <w:ind w:left="0" w:firstLine="0"/>
              <w:jc w:val="center"/>
              <w:rPr>
                <w:sz w:val="18"/>
                <w:szCs w:val="18"/>
              </w:rPr>
            </w:pPr>
          </w:p>
        </w:tc>
        <w:tc>
          <w:tcPr>
            <w:tcW w:w="906" w:type="pct"/>
          </w:tcPr>
          <w:p w14:paraId="5E68CCE0" w14:textId="77777777" w:rsidR="00EA5C9F" w:rsidRPr="00BE5B0B" w:rsidRDefault="00EA5C9F">
            <w:pPr>
              <w:pStyle w:val="MDPI31text"/>
              <w:ind w:left="0" w:firstLine="0"/>
              <w:jc w:val="center"/>
              <w:rPr>
                <w:sz w:val="18"/>
                <w:szCs w:val="18"/>
              </w:rPr>
            </w:pPr>
          </w:p>
        </w:tc>
        <w:tc>
          <w:tcPr>
            <w:tcW w:w="659" w:type="pct"/>
          </w:tcPr>
          <w:p w14:paraId="7588A8EE" w14:textId="77777777" w:rsidR="00EA5C9F" w:rsidRPr="00BE5B0B" w:rsidRDefault="00EA5C9F">
            <w:pPr>
              <w:pStyle w:val="MDPI31text"/>
              <w:ind w:left="0" w:firstLine="0"/>
              <w:jc w:val="center"/>
              <w:rPr>
                <w:sz w:val="18"/>
                <w:szCs w:val="18"/>
              </w:rPr>
            </w:pPr>
          </w:p>
        </w:tc>
      </w:tr>
      <w:tr w:rsidR="00EA5C9F" w:rsidRPr="00BE5B0B" w14:paraId="7BEB3550" w14:textId="77777777">
        <w:tc>
          <w:tcPr>
            <w:tcW w:w="1616" w:type="pct"/>
          </w:tcPr>
          <w:p w14:paraId="36A974DB" w14:textId="77777777" w:rsidR="00EA5C9F" w:rsidRPr="00BE5B0B" w:rsidRDefault="00EA5C9F">
            <w:pPr>
              <w:pStyle w:val="MDPI31text"/>
              <w:ind w:left="0"/>
              <w:rPr>
                <w:sz w:val="18"/>
                <w:szCs w:val="18"/>
              </w:rPr>
            </w:pPr>
            <w:r w:rsidRPr="00BE5B0B">
              <w:rPr>
                <w:sz w:val="18"/>
                <w:szCs w:val="18"/>
              </w:rPr>
              <w:t>Erythema</w:t>
            </w:r>
          </w:p>
        </w:tc>
        <w:tc>
          <w:tcPr>
            <w:tcW w:w="898" w:type="pct"/>
          </w:tcPr>
          <w:p w14:paraId="1DF4D2EC" w14:textId="77777777" w:rsidR="00EA5C9F" w:rsidRPr="00BE5B0B" w:rsidRDefault="00EA5C9F">
            <w:pPr>
              <w:pStyle w:val="MDPI31text"/>
              <w:ind w:left="0" w:firstLine="0"/>
              <w:jc w:val="center"/>
              <w:rPr>
                <w:sz w:val="18"/>
                <w:szCs w:val="18"/>
              </w:rPr>
            </w:pPr>
            <w:r>
              <w:rPr>
                <w:sz w:val="18"/>
                <w:szCs w:val="18"/>
              </w:rPr>
              <w:t>4 (2.6)</w:t>
            </w:r>
          </w:p>
        </w:tc>
        <w:tc>
          <w:tcPr>
            <w:tcW w:w="921" w:type="pct"/>
          </w:tcPr>
          <w:p w14:paraId="544C67A6" w14:textId="77777777" w:rsidR="00EA5C9F" w:rsidRPr="00BE5B0B" w:rsidRDefault="00EA5C9F">
            <w:pPr>
              <w:pStyle w:val="MDPI31text"/>
              <w:ind w:left="0" w:firstLine="0"/>
              <w:jc w:val="center"/>
              <w:rPr>
                <w:sz w:val="18"/>
                <w:szCs w:val="18"/>
              </w:rPr>
            </w:pPr>
            <w:r>
              <w:rPr>
                <w:sz w:val="18"/>
                <w:szCs w:val="18"/>
              </w:rPr>
              <w:t>3 (5.8)</w:t>
            </w:r>
          </w:p>
        </w:tc>
        <w:tc>
          <w:tcPr>
            <w:tcW w:w="906" w:type="pct"/>
          </w:tcPr>
          <w:p w14:paraId="123122D3"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0211B220" w14:textId="77777777" w:rsidR="00EA5C9F" w:rsidRPr="00BE5B0B" w:rsidRDefault="00EA5C9F">
            <w:pPr>
              <w:pStyle w:val="MDPI31text"/>
              <w:ind w:left="0" w:firstLine="0"/>
              <w:jc w:val="center"/>
              <w:rPr>
                <w:sz w:val="18"/>
                <w:szCs w:val="18"/>
              </w:rPr>
            </w:pPr>
            <w:r>
              <w:rPr>
                <w:sz w:val="18"/>
                <w:szCs w:val="18"/>
              </w:rPr>
              <w:t>7 (3.0)</w:t>
            </w:r>
          </w:p>
        </w:tc>
      </w:tr>
      <w:tr w:rsidR="00EA5C9F" w:rsidRPr="00BE5B0B" w14:paraId="3AC9CB3E" w14:textId="77777777">
        <w:tc>
          <w:tcPr>
            <w:tcW w:w="1616" w:type="pct"/>
          </w:tcPr>
          <w:p w14:paraId="0969270B" w14:textId="77777777" w:rsidR="00EA5C9F" w:rsidRPr="00BE5B0B" w:rsidRDefault="00EA5C9F">
            <w:pPr>
              <w:pStyle w:val="MDPI31text"/>
              <w:ind w:left="0"/>
              <w:rPr>
                <w:sz w:val="18"/>
                <w:szCs w:val="18"/>
              </w:rPr>
            </w:pPr>
            <w:r w:rsidRPr="00BE5B0B">
              <w:rPr>
                <w:sz w:val="18"/>
                <w:szCs w:val="18"/>
              </w:rPr>
              <w:t>Itching</w:t>
            </w:r>
          </w:p>
        </w:tc>
        <w:tc>
          <w:tcPr>
            <w:tcW w:w="898" w:type="pct"/>
          </w:tcPr>
          <w:p w14:paraId="220B8779" w14:textId="77777777" w:rsidR="00EA5C9F" w:rsidRPr="00BE5B0B" w:rsidRDefault="00EA5C9F">
            <w:pPr>
              <w:pStyle w:val="MDPI31text"/>
              <w:ind w:left="0" w:firstLine="0"/>
              <w:jc w:val="center"/>
              <w:rPr>
                <w:sz w:val="18"/>
                <w:szCs w:val="18"/>
              </w:rPr>
            </w:pPr>
            <w:r>
              <w:rPr>
                <w:sz w:val="18"/>
                <w:szCs w:val="18"/>
              </w:rPr>
              <w:t>3 (1.9)</w:t>
            </w:r>
          </w:p>
        </w:tc>
        <w:tc>
          <w:tcPr>
            <w:tcW w:w="921" w:type="pct"/>
          </w:tcPr>
          <w:p w14:paraId="2F58E275" w14:textId="77777777" w:rsidR="00EA5C9F" w:rsidRPr="00BE5B0B" w:rsidRDefault="00EA5C9F">
            <w:pPr>
              <w:pStyle w:val="MDPI31text"/>
              <w:ind w:left="0" w:firstLine="0"/>
              <w:jc w:val="center"/>
              <w:rPr>
                <w:sz w:val="18"/>
                <w:szCs w:val="18"/>
              </w:rPr>
            </w:pPr>
            <w:r w:rsidRPr="009D084B">
              <w:rPr>
                <w:sz w:val="18"/>
                <w:szCs w:val="18"/>
              </w:rPr>
              <w:t>0 (0.0)</w:t>
            </w:r>
          </w:p>
        </w:tc>
        <w:tc>
          <w:tcPr>
            <w:tcW w:w="906" w:type="pct"/>
          </w:tcPr>
          <w:p w14:paraId="7FF47080"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5F8CE213" w14:textId="77777777" w:rsidR="00EA5C9F" w:rsidRPr="00BE5B0B" w:rsidRDefault="00EA5C9F">
            <w:pPr>
              <w:pStyle w:val="MDPI31text"/>
              <w:ind w:left="0" w:firstLine="0"/>
              <w:jc w:val="center"/>
              <w:rPr>
                <w:sz w:val="18"/>
                <w:szCs w:val="18"/>
              </w:rPr>
            </w:pPr>
            <w:r>
              <w:rPr>
                <w:sz w:val="18"/>
                <w:szCs w:val="18"/>
              </w:rPr>
              <w:t>3 (1.3)</w:t>
            </w:r>
          </w:p>
        </w:tc>
      </w:tr>
      <w:tr w:rsidR="00EA5C9F" w:rsidRPr="00BE5B0B" w14:paraId="08F963B7" w14:textId="77777777">
        <w:tc>
          <w:tcPr>
            <w:tcW w:w="1616" w:type="pct"/>
          </w:tcPr>
          <w:p w14:paraId="6A86E948" w14:textId="77777777" w:rsidR="00EA5C9F" w:rsidRPr="00BE5B0B" w:rsidRDefault="00EA5C9F">
            <w:pPr>
              <w:pStyle w:val="MDPI31text"/>
              <w:ind w:left="283" w:firstLine="142"/>
              <w:rPr>
                <w:sz w:val="18"/>
                <w:szCs w:val="18"/>
              </w:rPr>
            </w:pPr>
            <w:r w:rsidRPr="00BE5B0B">
              <w:rPr>
                <w:sz w:val="18"/>
                <w:szCs w:val="18"/>
              </w:rPr>
              <w:t>Rash</w:t>
            </w:r>
          </w:p>
        </w:tc>
        <w:tc>
          <w:tcPr>
            <w:tcW w:w="898" w:type="pct"/>
          </w:tcPr>
          <w:p w14:paraId="54B04E3D" w14:textId="77777777" w:rsidR="00EA5C9F" w:rsidRPr="00BE5B0B" w:rsidRDefault="00EA5C9F">
            <w:pPr>
              <w:pStyle w:val="MDPI31text"/>
              <w:ind w:left="0" w:firstLine="0"/>
              <w:jc w:val="center"/>
              <w:rPr>
                <w:sz w:val="18"/>
                <w:szCs w:val="18"/>
              </w:rPr>
            </w:pPr>
            <w:r>
              <w:rPr>
                <w:sz w:val="18"/>
                <w:szCs w:val="18"/>
              </w:rPr>
              <w:t>3 (1.9)</w:t>
            </w:r>
          </w:p>
        </w:tc>
        <w:tc>
          <w:tcPr>
            <w:tcW w:w="921" w:type="pct"/>
          </w:tcPr>
          <w:p w14:paraId="0AB66742" w14:textId="77777777" w:rsidR="00EA5C9F" w:rsidRPr="00BE5B0B" w:rsidRDefault="00EA5C9F">
            <w:pPr>
              <w:pStyle w:val="MDPI31text"/>
              <w:ind w:left="0" w:firstLine="0"/>
              <w:jc w:val="center"/>
              <w:rPr>
                <w:sz w:val="18"/>
                <w:szCs w:val="18"/>
              </w:rPr>
            </w:pPr>
            <w:r w:rsidRPr="009D084B">
              <w:rPr>
                <w:sz w:val="18"/>
                <w:szCs w:val="18"/>
              </w:rPr>
              <w:t>0 (0.0)</w:t>
            </w:r>
          </w:p>
        </w:tc>
        <w:tc>
          <w:tcPr>
            <w:tcW w:w="906" w:type="pct"/>
          </w:tcPr>
          <w:p w14:paraId="12A41470"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3BB0CEC6" w14:textId="77777777" w:rsidR="00EA5C9F" w:rsidRPr="00BE5B0B" w:rsidRDefault="00EA5C9F">
            <w:pPr>
              <w:pStyle w:val="MDPI31text"/>
              <w:ind w:left="0" w:firstLine="0"/>
              <w:jc w:val="center"/>
              <w:rPr>
                <w:sz w:val="18"/>
                <w:szCs w:val="18"/>
              </w:rPr>
            </w:pPr>
            <w:r>
              <w:rPr>
                <w:sz w:val="18"/>
                <w:szCs w:val="18"/>
              </w:rPr>
              <w:t>3 (1.3)</w:t>
            </w:r>
          </w:p>
        </w:tc>
      </w:tr>
      <w:tr w:rsidR="00EA5C9F" w:rsidRPr="00BE5B0B" w14:paraId="233A72A4" w14:textId="77777777">
        <w:tc>
          <w:tcPr>
            <w:tcW w:w="1616" w:type="pct"/>
          </w:tcPr>
          <w:p w14:paraId="62731887" w14:textId="77777777" w:rsidR="00EA5C9F" w:rsidRPr="00BE5B0B" w:rsidRDefault="00EA5C9F">
            <w:pPr>
              <w:pStyle w:val="MDPI31text"/>
              <w:ind w:left="283" w:firstLine="142"/>
              <w:rPr>
                <w:sz w:val="18"/>
                <w:szCs w:val="18"/>
              </w:rPr>
            </w:pPr>
            <w:r w:rsidRPr="00BE5B0B">
              <w:rPr>
                <w:sz w:val="18"/>
                <w:szCs w:val="18"/>
              </w:rPr>
              <w:t>Eczema</w:t>
            </w:r>
          </w:p>
        </w:tc>
        <w:tc>
          <w:tcPr>
            <w:tcW w:w="898" w:type="pct"/>
          </w:tcPr>
          <w:p w14:paraId="7480E3F5" w14:textId="77777777" w:rsidR="00EA5C9F" w:rsidRPr="00BE5B0B" w:rsidRDefault="00EA5C9F">
            <w:pPr>
              <w:pStyle w:val="MDPI31text"/>
              <w:ind w:left="0" w:firstLine="0"/>
              <w:jc w:val="center"/>
              <w:rPr>
                <w:sz w:val="18"/>
                <w:szCs w:val="18"/>
              </w:rPr>
            </w:pPr>
            <w:r>
              <w:rPr>
                <w:sz w:val="18"/>
                <w:szCs w:val="18"/>
              </w:rPr>
              <w:t>4 (2.6)</w:t>
            </w:r>
          </w:p>
        </w:tc>
        <w:tc>
          <w:tcPr>
            <w:tcW w:w="921" w:type="pct"/>
          </w:tcPr>
          <w:p w14:paraId="0FB623F2"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598DAACB"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2ADE0A36" w14:textId="77777777" w:rsidR="00EA5C9F" w:rsidRPr="00BE5B0B" w:rsidRDefault="00EA5C9F">
            <w:pPr>
              <w:pStyle w:val="MDPI31text"/>
              <w:ind w:left="0" w:firstLine="0"/>
              <w:jc w:val="center"/>
              <w:rPr>
                <w:sz w:val="18"/>
                <w:szCs w:val="18"/>
              </w:rPr>
            </w:pPr>
            <w:r>
              <w:rPr>
                <w:sz w:val="18"/>
                <w:szCs w:val="18"/>
              </w:rPr>
              <w:t>5 (2.2)</w:t>
            </w:r>
          </w:p>
        </w:tc>
      </w:tr>
      <w:tr w:rsidR="00EA5C9F" w:rsidRPr="00BE5B0B" w14:paraId="76A2BB04" w14:textId="77777777">
        <w:tc>
          <w:tcPr>
            <w:tcW w:w="1616" w:type="pct"/>
          </w:tcPr>
          <w:p w14:paraId="144CB9D3" w14:textId="77777777" w:rsidR="00EA5C9F" w:rsidRPr="00BE5B0B" w:rsidRDefault="00EA5C9F">
            <w:pPr>
              <w:pStyle w:val="MDPI31text"/>
              <w:ind w:left="0"/>
              <w:rPr>
                <w:sz w:val="18"/>
                <w:szCs w:val="18"/>
              </w:rPr>
            </w:pPr>
            <w:r w:rsidRPr="00BE5B0B">
              <w:rPr>
                <w:sz w:val="18"/>
                <w:szCs w:val="18"/>
              </w:rPr>
              <w:t>Irritation</w:t>
            </w:r>
          </w:p>
        </w:tc>
        <w:tc>
          <w:tcPr>
            <w:tcW w:w="898" w:type="pct"/>
          </w:tcPr>
          <w:p w14:paraId="5E8188A0" w14:textId="77777777" w:rsidR="00EA5C9F" w:rsidRPr="00BE5B0B" w:rsidRDefault="00EA5C9F">
            <w:pPr>
              <w:pStyle w:val="MDPI31text"/>
              <w:ind w:left="0" w:firstLine="0"/>
              <w:jc w:val="center"/>
              <w:rPr>
                <w:sz w:val="18"/>
                <w:szCs w:val="18"/>
              </w:rPr>
            </w:pPr>
            <w:r>
              <w:rPr>
                <w:sz w:val="18"/>
                <w:szCs w:val="18"/>
              </w:rPr>
              <w:t>4 (2.6)</w:t>
            </w:r>
          </w:p>
        </w:tc>
        <w:tc>
          <w:tcPr>
            <w:tcW w:w="921" w:type="pct"/>
          </w:tcPr>
          <w:p w14:paraId="2A634C13"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3E6A4899"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0E6FEB4E" w14:textId="77777777" w:rsidR="00EA5C9F" w:rsidRPr="00BE5B0B" w:rsidRDefault="00EA5C9F">
            <w:pPr>
              <w:pStyle w:val="MDPI31text"/>
              <w:ind w:left="0" w:firstLine="0"/>
              <w:jc w:val="center"/>
              <w:rPr>
                <w:sz w:val="18"/>
                <w:szCs w:val="18"/>
              </w:rPr>
            </w:pPr>
            <w:r>
              <w:rPr>
                <w:sz w:val="18"/>
                <w:szCs w:val="18"/>
              </w:rPr>
              <w:t>5 (2.2)</w:t>
            </w:r>
          </w:p>
        </w:tc>
      </w:tr>
      <w:tr w:rsidR="00EA5C9F" w:rsidRPr="00BE5B0B" w14:paraId="02E4AD3D" w14:textId="77777777">
        <w:tc>
          <w:tcPr>
            <w:tcW w:w="1616" w:type="pct"/>
          </w:tcPr>
          <w:p w14:paraId="5BED84AF" w14:textId="77777777" w:rsidR="00EA5C9F" w:rsidRPr="00BE5B0B" w:rsidRDefault="00EA5C9F">
            <w:pPr>
              <w:pStyle w:val="MDPI31text"/>
              <w:ind w:left="0"/>
              <w:rPr>
                <w:sz w:val="18"/>
                <w:szCs w:val="18"/>
              </w:rPr>
            </w:pPr>
            <w:r w:rsidRPr="00BE5B0B">
              <w:rPr>
                <w:sz w:val="18"/>
                <w:szCs w:val="18"/>
              </w:rPr>
              <w:t>Swelling</w:t>
            </w:r>
          </w:p>
        </w:tc>
        <w:tc>
          <w:tcPr>
            <w:tcW w:w="898" w:type="pct"/>
          </w:tcPr>
          <w:p w14:paraId="42080DB5" w14:textId="77777777" w:rsidR="00EA5C9F" w:rsidRPr="00BE5B0B" w:rsidRDefault="00EA5C9F">
            <w:pPr>
              <w:pStyle w:val="MDPI31text"/>
              <w:ind w:left="0" w:firstLine="0"/>
              <w:jc w:val="center"/>
              <w:rPr>
                <w:sz w:val="18"/>
                <w:szCs w:val="18"/>
              </w:rPr>
            </w:pPr>
            <w:r>
              <w:rPr>
                <w:sz w:val="18"/>
                <w:szCs w:val="18"/>
              </w:rPr>
              <w:t>2 (1.3)</w:t>
            </w:r>
          </w:p>
        </w:tc>
        <w:tc>
          <w:tcPr>
            <w:tcW w:w="921" w:type="pct"/>
          </w:tcPr>
          <w:p w14:paraId="4A02B451" w14:textId="77777777" w:rsidR="00EA5C9F" w:rsidRPr="00BE5B0B" w:rsidRDefault="00EA5C9F">
            <w:pPr>
              <w:pStyle w:val="MDPI31text"/>
              <w:ind w:left="0" w:firstLine="0"/>
              <w:jc w:val="center"/>
              <w:rPr>
                <w:sz w:val="18"/>
                <w:szCs w:val="18"/>
              </w:rPr>
            </w:pPr>
            <w:r w:rsidRPr="006001CC">
              <w:rPr>
                <w:sz w:val="18"/>
                <w:szCs w:val="18"/>
              </w:rPr>
              <w:t>0 (0.0)</w:t>
            </w:r>
          </w:p>
        </w:tc>
        <w:tc>
          <w:tcPr>
            <w:tcW w:w="906" w:type="pct"/>
          </w:tcPr>
          <w:p w14:paraId="64CC5FEA"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0F8881B5" w14:textId="77777777" w:rsidR="00EA5C9F" w:rsidRPr="00BE5B0B" w:rsidRDefault="00EA5C9F">
            <w:pPr>
              <w:pStyle w:val="MDPI31text"/>
              <w:ind w:left="0" w:firstLine="0"/>
              <w:jc w:val="center"/>
              <w:rPr>
                <w:sz w:val="18"/>
                <w:szCs w:val="18"/>
              </w:rPr>
            </w:pPr>
            <w:r>
              <w:rPr>
                <w:sz w:val="18"/>
                <w:szCs w:val="18"/>
              </w:rPr>
              <w:t>2 (0.9)</w:t>
            </w:r>
          </w:p>
        </w:tc>
      </w:tr>
      <w:tr w:rsidR="00EA5C9F" w:rsidRPr="00BE5B0B" w14:paraId="0F455615" w14:textId="77777777">
        <w:tc>
          <w:tcPr>
            <w:tcW w:w="1616" w:type="pct"/>
          </w:tcPr>
          <w:p w14:paraId="19D69E48" w14:textId="77777777" w:rsidR="00EA5C9F" w:rsidRPr="00BE5B0B" w:rsidRDefault="00EA5C9F">
            <w:pPr>
              <w:pStyle w:val="MDPI31text"/>
              <w:ind w:left="283" w:firstLine="142"/>
              <w:rPr>
                <w:sz w:val="18"/>
                <w:szCs w:val="18"/>
              </w:rPr>
            </w:pPr>
            <w:r w:rsidRPr="00BE5B0B">
              <w:rPr>
                <w:sz w:val="18"/>
                <w:szCs w:val="18"/>
              </w:rPr>
              <w:t>Blistering</w:t>
            </w:r>
          </w:p>
        </w:tc>
        <w:tc>
          <w:tcPr>
            <w:tcW w:w="898" w:type="pct"/>
          </w:tcPr>
          <w:p w14:paraId="5982EE93" w14:textId="77777777" w:rsidR="00EA5C9F" w:rsidRPr="00BE5B0B" w:rsidRDefault="00EA5C9F">
            <w:pPr>
              <w:pStyle w:val="MDPI31text"/>
              <w:ind w:left="0" w:firstLine="0"/>
              <w:jc w:val="center"/>
              <w:rPr>
                <w:sz w:val="18"/>
                <w:szCs w:val="18"/>
              </w:rPr>
            </w:pPr>
            <w:r>
              <w:rPr>
                <w:sz w:val="18"/>
                <w:szCs w:val="18"/>
              </w:rPr>
              <w:t>1 (0.6)</w:t>
            </w:r>
          </w:p>
        </w:tc>
        <w:tc>
          <w:tcPr>
            <w:tcW w:w="921" w:type="pct"/>
          </w:tcPr>
          <w:p w14:paraId="0F0753A6" w14:textId="77777777" w:rsidR="00EA5C9F" w:rsidRPr="00BE5B0B" w:rsidRDefault="00EA5C9F">
            <w:pPr>
              <w:pStyle w:val="MDPI31text"/>
              <w:ind w:left="0" w:firstLine="0"/>
              <w:jc w:val="center"/>
              <w:rPr>
                <w:sz w:val="18"/>
                <w:szCs w:val="18"/>
              </w:rPr>
            </w:pPr>
            <w:r w:rsidRPr="006001CC">
              <w:rPr>
                <w:sz w:val="18"/>
                <w:szCs w:val="18"/>
              </w:rPr>
              <w:t>0 (0.0)</w:t>
            </w:r>
          </w:p>
        </w:tc>
        <w:tc>
          <w:tcPr>
            <w:tcW w:w="906" w:type="pct"/>
          </w:tcPr>
          <w:p w14:paraId="2720BD68"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2E0EF7CE" w14:textId="77777777" w:rsidR="00EA5C9F" w:rsidRPr="00BE5B0B" w:rsidRDefault="00EA5C9F">
            <w:pPr>
              <w:pStyle w:val="MDPI31text"/>
              <w:ind w:left="0" w:firstLine="0"/>
              <w:jc w:val="center"/>
              <w:rPr>
                <w:sz w:val="18"/>
                <w:szCs w:val="18"/>
              </w:rPr>
            </w:pPr>
            <w:r>
              <w:rPr>
                <w:sz w:val="18"/>
                <w:szCs w:val="18"/>
              </w:rPr>
              <w:t>1 (0.4)</w:t>
            </w:r>
          </w:p>
        </w:tc>
      </w:tr>
      <w:tr w:rsidR="00EA5C9F" w:rsidRPr="00BE5B0B" w14:paraId="2A0D0789" w14:textId="77777777">
        <w:tc>
          <w:tcPr>
            <w:tcW w:w="1616" w:type="pct"/>
          </w:tcPr>
          <w:p w14:paraId="7204189A" w14:textId="77777777" w:rsidR="00EA5C9F" w:rsidRPr="00BE5B0B" w:rsidRDefault="00EA5C9F">
            <w:pPr>
              <w:pStyle w:val="MDPI31text"/>
              <w:ind w:left="283" w:firstLine="142"/>
              <w:rPr>
                <w:sz w:val="18"/>
                <w:szCs w:val="18"/>
              </w:rPr>
            </w:pPr>
            <w:r w:rsidRPr="00BE5B0B">
              <w:rPr>
                <w:sz w:val="18"/>
                <w:szCs w:val="18"/>
              </w:rPr>
              <w:t>Alopecia</w:t>
            </w:r>
          </w:p>
        </w:tc>
        <w:tc>
          <w:tcPr>
            <w:tcW w:w="898" w:type="pct"/>
          </w:tcPr>
          <w:p w14:paraId="2230B5E5" w14:textId="77777777" w:rsidR="00EA5C9F" w:rsidRPr="00BE5B0B" w:rsidRDefault="00EA5C9F">
            <w:pPr>
              <w:pStyle w:val="MDPI31text"/>
              <w:ind w:left="0" w:firstLine="0"/>
              <w:jc w:val="center"/>
              <w:rPr>
                <w:sz w:val="18"/>
                <w:szCs w:val="18"/>
              </w:rPr>
            </w:pPr>
            <w:r w:rsidRPr="00907C61">
              <w:rPr>
                <w:sz w:val="18"/>
                <w:szCs w:val="18"/>
              </w:rPr>
              <w:t>0 (0.0)</w:t>
            </w:r>
          </w:p>
        </w:tc>
        <w:tc>
          <w:tcPr>
            <w:tcW w:w="921" w:type="pct"/>
          </w:tcPr>
          <w:p w14:paraId="41BEE609"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538BCAEC" w14:textId="77777777" w:rsidR="00EA5C9F" w:rsidRPr="00BE5B0B" w:rsidRDefault="00EA5C9F">
            <w:pPr>
              <w:pStyle w:val="MDPI31text"/>
              <w:ind w:left="0" w:firstLine="0"/>
              <w:jc w:val="center"/>
              <w:rPr>
                <w:sz w:val="18"/>
                <w:szCs w:val="18"/>
              </w:rPr>
            </w:pPr>
            <w:r w:rsidRPr="00907C61">
              <w:rPr>
                <w:sz w:val="18"/>
                <w:szCs w:val="18"/>
              </w:rPr>
              <w:t>0 (0.0)</w:t>
            </w:r>
          </w:p>
        </w:tc>
        <w:tc>
          <w:tcPr>
            <w:tcW w:w="659" w:type="pct"/>
          </w:tcPr>
          <w:p w14:paraId="34F4AFE7" w14:textId="77777777" w:rsidR="00EA5C9F" w:rsidRPr="00BE5B0B" w:rsidRDefault="00EA5C9F">
            <w:pPr>
              <w:pStyle w:val="MDPI31text"/>
              <w:ind w:left="0" w:firstLine="0"/>
              <w:jc w:val="center"/>
              <w:rPr>
                <w:sz w:val="18"/>
                <w:szCs w:val="18"/>
              </w:rPr>
            </w:pPr>
            <w:r>
              <w:rPr>
                <w:sz w:val="18"/>
                <w:szCs w:val="18"/>
              </w:rPr>
              <w:t>1 (0.4)</w:t>
            </w:r>
          </w:p>
        </w:tc>
      </w:tr>
      <w:tr w:rsidR="00EA5C9F" w:rsidRPr="00BE5B0B" w14:paraId="62246E8C" w14:textId="77777777">
        <w:tc>
          <w:tcPr>
            <w:tcW w:w="1616" w:type="pct"/>
          </w:tcPr>
          <w:p w14:paraId="50E6EBB5" w14:textId="77777777" w:rsidR="00EA5C9F" w:rsidRPr="00B77C99" w:rsidRDefault="00EA5C9F">
            <w:pPr>
              <w:pStyle w:val="MDPI31text"/>
              <w:ind w:left="0" w:firstLine="0"/>
              <w:rPr>
                <w:b/>
                <w:bCs/>
                <w:sz w:val="18"/>
                <w:szCs w:val="18"/>
              </w:rPr>
            </w:pPr>
            <w:r w:rsidRPr="00B77C99">
              <w:rPr>
                <w:b/>
                <w:bCs/>
                <w:sz w:val="18"/>
                <w:szCs w:val="18"/>
              </w:rPr>
              <w:t>Non-cutaneous, n (%)</w:t>
            </w:r>
          </w:p>
        </w:tc>
        <w:tc>
          <w:tcPr>
            <w:tcW w:w="898" w:type="pct"/>
          </w:tcPr>
          <w:p w14:paraId="45ED6FE5" w14:textId="77777777" w:rsidR="00EA5C9F" w:rsidRPr="00BE5B0B" w:rsidRDefault="00EA5C9F">
            <w:pPr>
              <w:pStyle w:val="MDPI31text"/>
              <w:ind w:left="0" w:firstLine="0"/>
              <w:jc w:val="center"/>
              <w:rPr>
                <w:sz w:val="18"/>
                <w:szCs w:val="18"/>
              </w:rPr>
            </w:pPr>
          </w:p>
        </w:tc>
        <w:tc>
          <w:tcPr>
            <w:tcW w:w="921" w:type="pct"/>
          </w:tcPr>
          <w:p w14:paraId="40EA88AC" w14:textId="77777777" w:rsidR="00EA5C9F" w:rsidRPr="00BE5B0B" w:rsidRDefault="00EA5C9F">
            <w:pPr>
              <w:pStyle w:val="MDPI31text"/>
              <w:ind w:left="0" w:firstLine="0"/>
              <w:jc w:val="center"/>
              <w:rPr>
                <w:sz w:val="18"/>
                <w:szCs w:val="18"/>
              </w:rPr>
            </w:pPr>
          </w:p>
        </w:tc>
        <w:tc>
          <w:tcPr>
            <w:tcW w:w="906" w:type="pct"/>
          </w:tcPr>
          <w:p w14:paraId="0089F838" w14:textId="77777777" w:rsidR="00EA5C9F" w:rsidRPr="00BE5B0B" w:rsidRDefault="00EA5C9F">
            <w:pPr>
              <w:pStyle w:val="MDPI31text"/>
              <w:ind w:left="0" w:firstLine="0"/>
              <w:jc w:val="center"/>
              <w:rPr>
                <w:sz w:val="18"/>
                <w:szCs w:val="18"/>
              </w:rPr>
            </w:pPr>
          </w:p>
        </w:tc>
        <w:tc>
          <w:tcPr>
            <w:tcW w:w="659" w:type="pct"/>
          </w:tcPr>
          <w:p w14:paraId="480425A1" w14:textId="77777777" w:rsidR="00EA5C9F" w:rsidRPr="00BE5B0B" w:rsidRDefault="00EA5C9F">
            <w:pPr>
              <w:pStyle w:val="MDPI31text"/>
              <w:ind w:left="0" w:firstLine="0"/>
              <w:jc w:val="center"/>
              <w:rPr>
                <w:sz w:val="18"/>
                <w:szCs w:val="18"/>
              </w:rPr>
            </w:pPr>
          </w:p>
        </w:tc>
      </w:tr>
      <w:tr w:rsidR="00EA5C9F" w:rsidRPr="00BE5B0B" w14:paraId="7CD406EC" w14:textId="77777777">
        <w:tc>
          <w:tcPr>
            <w:tcW w:w="1616" w:type="pct"/>
          </w:tcPr>
          <w:p w14:paraId="2AB1ED18" w14:textId="77777777" w:rsidR="00EA5C9F" w:rsidRPr="00BE5B0B" w:rsidRDefault="00EA5C9F">
            <w:pPr>
              <w:pStyle w:val="MDPI31text"/>
              <w:ind w:left="0" w:firstLine="141"/>
              <w:rPr>
                <w:sz w:val="18"/>
                <w:szCs w:val="18"/>
              </w:rPr>
            </w:pPr>
            <w:r w:rsidRPr="00BE5B0B">
              <w:rPr>
                <w:sz w:val="18"/>
                <w:szCs w:val="18"/>
              </w:rPr>
              <w:t>Potentially severe*</w:t>
            </w:r>
          </w:p>
        </w:tc>
        <w:tc>
          <w:tcPr>
            <w:tcW w:w="898" w:type="pct"/>
          </w:tcPr>
          <w:p w14:paraId="06E16B58" w14:textId="77777777" w:rsidR="00EA5C9F" w:rsidRPr="00BE5B0B" w:rsidRDefault="00EA5C9F">
            <w:pPr>
              <w:pStyle w:val="MDPI31text"/>
              <w:ind w:left="0" w:firstLine="0"/>
              <w:jc w:val="center"/>
              <w:rPr>
                <w:sz w:val="18"/>
                <w:szCs w:val="18"/>
              </w:rPr>
            </w:pPr>
          </w:p>
        </w:tc>
        <w:tc>
          <w:tcPr>
            <w:tcW w:w="921" w:type="pct"/>
          </w:tcPr>
          <w:p w14:paraId="10DFB63C" w14:textId="77777777" w:rsidR="00EA5C9F" w:rsidRPr="00BE5B0B" w:rsidRDefault="00EA5C9F">
            <w:pPr>
              <w:pStyle w:val="MDPI31text"/>
              <w:ind w:left="0" w:firstLine="0"/>
              <w:jc w:val="center"/>
              <w:rPr>
                <w:sz w:val="18"/>
                <w:szCs w:val="18"/>
              </w:rPr>
            </w:pPr>
          </w:p>
        </w:tc>
        <w:tc>
          <w:tcPr>
            <w:tcW w:w="906" w:type="pct"/>
          </w:tcPr>
          <w:p w14:paraId="715ED62A" w14:textId="77777777" w:rsidR="00EA5C9F" w:rsidRPr="00BE5B0B" w:rsidRDefault="00EA5C9F">
            <w:pPr>
              <w:pStyle w:val="MDPI31text"/>
              <w:ind w:left="0" w:firstLine="0"/>
              <w:jc w:val="center"/>
              <w:rPr>
                <w:sz w:val="18"/>
                <w:szCs w:val="18"/>
              </w:rPr>
            </w:pPr>
          </w:p>
        </w:tc>
        <w:tc>
          <w:tcPr>
            <w:tcW w:w="659" w:type="pct"/>
          </w:tcPr>
          <w:p w14:paraId="5E4AF634" w14:textId="77777777" w:rsidR="00EA5C9F" w:rsidRPr="00BE5B0B" w:rsidRDefault="00EA5C9F">
            <w:pPr>
              <w:pStyle w:val="MDPI31text"/>
              <w:ind w:left="0" w:firstLine="0"/>
              <w:jc w:val="center"/>
              <w:rPr>
                <w:sz w:val="18"/>
                <w:szCs w:val="18"/>
              </w:rPr>
            </w:pPr>
          </w:p>
        </w:tc>
      </w:tr>
      <w:tr w:rsidR="00EA5C9F" w:rsidRPr="00BE5B0B" w14:paraId="0AFE441A" w14:textId="77777777">
        <w:tc>
          <w:tcPr>
            <w:tcW w:w="1616" w:type="pct"/>
          </w:tcPr>
          <w:p w14:paraId="6D1A8A5C" w14:textId="77777777" w:rsidR="00EA5C9F" w:rsidRPr="00BE5B0B" w:rsidRDefault="00EA5C9F">
            <w:pPr>
              <w:pStyle w:val="MDPI31text"/>
              <w:ind w:left="0"/>
              <w:rPr>
                <w:sz w:val="18"/>
                <w:szCs w:val="18"/>
              </w:rPr>
            </w:pPr>
            <w:r w:rsidRPr="00BE5B0B">
              <w:rPr>
                <w:sz w:val="18"/>
                <w:szCs w:val="18"/>
              </w:rPr>
              <w:t>Liver failure</w:t>
            </w:r>
          </w:p>
        </w:tc>
        <w:tc>
          <w:tcPr>
            <w:tcW w:w="898" w:type="pct"/>
          </w:tcPr>
          <w:p w14:paraId="2E3AEABA" w14:textId="77777777" w:rsidR="00EA5C9F" w:rsidRPr="00BE5B0B" w:rsidRDefault="00EA5C9F">
            <w:pPr>
              <w:pStyle w:val="MDPI31text"/>
              <w:ind w:left="0" w:firstLine="0"/>
              <w:jc w:val="center"/>
              <w:rPr>
                <w:sz w:val="18"/>
                <w:szCs w:val="18"/>
              </w:rPr>
            </w:pPr>
            <w:r>
              <w:rPr>
                <w:sz w:val="18"/>
                <w:szCs w:val="18"/>
              </w:rPr>
              <w:t>2 (1.3)</w:t>
            </w:r>
          </w:p>
        </w:tc>
        <w:tc>
          <w:tcPr>
            <w:tcW w:w="921" w:type="pct"/>
          </w:tcPr>
          <w:p w14:paraId="254BAC6D"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632296AE" w14:textId="77777777" w:rsidR="00EA5C9F" w:rsidRPr="00BE5B0B" w:rsidRDefault="00EA5C9F">
            <w:pPr>
              <w:pStyle w:val="MDPI31text"/>
              <w:ind w:left="0" w:firstLine="0"/>
              <w:jc w:val="center"/>
              <w:rPr>
                <w:sz w:val="18"/>
                <w:szCs w:val="18"/>
              </w:rPr>
            </w:pPr>
            <w:r w:rsidRPr="001B7784">
              <w:rPr>
                <w:sz w:val="18"/>
                <w:szCs w:val="18"/>
              </w:rPr>
              <w:t>0 (0.0)</w:t>
            </w:r>
          </w:p>
        </w:tc>
        <w:tc>
          <w:tcPr>
            <w:tcW w:w="659" w:type="pct"/>
          </w:tcPr>
          <w:p w14:paraId="40FB7D2F" w14:textId="77777777" w:rsidR="00EA5C9F" w:rsidRPr="00BE5B0B" w:rsidRDefault="00EA5C9F">
            <w:pPr>
              <w:pStyle w:val="MDPI31text"/>
              <w:ind w:left="0" w:firstLine="0"/>
              <w:jc w:val="center"/>
              <w:rPr>
                <w:sz w:val="18"/>
                <w:szCs w:val="18"/>
              </w:rPr>
            </w:pPr>
            <w:r>
              <w:rPr>
                <w:sz w:val="18"/>
                <w:szCs w:val="18"/>
              </w:rPr>
              <w:t>3 (1.3)</w:t>
            </w:r>
          </w:p>
        </w:tc>
      </w:tr>
      <w:tr w:rsidR="00EA5C9F" w:rsidRPr="00BE5B0B" w14:paraId="4330D9C1" w14:textId="77777777">
        <w:tc>
          <w:tcPr>
            <w:tcW w:w="1616" w:type="pct"/>
          </w:tcPr>
          <w:p w14:paraId="57874C9F" w14:textId="77777777" w:rsidR="00EA5C9F" w:rsidRPr="00BE5B0B" w:rsidRDefault="00EA5C9F">
            <w:pPr>
              <w:pStyle w:val="MDPI31text"/>
              <w:ind w:left="0"/>
              <w:rPr>
                <w:sz w:val="18"/>
                <w:szCs w:val="18"/>
              </w:rPr>
            </w:pPr>
            <w:r w:rsidRPr="00BE5B0B">
              <w:rPr>
                <w:sz w:val="18"/>
                <w:szCs w:val="18"/>
              </w:rPr>
              <w:t>Thrombocytopenia</w:t>
            </w:r>
          </w:p>
        </w:tc>
        <w:tc>
          <w:tcPr>
            <w:tcW w:w="898" w:type="pct"/>
          </w:tcPr>
          <w:p w14:paraId="7C934BEC" w14:textId="77777777" w:rsidR="00EA5C9F" w:rsidRPr="00BE5B0B" w:rsidRDefault="00EA5C9F">
            <w:pPr>
              <w:pStyle w:val="MDPI31text"/>
              <w:ind w:left="0" w:firstLine="0"/>
              <w:jc w:val="center"/>
              <w:rPr>
                <w:sz w:val="18"/>
                <w:szCs w:val="18"/>
              </w:rPr>
            </w:pPr>
            <w:r>
              <w:rPr>
                <w:sz w:val="18"/>
                <w:szCs w:val="18"/>
              </w:rPr>
              <w:t>1 (0.6)</w:t>
            </w:r>
          </w:p>
        </w:tc>
        <w:tc>
          <w:tcPr>
            <w:tcW w:w="921" w:type="pct"/>
          </w:tcPr>
          <w:p w14:paraId="39D4869C"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293CDB7A" w14:textId="77777777" w:rsidR="00EA5C9F" w:rsidRPr="00BE5B0B" w:rsidRDefault="00EA5C9F">
            <w:pPr>
              <w:pStyle w:val="MDPI31text"/>
              <w:ind w:left="0" w:firstLine="0"/>
              <w:jc w:val="center"/>
              <w:rPr>
                <w:sz w:val="18"/>
                <w:szCs w:val="18"/>
              </w:rPr>
            </w:pPr>
            <w:r w:rsidRPr="001B7784">
              <w:rPr>
                <w:sz w:val="18"/>
                <w:szCs w:val="18"/>
              </w:rPr>
              <w:t>0 (0.0)</w:t>
            </w:r>
          </w:p>
        </w:tc>
        <w:tc>
          <w:tcPr>
            <w:tcW w:w="659" w:type="pct"/>
          </w:tcPr>
          <w:p w14:paraId="1EBC91C4" w14:textId="77777777" w:rsidR="00EA5C9F" w:rsidRPr="00BE5B0B" w:rsidRDefault="00EA5C9F">
            <w:pPr>
              <w:pStyle w:val="MDPI31text"/>
              <w:ind w:left="0" w:firstLine="0"/>
              <w:jc w:val="center"/>
              <w:rPr>
                <w:sz w:val="18"/>
                <w:szCs w:val="18"/>
              </w:rPr>
            </w:pPr>
            <w:r>
              <w:rPr>
                <w:sz w:val="18"/>
                <w:szCs w:val="18"/>
              </w:rPr>
              <w:t>2 (0.9)</w:t>
            </w:r>
          </w:p>
        </w:tc>
      </w:tr>
      <w:tr w:rsidR="00EA5C9F" w:rsidRPr="00BE5B0B" w14:paraId="64EE55FD" w14:textId="77777777">
        <w:tc>
          <w:tcPr>
            <w:tcW w:w="1616" w:type="pct"/>
          </w:tcPr>
          <w:p w14:paraId="441E9AE1" w14:textId="77777777" w:rsidR="00EA5C9F" w:rsidRPr="00BE5B0B" w:rsidRDefault="00EA5C9F">
            <w:pPr>
              <w:pStyle w:val="MDPI31text"/>
              <w:ind w:left="283" w:firstLine="142"/>
              <w:rPr>
                <w:sz w:val="18"/>
                <w:szCs w:val="18"/>
              </w:rPr>
            </w:pPr>
            <w:r w:rsidRPr="00BE5B0B">
              <w:rPr>
                <w:sz w:val="18"/>
                <w:szCs w:val="18"/>
              </w:rPr>
              <w:t>Neutropenia</w:t>
            </w:r>
          </w:p>
        </w:tc>
        <w:tc>
          <w:tcPr>
            <w:tcW w:w="898" w:type="pct"/>
          </w:tcPr>
          <w:p w14:paraId="65287471" w14:textId="77777777" w:rsidR="00EA5C9F" w:rsidRPr="00BE5B0B" w:rsidRDefault="00EA5C9F">
            <w:pPr>
              <w:pStyle w:val="MDPI31text"/>
              <w:ind w:left="0" w:firstLine="0"/>
              <w:jc w:val="center"/>
              <w:rPr>
                <w:sz w:val="18"/>
                <w:szCs w:val="18"/>
              </w:rPr>
            </w:pPr>
            <w:r w:rsidRPr="00907C61">
              <w:rPr>
                <w:sz w:val="18"/>
                <w:szCs w:val="18"/>
              </w:rPr>
              <w:t>0 (0.0)</w:t>
            </w:r>
          </w:p>
        </w:tc>
        <w:tc>
          <w:tcPr>
            <w:tcW w:w="921" w:type="pct"/>
          </w:tcPr>
          <w:p w14:paraId="5C07F08F" w14:textId="77777777" w:rsidR="00EA5C9F" w:rsidRPr="00BE5B0B" w:rsidRDefault="00EA5C9F">
            <w:pPr>
              <w:pStyle w:val="MDPI31text"/>
              <w:ind w:left="0" w:firstLine="0"/>
              <w:jc w:val="center"/>
              <w:rPr>
                <w:sz w:val="18"/>
                <w:szCs w:val="18"/>
              </w:rPr>
            </w:pPr>
            <w:r w:rsidRPr="00ED3EC3">
              <w:rPr>
                <w:sz w:val="18"/>
                <w:szCs w:val="18"/>
              </w:rPr>
              <w:t>0 (0.0)</w:t>
            </w:r>
          </w:p>
        </w:tc>
        <w:tc>
          <w:tcPr>
            <w:tcW w:w="906" w:type="pct"/>
          </w:tcPr>
          <w:p w14:paraId="37A4922A" w14:textId="77777777" w:rsidR="00EA5C9F" w:rsidRPr="00BE5B0B" w:rsidRDefault="00EA5C9F">
            <w:pPr>
              <w:pStyle w:val="MDPI31text"/>
              <w:ind w:left="0" w:firstLine="0"/>
              <w:jc w:val="center"/>
              <w:rPr>
                <w:sz w:val="18"/>
                <w:szCs w:val="18"/>
              </w:rPr>
            </w:pPr>
            <w:r w:rsidRPr="001B7784">
              <w:rPr>
                <w:sz w:val="18"/>
                <w:szCs w:val="18"/>
              </w:rPr>
              <w:t>0 (0.0)</w:t>
            </w:r>
          </w:p>
        </w:tc>
        <w:tc>
          <w:tcPr>
            <w:tcW w:w="659" w:type="pct"/>
          </w:tcPr>
          <w:p w14:paraId="3F882488" w14:textId="77777777" w:rsidR="00EA5C9F" w:rsidRPr="00BE5B0B" w:rsidRDefault="00EA5C9F">
            <w:pPr>
              <w:pStyle w:val="MDPI31text"/>
              <w:ind w:left="0" w:firstLine="0"/>
              <w:jc w:val="center"/>
              <w:rPr>
                <w:sz w:val="18"/>
                <w:szCs w:val="18"/>
              </w:rPr>
            </w:pPr>
            <w:r>
              <w:rPr>
                <w:sz w:val="18"/>
                <w:szCs w:val="18"/>
              </w:rPr>
              <w:t>0 (0.0)</w:t>
            </w:r>
          </w:p>
        </w:tc>
      </w:tr>
      <w:tr w:rsidR="00EA5C9F" w:rsidRPr="00BE5B0B" w14:paraId="4C82834C" w14:textId="77777777">
        <w:tc>
          <w:tcPr>
            <w:tcW w:w="1616" w:type="pct"/>
          </w:tcPr>
          <w:p w14:paraId="2665A9EC" w14:textId="77777777" w:rsidR="00EA5C9F" w:rsidRPr="00BE5B0B" w:rsidRDefault="00EA5C9F">
            <w:pPr>
              <w:pStyle w:val="MDPI31text"/>
              <w:ind w:left="0"/>
              <w:rPr>
                <w:sz w:val="18"/>
                <w:szCs w:val="18"/>
              </w:rPr>
            </w:pPr>
            <w:r w:rsidRPr="00BE5B0B">
              <w:rPr>
                <w:sz w:val="18"/>
                <w:szCs w:val="18"/>
              </w:rPr>
              <w:t>Pancreatitis</w:t>
            </w:r>
          </w:p>
        </w:tc>
        <w:tc>
          <w:tcPr>
            <w:tcW w:w="898" w:type="pct"/>
          </w:tcPr>
          <w:p w14:paraId="25348280" w14:textId="77777777" w:rsidR="00EA5C9F" w:rsidRPr="00BE5B0B" w:rsidRDefault="00EA5C9F">
            <w:pPr>
              <w:pStyle w:val="MDPI31text"/>
              <w:ind w:left="0" w:firstLine="0"/>
              <w:jc w:val="center"/>
              <w:rPr>
                <w:sz w:val="18"/>
                <w:szCs w:val="18"/>
              </w:rPr>
            </w:pPr>
            <w:r>
              <w:rPr>
                <w:sz w:val="18"/>
                <w:szCs w:val="18"/>
              </w:rPr>
              <w:t>1 (0.6)</w:t>
            </w:r>
          </w:p>
        </w:tc>
        <w:tc>
          <w:tcPr>
            <w:tcW w:w="921" w:type="pct"/>
          </w:tcPr>
          <w:p w14:paraId="6A7F3214" w14:textId="77777777" w:rsidR="00EA5C9F" w:rsidRPr="00BE5B0B" w:rsidRDefault="00EA5C9F">
            <w:pPr>
              <w:pStyle w:val="MDPI31text"/>
              <w:ind w:left="0" w:firstLine="0"/>
              <w:jc w:val="center"/>
              <w:rPr>
                <w:sz w:val="18"/>
                <w:szCs w:val="18"/>
              </w:rPr>
            </w:pPr>
            <w:r w:rsidRPr="00ED3EC3">
              <w:rPr>
                <w:sz w:val="18"/>
                <w:szCs w:val="18"/>
              </w:rPr>
              <w:t>0 (0.0)</w:t>
            </w:r>
          </w:p>
        </w:tc>
        <w:tc>
          <w:tcPr>
            <w:tcW w:w="906" w:type="pct"/>
          </w:tcPr>
          <w:p w14:paraId="2CB11158" w14:textId="77777777" w:rsidR="00EA5C9F" w:rsidRPr="00BE5B0B" w:rsidRDefault="00EA5C9F">
            <w:pPr>
              <w:pStyle w:val="MDPI31text"/>
              <w:ind w:left="0" w:firstLine="0"/>
              <w:jc w:val="center"/>
              <w:rPr>
                <w:sz w:val="18"/>
                <w:szCs w:val="18"/>
              </w:rPr>
            </w:pPr>
            <w:r w:rsidRPr="001B7784">
              <w:rPr>
                <w:sz w:val="18"/>
                <w:szCs w:val="18"/>
              </w:rPr>
              <w:t>0 (0.0)</w:t>
            </w:r>
          </w:p>
        </w:tc>
        <w:tc>
          <w:tcPr>
            <w:tcW w:w="659" w:type="pct"/>
          </w:tcPr>
          <w:p w14:paraId="1FF31BE9" w14:textId="77777777" w:rsidR="00EA5C9F" w:rsidRPr="00BE5B0B" w:rsidRDefault="00EA5C9F">
            <w:pPr>
              <w:pStyle w:val="MDPI31text"/>
              <w:ind w:left="0" w:firstLine="0"/>
              <w:jc w:val="center"/>
              <w:rPr>
                <w:sz w:val="18"/>
                <w:szCs w:val="18"/>
              </w:rPr>
            </w:pPr>
            <w:r>
              <w:rPr>
                <w:sz w:val="18"/>
                <w:szCs w:val="18"/>
              </w:rPr>
              <w:t>1 (0.4)</w:t>
            </w:r>
          </w:p>
        </w:tc>
      </w:tr>
      <w:tr w:rsidR="00EA5C9F" w:rsidRPr="00BE5B0B" w14:paraId="5254EDDD" w14:textId="77777777">
        <w:tc>
          <w:tcPr>
            <w:tcW w:w="1616" w:type="pct"/>
          </w:tcPr>
          <w:p w14:paraId="45F3E9A7" w14:textId="77777777" w:rsidR="00EA5C9F" w:rsidRPr="00BE5B0B" w:rsidRDefault="00EA5C9F">
            <w:pPr>
              <w:pStyle w:val="MDPI31text"/>
              <w:ind w:left="0"/>
              <w:rPr>
                <w:sz w:val="18"/>
                <w:szCs w:val="18"/>
              </w:rPr>
            </w:pPr>
            <w:r w:rsidRPr="00BE5B0B">
              <w:rPr>
                <w:sz w:val="18"/>
                <w:szCs w:val="18"/>
              </w:rPr>
              <w:t>Rhabdomyolysis</w:t>
            </w:r>
          </w:p>
        </w:tc>
        <w:tc>
          <w:tcPr>
            <w:tcW w:w="898" w:type="pct"/>
          </w:tcPr>
          <w:p w14:paraId="39578CDA" w14:textId="77777777" w:rsidR="00EA5C9F" w:rsidRPr="00BE5B0B" w:rsidRDefault="00EA5C9F">
            <w:pPr>
              <w:pStyle w:val="MDPI31text"/>
              <w:ind w:left="0" w:firstLine="0"/>
              <w:jc w:val="center"/>
              <w:rPr>
                <w:sz w:val="18"/>
                <w:szCs w:val="18"/>
              </w:rPr>
            </w:pPr>
            <w:r w:rsidRPr="009B078D">
              <w:rPr>
                <w:sz w:val="18"/>
                <w:szCs w:val="18"/>
              </w:rPr>
              <w:t>0 (0.0)</w:t>
            </w:r>
          </w:p>
        </w:tc>
        <w:tc>
          <w:tcPr>
            <w:tcW w:w="921" w:type="pct"/>
          </w:tcPr>
          <w:p w14:paraId="6EC35139"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560FE33A" w14:textId="77777777" w:rsidR="00EA5C9F" w:rsidRPr="00BE5B0B" w:rsidRDefault="00EA5C9F">
            <w:pPr>
              <w:pStyle w:val="MDPI31text"/>
              <w:ind w:left="0" w:firstLine="0"/>
              <w:jc w:val="center"/>
              <w:rPr>
                <w:sz w:val="18"/>
                <w:szCs w:val="18"/>
              </w:rPr>
            </w:pPr>
            <w:r w:rsidRPr="001B7784">
              <w:rPr>
                <w:sz w:val="18"/>
                <w:szCs w:val="18"/>
              </w:rPr>
              <w:t>0 (0.0)</w:t>
            </w:r>
          </w:p>
        </w:tc>
        <w:tc>
          <w:tcPr>
            <w:tcW w:w="659" w:type="pct"/>
          </w:tcPr>
          <w:p w14:paraId="3A8D1B16" w14:textId="77777777" w:rsidR="00EA5C9F" w:rsidRPr="00BE5B0B" w:rsidRDefault="00EA5C9F">
            <w:pPr>
              <w:pStyle w:val="MDPI31text"/>
              <w:ind w:left="0" w:firstLine="0"/>
              <w:jc w:val="center"/>
              <w:rPr>
                <w:sz w:val="18"/>
                <w:szCs w:val="18"/>
              </w:rPr>
            </w:pPr>
            <w:r>
              <w:rPr>
                <w:sz w:val="18"/>
                <w:szCs w:val="18"/>
              </w:rPr>
              <w:t>1 (0.4)</w:t>
            </w:r>
          </w:p>
        </w:tc>
      </w:tr>
      <w:tr w:rsidR="00EA5C9F" w:rsidRPr="00BE5B0B" w14:paraId="63719C92" w14:textId="77777777">
        <w:tc>
          <w:tcPr>
            <w:tcW w:w="1616" w:type="pct"/>
          </w:tcPr>
          <w:p w14:paraId="1F360D15" w14:textId="77777777" w:rsidR="00EA5C9F" w:rsidRPr="00BE5B0B" w:rsidRDefault="00EA5C9F">
            <w:pPr>
              <w:pStyle w:val="MDPI31text"/>
              <w:ind w:left="283" w:firstLine="142"/>
              <w:rPr>
                <w:sz w:val="18"/>
                <w:szCs w:val="18"/>
              </w:rPr>
            </w:pPr>
            <w:r w:rsidRPr="00BE5B0B">
              <w:rPr>
                <w:sz w:val="18"/>
                <w:szCs w:val="18"/>
              </w:rPr>
              <w:t>Allergic reaction anaphylaxis</w:t>
            </w:r>
          </w:p>
        </w:tc>
        <w:tc>
          <w:tcPr>
            <w:tcW w:w="898" w:type="pct"/>
          </w:tcPr>
          <w:p w14:paraId="77A09147" w14:textId="77777777" w:rsidR="00EA5C9F" w:rsidRPr="00BE5B0B" w:rsidRDefault="00EA5C9F">
            <w:pPr>
              <w:pStyle w:val="MDPI31text"/>
              <w:ind w:left="0" w:firstLine="0"/>
              <w:jc w:val="center"/>
              <w:rPr>
                <w:sz w:val="18"/>
                <w:szCs w:val="18"/>
              </w:rPr>
            </w:pPr>
            <w:r w:rsidRPr="009B078D">
              <w:rPr>
                <w:sz w:val="18"/>
                <w:szCs w:val="18"/>
              </w:rPr>
              <w:t>0 (0.0)</w:t>
            </w:r>
          </w:p>
        </w:tc>
        <w:tc>
          <w:tcPr>
            <w:tcW w:w="921" w:type="pct"/>
          </w:tcPr>
          <w:p w14:paraId="65F248E7" w14:textId="77777777" w:rsidR="00EA5C9F" w:rsidRPr="00BE5B0B" w:rsidRDefault="00EA5C9F">
            <w:pPr>
              <w:pStyle w:val="MDPI31text"/>
              <w:ind w:left="0" w:firstLine="0"/>
              <w:jc w:val="center"/>
              <w:rPr>
                <w:sz w:val="18"/>
                <w:szCs w:val="18"/>
              </w:rPr>
            </w:pPr>
            <w:r w:rsidRPr="00A70A7B">
              <w:rPr>
                <w:sz w:val="18"/>
                <w:szCs w:val="18"/>
              </w:rPr>
              <w:t>0 (0.0)</w:t>
            </w:r>
          </w:p>
        </w:tc>
        <w:tc>
          <w:tcPr>
            <w:tcW w:w="906" w:type="pct"/>
          </w:tcPr>
          <w:p w14:paraId="1AE3A65A" w14:textId="77777777" w:rsidR="00EA5C9F" w:rsidRPr="00BE5B0B" w:rsidRDefault="00EA5C9F">
            <w:pPr>
              <w:pStyle w:val="MDPI31text"/>
              <w:ind w:left="0" w:firstLine="0"/>
              <w:jc w:val="center"/>
              <w:rPr>
                <w:sz w:val="18"/>
                <w:szCs w:val="18"/>
              </w:rPr>
            </w:pPr>
            <w:r w:rsidRPr="00EE0297">
              <w:rPr>
                <w:sz w:val="18"/>
                <w:szCs w:val="18"/>
              </w:rPr>
              <w:t>0 (0.0)</w:t>
            </w:r>
          </w:p>
        </w:tc>
        <w:tc>
          <w:tcPr>
            <w:tcW w:w="659" w:type="pct"/>
          </w:tcPr>
          <w:p w14:paraId="2A719BC5" w14:textId="77777777" w:rsidR="00EA5C9F" w:rsidRPr="00BE5B0B" w:rsidRDefault="00EA5C9F">
            <w:pPr>
              <w:pStyle w:val="MDPI31text"/>
              <w:ind w:left="0" w:firstLine="0"/>
              <w:jc w:val="center"/>
              <w:rPr>
                <w:sz w:val="18"/>
                <w:szCs w:val="18"/>
              </w:rPr>
            </w:pPr>
            <w:r w:rsidRPr="00EE0297">
              <w:rPr>
                <w:sz w:val="18"/>
                <w:szCs w:val="18"/>
              </w:rPr>
              <w:t>0 (0.0)</w:t>
            </w:r>
          </w:p>
        </w:tc>
      </w:tr>
      <w:tr w:rsidR="00EA5C9F" w:rsidRPr="00BE5B0B" w14:paraId="2AEBBF6D" w14:textId="77777777">
        <w:tc>
          <w:tcPr>
            <w:tcW w:w="1616" w:type="pct"/>
          </w:tcPr>
          <w:p w14:paraId="18907C3C" w14:textId="77777777" w:rsidR="00EA5C9F" w:rsidRPr="00BE5B0B" w:rsidRDefault="00EA5C9F">
            <w:pPr>
              <w:pStyle w:val="MDPI31text"/>
              <w:ind w:left="0"/>
              <w:rPr>
                <w:sz w:val="18"/>
                <w:szCs w:val="18"/>
              </w:rPr>
            </w:pPr>
            <w:r w:rsidRPr="00BE5B0B">
              <w:rPr>
                <w:sz w:val="18"/>
                <w:szCs w:val="18"/>
              </w:rPr>
              <w:t>Cardiac arrhythmia</w:t>
            </w:r>
          </w:p>
        </w:tc>
        <w:tc>
          <w:tcPr>
            <w:tcW w:w="898" w:type="pct"/>
          </w:tcPr>
          <w:p w14:paraId="79FAD28D" w14:textId="77777777" w:rsidR="00EA5C9F" w:rsidRPr="00BE5B0B" w:rsidRDefault="00EA5C9F">
            <w:pPr>
              <w:pStyle w:val="MDPI31text"/>
              <w:ind w:left="0" w:firstLine="0"/>
              <w:jc w:val="center"/>
              <w:rPr>
                <w:sz w:val="18"/>
                <w:szCs w:val="18"/>
              </w:rPr>
            </w:pPr>
            <w:r w:rsidRPr="009B078D">
              <w:rPr>
                <w:sz w:val="18"/>
                <w:szCs w:val="18"/>
              </w:rPr>
              <w:t>0 (0.0)</w:t>
            </w:r>
          </w:p>
        </w:tc>
        <w:tc>
          <w:tcPr>
            <w:tcW w:w="921" w:type="pct"/>
          </w:tcPr>
          <w:p w14:paraId="266C5360" w14:textId="77777777" w:rsidR="00EA5C9F" w:rsidRPr="00BE5B0B" w:rsidRDefault="00EA5C9F">
            <w:pPr>
              <w:pStyle w:val="MDPI31text"/>
              <w:ind w:left="0" w:firstLine="0"/>
              <w:jc w:val="center"/>
              <w:rPr>
                <w:sz w:val="18"/>
                <w:szCs w:val="18"/>
              </w:rPr>
            </w:pPr>
            <w:r w:rsidRPr="00A70A7B">
              <w:rPr>
                <w:sz w:val="18"/>
                <w:szCs w:val="18"/>
              </w:rPr>
              <w:t>0 (0.0)</w:t>
            </w:r>
          </w:p>
        </w:tc>
        <w:tc>
          <w:tcPr>
            <w:tcW w:w="906" w:type="pct"/>
          </w:tcPr>
          <w:p w14:paraId="24C74FEF" w14:textId="77777777" w:rsidR="00EA5C9F" w:rsidRPr="00BE5B0B" w:rsidRDefault="00EA5C9F">
            <w:pPr>
              <w:pStyle w:val="MDPI31text"/>
              <w:ind w:left="0" w:firstLine="0"/>
              <w:jc w:val="center"/>
              <w:rPr>
                <w:sz w:val="18"/>
                <w:szCs w:val="18"/>
              </w:rPr>
            </w:pPr>
            <w:r w:rsidRPr="001C0DF0">
              <w:rPr>
                <w:sz w:val="18"/>
                <w:szCs w:val="18"/>
              </w:rPr>
              <w:t>0 (0.0)</w:t>
            </w:r>
          </w:p>
        </w:tc>
        <w:tc>
          <w:tcPr>
            <w:tcW w:w="659" w:type="pct"/>
          </w:tcPr>
          <w:p w14:paraId="0D52574C" w14:textId="77777777" w:rsidR="00EA5C9F" w:rsidRPr="00BE5B0B" w:rsidRDefault="00EA5C9F">
            <w:pPr>
              <w:pStyle w:val="MDPI31text"/>
              <w:ind w:left="0" w:firstLine="0"/>
              <w:jc w:val="center"/>
              <w:rPr>
                <w:sz w:val="18"/>
                <w:szCs w:val="18"/>
              </w:rPr>
            </w:pPr>
            <w:r>
              <w:rPr>
                <w:sz w:val="18"/>
                <w:szCs w:val="18"/>
              </w:rPr>
              <w:t>0 (0.0)</w:t>
            </w:r>
          </w:p>
        </w:tc>
      </w:tr>
      <w:tr w:rsidR="00EA5C9F" w:rsidRPr="00BE5B0B" w14:paraId="7F67C7D4" w14:textId="77777777">
        <w:tc>
          <w:tcPr>
            <w:tcW w:w="1616" w:type="pct"/>
          </w:tcPr>
          <w:p w14:paraId="311B70A5" w14:textId="77777777" w:rsidR="00EA5C9F" w:rsidRPr="00BE5B0B" w:rsidRDefault="00EA5C9F">
            <w:pPr>
              <w:pStyle w:val="MDPI31text"/>
              <w:ind w:left="0"/>
              <w:rPr>
                <w:sz w:val="18"/>
                <w:szCs w:val="18"/>
              </w:rPr>
            </w:pPr>
            <w:r w:rsidRPr="00BE5B0B">
              <w:rPr>
                <w:sz w:val="18"/>
                <w:szCs w:val="18"/>
              </w:rPr>
              <w:t>Leukopenia</w:t>
            </w:r>
          </w:p>
        </w:tc>
        <w:tc>
          <w:tcPr>
            <w:tcW w:w="898" w:type="pct"/>
          </w:tcPr>
          <w:p w14:paraId="04BD3EB0" w14:textId="77777777" w:rsidR="00EA5C9F" w:rsidRPr="00BE5B0B" w:rsidRDefault="00EA5C9F">
            <w:pPr>
              <w:pStyle w:val="MDPI31text"/>
              <w:ind w:left="0" w:firstLine="0"/>
              <w:jc w:val="center"/>
              <w:rPr>
                <w:sz w:val="18"/>
                <w:szCs w:val="18"/>
              </w:rPr>
            </w:pPr>
            <w:r>
              <w:rPr>
                <w:sz w:val="18"/>
                <w:szCs w:val="18"/>
              </w:rPr>
              <w:t>1 (0.6)</w:t>
            </w:r>
          </w:p>
        </w:tc>
        <w:tc>
          <w:tcPr>
            <w:tcW w:w="921" w:type="pct"/>
          </w:tcPr>
          <w:p w14:paraId="6B1AAA1F" w14:textId="77777777" w:rsidR="00EA5C9F" w:rsidRPr="00BE5B0B" w:rsidRDefault="00EA5C9F">
            <w:pPr>
              <w:pStyle w:val="MDPI31text"/>
              <w:ind w:left="0" w:firstLine="0"/>
              <w:jc w:val="center"/>
              <w:rPr>
                <w:sz w:val="18"/>
                <w:szCs w:val="18"/>
              </w:rPr>
            </w:pPr>
            <w:r w:rsidRPr="00907C61">
              <w:rPr>
                <w:sz w:val="18"/>
                <w:szCs w:val="18"/>
              </w:rPr>
              <w:t>0 (0.0)</w:t>
            </w:r>
          </w:p>
        </w:tc>
        <w:tc>
          <w:tcPr>
            <w:tcW w:w="906" w:type="pct"/>
          </w:tcPr>
          <w:p w14:paraId="78FD4C56" w14:textId="77777777" w:rsidR="00EA5C9F" w:rsidRPr="00BE5B0B" w:rsidRDefault="00EA5C9F">
            <w:pPr>
              <w:pStyle w:val="MDPI31text"/>
              <w:ind w:left="0" w:firstLine="0"/>
              <w:jc w:val="center"/>
              <w:rPr>
                <w:sz w:val="18"/>
                <w:szCs w:val="18"/>
              </w:rPr>
            </w:pPr>
            <w:r w:rsidRPr="001C0DF0">
              <w:rPr>
                <w:sz w:val="18"/>
                <w:szCs w:val="18"/>
              </w:rPr>
              <w:t>0 (0.0)</w:t>
            </w:r>
          </w:p>
        </w:tc>
        <w:tc>
          <w:tcPr>
            <w:tcW w:w="659" w:type="pct"/>
          </w:tcPr>
          <w:p w14:paraId="286680CC" w14:textId="77777777" w:rsidR="00EA5C9F" w:rsidRPr="00BE5B0B" w:rsidRDefault="00EA5C9F">
            <w:pPr>
              <w:pStyle w:val="MDPI31text"/>
              <w:ind w:left="0" w:firstLine="0"/>
              <w:jc w:val="center"/>
              <w:rPr>
                <w:sz w:val="18"/>
                <w:szCs w:val="18"/>
              </w:rPr>
            </w:pPr>
            <w:r>
              <w:rPr>
                <w:sz w:val="18"/>
                <w:szCs w:val="18"/>
              </w:rPr>
              <w:t>1 (0.4)</w:t>
            </w:r>
          </w:p>
        </w:tc>
      </w:tr>
      <w:tr w:rsidR="00EA5C9F" w:rsidRPr="00BE5B0B" w14:paraId="08DBB888" w14:textId="77777777">
        <w:tc>
          <w:tcPr>
            <w:tcW w:w="1616" w:type="pct"/>
          </w:tcPr>
          <w:p w14:paraId="4B6A1949" w14:textId="77777777" w:rsidR="00EA5C9F" w:rsidRPr="00BE5B0B" w:rsidRDefault="00EA5C9F">
            <w:pPr>
              <w:pStyle w:val="MDPI31text"/>
              <w:ind w:left="0" w:firstLine="141"/>
              <w:rPr>
                <w:sz w:val="18"/>
                <w:szCs w:val="18"/>
              </w:rPr>
            </w:pPr>
            <w:r w:rsidRPr="00BE5B0B">
              <w:rPr>
                <w:sz w:val="18"/>
                <w:szCs w:val="18"/>
              </w:rPr>
              <w:t>Potentially mild to moderate*</w:t>
            </w:r>
          </w:p>
        </w:tc>
        <w:tc>
          <w:tcPr>
            <w:tcW w:w="898" w:type="pct"/>
          </w:tcPr>
          <w:p w14:paraId="4058D65E" w14:textId="77777777" w:rsidR="00EA5C9F" w:rsidRPr="00BE5B0B" w:rsidRDefault="00EA5C9F">
            <w:pPr>
              <w:pStyle w:val="MDPI31text"/>
              <w:ind w:left="0" w:firstLine="0"/>
              <w:jc w:val="center"/>
              <w:rPr>
                <w:sz w:val="18"/>
                <w:szCs w:val="18"/>
              </w:rPr>
            </w:pPr>
          </w:p>
        </w:tc>
        <w:tc>
          <w:tcPr>
            <w:tcW w:w="921" w:type="pct"/>
          </w:tcPr>
          <w:p w14:paraId="2B24AD9D" w14:textId="77777777" w:rsidR="00EA5C9F" w:rsidRPr="00BE5B0B" w:rsidRDefault="00EA5C9F">
            <w:pPr>
              <w:pStyle w:val="MDPI31text"/>
              <w:ind w:left="0" w:firstLine="0"/>
              <w:jc w:val="center"/>
              <w:rPr>
                <w:sz w:val="18"/>
                <w:szCs w:val="18"/>
              </w:rPr>
            </w:pPr>
          </w:p>
        </w:tc>
        <w:tc>
          <w:tcPr>
            <w:tcW w:w="906" w:type="pct"/>
          </w:tcPr>
          <w:p w14:paraId="3925353B" w14:textId="77777777" w:rsidR="00EA5C9F" w:rsidRPr="00BE5B0B" w:rsidRDefault="00EA5C9F">
            <w:pPr>
              <w:pStyle w:val="MDPI31text"/>
              <w:ind w:left="0" w:firstLine="0"/>
              <w:jc w:val="center"/>
              <w:rPr>
                <w:sz w:val="18"/>
                <w:szCs w:val="18"/>
              </w:rPr>
            </w:pPr>
          </w:p>
        </w:tc>
        <w:tc>
          <w:tcPr>
            <w:tcW w:w="659" w:type="pct"/>
          </w:tcPr>
          <w:p w14:paraId="6377E010" w14:textId="77777777" w:rsidR="00EA5C9F" w:rsidRPr="00BE5B0B" w:rsidRDefault="00EA5C9F">
            <w:pPr>
              <w:pStyle w:val="MDPI31text"/>
              <w:ind w:left="0" w:firstLine="0"/>
              <w:jc w:val="center"/>
              <w:rPr>
                <w:sz w:val="18"/>
                <w:szCs w:val="18"/>
              </w:rPr>
            </w:pPr>
          </w:p>
        </w:tc>
      </w:tr>
      <w:tr w:rsidR="00EA5C9F" w:rsidRPr="00BE5B0B" w14:paraId="22F5D30A" w14:textId="77777777">
        <w:tc>
          <w:tcPr>
            <w:tcW w:w="1616" w:type="pct"/>
          </w:tcPr>
          <w:p w14:paraId="7042F067" w14:textId="77777777" w:rsidR="00EA5C9F" w:rsidRPr="00BE5B0B" w:rsidRDefault="00EA5C9F">
            <w:pPr>
              <w:pStyle w:val="MDPI31text"/>
              <w:ind w:left="0"/>
              <w:rPr>
                <w:sz w:val="18"/>
                <w:szCs w:val="18"/>
              </w:rPr>
            </w:pPr>
            <w:r w:rsidRPr="00BE5B0B">
              <w:rPr>
                <w:sz w:val="18"/>
                <w:szCs w:val="18"/>
              </w:rPr>
              <w:t>Diarrhea</w:t>
            </w:r>
          </w:p>
        </w:tc>
        <w:tc>
          <w:tcPr>
            <w:tcW w:w="898" w:type="pct"/>
          </w:tcPr>
          <w:p w14:paraId="530D85B2" w14:textId="77777777" w:rsidR="00EA5C9F" w:rsidRPr="00BE5B0B" w:rsidRDefault="00EA5C9F">
            <w:pPr>
              <w:pStyle w:val="MDPI31text"/>
              <w:ind w:left="0" w:firstLine="0"/>
              <w:jc w:val="center"/>
              <w:rPr>
                <w:sz w:val="18"/>
                <w:szCs w:val="18"/>
              </w:rPr>
            </w:pPr>
            <w:r>
              <w:rPr>
                <w:sz w:val="18"/>
                <w:szCs w:val="18"/>
              </w:rPr>
              <w:t>5 (3.2)</w:t>
            </w:r>
          </w:p>
        </w:tc>
        <w:tc>
          <w:tcPr>
            <w:tcW w:w="921" w:type="pct"/>
          </w:tcPr>
          <w:p w14:paraId="48CED541" w14:textId="77777777" w:rsidR="00EA5C9F" w:rsidRPr="00BE5B0B" w:rsidRDefault="00EA5C9F">
            <w:pPr>
              <w:pStyle w:val="MDPI31text"/>
              <w:ind w:left="0" w:firstLine="0"/>
              <w:jc w:val="center"/>
              <w:rPr>
                <w:sz w:val="18"/>
                <w:szCs w:val="18"/>
              </w:rPr>
            </w:pPr>
            <w:r>
              <w:rPr>
                <w:sz w:val="18"/>
                <w:szCs w:val="18"/>
              </w:rPr>
              <w:t>4 (7.7)</w:t>
            </w:r>
          </w:p>
        </w:tc>
        <w:tc>
          <w:tcPr>
            <w:tcW w:w="906" w:type="pct"/>
          </w:tcPr>
          <w:p w14:paraId="41D8056A" w14:textId="77777777" w:rsidR="00EA5C9F" w:rsidRPr="00BE5B0B" w:rsidRDefault="00EA5C9F">
            <w:pPr>
              <w:pStyle w:val="MDPI31text"/>
              <w:ind w:left="0" w:firstLine="0"/>
              <w:jc w:val="center"/>
              <w:rPr>
                <w:sz w:val="18"/>
                <w:szCs w:val="18"/>
              </w:rPr>
            </w:pPr>
            <w:r>
              <w:rPr>
                <w:sz w:val="18"/>
                <w:szCs w:val="18"/>
              </w:rPr>
              <w:t>1 (4.3)</w:t>
            </w:r>
          </w:p>
        </w:tc>
        <w:tc>
          <w:tcPr>
            <w:tcW w:w="659" w:type="pct"/>
          </w:tcPr>
          <w:p w14:paraId="17549571" w14:textId="77777777" w:rsidR="00EA5C9F" w:rsidRPr="00BE5B0B" w:rsidRDefault="00EA5C9F">
            <w:pPr>
              <w:pStyle w:val="MDPI31text"/>
              <w:ind w:left="0" w:firstLine="0"/>
              <w:jc w:val="center"/>
              <w:rPr>
                <w:sz w:val="18"/>
                <w:szCs w:val="18"/>
              </w:rPr>
            </w:pPr>
            <w:r>
              <w:rPr>
                <w:sz w:val="18"/>
                <w:szCs w:val="18"/>
              </w:rPr>
              <w:t>10 (4.3)</w:t>
            </w:r>
          </w:p>
        </w:tc>
      </w:tr>
      <w:tr w:rsidR="00EA5C9F" w:rsidRPr="00BE5B0B" w14:paraId="739B3066" w14:textId="77777777">
        <w:tc>
          <w:tcPr>
            <w:tcW w:w="1616" w:type="pct"/>
          </w:tcPr>
          <w:p w14:paraId="4BADE8F2" w14:textId="77777777" w:rsidR="00EA5C9F" w:rsidRPr="00BE5B0B" w:rsidRDefault="00EA5C9F">
            <w:pPr>
              <w:pStyle w:val="MDPI31text"/>
              <w:ind w:left="0"/>
              <w:rPr>
                <w:sz w:val="18"/>
                <w:szCs w:val="18"/>
              </w:rPr>
            </w:pPr>
            <w:r w:rsidRPr="00BE5B0B">
              <w:rPr>
                <w:sz w:val="18"/>
                <w:szCs w:val="18"/>
              </w:rPr>
              <w:t>Fever</w:t>
            </w:r>
          </w:p>
        </w:tc>
        <w:tc>
          <w:tcPr>
            <w:tcW w:w="898" w:type="pct"/>
          </w:tcPr>
          <w:p w14:paraId="69CE5C3C" w14:textId="77777777" w:rsidR="00EA5C9F" w:rsidRPr="00BE5B0B" w:rsidRDefault="00EA5C9F">
            <w:pPr>
              <w:pStyle w:val="MDPI31text"/>
              <w:ind w:left="0" w:firstLine="0"/>
              <w:jc w:val="center"/>
              <w:rPr>
                <w:sz w:val="18"/>
                <w:szCs w:val="18"/>
              </w:rPr>
            </w:pPr>
            <w:r>
              <w:rPr>
                <w:sz w:val="18"/>
                <w:szCs w:val="18"/>
              </w:rPr>
              <w:t>7 (4.5)</w:t>
            </w:r>
          </w:p>
        </w:tc>
        <w:tc>
          <w:tcPr>
            <w:tcW w:w="921" w:type="pct"/>
          </w:tcPr>
          <w:p w14:paraId="2CB55F36" w14:textId="77777777" w:rsidR="00EA5C9F" w:rsidRPr="00BE5B0B" w:rsidRDefault="00EA5C9F">
            <w:pPr>
              <w:pStyle w:val="MDPI31text"/>
              <w:ind w:left="0" w:firstLine="0"/>
              <w:jc w:val="center"/>
              <w:rPr>
                <w:sz w:val="18"/>
                <w:szCs w:val="18"/>
              </w:rPr>
            </w:pPr>
            <w:r>
              <w:rPr>
                <w:sz w:val="18"/>
                <w:szCs w:val="18"/>
              </w:rPr>
              <w:t>3 (5.8)</w:t>
            </w:r>
          </w:p>
        </w:tc>
        <w:tc>
          <w:tcPr>
            <w:tcW w:w="906" w:type="pct"/>
          </w:tcPr>
          <w:p w14:paraId="4512664B"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6DEB369E" w14:textId="77777777" w:rsidR="00EA5C9F" w:rsidRPr="00BE5B0B" w:rsidRDefault="00EA5C9F">
            <w:pPr>
              <w:pStyle w:val="MDPI31text"/>
              <w:ind w:left="0" w:firstLine="0"/>
              <w:jc w:val="center"/>
              <w:rPr>
                <w:sz w:val="18"/>
                <w:szCs w:val="18"/>
              </w:rPr>
            </w:pPr>
            <w:r>
              <w:rPr>
                <w:sz w:val="18"/>
                <w:szCs w:val="18"/>
              </w:rPr>
              <w:t>10 (4.3)</w:t>
            </w:r>
          </w:p>
        </w:tc>
      </w:tr>
      <w:tr w:rsidR="00EA5C9F" w:rsidRPr="00BE5B0B" w14:paraId="22A0E996" w14:textId="77777777">
        <w:tc>
          <w:tcPr>
            <w:tcW w:w="1616" w:type="pct"/>
          </w:tcPr>
          <w:p w14:paraId="239CB391" w14:textId="77777777" w:rsidR="00EA5C9F" w:rsidRPr="00BE5B0B" w:rsidRDefault="00EA5C9F">
            <w:pPr>
              <w:pStyle w:val="MDPI31text"/>
              <w:ind w:left="283" w:firstLine="142"/>
              <w:rPr>
                <w:sz w:val="18"/>
                <w:szCs w:val="18"/>
              </w:rPr>
            </w:pPr>
            <w:r w:rsidRPr="00BE5B0B">
              <w:rPr>
                <w:sz w:val="18"/>
                <w:szCs w:val="18"/>
              </w:rPr>
              <w:t>Asthenia</w:t>
            </w:r>
          </w:p>
        </w:tc>
        <w:tc>
          <w:tcPr>
            <w:tcW w:w="898" w:type="pct"/>
          </w:tcPr>
          <w:p w14:paraId="4DA1748D" w14:textId="77777777" w:rsidR="00EA5C9F" w:rsidRPr="00BE5B0B" w:rsidRDefault="00EA5C9F">
            <w:pPr>
              <w:pStyle w:val="MDPI31text"/>
              <w:ind w:left="0" w:firstLine="0"/>
              <w:jc w:val="center"/>
              <w:rPr>
                <w:sz w:val="18"/>
                <w:szCs w:val="18"/>
              </w:rPr>
            </w:pPr>
            <w:r>
              <w:rPr>
                <w:sz w:val="18"/>
                <w:szCs w:val="18"/>
              </w:rPr>
              <w:t>6 (3.8)</w:t>
            </w:r>
          </w:p>
        </w:tc>
        <w:tc>
          <w:tcPr>
            <w:tcW w:w="921" w:type="pct"/>
          </w:tcPr>
          <w:p w14:paraId="46012BE0"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35FD045F" w14:textId="77777777" w:rsidR="00EA5C9F" w:rsidRPr="00BE5B0B" w:rsidRDefault="00EA5C9F">
            <w:pPr>
              <w:pStyle w:val="MDPI31text"/>
              <w:ind w:left="0" w:firstLine="0"/>
              <w:jc w:val="center"/>
              <w:rPr>
                <w:sz w:val="18"/>
                <w:szCs w:val="18"/>
              </w:rPr>
            </w:pPr>
            <w:r>
              <w:rPr>
                <w:sz w:val="18"/>
                <w:szCs w:val="18"/>
              </w:rPr>
              <w:t>1 (4.3)</w:t>
            </w:r>
          </w:p>
        </w:tc>
        <w:tc>
          <w:tcPr>
            <w:tcW w:w="659" w:type="pct"/>
          </w:tcPr>
          <w:p w14:paraId="469D7BBD" w14:textId="77777777" w:rsidR="00EA5C9F" w:rsidRPr="00BE5B0B" w:rsidRDefault="00EA5C9F">
            <w:pPr>
              <w:pStyle w:val="MDPI31text"/>
              <w:ind w:left="0" w:firstLine="0"/>
              <w:jc w:val="center"/>
              <w:rPr>
                <w:sz w:val="18"/>
                <w:szCs w:val="18"/>
              </w:rPr>
            </w:pPr>
            <w:r>
              <w:rPr>
                <w:sz w:val="18"/>
                <w:szCs w:val="18"/>
              </w:rPr>
              <w:t>8 (3.5)</w:t>
            </w:r>
          </w:p>
        </w:tc>
      </w:tr>
      <w:tr w:rsidR="00EA5C9F" w:rsidRPr="00BE5B0B" w14:paraId="2C9D94C9" w14:textId="77777777">
        <w:tc>
          <w:tcPr>
            <w:tcW w:w="1616" w:type="pct"/>
          </w:tcPr>
          <w:p w14:paraId="122DF6DD" w14:textId="77777777" w:rsidR="00EA5C9F" w:rsidRPr="00BE5B0B" w:rsidRDefault="00EA5C9F">
            <w:pPr>
              <w:pStyle w:val="MDPI31text"/>
              <w:ind w:left="0"/>
              <w:rPr>
                <w:sz w:val="18"/>
                <w:szCs w:val="18"/>
              </w:rPr>
            </w:pPr>
            <w:r w:rsidRPr="00BE5B0B">
              <w:rPr>
                <w:sz w:val="18"/>
                <w:szCs w:val="18"/>
              </w:rPr>
              <w:t>Headache</w:t>
            </w:r>
          </w:p>
        </w:tc>
        <w:tc>
          <w:tcPr>
            <w:tcW w:w="898" w:type="pct"/>
          </w:tcPr>
          <w:p w14:paraId="086427D2" w14:textId="77777777" w:rsidR="00EA5C9F" w:rsidRPr="00BE5B0B" w:rsidRDefault="00EA5C9F">
            <w:pPr>
              <w:pStyle w:val="MDPI31text"/>
              <w:ind w:left="0" w:firstLine="0"/>
              <w:jc w:val="center"/>
              <w:rPr>
                <w:sz w:val="18"/>
                <w:szCs w:val="18"/>
              </w:rPr>
            </w:pPr>
            <w:r>
              <w:rPr>
                <w:sz w:val="18"/>
                <w:szCs w:val="18"/>
              </w:rPr>
              <w:t>3 (1.9)</w:t>
            </w:r>
          </w:p>
        </w:tc>
        <w:tc>
          <w:tcPr>
            <w:tcW w:w="921" w:type="pct"/>
          </w:tcPr>
          <w:p w14:paraId="05586B39" w14:textId="77777777" w:rsidR="00EA5C9F" w:rsidRPr="00BE5B0B" w:rsidRDefault="00EA5C9F">
            <w:pPr>
              <w:pStyle w:val="MDPI31text"/>
              <w:ind w:left="0" w:firstLine="0"/>
              <w:jc w:val="center"/>
              <w:rPr>
                <w:sz w:val="18"/>
                <w:szCs w:val="18"/>
              </w:rPr>
            </w:pPr>
            <w:r>
              <w:rPr>
                <w:sz w:val="18"/>
                <w:szCs w:val="18"/>
              </w:rPr>
              <w:t>6 (11.5)</w:t>
            </w:r>
          </w:p>
        </w:tc>
        <w:tc>
          <w:tcPr>
            <w:tcW w:w="906" w:type="pct"/>
          </w:tcPr>
          <w:p w14:paraId="2C162B92" w14:textId="77777777" w:rsidR="00EA5C9F" w:rsidRPr="00BE5B0B" w:rsidRDefault="00EA5C9F">
            <w:pPr>
              <w:pStyle w:val="MDPI31text"/>
              <w:ind w:left="0" w:firstLine="0"/>
              <w:jc w:val="center"/>
              <w:rPr>
                <w:sz w:val="18"/>
                <w:szCs w:val="18"/>
              </w:rPr>
            </w:pPr>
            <w:r>
              <w:rPr>
                <w:sz w:val="18"/>
                <w:szCs w:val="18"/>
              </w:rPr>
              <w:t>1 (4.3)</w:t>
            </w:r>
          </w:p>
        </w:tc>
        <w:tc>
          <w:tcPr>
            <w:tcW w:w="659" w:type="pct"/>
          </w:tcPr>
          <w:p w14:paraId="69924CEA" w14:textId="77777777" w:rsidR="00EA5C9F" w:rsidRPr="00BE5B0B" w:rsidRDefault="00EA5C9F">
            <w:pPr>
              <w:pStyle w:val="MDPI31text"/>
              <w:ind w:left="0" w:firstLine="0"/>
              <w:jc w:val="center"/>
              <w:rPr>
                <w:sz w:val="18"/>
                <w:szCs w:val="18"/>
              </w:rPr>
            </w:pPr>
            <w:r>
              <w:rPr>
                <w:sz w:val="18"/>
                <w:szCs w:val="18"/>
              </w:rPr>
              <w:t>10 (4.3)</w:t>
            </w:r>
          </w:p>
        </w:tc>
      </w:tr>
      <w:tr w:rsidR="00EA5C9F" w:rsidRPr="00BE5B0B" w14:paraId="6C990009" w14:textId="77777777">
        <w:tc>
          <w:tcPr>
            <w:tcW w:w="1616" w:type="pct"/>
          </w:tcPr>
          <w:p w14:paraId="3461AC73" w14:textId="77777777" w:rsidR="00EA5C9F" w:rsidRPr="00BE5B0B" w:rsidRDefault="00EA5C9F">
            <w:pPr>
              <w:pStyle w:val="MDPI31text"/>
              <w:ind w:left="0"/>
              <w:rPr>
                <w:sz w:val="18"/>
                <w:szCs w:val="18"/>
              </w:rPr>
            </w:pPr>
            <w:r w:rsidRPr="00BE5B0B">
              <w:rPr>
                <w:sz w:val="18"/>
                <w:szCs w:val="18"/>
              </w:rPr>
              <w:t>Nausea</w:t>
            </w:r>
          </w:p>
        </w:tc>
        <w:tc>
          <w:tcPr>
            <w:tcW w:w="898" w:type="pct"/>
          </w:tcPr>
          <w:p w14:paraId="222191EB" w14:textId="77777777" w:rsidR="00EA5C9F" w:rsidRPr="00BE5B0B" w:rsidRDefault="00EA5C9F">
            <w:pPr>
              <w:pStyle w:val="MDPI31text"/>
              <w:ind w:left="0" w:firstLine="0"/>
              <w:jc w:val="center"/>
              <w:rPr>
                <w:sz w:val="18"/>
                <w:szCs w:val="18"/>
              </w:rPr>
            </w:pPr>
            <w:r>
              <w:rPr>
                <w:sz w:val="18"/>
                <w:szCs w:val="18"/>
              </w:rPr>
              <w:t>4 (2.6)</w:t>
            </w:r>
          </w:p>
        </w:tc>
        <w:tc>
          <w:tcPr>
            <w:tcW w:w="921" w:type="pct"/>
          </w:tcPr>
          <w:p w14:paraId="7CE7AB8D" w14:textId="77777777" w:rsidR="00EA5C9F" w:rsidRPr="00BE5B0B" w:rsidRDefault="00EA5C9F">
            <w:pPr>
              <w:pStyle w:val="MDPI31text"/>
              <w:ind w:left="0" w:firstLine="0"/>
              <w:jc w:val="center"/>
              <w:rPr>
                <w:sz w:val="18"/>
                <w:szCs w:val="18"/>
              </w:rPr>
            </w:pPr>
            <w:r>
              <w:rPr>
                <w:sz w:val="18"/>
                <w:szCs w:val="18"/>
              </w:rPr>
              <w:t>3 (5.8)</w:t>
            </w:r>
          </w:p>
        </w:tc>
        <w:tc>
          <w:tcPr>
            <w:tcW w:w="906" w:type="pct"/>
          </w:tcPr>
          <w:p w14:paraId="5EAD2F7D" w14:textId="77777777" w:rsidR="00EA5C9F" w:rsidRPr="00BE5B0B" w:rsidRDefault="00EA5C9F">
            <w:pPr>
              <w:pStyle w:val="MDPI31text"/>
              <w:ind w:left="0" w:firstLine="0"/>
              <w:jc w:val="center"/>
              <w:rPr>
                <w:sz w:val="18"/>
                <w:szCs w:val="18"/>
              </w:rPr>
            </w:pPr>
            <w:r w:rsidRPr="009B1204">
              <w:rPr>
                <w:sz w:val="18"/>
                <w:szCs w:val="18"/>
              </w:rPr>
              <w:t>0 (0.0)</w:t>
            </w:r>
          </w:p>
        </w:tc>
        <w:tc>
          <w:tcPr>
            <w:tcW w:w="659" w:type="pct"/>
          </w:tcPr>
          <w:p w14:paraId="3503C493" w14:textId="77777777" w:rsidR="00EA5C9F" w:rsidRPr="00BE5B0B" w:rsidRDefault="00EA5C9F">
            <w:pPr>
              <w:pStyle w:val="MDPI31text"/>
              <w:ind w:left="0" w:firstLine="0"/>
              <w:jc w:val="center"/>
              <w:rPr>
                <w:sz w:val="18"/>
                <w:szCs w:val="18"/>
              </w:rPr>
            </w:pPr>
            <w:r>
              <w:rPr>
                <w:sz w:val="18"/>
                <w:szCs w:val="18"/>
              </w:rPr>
              <w:t>7 (3.0)</w:t>
            </w:r>
          </w:p>
        </w:tc>
      </w:tr>
      <w:tr w:rsidR="00EA5C9F" w:rsidRPr="00BE5B0B" w14:paraId="0FEEE6F6" w14:textId="77777777">
        <w:tc>
          <w:tcPr>
            <w:tcW w:w="1616" w:type="pct"/>
          </w:tcPr>
          <w:p w14:paraId="44A341CB" w14:textId="77777777" w:rsidR="00EA5C9F" w:rsidRPr="00BE5B0B" w:rsidRDefault="00EA5C9F">
            <w:pPr>
              <w:pStyle w:val="MDPI31text"/>
              <w:ind w:left="283" w:firstLine="142"/>
              <w:rPr>
                <w:sz w:val="18"/>
                <w:szCs w:val="18"/>
              </w:rPr>
            </w:pPr>
            <w:r w:rsidRPr="00BE5B0B">
              <w:rPr>
                <w:sz w:val="18"/>
                <w:szCs w:val="18"/>
              </w:rPr>
              <w:t>High blood pressure</w:t>
            </w:r>
          </w:p>
        </w:tc>
        <w:tc>
          <w:tcPr>
            <w:tcW w:w="898" w:type="pct"/>
          </w:tcPr>
          <w:p w14:paraId="461FF192" w14:textId="77777777" w:rsidR="00EA5C9F" w:rsidRPr="00BE5B0B" w:rsidRDefault="00EA5C9F">
            <w:pPr>
              <w:pStyle w:val="MDPI31text"/>
              <w:ind w:left="0" w:firstLine="0"/>
              <w:jc w:val="center"/>
              <w:rPr>
                <w:sz w:val="18"/>
                <w:szCs w:val="18"/>
              </w:rPr>
            </w:pPr>
            <w:r>
              <w:rPr>
                <w:sz w:val="18"/>
                <w:szCs w:val="18"/>
              </w:rPr>
              <w:t>4 (2.6)</w:t>
            </w:r>
          </w:p>
        </w:tc>
        <w:tc>
          <w:tcPr>
            <w:tcW w:w="921" w:type="pct"/>
          </w:tcPr>
          <w:p w14:paraId="52834C4C"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1212ECC8" w14:textId="77777777" w:rsidR="00EA5C9F" w:rsidRPr="00BE5B0B" w:rsidRDefault="00EA5C9F">
            <w:pPr>
              <w:pStyle w:val="MDPI31text"/>
              <w:ind w:left="0" w:firstLine="0"/>
              <w:jc w:val="center"/>
              <w:rPr>
                <w:sz w:val="18"/>
                <w:szCs w:val="18"/>
              </w:rPr>
            </w:pPr>
            <w:r w:rsidRPr="009B1204">
              <w:rPr>
                <w:sz w:val="18"/>
                <w:szCs w:val="18"/>
              </w:rPr>
              <w:t>0 (0.0)</w:t>
            </w:r>
          </w:p>
        </w:tc>
        <w:tc>
          <w:tcPr>
            <w:tcW w:w="659" w:type="pct"/>
          </w:tcPr>
          <w:p w14:paraId="7B128114" w14:textId="77777777" w:rsidR="00EA5C9F" w:rsidRPr="00BE5B0B" w:rsidRDefault="00EA5C9F">
            <w:pPr>
              <w:pStyle w:val="MDPI31text"/>
              <w:ind w:left="0" w:firstLine="0"/>
              <w:jc w:val="center"/>
              <w:rPr>
                <w:sz w:val="18"/>
                <w:szCs w:val="18"/>
              </w:rPr>
            </w:pPr>
            <w:r>
              <w:rPr>
                <w:sz w:val="18"/>
                <w:szCs w:val="18"/>
              </w:rPr>
              <w:t>5 (2.2)</w:t>
            </w:r>
          </w:p>
        </w:tc>
      </w:tr>
      <w:tr w:rsidR="00EA5C9F" w:rsidRPr="00BE5B0B" w14:paraId="0F5F6893" w14:textId="77777777">
        <w:tc>
          <w:tcPr>
            <w:tcW w:w="1616" w:type="pct"/>
          </w:tcPr>
          <w:p w14:paraId="5B1F273C" w14:textId="77777777" w:rsidR="00EA5C9F" w:rsidRPr="00BE5B0B" w:rsidRDefault="00EA5C9F">
            <w:pPr>
              <w:pStyle w:val="MDPI31text"/>
              <w:ind w:left="0"/>
              <w:rPr>
                <w:sz w:val="18"/>
                <w:szCs w:val="18"/>
              </w:rPr>
            </w:pPr>
            <w:r w:rsidRPr="00BE5B0B">
              <w:rPr>
                <w:sz w:val="18"/>
                <w:szCs w:val="18"/>
              </w:rPr>
              <w:t>Constipation</w:t>
            </w:r>
          </w:p>
        </w:tc>
        <w:tc>
          <w:tcPr>
            <w:tcW w:w="898" w:type="pct"/>
          </w:tcPr>
          <w:p w14:paraId="553107A8" w14:textId="77777777" w:rsidR="00EA5C9F" w:rsidRPr="00BE5B0B" w:rsidRDefault="00EA5C9F">
            <w:pPr>
              <w:pStyle w:val="MDPI31text"/>
              <w:ind w:left="0" w:firstLine="0"/>
              <w:jc w:val="center"/>
              <w:rPr>
                <w:sz w:val="18"/>
                <w:szCs w:val="18"/>
              </w:rPr>
            </w:pPr>
            <w:r>
              <w:rPr>
                <w:sz w:val="18"/>
                <w:szCs w:val="18"/>
              </w:rPr>
              <w:t>3 (1.9)</w:t>
            </w:r>
          </w:p>
        </w:tc>
        <w:tc>
          <w:tcPr>
            <w:tcW w:w="921" w:type="pct"/>
          </w:tcPr>
          <w:p w14:paraId="54FF9039"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6B4CAC87" w14:textId="77777777" w:rsidR="00EA5C9F" w:rsidRPr="00BE5B0B" w:rsidRDefault="00EA5C9F">
            <w:pPr>
              <w:pStyle w:val="MDPI31text"/>
              <w:ind w:left="0" w:firstLine="0"/>
              <w:jc w:val="center"/>
              <w:rPr>
                <w:sz w:val="18"/>
                <w:szCs w:val="18"/>
              </w:rPr>
            </w:pPr>
            <w:r>
              <w:rPr>
                <w:sz w:val="18"/>
                <w:szCs w:val="18"/>
              </w:rPr>
              <w:t>1 (4.3)</w:t>
            </w:r>
          </w:p>
        </w:tc>
        <w:tc>
          <w:tcPr>
            <w:tcW w:w="659" w:type="pct"/>
          </w:tcPr>
          <w:p w14:paraId="77839E5E" w14:textId="77777777" w:rsidR="00EA5C9F" w:rsidRPr="00BE5B0B" w:rsidRDefault="00EA5C9F">
            <w:pPr>
              <w:pStyle w:val="MDPI31text"/>
              <w:ind w:left="0" w:firstLine="0"/>
              <w:jc w:val="center"/>
              <w:rPr>
                <w:sz w:val="18"/>
                <w:szCs w:val="18"/>
              </w:rPr>
            </w:pPr>
            <w:r>
              <w:rPr>
                <w:sz w:val="18"/>
                <w:szCs w:val="18"/>
              </w:rPr>
              <w:t>5 (2.2)</w:t>
            </w:r>
          </w:p>
        </w:tc>
      </w:tr>
      <w:tr w:rsidR="00EA5C9F" w:rsidRPr="00BE5B0B" w14:paraId="6EF1673D" w14:textId="77777777">
        <w:tc>
          <w:tcPr>
            <w:tcW w:w="1616" w:type="pct"/>
          </w:tcPr>
          <w:p w14:paraId="5A3B7C95" w14:textId="77777777" w:rsidR="00EA5C9F" w:rsidRPr="00BE5B0B" w:rsidRDefault="00EA5C9F">
            <w:pPr>
              <w:pStyle w:val="MDPI31text"/>
              <w:ind w:left="0"/>
              <w:rPr>
                <w:sz w:val="18"/>
                <w:szCs w:val="18"/>
              </w:rPr>
            </w:pPr>
            <w:r w:rsidRPr="00BE5B0B">
              <w:rPr>
                <w:sz w:val="18"/>
                <w:szCs w:val="18"/>
              </w:rPr>
              <w:t>Vomiting</w:t>
            </w:r>
          </w:p>
        </w:tc>
        <w:tc>
          <w:tcPr>
            <w:tcW w:w="898" w:type="pct"/>
          </w:tcPr>
          <w:p w14:paraId="37274E46" w14:textId="77777777" w:rsidR="00EA5C9F" w:rsidRPr="00BE5B0B" w:rsidRDefault="00EA5C9F">
            <w:pPr>
              <w:pStyle w:val="MDPI31text"/>
              <w:ind w:left="0" w:firstLine="0"/>
              <w:jc w:val="center"/>
              <w:rPr>
                <w:sz w:val="18"/>
                <w:szCs w:val="18"/>
              </w:rPr>
            </w:pPr>
            <w:r>
              <w:rPr>
                <w:sz w:val="18"/>
                <w:szCs w:val="18"/>
              </w:rPr>
              <w:t>1 (0.6)</w:t>
            </w:r>
          </w:p>
        </w:tc>
        <w:tc>
          <w:tcPr>
            <w:tcW w:w="921" w:type="pct"/>
          </w:tcPr>
          <w:p w14:paraId="79F2ADB7" w14:textId="77777777" w:rsidR="00EA5C9F" w:rsidRPr="00BE5B0B" w:rsidRDefault="00EA5C9F">
            <w:pPr>
              <w:pStyle w:val="MDPI31text"/>
              <w:ind w:left="0" w:firstLine="0"/>
              <w:jc w:val="center"/>
              <w:rPr>
                <w:sz w:val="18"/>
                <w:szCs w:val="18"/>
              </w:rPr>
            </w:pPr>
            <w:r>
              <w:rPr>
                <w:sz w:val="18"/>
                <w:szCs w:val="18"/>
              </w:rPr>
              <w:t>4 (7.7)</w:t>
            </w:r>
          </w:p>
        </w:tc>
        <w:tc>
          <w:tcPr>
            <w:tcW w:w="906" w:type="pct"/>
          </w:tcPr>
          <w:p w14:paraId="6DFF40F6" w14:textId="77777777" w:rsidR="00EA5C9F" w:rsidRPr="00BE5B0B" w:rsidRDefault="00EA5C9F">
            <w:pPr>
              <w:pStyle w:val="MDPI31text"/>
              <w:ind w:left="0" w:firstLine="0"/>
              <w:jc w:val="center"/>
              <w:rPr>
                <w:sz w:val="18"/>
                <w:szCs w:val="18"/>
              </w:rPr>
            </w:pPr>
            <w:r w:rsidRPr="007C77B5">
              <w:rPr>
                <w:sz w:val="18"/>
                <w:szCs w:val="18"/>
              </w:rPr>
              <w:t>0 (0.0)</w:t>
            </w:r>
          </w:p>
        </w:tc>
        <w:tc>
          <w:tcPr>
            <w:tcW w:w="659" w:type="pct"/>
          </w:tcPr>
          <w:p w14:paraId="746C0464" w14:textId="77777777" w:rsidR="00EA5C9F" w:rsidRPr="00BE5B0B" w:rsidRDefault="00EA5C9F">
            <w:pPr>
              <w:pStyle w:val="MDPI31text"/>
              <w:ind w:left="0" w:firstLine="0"/>
              <w:jc w:val="center"/>
              <w:rPr>
                <w:sz w:val="18"/>
                <w:szCs w:val="18"/>
              </w:rPr>
            </w:pPr>
            <w:r>
              <w:rPr>
                <w:sz w:val="18"/>
                <w:szCs w:val="18"/>
              </w:rPr>
              <w:t>5 (2.2)</w:t>
            </w:r>
          </w:p>
        </w:tc>
      </w:tr>
      <w:tr w:rsidR="00EA5C9F" w:rsidRPr="00BE5B0B" w14:paraId="34778CA7" w14:textId="77777777">
        <w:tc>
          <w:tcPr>
            <w:tcW w:w="1616" w:type="pct"/>
          </w:tcPr>
          <w:p w14:paraId="3E127331" w14:textId="77777777" w:rsidR="00EA5C9F" w:rsidRPr="00BE5B0B" w:rsidRDefault="00EA5C9F">
            <w:pPr>
              <w:pStyle w:val="MDPI31text"/>
              <w:ind w:left="0"/>
              <w:rPr>
                <w:sz w:val="18"/>
                <w:szCs w:val="18"/>
              </w:rPr>
            </w:pPr>
            <w:r w:rsidRPr="00BE5B0B">
              <w:rPr>
                <w:sz w:val="18"/>
                <w:szCs w:val="18"/>
              </w:rPr>
              <w:t>Arthralgia</w:t>
            </w:r>
          </w:p>
        </w:tc>
        <w:tc>
          <w:tcPr>
            <w:tcW w:w="898" w:type="pct"/>
          </w:tcPr>
          <w:p w14:paraId="64D9E528" w14:textId="77777777" w:rsidR="00EA5C9F" w:rsidRPr="00BE5B0B" w:rsidRDefault="00EA5C9F">
            <w:pPr>
              <w:pStyle w:val="MDPI31text"/>
              <w:ind w:left="0" w:firstLine="0"/>
              <w:jc w:val="center"/>
              <w:rPr>
                <w:sz w:val="18"/>
                <w:szCs w:val="18"/>
              </w:rPr>
            </w:pPr>
            <w:r>
              <w:rPr>
                <w:sz w:val="18"/>
                <w:szCs w:val="18"/>
              </w:rPr>
              <w:t>2 (1.3)</w:t>
            </w:r>
          </w:p>
        </w:tc>
        <w:tc>
          <w:tcPr>
            <w:tcW w:w="921" w:type="pct"/>
          </w:tcPr>
          <w:p w14:paraId="16391EE1"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28624E12" w14:textId="77777777" w:rsidR="00EA5C9F" w:rsidRPr="00BE5B0B" w:rsidRDefault="00EA5C9F">
            <w:pPr>
              <w:pStyle w:val="MDPI31text"/>
              <w:ind w:left="0" w:firstLine="0"/>
              <w:jc w:val="center"/>
              <w:rPr>
                <w:sz w:val="18"/>
                <w:szCs w:val="18"/>
              </w:rPr>
            </w:pPr>
            <w:r w:rsidRPr="007C77B5">
              <w:rPr>
                <w:sz w:val="18"/>
                <w:szCs w:val="18"/>
              </w:rPr>
              <w:t>0 (0.0)</w:t>
            </w:r>
          </w:p>
        </w:tc>
        <w:tc>
          <w:tcPr>
            <w:tcW w:w="659" w:type="pct"/>
          </w:tcPr>
          <w:p w14:paraId="5E59C215" w14:textId="77777777" w:rsidR="00EA5C9F" w:rsidRPr="00BE5B0B" w:rsidRDefault="00EA5C9F">
            <w:pPr>
              <w:pStyle w:val="MDPI31text"/>
              <w:ind w:left="0" w:firstLine="0"/>
              <w:jc w:val="center"/>
              <w:rPr>
                <w:sz w:val="18"/>
                <w:szCs w:val="18"/>
              </w:rPr>
            </w:pPr>
            <w:r>
              <w:rPr>
                <w:sz w:val="18"/>
                <w:szCs w:val="18"/>
              </w:rPr>
              <w:t>3 (1.3)</w:t>
            </w:r>
          </w:p>
        </w:tc>
      </w:tr>
      <w:tr w:rsidR="00EA5C9F" w:rsidRPr="00BE5B0B" w14:paraId="2E478C82" w14:textId="77777777">
        <w:tc>
          <w:tcPr>
            <w:tcW w:w="1616" w:type="pct"/>
          </w:tcPr>
          <w:p w14:paraId="695BA128" w14:textId="77777777" w:rsidR="00EA5C9F" w:rsidRPr="00BE5B0B" w:rsidRDefault="00EA5C9F">
            <w:pPr>
              <w:pStyle w:val="MDPI31text"/>
              <w:ind w:left="0"/>
              <w:rPr>
                <w:sz w:val="18"/>
                <w:szCs w:val="18"/>
              </w:rPr>
            </w:pPr>
            <w:r w:rsidRPr="00BE5B0B">
              <w:rPr>
                <w:sz w:val="18"/>
                <w:szCs w:val="18"/>
              </w:rPr>
              <w:t>Dyspepsia</w:t>
            </w:r>
          </w:p>
        </w:tc>
        <w:tc>
          <w:tcPr>
            <w:tcW w:w="898" w:type="pct"/>
          </w:tcPr>
          <w:p w14:paraId="7B426819" w14:textId="77777777" w:rsidR="00EA5C9F" w:rsidRPr="00BE5B0B" w:rsidRDefault="00EA5C9F">
            <w:pPr>
              <w:pStyle w:val="MDPI31text"/>
              <w:ind w:left="0" w:firstLine="0"/>
              <w:jc w:val="center"/>
              <w:rPr>
                <w:sz w:val="18"/>
                <w:szCs w:val="18"/>
              </w:rPr>
            </w:pPr>
            <w:r>
              <w:rPr>
                <w:sz w:val="18"/>
                <w:szCs w:val="18"/>
              </w:rPr>
              <w:t>3 (1.9)</w:t>
            </w:r>
          </w:p>
        </w:tc>
        <w:tc>
          <w:tcPr>
            <w:tcW w:w="921" w:type="pct"/>
          </w:tcPr>
          <w:p w14:paraId="3DA08EDA" w14:textId="77777777" w:rsidR="00EA5C9F" w:rsidRPr="00BE5B0B" w:rsidRDefault="00EA5C9F">
            <w:pPr>
              <w:pStyle w:val="MDPI31text"/>
              <w:ind w:left="0" w:firstLine="0"/>
              <w:jc w:val="center"/>
              <w:rPr>
                <w:sz w:val="18"/>
                <w:szCs w:val="18"/>
              </w:rPr>
            </w:pPr>
            <w:r w:rsidRPr="00D401A3">
              <w:rPr>
                <w:sz w:val="18"/>
                <w:szCs w:val="18"/>
              </w:rPr>
              <w:t>0 (0.0)</w:t>
            </w:r>
          </w:p>
        </w:tc>
        <w:tc>
          <w:tcPr>
            <w:tcW w:w="906" w:type="pct"/>
          </w:tcPr>
          <w:p w14:paraId="53952021" w14:textId="77777777" w:rsidR="00EA5C9F" w:rsidRPr="00BE5B0B" w:rsidRDefault="00EA5C9F">
            <w:pPr>
              <w:pStyle w:val="MDPI31text"/>
              <w:ind w:left="0" w:firstLine="0"/>
              <w:jc w:val="center"/>
              <w:rPr>
                <w:sz w:val="18"/>
                <w:szCs w:val="18"/>
              </w:rPr>
            </w:pPr>
            <w:r w:rsidRPr="007C77B5">
              <w:rPr>
                <w:sz w:val="18"/>
                <w:szCs w:val="18"/>
              </w:rPr>
              <w:t>0 (0.0)</w:t>
            </w:r>
          </w:p>
        </w:tc>
        <w:tc>
          <w:tcPr>
            <w:tcW w:w="659" w:type="pct"/>
          </w:tcPr>
          <w:p w14:paraId="1AFE7126" w14:textId="77777777" w:rsidR="00EA5C9F" w:rsidRPr="00BE5B0B" w:rsidRDefault="00EA5C9F">
            <w:pPr>
              <w:pStyle w:val="MDPI31text"/>
              <w:ind w:left="0" w:firstLine="0"/>
              <w:jc w:val="center"/>
              <w:rPr>
                <w:sz w:val="18"/>
                <w:szCs w:val="18"/>
              </w:rPr>
            </w:pPr>
            <w:r>
              <w:rPr>
                <w:sz w:val="18"/>
                <w:szCs w:val="18"/>
              </w:rPr>
              <w:t>3 (1.3)</w:t>
            </w:r>
          </w:p>
        </w:tc>
      </w:tr>
      <w:tr w:rsidR="00EA5C9F" w:rsidRPr="00BE5B0B" w14:paraId="436E6756" w14:textId="77777777">
        <w:tc>
          <w:tcPr>
            <w:tcW w:w="1616" w:type="pct"/>
          </w:tcPr>
          <w:p w14:paraId="09E61891" w14:textId="77777777" w:rsidR="00EA5C9F" w:rsidRPr="00BE5B0B" w:rsidRDefault="00EA5C9F">
            <w:pPr>
              <w:pStyle w:val="MDPI31text"/>
              <w:ind w:left="0"/>
              <w:rPr>
                <w:sz w:val="18"/>
                <w:szCs w:val="18"/>
              </w:rPr>
            </w:pPr>
            <w:r w:rsidRPr="00BE5B0B">
              <w:rPr>
                <w:sz w:val="18"/>
                <w:szCs w:val="18"/>
              </w:rPr>
              <w:t>Anorexia</w:t>
            </w:r>
          </w:p>
        </w:tc>
        <w:tc>
          <w:tcPr>
            <w:tcW w:w="898" w:type="pct"/>
          </w:tcPr>
          <w:p w14:paraId="5B493523" w14:textId="77777777" w:rsidR="00EA5C9F" w:rsidRPr="00BE5B0B" w:rsidRDefault="00EA5C9F">
            <w:pPr>
              <w:pStyle w:val="MDPI31text"/>
              <w:ind w:left="0" w:firstLine="0"/>
              <w:jc w:val="center"/>
              <w:rPr>
                <w:sz w:val="18"/>
                <w:szCs w:val="18"/>
              </w:rPr>
            </w:pPr>
            <w:r>
              <w:rPr>
                <w:sz w:val="18"/>
                <w:szCs w:val="18"/>
              </w:rPr>
              <w:t>2 (1.3)</w:t>
            </w:r>
          </w:p>
        </w:tc>
        <w:tc>
          <w:tcPr>
            <w:tcW w:w="921" w:type="pct"/>
          </w:tcPr>
          <w:p w14:paraId="22885DFA" w14:textId="77777777" w:rsidR="00EA5C9F" w:rsidRPr="00BE5B0B" w:rsidRDefault="00EA5C9F">
            <w:pPr>
              <w:pStyle w:val="MDPI31text"/>
              <w:ind w:left="0" w:firstLine="0"/>
              <w:jc w:val="center"/>
              <w:rPr>
                <w:sz w:val="18"/>
                <w:szCs w:val="18"/>
              </w:rPr>
            </w:pPr>
            <w:r w:rsidRPr="00D401A3">
              <w:rPr>
                <w:sz w:val="18"/>
                <w:szCs w:val="18"/>
              </w:rPr>
              <w:t>0 (0.0)</w:t>
            </w:r>
          </w:p>
        </w:tc>
        <w:tc>
          <w:tcPr>
            <w:tcW w:w="906" w:type="pct"/>
          </w:tcPr>
          <w:p w14:paraId="648A06A0" w14:textId="77777777" w:rsidR="00EA5C9F" w:rsidRPr="00BE5B0B" w:rsidRDefault="00EA5C9F">
            <w:pPr>
              <w:pStyle w:val="MDPI31text"/>
              <w:ind w:left="0" w:firstLine="0"/>
              <w:jc w:val="center"/>
              <w:rPr>
                <w:sz w:val="18"/>
                <w:szCs w:val="18"/>
              </w:rPr>
            </w:pPr>
            <w:r w:rsidRPr="007C77B5">
              <w:rPr>
                <w:sz w:val="18"/>
                <w:szCs w:val="18"/>
              </w:rPr>
              <w:t>0 (0.0)</w:t>
            </w:r>
          </w:p>
        </w:tc>
        <w:tc>
          <w:tcPr>
            <w:tcW w:w="659" w:type="pct"/>
          </w:tcPr>
          <w:p w14:paraId="1E2D1AEB" w14:textId="77777777" w:rsidR="00EA5C9F" w:rsidRPr="00BE5B0B" w:rsidRDefault="00EA5C9F">
            <w:pPr>
              <w:pStyle w:val="MDPI31text"/>
              <w:ind w:left="0" w:firstLine="0"/>
              <w:jc w:val="center"/>
              <w:rPr>
                <w:sz w:val="18"/>
                <w:szCs w:val="18"/>
              </w:rPr>
            </w:pPr>
            <w:r>
              <w:rPr>
                <w:sz w:val="18"/>
                <w:szCs w:val="18"/>
              </w:rPr>
              <w:t>2 (0.9)</w:t>
            </w:r>
          </w:p>
        </w:tc>
      </w:tr>
      <w:tr w:rsidR="00EA5C9F" w:rsidRPr="00BE5B0B" w14:paraId="686CCF43" w14:textId="77777777">
        <w:tc>
          <w:tcPr>
            <w:tcW w:w="1616" w:type="pct"/>
          </w:tcPr>
          <w:p w14:paraId="7D7F3065" w14:textId="77777777" w:rsidR="00EA5C9F" w:rsidRPr="00BE5B0B" w:rsidRDefault="00EA5C9F">
            <w:pPr>
              <w:pStyle w:val="MDPI31text"/>
              <w:ind w:left="0"/>
              <w:rPr>
                <w:sz w:val="18"/>
                <w:szCs w:val="18"/>
              </w:rPr>
            </w:pPr>
            <w:r w:rsidRPr="00BE5B0B">
              <w:rPr>
                <w:sz w:val="18"/>
                <w:szCs w:val="18"/>
              </w:rPr>
              <w:t>Peripheral edema</w:t>
            </w:r>
          </w:p>
        </w:tc>
        <w:tc>
          <w:tcPr>
            <w:tcW w:w="898" w:type="pct"/>
          </w:tcPr>
          <w:p w14:paraId="137090F3" w14:textId="77777777" w:rsidR="00EA5C9F" w:rsidRPr="00BE5B0B" w:rsidRDefault="00EA5C9F">
            <w:pPr>
              <w:pStyle w:val="MDPI31text"/>
              <w:ind w:left="0" w:firstLine="0"/>
              <w:jc w:val="center"/>
              <w:rPr>
                <w:sz w:val="18"/>
                <w:szCs w:val="18"/>
              </w:rPr>
            </w:pPr>
            <w:r>
              <w:rPr>
                <w:sz w:val="18"/>
                <w:szCs w:val="18"/>
              </w:rPr>
              <w:t>1 (0.6)</w:t>
            </w:r>
          </w:p>
        </w:tc>
        <w:tc>
          <w:tcPr>
            <w:tcW w:w="921" w:type="pct"/>
          </w:tcPr>
          <w:p w14:paraId="6075704D" w14:textId="77777777" w:rsidR="00EA5C9F" w:rsidRPr="00BE5B0B" w:rsidRDefault="00EA5C9F">
            <w:pPr>
              <w:pStyle w:val="MDPI31text"/>
              <w:ind w:left="0" w:firstLine="0"/>
              <w:jc w:val="center"/>
              <w:rPr>
                <w:sz w:val="18"/>
                <w:szCs w:val="18"/>
              </w:rPr>
            </w:pPr>
            <w:r>
              <w:rPr>
                <w:sz w:val="18"/>
                <w:szCs w:val="18"/>
              </w:rPr>
              <w:t>1 (1.9)</w:t>
            </w:r>
          </w:p>
        </w:tc>
        <w:tc>
          <w:tcPr>
            <w:tcW w:w="906" w:type="pct"/>
          </w:tcPr>
          <w:p w14:paraId="14621264"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116846B2" w14:textId="77777777" w:rsidR="00EA5C9F" w:rsidRPr="00BE5B0B" w:rsidRDefault="00EA5C9F">
            <w:pPr>
              <w:pStyle w:val="MDPI31text"/>
              <w:ind w:left="0" w:firstLine="0"/>
              <w:jc w:val="center"/>
              <w:rPr>
                <w:sz w:val="18"/>
                <w:szCs w:val="18"/>
              </w:rPr>
            </w:pPr>
            <w:r>
              <w:rPr>
                <w:sz w:val="18"/>
                <w:szCs w:val="18"/>
              </w:rPr>
              <w:t>2 (0.9)</w:t>
            </w:r>
          </w:p>
        </w:tc>
      </w:tr>
      <w:tr w:rsidR="00782EA3" w:rsidRPr="00BE5B0B" w14:paraId="495D23CA" w14:textId="77777777">
        <w:tc>
          <w:tcPr>
            <w:tcW w:w="1616" w:type="pct"/>
          </w:tcPr>
          <w:p w14:paraId="611B09BB" w14:textId="77777777" w:rsidR="00782EA3" w:rsidRPr="00BE5B0B" w:rsidRDefault="00782EA3">
            <w:pPr>
              <w:pStyle w:val="MDPI31text"/>
              <w:ind w:left="0"/>
              <w:rPr>
                <w:sz w:val="18"/>
                <w:szCs w:val="18"/>
              </w:rPr>
            </w:pPr>
          </w:p>
        </w:tc>
        <w:tc>
          <w:tcPr>
            <w:tcW w:w="898" w:type="pct"/>
          </w:tcPr>
          <w:p w14:paraId="655126F2" w14:textId="77777777" w:rsidR="00782EA3" w:rsidRDefault="00782EA3">
            <w:pPr>
              <w:pStyle w:val="MDPI31text"/>
              <w:ind w:left="0" w:firstLine="0"/>
              <w:jc w:val="center"/>
              <w:rPr>
                <w:sz w:val="18"/>
                <w:szCs w:val="18"/>
              </w:rPr>
            </w:pPr>
          </w:p>
        </w:tc>
        <w:tc>
          <w:tcPr>
            <w:tcW w:w="921" w:type="pct"/>
          </w:tcPr>
          <w:p w14:paraId="754FEDD9" w14:textId="77777777" w:rsidR="00782EA3" w:rsidRDefault="00782EA3">
            <w:pPr>
              <w:pStyle w:val="MDPI31text"/>
              <w:ind w:left="0" w:firstLine="0"/>
              <w:jc w:val="center"/>
              <w:rPr>
                <w:sz w:val="18"/>
                <w:szCs w:val="18"/>
              </w:rPr>
            </w:pPr>
          </w:p>
        </w:tc>
        <w:tc>
          <w:tcPr>
            <w:tcW w:w="906" w:type="pct"/>
          </w:tcPr>
          <w:p w14:paraId="1664992B" w14:textId="77777777" w:rsidR="00782EA3" w:rsidRPr="00BE5B0B" w:rsidRDefault="00782EA3">
            <w:pPr>
              <w:pStyle w:val="MDPI31text"/>
              <w:ind w:left="0" w:firstLine="0"/>
              <w:jc w:val="center"/>
              <w:rPr>
                <w:sz w:val="18"/>
                <w:szCs w:val="18"/>
              </w:rPr>
            </w:pPr>
          </w:p>
        </w:tc>
        <w:tc>
          <w:tcPr>
            <w:tcW w:w="659" w:type="pct"/>
          </w:tcPr>
          <w:p w14:paraId="2C54B980" w14:textId="77777777" w:rsidR="00782EA3" w:rsidRDefault="00782EA3">
            <w:pPr>
              <w:pStyle w:val="MDPI31text"/>
              <w:ind w:left="0" w:firstLine="0"/>
              <w:jc w:val="center"/>
              <w:rPr>
                <w:sz w:val="18"/>
                <w:szCs w:val="18"/>
              </w:rPr>
            </w:pPr>
          </w:p>
        </w:tc>
      </w:tr>
      <w:tr w:rsidR="00EA5C9F" w:rsidRPr="00BE5B0B" w14:paraId="2A7E1559" w14:textId="77777777" w:rsidTr="005821E2">
        <w:tc>
          <w:tcPr>
            <w:tcW w:w="5000" w:type="pct"/>
            <w:gridSpan w:val="5"/>
            <w:shd w:val="clear" w:color="auto" w:fill="E7E6E6" w:themeFill="background2"/>
          </w:tcPr>
          <w:p w14:paraId="31582AD0" w14:textId="19754912" w:rsidR="00EA5C9F" w:rsidRPr="006D05C7" w:rsidRDefault="00782EA3">
            <w:pPr>
              <w:adjustRightInd w:val="0"/>
              <w:snapToGrid w:val="0"/>
              <w:spacing w:after="0" w:line="228" w:lineRule="auto"/>
              <w:jc w:val="center"/>
              <w:rPr>
                <w:rFonts w:ascii="Palatino Linotype" w:eastAsia="Times New Roman" w:hAnsi="Palatino Linotype"/>
                <w:b/>
                <w:bCs/>
                <w:snapToGrid w:val="0"/>
                <w:sz w:val="18"/>
                <w:szCs w:val="18"/>
                <w:lang w:eastAsia="de-DE" w:bidi="en-US"/>
              </w:rPr>
            </w:pPr>
            <w:r>
              <w:rPr>
                <w:rFonts w:ascii="Palatino Linotype" w:eastAsia="Times New Roman" w:hAnsi="Palatino Linotype"/>
                <w:b/>
                <w:bCs/>
                <w:snapToGrid w:val="0"/>
                <w:sz w:val="18"/>
                <w:szCs w:val="18"/>
                <w:lang w:eastAsia="de-DE" w:bidi="en-US"/>
              </w:rPr>
              <w:t>S</w:t>
            </w:r>
            <w:r w:rsidR="00192C7C">
              <w:rPr>
                <w:rFonts w:ascii="Palatino Linotype" w:eastAsia="Times New Roman" w:hAnsi="Palatino Linotype"/>
                <w:b/>
                <w:bCs/>
                <w:snapToGrid w:val="0"/>
                <w:sz w:val="18"/>
                <w:szCs w:val="18"/>
                <w:lang w:eastAsia="de-DE" w:bidi="en-US"/>
              </w:rPr>
              <w:t>tudy population</w:t>
            </w:r>
          </w:p>
          <w:p w14:paraId="1E6F2F80" w14:textId="63EEC73B" w:rsidR="00EA5C9F" w:rsidRPr="00BE5B0B" w:rsidRDefault="00EA5C9F">
            <w:pPr>
              <w:pStyle w:val="MDPI31text"/>
              <w:ind w:left="0" w:firstLine="0"/>
              <w:jc w:val="center"/>
              <w:rPr>
                <w:b/>
                <w:bCs/>
                <w:sz w:val="18"/>
                <w:szCs w:val="18"/>
              </w:rPr>
            </w:pPr>
            <w:r w:rsidRPr="006D05C7">
              <w:rPr>
                <w:b/>
                <w:bCs/>
                <w:sz w:val="18"/>
                <w:szCs w:val="18"/>
              </w:rPr>
              <w:t>(</w:t>
            </w:r>
            <w:r w:rsidR="00116ED4">
              <w:rPr>
                <w:b/>
                <w:bCs/>
                <w:sz w:val="18"/>
                <w:szCs w:val="18"/>
              </w:rPr>
              <w:t>N</w:t>
            </w:r>
            <w:r w:rsidRPr="006D05C7">
              <w:rPr>
                <w:b/>
                <w:bCs/>
                <w:sz w:val="18"/>
                <w:szCs w:val="18"/>
              </w:rPr>
              <w:t xml:space="preserve"> = 408)</w:t>
            </w:r>
          </w:p>
        </w:tc>
      </w:tr>
      <w:tr w:rsidR="00EA5C9F" w:rsidRPr="00BE5B0B" w14:paraId="3B29209D" w14:textId="77777777">
        <w:tc>
          <w:tcPr>
            <w:tcW w:w="1616" w:type="pct"/>
            <w:vAlign w:val="center"/>
          </w:tcPr>
          <w:p w14:paraId="4205B4A0" w14:textId="77777777" w:rsidR="00EA5C9F" w:rsidRPr="00BE5B0B" w:rsidRDefault="00EA5C9F">
            <w:pPr>
              <w:pStyle w:val="MDPI31text"/>
              <w:ind w:left="0" w:firstLine="0"/>
              <w:jc w:val="center"/>
              <w:rPr>
                <w:b/>
                <w:bCs/>
                <w:sz w:val="18"/>
                <w:szCs w:val="18"/>
              </w:rPr>
            </w:pPr>
            <w:r w:rsidRPr="00BE5B0B">
              <w:rPr>
                <w:b/>
                <w:bCs/>
                <w:sz w:val="18"/>
                <w:szCs w:val="18"/>
              </w:rPr>
              <w:t>Potential adverse event</w:t>
            </w:r>
          </w:p>
        </w:tc>
        <w:tc>
          <w:tcPr>
            <w:tcW w:w="898" w:type="pct"/>
            <w:vAlign w:val="center"/>
          </w:tcPr>
          <w:p w14:paraId="6FEF27ED" w14:textId="77777777" w:rsidR="00EA5C9F" w:rsidRPr="00BE5B0B" w:rsidRDefault="00EA5C9F">
            <w:pPr>
              <w:pStyle w:val="MDPI31text"/>
              <w:ind w:left="0" w:firstLine="0"/>
              <w:jc w:val="center"/>
              <w:rPr>
                <w:b/>
                <w:bCs/>
                <w:sz w:val="18"/>
                <w:szCs w:val="18"/>
              </w:rPr>
            </w:pPr>
            <w:r w:rsidRPr="00BE5B0B">
              <w:rPr>
                <w:b/>
                <w:bCs/>
                <w:sz w:val="18"/>
                <w:szCs w:val="18"/>
              </w:rPr>
              <w:t>Terbinafine +</w:t>
            </w:r>
          </w:p>
          <w:p w14:paraId="44DBAC14" w14:textId="77777777" w:rsidR="00EA5C9F" w:rsidRPr="00BE5B0B" w:rsidRDefault="00EA5C9F">
            <w:pPr>
              <w:pStyle w:val="MDPI31text"/>
              <w:ind w:left="0" w:firstLine="0"/>
              <w:jc w:val="center"/>
              <w:rPr>
                <w:b/>
                <w:bCs/>
                <w:sz w:val="18"/>
                <w:szCs w:val="18"/>
              </w:rPr>
            </w:pPr>
            <w:r>
              <w:rPr>
                <w:b/>
                <w:bCs/>
                <w:sz w:val="18"/>
                <w:szCs w:val="18"/>
              </w:rPr>
              <w:t>CPX 8% HPCH</w:t>
            </w:r>
            <w:r w:rsidRPr="00BE5B0B">
              <w:rPr>
                <w:b/>
                <w:bCs/>
                <w:sz w:val="18"/>
                <w:szCs w:val="18"/>
              </w:rPr>
              <w:t xml:space="preserve"> </w:t>
            </w:r>
          </w:p>
          <w:p w14:paraId="3A655435" w14:textId="130898F5"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276)</w:t>
            </w:r>
          </w:p>
        </w:tc>
        <w:tc>
          <w:tcPr>
            <w:tcW w:w="921" w:type="pct"/>
            <w:vAlign w:val="center"/>
          </w:tcPr>
          <w:p w14:paraId="5C5C4008" w14:textId="77777777" w:rsidR="00EA5C9F" w:rsidRPr="00BE5B0B" w:rsidRDefault="00EA5C9F">
            <w:pPr>
              <w:pStyle w:val="MDPI31text"/>
              <w:ind w:left="0" w:firstLine="0"/>
              <w:jc w:val="center"/>
              <w:rPr>
                <w:b/>
                <w:bCs/>
                <w:sz w:val="18"/>
                <w:szCs w:val="18"/>
              </w:rPr>
            </w:pPr>
            <w:r w:rsidRPr="00BE5B0B">
              <w:rPr>
                <w:b/>
                <w:bCs/>
                <w:sz w:val="18"/>
                <w:szCs w:val="18"/>
              </w:rPr>
              <w:t>Itraconazole +</w:t>
            </w:r>
          </w:p>
          <w:p w14:paraId="5A115762" w14:textId="7BF5F3B9" w:rsidR="00EA5C9F" w:rsidRPr="00BE5B0B" w:rsidRDefault="00EA5C9F">
            <w:pPr>
              <w:pStyle w:val="MDPI31text"/>
              <w:ind w:left="0" w:firstLine="0"/>
              <w:jc w:val="center"/>
              <w:rPr>
                <w:b/>
                <w:bCs/>
                <w:sz w:val="18"/>
                <w:szCs w:val="18"/>
              </w:rPr>
            </w:pPr>
            <w:r>
              <w:rPr>
                <w:b/>
                <w:bCs/>
                <w:sz w:val="18"/>
                <w:szCs w:val="18"/>
              </w:rPr>
              <w:t>CPX 8% HPCH</w:t>
            </w:r>
            <w:r w:rsidRPr="00BE5B0B">
              <w:rPr>
                <w:b/>
                <w:bCs/>
                <w:sz w:val="18"/>
                <w:szCs w:val="18"/>
              </w:rPr>
              <w:t xml:space="preserve"> (</w:t>
            </w:r>
            <w:r w:rsidR="00116ED4">
              <w:rPr>
                <w:b/>
                <w:bCs/>
                <w:sz w:val="18"/>
                <w:szCs w:val="18"/>
              </w:rPr>
              <w:t>N</w:t>
            </w:r>
            <w:r w:rsidRPr="00BE5B0B">
              <w:rPr>
                <w:b/>
                <w:bCs/>
                <w:sz w:val="18"/>
                <w:szCs w:val="18"/>
              </w:rPr>
              <w:t xml:space="preserve"> = 85)</w:t>
            </w:r>
          </w:p>
        </w:tc>
        <w:tc>
          <w:tcPr>
            <w:tcW w:w="906" w:type="pct"/>
            <w:vAlign w:val="center"/>
          </w:tcPr>
          <w:p w14:paraId="66523AB1" w14:textId="77777777" w:rsidR="00EA5C9F" w:rsidRPr="00BE5B0B" w:rsidRDefault="00EA5C9F">
            <w:pPr>
              <w:pStyle w:val="MDPI31text"/>
              <w:ind w:left="0" w:firstLine="0"/>
              <w:jc w:val="center"/>
              <w:rPr>
                <w:b/>
                <w:bCs/>
                <w:sz w:val="18"/>
                <w:szCs w:val="18"/>
              </w:rPr>
            </w:pPr>
            <w:r w:rsidRPr="00BE5B0B">
              <w:rPr>
                <w:b/>
                <w:bCs/>
                <w:sz w:val="18"/>
                <w:szCs w:val="18"/>
              </w:rPr>
              <w:t>Fluconazole +</w:t>
            </w:r>
          </w:p>
          <w:p w14:paraId="7BA28E4F" w14:textId="77777777" w:rsidR="00EA5C9F" w:rsidRPr="00BE5B0B" w:rsidRDefault="00EA5C9F">
            <w:pPr>
              <w:pStyle w:val="MDPI31text"/>
              <w:ind w:left="0" w:firstLine="0"/>
              <w:jc w:val="center"/>
              <w:rPr>
                <w:b/>
                <w:bCs/>
                <w:sz w:val="18"/>
                <w:szCs w:val="18"/>
              </w:rPr>
            </w:pPr>
            <w:r>
              <w:rPr>
                <w:b/>
                <w:bCs/>
                <w:sz w:val="18"/>
                <w:szCs w:val="18"/>
              </w:rPr>
              <w:t>CPX 8% HPCH</w:t>
            </w:r>
            <w:r w:rsidRPr="00BE5B0B">
              <w:rPr>
                <w:b/>
                <w:bCs/>
                <w:sz w:val="18"/>
                <w:szCs w:val="18"/>
              </w:rPr>
              <w:t xml:space="preserve"> </w:t>
            </w:r>
          </w:p>
          <w:p w14:paraId="263A7020" w14:textId="29D1DDCA" w:rsidR="00EA5C9F" w:rsidRPr="00BE5B0B" w:rsidRDefault="00EA5C9F">
            <w:pPr>
              <w:pStyle w:val="MDPI31text"/>
              <w:ind w:left="0" w:firstLine="0"/>
              <w:jc w:val="center"/>
              <w:rPr>
                <w:b/>
                <w:bCs/>
                <w:sz w:val="18"/>
                <w:szCs w:val="18"/>
              </w:rPr>
            </w:pPr>
            <w:r w:rsidRPr="00BE5B0B">
              <w:rPr>
                <w:b/>
                <w:bCs/>
                <w:sz w:val="18"/>
                <w:szCs w:val="18"/>
              </w:rPr>
              <w:t>(</w:t>
            </w:r>
            <w:r w:rsidR="00116ED4">
              <w:rPr>
                <w:b/>
                <w:bCs/>
                <w:sz w:val="18"/>
                <w:szCs w:val="18"/>
              </w:rPr>
              <w:t>N</w:t>
            </w:r>
            <w:r w:rsidRPr="00BE5B0B">
              <w:rPr>
                <w:b/>
                <w:bCs/>
                <w:sz w:val="18"/>
                <w:szCs w:val="18"/>
              </w:rPr>
              <w:t xml:space="preserve"> = 47)</w:t>
            </w:r>
          </w:p>
        </w:tc>
        <w:tc>
          <w:tcPr>
            <w:tcW w:w="659" w:type="pct"/>
          </w:tcPr>
          <w:p w14:paraId="2AEC462E" w14:textId="459C34EA" w:rsidR="00EA5C9F" w:rsidRPr="00BE5B0B" w:rsidRDefault="007E2992">
            <w:pPr>
              <w:pStyle w:val="MDPI31text"/>
              <w:ind w:left="0" w:firstLine="0"/>
              <w:rPr>
                <w:b/>
                <w:bCs/>
                <w:sz w:val="18"/>
                <w:szCs w:val="18"/>
              </w:rPr>
            </w:pPr>
            <w:r>
              <w:rPr>
                <w:b/>
                <w:bCs/>
                <w:sz w:val="18"/>
                <w:szCs w:val="18"/>
              </w:rPr>
              <w:t>Entire study population</w:t>
            </w:r>
          </w:p>
          <w:p w14:paraId="454D2249" w14:textId="34DC976F" w:rsidR="00EA5C9F" w:rsidRPr="00BE5B0B" w:rsidRDefault="00EA5C9F">
            <w:pPr>
              <w:pStyle w:val="MDPI31text"/>
              <w:ind w:left="0" w:firstLine="0"/>
              <w:rPr>
                <w:b/>
                <w:bCs/>
                <w:sz w:val="18"/>
                <w:szCs w:val="18"/>
              </w:rPr>
            </w:pPr>
            <w:r w:rsidRPr="00BE5B0B">
              <w:rPr>
                <w:b/>
                <w:bCs/>
                <w:sz w:val="18"/>
                <w:szCs w:val="18"/>
              </w:rPr>
              <w:t>(</w:t>
            </w:r>
            <w:r w:rsidR="00116ED4">
              <w:rPr>
                <w:b/>
                <w:bCs/>
                <w:sz w:val="18"/>
                <w:szCs w:val="18"/>
              </w:rPr>
              <w:t>N</w:t>
            </w:r>
            <w:r w:rsidRPr="00BE5B0B">
              <w:rPr>
                <w:b/>
                <w:bCs/>
                <w:sz w:val="18"/>
                <w:szCs w:val="18"/>
              </w:rPr>
              <w:t xml:space="preserve"> = 408)</w:t>
            </w:r>
          </w:p>
        </w:tc>
      </w:tr>
      <w:tr w:rsidR="00EA5C9F" w:rsidRPr="00BE5B0B" w14:paraId="0A20CD83" w14:textId="77777777">
        <w:tc>
          <w:tcPr>
            <w:tcW w:w="1616" w:type="pct"/>
          </w:tcPr>
          <w:p w14:paraId="33D4F590" w14:textId="77777777" w:rsidR="00EA5C9F" w:rsidRPr="00B77C99" w:rsidRDefault="00EA5C9F">
            <w:pPr>
              <w:pStyle w:val="MDPI31text"/>
              <w:ind w:left="0" w:firstLine="0"/>
              <w:rPr>
                <w:b/>
                <w:bCs/>
                <w:sz w:val="18"/>
                <w:szCs w:val="18"/>
              </w:rPr>
            </w:pPr>
            <w:r w:rsidRPr="00B77C99">
              <w:rPr>
                <w:b/>
                <w:bCs/>
                <w:sz w:val="18"/>
                <w:szCs w:val="18"/>
              </w:rPr>
              <w:t>Cutaneous, n (%)</w:t>
            </w:r>
          </w:p>
        </w:tc>
        <w:tc>
          <w:tcPr>
            <w:tcW w:w="898" w:type="pct"/>
          </w:tcPr>
          <w:p w14:paraId="0BDD5694" w14:textId="77777777" w:rsidR="00EA5C9F" w:rsidRPr="00BE5B0B" w:rsidRDefault="00EA5C9F">
            <w:pPr>
              <w:pStyle w:val="MDPI31text"/>
              <w:ind w:left="0" w:firstLine="0"/>
              <w:jc w:val="center"/>
              <w:rPr>
                <w:sz w:val="18"/>
                <w:szCs w:val="18"/>
              </w:rPr>
            </w:pPr>
          </w:p>
        </w:tc>
        <w:tc>
          <w:tcPr>
            <w:tcW w:w="921" w:type="pct"/>
          </w:tcPr>
          <w:p w14:paraId="454F2742" w14:textId="77777777" w:rsidR="00EA5C9F" w:rsidRPr="00BE5B0B" w:rsidRDefault="00EA5C9F">
            <w:pPr>
              <w:pStyle w:val="MDPI31text"/>
              <w:ind w:left="0" w:firstLine="0"/>
              <w:jc w:val="center"/>
              <w:rPr>
                <w:sz w:val="18"/>
                <w:szCs w:val="18"/>
              </w:rPr>
            </w:pPr>
          </w:p>
        </w:tc>
        <w:tc>
          <w:tcPr>
            <w:tcW w:w="906" w:type="pct"/>
          </w:tcPr>
          <w:p w14:paraId="08A1F15C" w14:textId="77777777" w:rsidR="00EA5C9F" w:rsidRPr="00BE5B0B" w:rsidRDefault="00EA5C9F">
            <w:pPr>
              <w:pStyle w:val="MDPI31text"/>
              <w:ind w:left="0" w:firstLine="0"/>
              <w:jc w:val="center"/>
              <w:rPr>
                <w:sz w:val="18"/>
                <w:szCs w:val="18"/>
              </w:rPr>
            </w:pPr>
          </w:p>
        </w:tc>
        <w:tc>
          <w:tcPr>
            <w:tcW w:w="659" w:type="pct"/>
          </w:tcPr>
          <w:p w14:paraId="47B51CDB" w14:textId="77777777" w:rsidR="00EA5C9F" w:rsidRPr="00BE5B0B" w:rsidRDefault="00EA5C9F">
            <w:pPr>
              <w:pStyle w:val="MDPI31text"/>
              <w:ind w:left="0" w:firstLine="0"/>
              <w:jc w:val="center"/>
              <w:rPr>
                <w:sz w:val="18"/>
                <w:szCs w:val="18"/>
              </w:rPr>
            </w:pPr>
          </w:p>
        </w:tc>
      </w:tr>
      <w:tr w:rsidR="00EA5C9F" w:rsidRPr="00BE5B0B" w14:paraId="1155DCD2" w14:textId="77777777">
        <w:tc>
          <w:tcPr>
            <w:tcW w:w="1616" w:type="pct"/>
          </w:tcPr>
          <w:p w14:paraId="2778C6CD" w14:textId="77777777" w:rsidR="00EA5C9F" w:rsidRPr="00BE5B0B" w:rsidRDefault="00EA5C9F">
            <w:pPr>
              <w:pStyle w:val="MDPI31text"/>
              <w:ind w:left="0"/>
              <w:rPr>
                <w:sz w:val="18"/>
                <w:szCs w:val="18"/>
              </w:rPr>
            </w:pPr>
            <w:r w:rsidRPr="00BE5B0B">
              <w:rPr>
                <w:sz w:val="18"/>
                <w:szCs w:val="18"/>
              </w:rPr>
              <w:t>Erythema</w:t>
            </w:r>
          </w:p>
        </w:tc>
        <w:tc>
          <w:tcPr>
            <w:tcW w:w="898" w:type="pct"/>
          </w:tcPr>
          <w:p w14:paraId="5F6F6064" w14:textId="77777777" w:rsidR="00EA5C9F" w:rsidRPr="00BE5B0B" w:rsidRDefault="00EA5C9F">
            <w:pPr>
              <w:pStyle w:val="MDPI31text"/>
              <w:ind w:left="0" w:firstLine="0"/>
              <w:jc w:val="center"/>
              <w:rPr>
                <w:sz w:val="18"/>
                <w:szCs w:val="18"/>
              </w:rPr>
            </w:pPr>
            <w:r w:rsidRPr="00BE5B0B">
              <w:rPr>
                <w:sz w:val="18"/>
                <w:szCs w:val="18"/>
              </w:rPr>
              <w:t>13 (4.7)</w:t>
            </w:r>
          </w:p>
        </w:tc>
        <w:tc>
          <w:tcPr>
            <w:tcW w:w="921" w:type="pct"/>
          </w:tcPr>
          <w:p w14:paraId="4ED1C5D4" w14:textId="77777777" w:rsidR="00EA5C9F" w:rsidRPr="00BE5B0B" w:rsidRDefault="00EA5C9F">
            <w:pPr>
              <w:pStyle w:val="MDPI31text"/>
              <w:ind w:left="0" w:firstLine="0"/>
              <w:jc w:val="center"/>
              <w:rPr>
                <w:sz w:val="18"/>
                <w:szCs w:val="18"/>
              </w:rPr>
            </w:pPr>
            <w:r w:rsidRPr="00BE5B0B">
              <w:rPr>
                <w:sz w:val="18"/>
                <w:szCs w:val="18"/>
              </w:rPr>
              <w:t>6 (7.1)</w:t>
            </w:r>
          </w:p>
        </w:tc>
        <w:tc>
          <w:tcPr>
            <w:tcW w:w="906" w:type="pct"/>
          </w:tcPr>
          <w:p w14:paraId="609F2643" w14:textId="77777777" w:rsidR="00EA5C9F" w:rsidRPr="00BE5B0B" w:rsidRDefault="00EA5C9F">
            <w:pPr>
              <w:pStyle w:val="MDPI31text"/>
              <w:ind w:left="0" w:firstLine="0"/>
              <w:jc w:val="center"/>
              <w:rPr>
                <w:sz w:val="18"/>
                <w:szCs w:val="18"/>
              </w:rPr>
            </w:pPr>
            <w:r w:rsidRPr="00BE5B0B">
              <w:rPr>
                <w:sz w:val="18"/>
                <w:szCs w:val="18"/>
              </w:rPr>
              <w:t>4 (8.5)</w:t>
            </w:r>
          </w:p>
        </w:tc>
        <w:tc>
          <w:tcPr>
            <w:tcW w:w="659" w:type="pct"/>
          </w:tcPr>
          <w:p w14:paraId="548BC6C9" w14:textId="77777777" w:rsidR="00EA5C9F" w:rsidRPr="00BE5B0B" w:rsidRDefault="00EA5C9F">
            <w:pPr>
              <w:pStyle w:val="MDPI31text"/>
              <w:ind w:left="0" w:firstLine="0"/>
              <w:jc w:val="center"/>
              <w:rPr>
                <w:sz w:val="18"/>
                <w:szCs w:val="18"/>
              </w:rPr>
            </w:pPr>
            <w:r w:rsidRPr="00BE5B0B">
              <w:rPr>
                <w:sz w:val="18"/>
                <w:szCs w:val="18"/>
              </w:rPr>
              <w:t>23 (5.6)</w:t>
            </w:r>
          </w:p>
        </w:tc>
      </w:tr>
      <w:tr w:rsidR="00EA5C9F" w:rsidRPr="00BE5B0B" w14:paraId="7C38BF08" w14:textId="77777777">
        <w:tc>
          <w:tcPr>
            <w:tcW w:w="1616" w:type="pct"/>
          </w:tcPr>
          <w:p w14:paraId="260528ED" w14:textId="77777777" w:rsidR="00EA5C9F" w:rsidRPr="00BE5B0B" w:rsidRDefault="00EA5C9F">
            <w:pPr>
              <w:pStyle w:val="MDPI31text"/>
              <w:ind w:left="0"/>
              <w:rPr>
                <w:sz w:val="18"/>
                <w:szCs w:val="18"/>
              </w:rPr>
            </w:pPr>
            <w:r w:rsidRPr="00BE5B0B">
              <w:rPr>
                <w:sz w:val="18"/>
                <w:szCs w:val="18"/>
              </w:rPr>
              <w:lastRenderedPageBreak/>
              <w:t>Itching</w:t>
            </w:r>
          </w:p>
        </w:tc>
        <w:tc>
          <w:tcPr>
            <w:tcW w:w="898" w:type="pct"/>
          </w:tcPr>
          <w:p w14:paraId="2EFFCE43" w14:textId="77777777" w:rsidR="00EA5C9F" w:rsidRPr="00BE5B0B" w:rsidRDefault="00EA5C9F">
            <w:pPr>
              <w:pStyle w:val="MDPI31text"/>
              <w:ind w:left="0" w:firstLine="0"/>
              <w:jc w:val="center"/>
              <w:rPr>
                <w:sz w:val="18"/>
                <w:szCs w:val="18"/>
              </w:rPr>
            </w:pPr>
            <w:r w:rsidRPr="00BE5B0B">
              <w:rPr>
                <w:sz w:val="18"/>
                <w:szCs w:val="18"/>
              </w:rPr>
              <w:t>11 (4.0)</w:t>
            </w:r>
          </w:p>
        </w:tc>
        <w:tc>
          <w:tcPr>
            <w:tcW w:w="921" w:type="pct"/>
          </w:tcPr>
          <w:p w14:paraId="2698A2BA"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48A790DD"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5F6D3936" w14:textId="77777777" w:rsidR="00EA5C9F" w:rsidRPr="00BE5B0B" w:rsidRDefault="00EA5C9F">
            <w:pPr>
              <w:pStyle w:val="MDPI31text"/>
              <w:ind w:left="0" w:firstLine="0"/>
              <w:jc w:val="center"/>
              <w:rPr>
                <w:sz w:val="18"/>
                <w:szCs w:val="18"/>
              </w:rPr>
            </w:pPr>
            <w:r w:rsidRPr="00BE5B0B">
              <w:rPr>
                <w:sz w:val="18"/>
                <w:szCs w:val="18"/>
              </w:rPr>
              <w:t>12 (2.9)</w:t>
            </w:r>
          </w:p>
        </w:tc>
      </w:tr>
      <w:tr w:rsidR="00EA5C9F" w:rsidRPr="00BE5B0B" w14:paraId="27CAEEBA" w14:textId="77777777">
        <w:tc>
          <w:tcPr>
            <w:tcW w:w="1616" w:type="pct"/>
          </w:tcPr>
          <w:p w14:paraId="28057DC2" w14:textId="77777777" w:rsidR="00EA5C9F" w:rsidRPr="00BE5B0B" w:rsidRDefault="00EA5C9F">
            <w:pPr>
              <w:pStyle w:val="MDPI31text"/>
              <w:ind w:left="283" w:firstLine="142"/>
              <w:rPr>
                <w:sz w:val="18"/>
                <w:szCs w:val="18"/>
              </w:rPr>
            </w:pPr>
            <w:r w:rsidRPr="00BE5B0B">
              <w:rPr>
                <w:sz w:val="18"/>
                <w:szCs w:val="18"/>
              </w:rPr>
              <w:t>Rash</w:t>
            </w:r>
          </w:p>
        </w:tc>
        <w:tc>
          <w:tcPr>
            <w:tcW w:w="898" w:type="pct"/>
          </w:tcPr>
          <w:p w14:paraId="75B64C06" w14:textId="77777777" w:rsidR="00EA5C9F" w:rsidRPr="00BE5B0B" w:rsidRDefault="00EA5C9F">
            <w:pPr>
              <w:pStyle w:val="MDPI31text"/>
              <w:ind w:left="0" w:firstLine="0"/>
              <w:jc w:val="center"/>
              <w:rPr>
                <w:sz w:val="18"/>
                <w:szCs w:val="18"/>
              </w:rPr>
            </w:pPr>
            <w:r w:rsidRPr="00BE5B0B">
              <w:rPr>
                <w:sz w:val="18"/>
                <w:szCs w:val="18"/>
              </w:rPr>
              <w:t>7 (2.5)</w:t>
            </w:r>
          </w:p>
        </w:tc>
        <w:tc>
          <w:tcPr>
            <w:tcW w:w="921" w:type="pct"/>
          </w:tcPr>
          <w:p w14:paraId="6D8F6622"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314E0C2E"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1A3614DC" w14:textId="77777777" w:rsidR="00EA5C9F" w:rsidRPr="00BE5B0B" w:rsidRDefault="00EA5C9F">
            <w:pPr>
              <w:pStyle w:val="MDPI31text"/>
              <w:ind w:left="0" w:firstLine="0"/>
              <w:jc w:val="center"/>
              <w:rPr>
                <w:sz w:val="18"/>
                <w:szCs w:val="18"/>
              </w:rPr>
            </w:pPr>
            <w:r w:rsidRPr="00BE5B0B">
              <w:rPr>
                <w:sz w:val="18"/>
                <w:szCs w:val="18"/>
              </w:rPr>
              <w:t>7 (1.7)</w:t>
            </w:r>
          </w:p>
        </w:tc>
      </w:tr>
      <w:tr w:rsidR="00EA5C9F" w:rsidRPr="00BE5B0B" w14:paraId="456A87D1" w14:textId="77777777">
        <w:tc>
          <w:tcPr>
            <w:tcW w:w="1616" w:type="pct"/>
          </w:tcPr>
          <w:p w14:paraId="2F350EE4" w14:textId="77777777" w:rsidR="00EA5C9F" w:rsidRPr="00BE5B0B" w:rsidRDefault="00EA5C9F">
            <w:pPr>
              <w:pStyle w:val="MDPI31text"/>
              <w:ind w:left="283" w:firstLine="142"/>
              <w:rPr>
                <w:sz w:val="18"/>
                <w:szCs w:val="18"/>
              </w:rPr>
            </w:pPr>
            <w:r w:rsidRPr="00BE5B0B">
              <w:rPr>
                <w:sz w:val="18"/>
                <w:szCs w:val="18"/>
              </w:rPr>
              <w:t>Eczema</w:t>
            </w:r>
          </w:p>
        </w:tc>
        <w:tc>
          <w:tcPr>
            <w:tcW w:w="898" w:type="pct"/>
          </w:tcPr>
          <w:p w14:paraId="218918F2" w14:textId="77777777" w:rsidR="00EA5C9F" w:rsidRPr="00BE5B0B" w:rsidRDefault="00EA5C9F">
            <w:pPr>
              <w:pStyle w:val="MDPI31text"/>
              <w:ind w:left="0" w:firstLine="0"/>
              <w:jc w:val="center"/>
              <w:rPr>
                <w:sz w:val="18"/>
                <w:szCs w:val="18"/>
              </w:rPr>
            </w:pPr>
            <w:r w:rsidRPr="00BE5B0B">
              <w:rPr>
                <w:sz w:val="18"/>
                <w:szCs w:val="18"/>
              </w:rPr>
              <w:t>6 (2.2)</w:t>
            </w:r>
          </w:p>
        </w:tc>
        <w:tc>
          <w:tcPr>
            <w:tcW w:w="921" w:type="pct"/>
          </w:tcPr>
          <w:p w14:paraId="238EC6C5"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376C38A7"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4DC62447" w14:textId="77777777" w:rsidR="00EA5C9F" w:rsidRPr="00BE5B0B" w:rsidRDefault="00EA5C9F">
            <w:pPr>
              <w:pStyle w:val="MDPI31text"/>
              <w:ind w:left="0" w:firstLine="0"/>
              <w:jc w:val="center"/>
              <w:rPr>
                <w:sz w:val="18"/>
                <w:szCs w:val="18"/>
              </w:rPr>
            </w:pPr>
            <w:r w:rsidRPr="00BE5B0B">
              <w:rPr>
                <w:sz w:val="18"/>
                <w:szCs w:val="18"/>
              </w:rPr>
              <w:t>7 (1.7)</w:t>
            </w:r>
          </w:p>
        </w:tc>
      </w:tr>
      <w:tr w:rsidR="00EA5C9F" w:rsidRPr="00BE5B0B" w14:paraId="4F1A8CE8" w14:textId="77777777">
        <w:tc>
          <w:tcPr>
            <w:tcW w:w="1616" w:type="pct"/>
          </w:tcPr>
          <w:p w14:paraId="22E93678" w14:textId="77777777" w:rsidR="00EA5C9F" w:rsidRPr="00BE5B0B" w:rsidRDefault="00EA5C9F">
            <w:pPr>
              <w:pStyle w:val="MDPI31text"/>
              <w:ind w:left="0"/>
              <w:rPr>
                <w:sz w:val="18"/>
                <w:szCs w:val="18"/>
              </w:rPr>
            </w:pPr>
            <w:r w:rsidRPr="00BE5B0B">
              <w:rPr>
                <w:sz w:val="18"/>
                <w:szCs w:val="18"/>
              </w:rPr>
              <w:t>Irritation</w:t>
            </w:r>
          </w:p>
        </w:tc>
        <w:tc>
          <w:tcPr>
            <w:tcW w:w="898" w:type="pct"/>
          </w:tcPr>
          <w:p w14:paraId="67DB4F64" w14:textId="77777777" w:rsidR="00EA5C9F" w:rsidRPr="00BE5B0B" w:rsidRDefault="00EA5C9F">
            <w:pPr>
              <w:pStyle w:val="MDPI31text"/>
              <w:ind w:left="0" w:firstLine="0"/>
              <w:jc w:val="center"/>
              <w:rPr>
                <w:sz w:val="18"/>
                <w:szCs w:val="18"/>
              </w:rPr>
            </w:pPr>
            <w:r w:rsidRPr="00BE5B0B">
              <w:rPr>
                <w:sz w:val="18"/>
                <w:szCs w:val="18"/>
              </w:rPr>
              <w:t>4 (1.4)</w:t>
            </w:r>
          </w:p>
        </w:tc>
        <w:tc>
          <w:tcPr>
            <w:tcW w:w="921" w:type="pct"/>
          </w:tcPr>
          <w:p w14:paraId="63819933"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7DDF2C9D"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75BF833C" w14:textId="77777777" w:rsidR="00EA5C9F" w:rsidRPr="00BE5B0B" w:rsidRDefault="00EA5C9F">
            <w:pPr>
              <w:pStyle w:val="MDPI31text"/>
              <w:ind w:left="0" w:firstLine="0"/>
              <w:jc w:val="center"/>
              <w:rPr>
                <w:sz w:val="18"/>
                <w:szCs w:val="18"/>
              </w:rPr>
            </w:pPr>
            <w:r w:rsidRPr="00BE5B0B">
              <w:rPr>
                <w:sz w:val="18"/>
                <w:szCs w:val="18"/>
              </w:rPr>
              <w:t>6 (1.5)</w:t>
            </w:r>
          </w:p>
        </w:tc>
      </w:tr>
      <w:tr w:rsidR="00EA5C9F" w:rsidRPr="00BE5B0B" w14:paraId="4320C779" w14:textId="77777777">
        <w:tc>
          <w:tcPr>
            <w:tcW w:w="1616" w:type="pct"/>
          </w:tcPr>
          <w:p w14:paraId="489C80B7" w14:textId="77777777" w:rsidR="00EA5C9F" w:rsidRPr="00BE5B0B" w:rsidRDefault="00EA5C9F">
            <w:pPr>
              <w:pStyle w:val="MDPI31text"/>
              <w:ind w:left="0"/>
              <w:rPr>
                <w:sz w:val="18"/>
                <w:szCs w:val="18"/>
              </w:rPr>
            </w:pPr>
            <w:r w:rsidRPr="00BE5B0B">
              <w:rPr>
                <w:sz w:val="18"/>
                <w:szCs w:val="18"/>
              </w:rPr>
              <w:t>Swelling</w:t>
            </w:r>
          </w:p>
        </w:tc>
        <w:tc>
          <w:tcPr>
            <w:tcW w:w="898" w:type="pct"/>
          </w:tcPr>
          <w:p w14:paraId="3702BD8E" w14:textId="77777777" w:rsidR="00EA5C9F" w:rsidRPr="00BE5B0B" w:rsidRDefault="00EA5C9F">
            <w:pPr>
              <w:pStyle w:val="MDPI31text"/>
              <w:ind w:left="0" w:firstLine="0"/>
              <w:jc w:val="center"/>
              <w:rPr>
                <w:sz w:val="18"/>
                <w:szCs w:val="18"/>
              </w:rPr>
            </w:pPr>
            <w:r w:rsidRPr="00BE5B0B">
              <w:rPr>
                <w:sz w:val="18"/>
                <w:szCs w:val="18"/>
              </w:rPr>
              <w:t>4 (1.4)</w:t>
            </w:r>
          </w:p>
        </w:tc>
        <w:tc>
          <w:tcPr>
            <w:tcW w:w="921" w:type="pct"/>
          </w:tcPr>
          <w:p w14:paraId="7F2EB897"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3E6C680D"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5FE0837A" w14:textId="77777777" w:rsidR="00EA5C9F" w:rsidRPr="00BE5B0B" w:rsidRDefault="00EA5C9F">
            <w:pPr>
              <w:pStyle w:val="MDPI31text"/>
              <w:ind w:left="0" w:firstLine="0"/>
              <w:jc w:val="center"/>
              <w:rPr>
                <w:sz w:val="18"/>
                <w:szCs w:val="18"/>
              </w:rPr>
            </w:pPr>
            <w:r w:rsidRPr="00BE5B0B">
              <w:rPr>
                <w:sz w:val="18"/>
                <w:szCs w:val="18"/>
              </w:rPr>
              <w:t>5 (1.2)</w:t>
            </w:r>
          </w:p>
        </w:tc>
      </w:tr>
      <w:tr w:rsidR="00EA5C9F" w:rsidRPr="00BE5B0B" w14:paraId="718534A4" w14:textId="77777777">
        <w:tc>
          <w:tcPr>
            <w:tcW w:w="1616" w:type="pct"/>
          </w:tcPr>
          <w:p w14:paraId="5B9132DD" w14:textId="77777777" w:rsidR="00EA5C9F" w:rsidRPr="00BE5B0B" w:rsidRDefault="00EA5C9F">
            <w:pPr>
              <w:pStyle w:val="MDPI31text"/>
              <w:ind w:left="283" w:firstLine="142"/>
              <w:rPr>
                <w:sz w:val="18"/>
                <w:szCs w:val="18"/>
              </w:rPr>
            </w:pPr>
            <w:r w:rsidRPr="00BE5B0B">
              <w:rPr>
                <w:sz w:val="18"/>
                <w:szCs w:val="18"/>
              </w:rPr>
              <w:t>Blistering</w:t>
            </w:r>
          </w:p>
        </w:tc>
        <w:tc>
          <w:tcPr>
            <w:tcW w:w="898" w:type="pct"/>
          </w:tcPr>
          <w:p w14:paraId="6C59342E" w14:textId="77777777" w:rsidR="00EA5C9F" w:rsidRPr="00BE5B0B" w:rsidRDefault="00EA5C9F">
            <w:pPr>
              <w:pStyle w:val="MDPI31text"/>
              <w:ind w:left="0" w:firstLine="0"/>
              <w:jc w:val="center"/>
              <w:rPr>
                <w:sz w:val="18"/>
                <w:szCs w:val="18"/>
              </w:rPr>
            </w:pPr>
            <w:r w:rsidRPr="00BE5B0B">
              <w:rPr>
                <w:sz w:val="18"/>
                <w:szCs w:val="18"/>
              </w:rPr>
              <w:t>3 (1.1)</w:t>
            </w:r>
          </w:p>
        </w:tc>
        <w:tc>
          <w:tcPr>
            <w:tcW w:w="921" w:type="pct"/>
          </w:tcPr>
          <w:p w14:paraId="3533B821"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1C2BA7BA"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51CE46F6" w14:textId="77777777" w:rsidR="00EA5C9F" w:rsidRPr="00BE5B0B" w:rsidRDefault="00EA5C9F">
            <w:pPr>
              <w:pStyle w:val="MDPI31text"/>
              <w:ind w:left="0" w:firstLine="0"/>
              <w:jc w:val="center"/>
              <w:rPr>
                <w:sz w:val="18"/>
                <w:szCs w:val="18"/>
              </w:rPr>
            </w:pPr>
            <w:r w:rsidRPr="00BE5B0B">
              <w:rPr>
                <w:sz w:val="18"/>
                <w:szCs w:val="18"/>
              </w:rPr>
              <w:t>3 (0.7)</w:t>
            </w:r>
          </w:p>
        </w:tc>
      </w:tr>
      <w:tr w:rsidR="00EA5C9F" w:rsidRPr="00BE5B0B" w14:paraId="0B4A5A3E" w14:textId="77777777">
        <w:tc>
          <w:tcPr>
            <w:tcW w:w="1616" w:type="pct"/>
          </w:tcPr>
          <w:p w14:paraId="1E415949" w14:textId="77777777" w:rsidR="00EA5C9F" w:rsidRPr="00BE5B0B" w:rsidRDefault="00EA5C9F">
            <w:pPr>
              <w:pStyle w:val="MDPI31text"/>
              <w:ind w:left="283" w:firstLine="142"/>
              <w:rPr>
                <w:sz w:val="18"/>
                <w:szCs w:val="18"/>
              </w:rPr>
            </w:pPr>
            <w:r w:rsidRPr="00BE5B0B">
              <w:rPr>
                <w:sz w:val="18"/>
                <w:szCs w:val="18"/>
              </w:rPr>
              <w:t>Alopecia</w:t>
            </w:r>
          </w:p>
        </w:tc>
        <w:tc>
          <w:tcPr>
            <w:tcW w:w="898" w:type="pct"/>
          </w:tcPr>
          <w:p w14:paraId="4C0B19F7"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21" w:type="pct"/>
          </w:tcPr>
          <w:p w14:paraId="60EFE767"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6E8D4FFA"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3E4229CC" w14:textId="77777777" w:rsidR="00EA5C9F" w:rsidRPr="00BE5B0B" w:rsidRDefault="00EA5C9F">
            <w:pPr>
              <w:pStyle w:val="MDPI31text"/>
              <w:ind w:left="0" w:firstLine="0"/>
              <w:jc w:val="center"/>
              <w:rPr>
                <w:sz w:val="18"/>
                <w:szCs w:val="18"/>
              </w:rPr>
            </w:pPr>
            <w:r w:rsidRPr="00BE5B0B">
              <w:rPr>
                <w:sz w:val="18"/>
                <w:szCs w:val="18"/>
              </w:rPr>
              <w:t>1 (0.2)</w:t>
            </w:r>
          </w:p>
        </w:tc>
      </w:tr>
      <w:tr w:rsidR="00EA5C9F" w:rsidRPr="00BE5B0B" w14:paraId="78267320" w14:textId="77777777">
        <w:tc>
          <w:tcPr>
            <w:tcW w:w="1616" w:type="pct"/>
          </w:tcPr>
          <w:p w14:paraId="3E74BBEA" w14:textId="77777777" w:rsidR="00EA5C9F" w:rsidRPr="00B77C99" w:rsidRDefault="00EA5C9F">
            <w:pPr>
              <w:pStyle w:val="MDPI31text"/>
              <w:ind w:left="0" w:firstLine="0"/>
              <w:rPr>
                <w:b/>
                <w:bCs/>
                <w:sz w:val="18"/>
                <w:szCs w:val="18"/>
              </w:rPr>
            </w:pPr>
            <w:r w:rsidRPr="00B77C99">
              <w:rPr>
                <w:b/>
                <w:bCs/>
                <w:sz w:val="18"/>
                <w:szCs w:val="18"/>
              </w:rPr>
              <w:t>Non-cutaneous, n (%)</w:t>
            </w:r>
          </w:p>
        </w:tc>
        <w:tc>
          <w:tcPr>
            <w:tcW w:w="898" w:type="pct"/>
          </w:tcPr>
          <w:p w14:paraId="1F59CD1D" w14:textId="77777777" w:rsidR="00EA5C9F" w:rsidRPr="00BE5B0B" w:rsidRDefault="00EA5C9F">
            <w:pPr>
              <w:pStyle w:val="MDPI31text"/>
              <w:ind w:left="0" w:firstLine="0"/>
              <w:jc w:val="center"/>
              <w:rPr>
                <w:sz w:val="18"/>
                <w:szCs w:val="18"/>
              </w:rPr>
            </w:pPr>
          </w:p>
        </w:tc>
        <w:tc>
          <w:tcPr>
            <w:tcW w:w="921" w:type="pct"/>
          </w:tcPr>
          <w:p w14:paraId="531E817D" w14:textId="77777777" w:rsidR="00EA5C9F" w:rsidRPr="00BE5B0B" w:rsidRDefault="00EA5C9F">
            <w:pPr>
              <w:pStyle w:val="MDPI31text"/>
              <w:ind w:left="0" w:firstLine="0"/>
              <w:jc w:val="center"/>
              <w:rPr>
                <w:sz w:val="18"/>
                <w:szCs w:val="18"/>
              </w:rPr>
            </w:pPr>
          </w:p>
        </w:tc>
        <w:tc>
          <w:tcPr>
            <w:tcW w:w="906" w:type="pct"/>
          </w:tcPr>
          <w:p w14:paraId="545A7BD7" w14:textId="77777777" w:rsidR="00EA5C9F" w:rsidRPr="00BE5B0B" w:rsidRDefault="00EA5C9F">
            <w:pPr>
              <w:pStyle w:val="MDPI31text"/>
              <w:ind w:left="0" w:firstLine="0"/>
              <w:jc w:val="center"/>
              <w:rPr>
                <w:sz w:val="18"/>
                <w:szCs w:val="18"/>
              </w:rPr>
            </w:pPr>
          </w:p>
        </w:tc>
        <w:tc>
          <w:tcPr>
            <w:tcW w:w="659" w:type="pct"/>
          </w:tcPr>
          <w:p w14:paraId="2E4DC25F" w14:textId="77777777" w:rsidR="00EA5C9F" w:rsidRPr="00BE5B0B" w:rsidRDefault="00EA5C9F">
            <w:pPr>
              <w:pStyle w:val="MDPI31text"/>
              <w:ind w:left="0" w:firstLine="0"/>
              <w:jc w:val="center"/>
              <w:rPr>
                <w:sz w:val="18"/>
                <w:szCs w:val="18"/>
              </w:rPr>
            </w:pPr>
          </w:p>
        </w:tc>
      </w:tr>
      <w:tr w:rsidR="00EA5C9F" w:rsidRPr="00BE5B0B" w14:paraId="755794BD" w14:textId="77777777">
        <w:tc>
          <w:tcPr>
            <w:tcW w:w="1616" w:type="pct"/>
          </w:tcPr>
          <w:p w14:paraId="761B90CD" w14:textId="77777777" w:rsidR="00EA5C9F" w:rsidRPr="00BE5B0B" w:rsidRDefault="00EA5C9F">
            <w:pPr>
              <w:pStyle w:val="MDPI31text"/>
              <w:ind w:left="0" w:firstLine="141"/>
              <w:rPr>
                <w:sz w:val="18"/>
                <w:szCs w:val="18"/>
              </w:rPr>
            </w:pPr>
            <w:r w:rsidRPr="00BE5B0B">
              <w:rPr>
                <w:sz w:val="18"/>
                <w:szCs w:val="18"/>
              </w:rPr>
              <w:t>Potentially severe*</w:t>
            </w:r>
          </w:p>
        </w:tc>
        <w:tc>
          <w:tcPr>
            <w:tcW w:w="898" w:type="pct"/>
          </w:tcPr>
          <w:p w14:paraId="1A8F042F" w14:textId="77777777" w:rsidR="00EA5C9F" w:rsidRPr="00BE5B0B" w:rsidRDefault="00EA5C9F">
            <w:pPr>
              <w:pStyle w:val="MDPI31text"/>
              <w:ind w:left="0" w:firstLine="0"/>
              <w:jc w:val="center"/>
              <w:rPr>
                <w:sz w:val="18"/>
                <w:szCs w:val="18"/>
              </w:rPr>
            </w:pPr>
          </w:p>
        </w:tc>
        <w:tc>
          <w:tcPr>
            <w:tcW w:w="921" w:type="pct"/>
          </w:tcPr>
          <w:p w14:paraId="7BA02E5A" w14:textId="77777777" w:rsidR="00EA5C9F" w:rsidRPr="00BE5B0B" w:rsidRDefault="00EA5C9F">
            <w:pPr>
              <w:pStyle w:val="MDPI31text"/>
              <w:ind w:left="0" w:firstLine="0"/>
              <w:jc w:val="center"/>
              <w:rPr>
                <w:sz w:val="18"/>
                <w:szCs w:val="18"/>
              </w:rPr>
            </w:pPr>
          </w:p>
        </w:tc>
        <w:tc>
          <w:tcPr>
            <w:tcW w:w="906" w:type="pct"/>
          </w:tcPr>
          <w:p w14:paraId="4B1F2423" w14:textId="77777777" w:rsidR="00EA5C9F" w:rsidRPr="00BE5B0B" w:rsidRDefault="00EA5C9F">
            <w:pPr>
              <w:pStyle w:val="MDPI31text"/>
              <w:ind w:left="0" w:firstLine="0"/>
              <w:jc w:val="center"/>
              <w:rPr>
                <w:sz w:val="18"/>
                <w:szCs w:val="18"/>
              </w:rPr>
            </w:pPr>
          </w:p>
        </w:tc>
        <w:tc>
          <w:tcPr>
            <w:tcW w:w="659" w:type="pct"/>
          </w:tcPr>
          <w:p w14:paraId="04BA2CDC" w14:textId="77777777" w:rsidR="00EA5C9F" w:rsidRPr="00BE5B0B" w:rsidRDefault="00EA5C9F">
            <w:pPr>
              <w:pStyle w:val="MDPI31text"/>
              <w:ind w:left="0" w:firstLine="0"/>
              <w:jc w:val="center"/>
              <w:rPr>
                <w:sz w:val="18"/>
                <w:szCs w:val="18"/>
              </w:rPr>
            </w:pPr>
          </w:p>
        </w:tc>
      </w:tr>
      <w:tr w:rsidR="00EA5C9F" w:rsidRPr="00BE5B0B" w14:paraId="68D5321D" w14:textId="77777777">
        <w:tc>
          <w:tcPr>
            <w:tcW w:w="1616" w:type="pct"/>
          </w:tcPr>
          <w:p w14:paraId="3BF205EE" w14:textId="77777777" w:rsidR="00EA5C9F" w:rsidRPr="00BE5B0B" w:rsidRDefault="00EA5C9F">
            <w:pPr>
              <w:pStyle w:val="MDPI31text"/>
              <w:ind w:left="0"/>
              <w:rPr>
                <w:sz w:val="18"/>
                <w:szCs w:val="18"/>
              </w:rPr>
            </w:pPr>
            <w:r w:rsidRPr="00BE5B0B">
              <w:rPr>
                <w:sz w:val="18"/>
                <w:szCs w:val="18"/>
              </w:rPr>
              <w:t>Liver failure</w:t>
            </w:r>
          </w:p>
        </w:tc>
        <w:tc>
          <w:tcPr>
            <w:tcW w:w="898" w:type="pct"/>
          </w:tcPr>
          <w:p w14:paraId="4EDA4B42" w14:textId="77777777" w:rsidR="00EA5C9F" w:rsidRPr="00BE5B0B" w:rsidRDefault="00EA5C9F">
            <w:pPr>
              <w:pStyle w:val="MDPI31text"/>
              <w:ind w:left="0" w:firstLine="0"/>
              <w:jc w:val="center"/>
              <w:rPr>
                <w:sz w:val="18"/>
                <w:szCs w:val="18"/>
              </w:rPr>
            </w:pPr>
            <w:r w:rsidRPr="00BE5B0B">
              <w:rPr>
                <w:sz w:val="18"/>
                <w:szCs w:val="18"/>
              </w:rPr>
              <w:t>3 (1.1)</w:t>
            </w:r>
          </w:p>
        </w:tc>
        <w:tc>
          <w:tcPr>
            <w:tcW w:w="921" w:type="pct"/>
          </w:tcPr>
          <w:p w14:paraId="27860DFA" w14:textId="77777777" w:rsidR="00EA5C9F" w:rsidRPr="00BE5B0B" w:rsidRDefault="00EA5C9F">
            <w:pPr>
              <w:pStyle w:val="MDPI31text"/>
              <w:ind w:left="0" w:firstLine="0"/>
              <w:jc w:val="center"/>
              <w:rPr>
                <w:sz w:val="18"/>
                <w:szCs w:val="18"/>
              </w:rPr>
            </w:pPr>
            <w:r w:rsidRPr="00BE5B0B">
              <w:rPr>
                <w:sz w:val="18"/>
                <w:szCs w:val="18"/>
              </w:rPr>
              <w:t>3 (3.5)</w:t>
            </w:r>
          </w:p>
        </w:tc>
        <w:tc>
          <w:tcPr>
            <w:tcW w:w="906" w:type="pct"/>
          </w:tcPr>
          <w:p w14:paraId="5CD2F1FB"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239A12EF" w14:textId="77777777" w:rsidR="00EA5C9F" w:rsidRPr="00BE5B0B" w:rsidRDefault="00EA5C9F">
            <w:pPr>
              <w:pStyle w:val="MDPI31text"/>
              <w:ind w:left="0" w:firstLine="0"/>
              <w:jc w:val="center"/>
              <w:rPr>
                <w:sz w:val="18"/>
                <w:szCs w:val="18"/>
              </w:rPr>
            </w:pPr>
            <w:r w:rsidRPr="00BE5B0B">
              <w:rPr>
                <w:sz w:val="18"/>
                <w:szCs w:val="18"/>
              </w:rPr>
              <w:t>6 (1.5)</w:t>
            </w:r>
          </w:p>
        </w:tc>
      </w:tr>
      <w:tr w:rsidR="00EA5C9F" w:rsidRPr="00BE5B0B" w14:paraId="1EFFC799" w14:textId="77777777">
        <w:tc>
          <w:tcPr>
            <w:tcW w:w="1616" w:type="pct"/>
          </w:tcPr>
          <w:p w14:paraId="55F073D3" w14:textId="77777777" w:rsidR="00EA5C9F" w:rsidRPr="00BE5B0B" w:rsidRDefault="00EA5C9F">
            <w:pPr>
              <w:pStyle w:val="MDPI31text"/>
              <w:ind w:left="0"/>
              <w:rPr>
                <w:sz w:val="18"/>
                <w:szCs w:val="18"/>
              </w:rPr>
            </w:pPr>
            <w:r w:rsidRPr="00BE5B0B">
              <w:rPr>
                <w:sz w:val="18"/>
                <w:szCs w:val="18"/>
              </w:rPr>
              <w:t>Thrombocytopenia</w:t>
            </w:r>
          </w:p>
        </w:tc>
        <w:tc>
          <w:tcPr>
            <w:tcW w:w="898" w:type="pct"/>
          </w:tcPr>
          <w:p w14:paraId="04985812" w14:textId="77777777" w:rsidR="00EA5C9F" w:rsidRPr="00BE5B0B" w:rsidRDefault="00EA5C9F">
            <w:pPr>
              <w:pStyle w:val="MDPI31text"/>
              <w:ind w:left="0" w:firstLine="0"/>
              <w:jc w:val="center"/>
              <w:rPr>
                <w:sz w:val="18"/>
                <w:szCs w:val="18"/>
              </w:rPr>
            </w:pPr>
            <w:r w:rsidRPr="00BE5B0B">
              <w:rPr>
                <w:sz w:val="18"/>
                <w:szCs w:val="18"/>
              </w:rPr>
              <w:t>2 (0.7)</w:t>
            </w:r>
          </w:p>
        </w:tc>
        <w:tc>
          <w:tcPr>
            <w:tcW w:w="921" w:type="pct"/>
          </w:tcPr>
          <w:p w14:paraId="63776C06"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777818F0" w14:textId="77777777" w:rsidR="00EA5C9F" w:rsidRPr="00BE5B0B" w:rsidRDefault="00EA5C9F">
            <w:pPr>
              <w:pStyle w:val="MDPI31text"/>
              <w:ind w:left="0" w:firstLine="0"/>
              <w:jc w:val="center"/>
              <w:rPr>
                <w:sz w:val="18"/>
                <w:szCs w:val="18"/>
              </w:rPr>
            </w:pPr>
            <w:r w:rsidRPr="00BE5B0B">
              <w:rPr>
                <w:sz w:val="18"/>
                <w:szCs w:val="18"/>
              </w:rPr>
              <w:t>1 (1.2)</w:t>
            </w:r>
          </w:p>
        </w:tc>
        <w:tc>
          <w:tcPr>
            <w:tcW w:w="659" w:type="pct"/>
          </w:tcPr>
          <w:p w14:paraId="5561AB91" w14:textId="77777777" w:rsidR="00EA5C9F" w:rsidRPr="00BE5B0B" w:rsidRDefault="00EA5C9F">
            <w:pPr>
              <w:pStyle w:val="MDPI31text"/>
              <w:ind w:left="0" w:firstLine="0"/>
              <w:jc w:val="center"/>
              <w:rPr>
                <w:sz w:val="18"/>
                <w:szCs w:val="18"/>
              </w:rPr>
            </w:pPr>
            <w:r w:rsidRPr="00BE5B0B">
              <w:rPr>
                <w:sz w:val="18"/>
                <w:szCs w:val="18"/>
              </w:rPr>
              <w:t>4 (1.0)</w:t>
            </w:r>
          </w:p>
        </w:tc>
      </w:tr>
      <w:tr w:rsidR="00EA5C9F" w:rsidRPr="00BE5B0B" w14:paraId="41F3F988" w14:textId="77777777">
        <w:tc>
          <w:tcPr>
            <w:tcW w:w="1616" w:type="pct"/>
          </w:tcPr>
          <w:p w14:paraId="5598FDF7" w14:textId="77777777" w:rsidR="00EA5C9F" w:rsidRPr="00BE5B0B" w:rsidRDefault="00EA5C9F">
            <w:pPr>
              <w:pStyle w:val="MDPI31text"/>
              <w:ind w:left="283" w:firstLine="142"/>
              <w:rPr>
                <w:sz w:val="18"/>
                <w:szCs w:val="18"/>
              </w:rPr>
            </w:pPr>
            <w:r w:rsidRPr="00BE5B0B">
              <w:rPr>
                <w:sz w:val="18"/>
                <w:szCs w:val="18"/>
              </w:rPr>
              <w:t>Neutropenia</w:t>
            </w:r>
          </w:p>
        </w:tc>
        <w:tc>
          <w:tcPr>
            <w:tcW w:w="898" w:type="pct"/>
          </w:tcPr>
          <w:p w14:paraId="6953CE36" w14:textId="77777777" w:rsidR="00EA5C9F" w:rsidRPr="00BE5B0B" w:rsidRDefault="00EA5C9F">
            <w:pPr>
              <w:pStyle w:val="MDPI31text"/>
              <w:ind w:left="0" w:firstLine="0"/>
              <w:jc w:val="center"/>
              <w:rPr>
                <w:sz w:val="18"/>
                <w:szCs w:val="18"/>
              </w:rPr>
            </w:pPr>
            <w:r w:rsidRPr="00BE5B0B">
              <w:rPr>
                <w:sz w:val="18"/>
                <w:szCs w:val="18"/>
              </w:rPr>
              <w:t>1 (0.4)</w:t>
            </w:r>
          </w:p>
        </w:tc>
        <w:tc>
          <w:tcPr>
            <w:tcW w:w="921" w:type="pct"/>
          </w:tcPr>
          <w:p w14:paraId="4F1AD385"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5331705A" w14:textId="77777777" w:rsidR="00EA5C9F" w:rsidRPr="00BE5B0B" w:rsidRDefault="00EA5C9F">
            <w:pPr>
              <w:pStyle w:val="MDPI31text"/>
              <w:ind w:left="0" w:firstLine="0"/>
              <w:jc w:val="center"/>
              <w:rPr>
                <w:sz w:val="18"/>
                <w:szCs w:val="18"/>
              </w:rPr>
            </w:pPr>
            <w:r w:rsidRPr="00BE5B0B">
              <w:rPr>
                <w:sz w:val="18"/>
                <w:szCs w:val="18"/>
              </w:rPr>
              <w:t>1 (1.2)</w:t>
            </w:r>
          </w:p>
        </w:tc>
        <w:tc>
          <w:tcPr>
            <w:tcW w:w="659" w:type="pct"/>
          </w:tcPr>
          <w:p w14:paraId="2AB02123" w14:textId="77777777" w:rsidR="00EA5C9F" w:rsidRPr="00BE5B0B" w:rsidRDefault="00EA5C9F">
            <w:pPr>
              <w:pStyle w:val="MDPI31text"/>
              <w:ind w:left="0" w:firstLine="0"/>
              <w:jc w:val="center"/>
              <w:rPr>
                <w:sz w:val="18"/>
                <w:szCs w:val="18"/>
              </w:rPr>
            </w:pPr>
            <w:r w:rsidRPr="00BE5B0B">
              <w:rPr>
                <w:sz w:val="18"/>
                <w:szCs w:val="18"/>
              </w:rPr>
              <w:t>2 (0.5)</w:t>
            </w:r>
          </w:p>
        </w:tc>
      </w:tr>
      <w:tr w:rsidR="00EA5C9F" w:rsidRPr="00BE5B0B" w14:paraId="78A4A937" w14:textId="77777777">
        <w:tc>
          <w:tcPr>
            <w:tcW w:w="1616" w:type="pct"/>
          </w:tcPr>
          <w:p w14:paraId="47B8AAA0" w14:textId="77777777" w:rsidR="00EA5C9F" w:rsidRPr="00BE5B0B" w:rsidRDefault="00EA5C9F">
            <w:pPr>
              <w:pStyle w:val="MDPI31text"/>
              <w:ind w:left="0"/>
              <w:rPr>
                <w:sz w:val="18"/>
                <w:szCs w:val="18"/>
              </w:rPr>
            </w:pPr>
            <w:r w:rsidRPr="00BE5B0B">
              <w:rPr>
                <w:sz w:val="18"/>
                <w:szCs w:val="18"/>
              </w:rPr>
              <w:t>Pancreatitis</w:t>
            </w:r>
          </w:p>
        </w:tc>
        <w:tc>
          <w:tcPr>
            <w:tcW w:w="898" w:type="pct"/>
          </w:tcPr>
          <w:p w14:paraId="12769C43" w14:textId="77777777" w:rsidR="00EA5C9F" w:rsidRPr="00BE5B0B" w:rsidRDefault="00EA5C9F">
            <w:pPr>
              <w:pStyle w:val="MDPI31text"/>
              <w:ind w:left="0" w:firstLine="0"/>
              <w:jc w:val="center"/>
              <w:rPr>
                <w:sz w:val="18"/>
                <w:szCs w:val="18"/>
              </w:rPr>
            </w:pPr>
            <w:r w:rsidRPr="00BE5B0B">
              <w:rPr>
                <w:sz w:val="18"/>
                <w:szCs w:val="18"/>
              </w:rPr>
              <w:t>1 (0.4)</w:t>
            </w:r>
          </w:p>
        </w:tc>
        <w:tc>
          <w:tcPr>
            <w:tcW w:w="921" w:type="pct"/>
          </w:tcPr>
          <w:p w14:paraId="6B556B89"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470B659F"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1B467289" w14:textId="77777777" w:rsidR="00EA5C9F" w:rsidRPr="00BE5B0B" w:rsidRDefault="00EA5C9F">
            <w:pPr>
              <w:pStyle w:val="MDPI31text"/>
              <w:ind w:left="0" w:firstLine="0"/>
              <w:jc w:val="center"/>
              <w:rPr>
                <w:sz w:val="18"/>
                <w:szCs w:val="18"/>
              </w:rPr>
            </w:pPr>
            <w:r w:rsidRPr="00BE5B0B">
              <w:rPr>
                <w:sz w:val="18"/>
                <w:szCs w:val="18"/>
              </w:rPr>
              <w:t>2 (0.5)</w:t>
            </w:r>
          </w:p>
        </w:tc>
      </w:tr>
      <w:tr w:rsidR="00EA5C9F" w:rsidRPr="00BE5B0B" w14:paraId="265ECEBD" w14:textId="77777777">
        <w:tc>
          <w:tcPr>
            <w:tcW w:w="1616" w:type="pct"/>
          </w:tcPr>
          <w:p w14:paraId="5FFC8CB4" w14:textId="77777777" w:rsidR="00EA5C9F" w:rsidRPr="00BE5B0B" w:rsidRDefault="00EA5C9F">
            <w:pPr>
              <w:pStyle w:val="MDPI31text"/>
              <w:ind w:left="0"/>
              <w:rPr>
                <w:sz w:val="18"/>
                <w:szCs w:val="18"/>
              </w:rPr>
            </w:pPr>
            <w:r w:rsidRPr="00BE5B0B">
              <w:rPr>
                <w:sz w:val="18"/>
                <w:szCs w:val="18"/>
              </w:rPr>
              <w:t>Rhabdomyolysis</w:t>
            </w:r>
          </w:p>
        </w:tc>
        <w:tc>
          <w:tcPr>
            <w:tcW w:w="898" w:type="pct"/>
          </w:tcPr>
          <w:p w14:paraId="76AEBA9E" w14:textId="77777777" w:rsidR="00EA5C9F" w:rsidRPr="00BE5B0B" w:rsidRDefault="00EA5C9F">
            <w:pPr>
              <w:pStyle w:val="MDPI31text"/>
              <w:ind w:left="0" w:firstLine="0"/>
              <w:jc w:val="center"/>
              <w:rPr>
                <w:sz w:val="18"/>
                <w:szCs w:val="18"/>
              </w:rPr>
            </w:pPr>
            <w:r w:rsidRPr="00BE5B0B">
              <w:rPr>
                <w:sz w:val="18"/>
                <w:szCs w:val="18"/>
              </w:rPr>
              <w:t>1 (0.4)</w:t>
            </w:r>
          </w:p>
        </w:tc>
        <w:tc>
          <w:tcPr>
            <w:tcW w:w="921" w:type="pct"/>
          </w:tcPr>
          <w:p w14:paraId="283A2873"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5A2E90BA"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47731E50" w14:textId="77777777" w:rsidR="00EA5C9F" w:rsidRPr="00BE5B0B" w:rsidRDefault="00EA5C9F">
            <w:pPr>
              <w:pStyle w:val="MDPI31text"/>
              <w:ind w:left="0" w:firstLine="0"/>
              <w:jc w:val="center"/>
              <w:rPr>
                <w:sz w:val="18"/>
                <w:szCs w:val="18"/>
              </w:rPr>
            </w:pPr>
            <w:r w:rsidRPr="00BE5B0B">
              <w:rPr>
                <w:sz w:val="18"/>
                <w:szCs w:val="18"/>
              </w:rPr>
              <w:t>2 (0.5)</w:t>
            </w:r>
          </w:p>
        </w:tc>
      </w:tr>
      <w:tr w:rsidR="00EA5C9F" w:rsidRPr="00BE5B0B" w14:paraId="09DCCF92" w14:textId="77777777">
        <w:tc>
          <w:tcPr>
            <w:tcW w:w="1616" w:type="pct"/>
          </w:tcPr>
          <w:p w14:paraId="1E2DDCD0" w14:textId="77777777" w:rsidR="00EA5C9F" w:rsidRPr="00BE5B0B" w:rsidRDefault="00EA5C9F">
            <w:pPr>
              <w:pStyle w:val="MDPI31text"/>
              <w:ind w:left="283" w:firstLine="142"/>
              <w:rPr>
                <w:sz w:val="18"/>
                <w:szCs w:val="18"/>
              </w:rPr>
            </w:pPr>
            <w:r w:rsidRPr="00BE5B0B">
              <w:rPr>
                <w:sz w:val="18"/>
                <w:szCs w:val="18"/>
              </w:rPr>
              <w:t>Allergic reaction anaphylaxis</w:t>
            </w:r>
          </w:p>
        </w:tc>
        <w:tc>
          <w:tcPr>
            <w:tcW w:w="898" w:type="pct"/>
          </w:tcPr>
          <w:p w14:paraId="607CDB39"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21" w:type="pct"/>
          </w:tcPr>
          <w:p w14:paraId="30F2F45F"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7395B21B"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50DEAE98" w14:textId="77777777" w:rsidR="00EA5C9F" w:rsidRPr="00BE5B0B" w:rsidRDefault="00EA5C9F">
            <w:pPr>
              <w:pStyle w:val="MDPI31text"/>
              <w:ind w:left="0" w:firstLine="0"/>
              <w:jc w:val="center"/>
              <w:rPr>
                <w:sz w:val="18"/>
                <w:szCs w:val="18"/>
              </w:rPr>
            </w:pPr>
            <w:r w:rsidRPr="00BE5B0B">
              <w:rPr>
                <w:sz w:val="18"/>
                <w:szCs w:val="18"/>
              </w:rPr>
              <w:t>1 (2.1)</w:t>
            </w:r>
          </w:p>
        </w:tc>
      </w:tr>
      <w:tr w:rsidR="00EA5C9F" w:rsidRPr="00BE5B0B" w14:paraId="2F1C7978" w14:textId="77777777">
        <w:tc>
          <w:tcPr>
            <w:tcW w:w="1616" w:type="pct"/>
          </w:tcPr>
          <w:p w14:paraId="7713B90D" w14:textId="77777777" w:rsidR="00EA5C9F" w:rsidRPr="00BE5B0B" w:rsidRDefault="00EA5C9F">
            <w:pPr>
              <w:pStyle w:val="MDPI31text"/>
              <w:ind w:left="0"/>
              <w:rPr>
                <w:sz w:val="18"/>
                <w:szCs w:val="18"/>
              </w:rPr>
            </w:pPr>
            <w:r w:rsidRPr="00BE5B0B">
              <w:rPr>
                <w:sz w:val="18"/>
                <w:szCs w:val="18"/>
              </w:rPr>
              <w:t>Cardiac arrhythmia</w:t>
            </w:r>
          </w:p>
        </w:tc>
        <w:tc>
          <w:tcPr>
            <w:tcW w:w="898" w:type="pct"/>
          </w:tcPr>
          <w:p w14:paraId="4AAF1D96" w14:textId="77777777" w:rsidR="00EA5C9F" w:rsidRPr="00BE5B0B" w:rsidRDefault="00EA5C9F">
            <w:pPr>
              <w:pStyle w:val="MDPI31text"/>
              <w:ind w:left="0" w:firstLine="0"/>
              <w:jc w:val="center"/>
              <w:rPr>
                <w:sz w:val="18"/>
                <w:szCs w:val="18"/>
              </w:rPr>
            </w:pPr>
            <w:r w:rsidRPr="00BE5B0B">
              <w:rPr>
                <w:sz w:val="18"/>
                <w:szCs w:val="18"/>
              </w:rPr>
              <w:t>1 (0.4)</w:t>
            </w:r>
          </w:p>
        </w:tc>
        <w:tc>
          <w:tcPr>
            <w:tcW w:w="921" w:type="pct"/>
          </w:tcPr>
          <w:p w14:paraId="3B0ED2B1"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42B5A9EA"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4E445923" w14:textId="77777777" w:rsidR="00EA5C9F" w:rsidRPr="00BE5B0B" w:rsidRDefault="00EA5C9F">
            <w:pPr>
              <w:pStyle w:val="MDPI31text"/>
              <w:ind w:left="0" w:firstLine="0"/>
              <w:jc w:val="center"/>
              <w:rPr>
                <w:sz w:val="18"/>
                <w:szCs w:val="18"/>
              </w:rPr>
            </w:pPr>
            <w:r w:rsidRPr="00BE5B0B">
              <w:rPr>
                <w:sz w:val="18"/>
                <w:szCs w:val="18"/>
              </w:rPr>
              <w:t>1 (0.2)</w:t>
            </w:r>
          </w:p>
        </w:tc>
      </w:tr>
      <w:tr w:rsidR="00EA5C9F" w:rsidRPr="00BE5B0B" w14:paraId="634C337C" w14:textId="77777777">
        <w:tc>
          <w:tcPr>
            <w:tcW w:w="1616" w:type="pct"/>
          </w:tcPr>
          <w:p w14:paraId="726CBDB1" w14:textId="77777777" w:rsidR="00EA5C9F" w:rsidRPr="00BE5B0B" w:rsidRDefault="00EA5C9F">
            <w:pPr>
              <w:pStyle w:val="MDPI31text"/>
              <w:ind w:left="0"/>
              <w:rPr>
                <w:sz w:val="18"/>
                <w:szCs w:val="18"/>
              </w:rPr>
            </w:pPr>
            <w:r w:rsidRPr="00BE5B0B">
              <w:rPr>
                <w:sz w:val="18"/>
                <w:szCs w:val="18"/>
              </w:rPr>
              <w:t>Leukopenia</w:t>
            </w:r>
          </w:p>
        </w:tc>
        <w:tc>
          <w:tcPr>
            <w:tcW w:w="898" w:type="pct"/>
          </w:tcPr>
          <w:p w14:paraId="50B62BFB" w14:textId="77777777" w:rsidR="00EA5C9F" w:rsidRPr="00BE5B0B" w:rsidRDefault="00EA5C9F">
            <w:pPr>
              <w:pStyle w:val="MDPI31text"/>
              <w:ind w:left="0" w:firstLine="0"/>
              <w:jc w:val="center"/>
              <w:rPr>
                <w:sz w:val="18"/>
                <w:szCs w:val="18"/>
              </w:rPr>
            </w:pPr>
            <w:r w:rsidRPr="00BE5B0B">
              <w:rPr>
                <w:sz w:val="18"/>
                <w:szCs w:val="18"/>
              </w:rPr>
              <w:t>1 (0.4)</w:t>
            </w:r>
          </w:p>
        </w:tc>
        <w:tc>
          <w:tcPr>
            <w:tcW w:w="921" w:type="pct"/>
          </w:tcPr>
          <w:p w14:paraId="77C21F9C"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6D43A54C"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572937BD" w14:textId="77777777" w:rsidR="00EA5C9F" w:rsidRPr="00BE5B0B" w:rsidRDefault="00EA5C9F">
            <w:pPr>
              <w:pStyle w:val="MDPI31text"/>
              <w:ind w:left="0" w:firstLine="0"/>
              <w:jc w:val="center"/>
              <w:rPr>
                <w:sz w:val="18"/>
                <w:szCs w:val="18"/>
              </w:rPr>
            </w:pPr>
            <w:r w:rsidRPr="00BE5B0B">
              <w:rPr>
                <w:sz w:val="18"/>
                <w:szCs w:val="18"/>
              </w:rPr>
              <w:t>1 (0.2)</w:t>
            </w:r>
          </w:p>
        </w:tc>
      </w:tr>
      <w:tr w:rsidR="00EA5C9F" w:rsidRPr="00BE5B0B" w14:paraId="341F4CAA" w14:textId="77777777">
        <w:tc>
          <w:tcPr>
            <w:tcW w:w="1616" w:type="pct"/>
          </w:tcPr>
          <w:p w14:paraId="7D60167A" w14:textId="77777777" w:rsidR="00EA5C9F" w:rsidRPr="00BE5B0B" w:rsidRDefault="00EA5C9F">
            <w:pPr>
              <w:pStyle w:val="MDPI31text"/>
              <w:ind w:left="0" w:firstLine="141"/>
              <w:rPr>
                <w:sz w:val="18"/>
                <w:szCs w:val="18"/>
              </w:rPr>
            </w:pPr>
            <w:r w:rsidRPr="00BE5B0B">
              <w:rPr>
                <w:sz w:val="18"/>
                <w:szCs w:val="18"/>
              </w:rPr>
              <w:t>Potentially mild to moderate*</w:t>
            </w:r>
          </w:p>
        </w:tc>
        <w:tc>
          <w:tcPr>
            <w:tcW w:w="898" w:type="pct"/>
          </w:tcPr>
          <w:p w14:paraId="6A4B3EE1" w14:textId="77777777" w:rsidR="00EA5C9F" w:rsidRPr="00BE5B0B" w:rsidRDefault="00EA5C9F">
            <w:pPr>
              <w:pStyle w:val="MDPI31text"/>
              <w:ind w:left="0" w:firstLine="0"/>
              <w:jc w:val="center"/>
              <w:rPr>
                <w:sz w:val="18"/>
                <w:szCs w:val="18"/>
              </w:rPr>
            </w:pPr>
          </w:p>
        </w:tc>
        <w:tc>
          <w:tcPr>
            <w:tcW w:w="921" w:type="pct"/>
          </w:tcPr>
          <w:p w14:paraId="63B8219E" w14:textId="77777777" w:rsidR="00EA5C9F" w:rsidRPr="00BE5B0B" w:rsidRDefault="00EA5C9F">
            <w:pPr>
              <w:pStyle w:val="MDPI31text"/>
              <w:ind w:left="0" w:firstLine="0"/>
              <w:jc w:val="center"/>
              <w:rPr>
                <w:sz w:val="18"/>
                <w:szCs w:val="18"/>
              </w:rPr>
            </w:pPr>
          </w:p>
        </w:tc>
        <w:tc>
          <w:tcPr>
            <w:tcW w:w="906" w:type="pct"/>
          </w:tcPr>
          <w:p w14:paraId="29EE891C" w14:textId="77777777" w:rsidR="00EA5C9F" w:rsidRPr="00BE5B0B" w:rsidRDefault="00EA5C9F">
            <w:pPr>
              <w:pStyle w:val="MDPI31text"/>
              <w:ind w:left="0" w:firstLine="0"/>
              <w:jc w:val="center"/>
              <w:rPr>
                <w:sz w:val="18"/>
                <w:szCs w:val="18"/>
              </w:rPr>
            </w:pPr>
          </w:p>
        </w:tc>
        <w:tc>
          <w:tcPr>
            <w:tcW w:w="659" w:type="pct"/>
          </w:tcPr>
          <w:p w14:paraId="3F0EC16D" w14:textId="77777777" w:rsidR="00EA5C9F" w:rsidRPr="00BE5B0B" w:rsidRDefault="00EA5C9F">
            <w:pPr>
              <w:pStyle w:val="MDPI31text"/>
              <w:ind w:left="0" w:firstLine="0"/>
              <w:jc w:val="center"/>
              <w:rPr>
                <w:sz w:val="18"/>
                <w:szCs w:val="18"/>
              </w:rPr>
            </w:pPr>
          </w:p>
        </w:tc>
      </w:tr>
      <w:tr w:rsidR="00EA5C9F" w:rsidRPr="00BE5B0B" w14:paraId="186ABFA6" w14:textId="77777777">
        <w:tc>
          <w:tcPr>
            <w:tcW w:w="1616" w:type="pct"/>
          </w:tcPr>
          <w:p w14:paraId="2FCCD5F9" w14:textId="77777777" w:rsidR="00EA5C9F" w:rsidRPr="00BE5B0B" w:rsidRDefault="00EA5C9F">
            <w:pPr>
              <w:pStyle w:val="MDPI31text"/>
              <w:ind w:left="0"/>
              <w:rPr>
                <w:sz w:val="18"/>
                <w:szCs w:val="18"/>
              </w:rPr>
            </w:pPr>
            <w:r w:rsidRPr="00BE5B0B">
              <w:rPr>
                <w:sz w:val="18"/>
                <w:szCs w:val="18"/>
              </w:rPr>
              <w:t>Diarrhea</w:t>
            </w:r>
          </w:p>
        </w:tc>
        <w:tc>
          <w:tcPr>
            <w:tcW w:w="898" w:type="pct"/>
          </w:tcPr>
          <w:p w14:paraId="60397E7B" w14:textId="77777777" w:rsidR="00EA5C9F" w:rsidRPr="00BE5B0B" w:rsidRDefault="00EA5C9F">
            <w:pPr>
              <w:pStyle w:val="MDPI31text"/>
              <w:ind w:left="0" w:firstLine="0"/>
              <w:jc w:val="center"/>
              <w:rPr>
                <w:sz w:val="18"/>
                <w:szCs w:val="18"/>
              </w:rPr>
            </w:pPr>
            <w:r w:rsidRPr="00BE5B0B">
              <w:rPr>
                <w:sz w:val="18"/>
                <w:szCs w:val="18"/>
              </w:rPr>
              <w:t>12 (4.3)</w:t>
            </w:r>
          </w:p>
        </w:tc>
        <w:tc>
          <w:tcPr>
            <w:tcW w:w="921" w:type="pct"/>
          </w:tcPr>
          <w:p w14:paraId="18B62A66" w14:textId="77777777" w:rsidR="00EA5C9F" w:rsidRPr="00BE5B0B" w:rsidRDefault="00EA5C9F">
            <w:pPr>
              <w:pStyle w:val="MDPI31text"/>
              <w:ind w:left="0" w:firstLine="0"/>
              <w:jc w:val="center"/>
              <w:rPr>
                <w:sz w:val="18"/>
                <w:szCs w:val="18"/>
              </w:rPr>
            </w:pPr>
            <w:r w:rsidRPr="00BE5B0B">
              <w:rPr>
                <w:sz w:val="18"/>
                <w:szCs w:val="18"/>
              </w:rPr>
              <w:t>5 (5.9)</w:t>
            </w:r>
          </w:p>
        </w:tc>
        <w:tc>
          <w:tcPr>
            <w:tcW w:w="906" w:type="pct"/>
          </w:tcPr>
          <w:p w14:paraId="1F854C3F" w14:textId="77777777" w:rsidR="00EA5C9F" w:rsidRPr="00BE5B0B" w:rsidRDefault="00EA5C9F">
            <w:pPr>
              <w:pStyle w:val="MDPI31text"/>
              <w:ind w:left="0" w:firstLine="0"/>
              <w:jc w:val="center"/>
              <w:rPr>
                <w:sz w:val="18"/>
                <w:szCs w:val="18"/>
              </w:rPr>
            </w:pPr>
            <w:r w:rsidRPr="00BE5B0B">
              <w:rPr>
                <w:sz w:val="18"/>
                <w:szCs w:val="18"/>
              </w:rPr>
              <w:t>3 (6.4)</w:t>
            </w:r>
          </w:p>
        </w:tc>
        <w:tc>
          <w:tcPr>
            <w:tcW w:w="659" w:type="pct"/>
          </w:tcPr>
          <w:p w14:paraId="57CAC169" w14:textId="77777777" w:rsidR="00EA5C9F" w:rsidRPr="00BE5B0B" w:rsidRDefault="00EA5C9F">
            <w:pPr>
              <w:pStyle w:val="MDPI31text"/>
              <w:ind w:left="0" w:firstLine="0"/>
              <w:jc w:val="center"/>
              <w:rPr>
                <w:sz w:val="18"/>
                <w:szCs w:val="18"/>
              </w:rPr>
            </w:pPr>
            <w:r w:rsidRPr="00BE5B0B">
              <w:rPr>
                <w:sz w:val="18"/>
                <w:szCs w:val="18"/>
              </w:rPr>
              <w:t>20 (4.9)</w:t>
            </w:r>
          </w:p>
        </w:tc>
      </w:tr>
      <w:tr w:rsidR="00EA5C9F" w:rsidRPr="00BE5B0B" w14:paraId="4D4A1CF5" w14:textId="77777777">
        <w:tc>
          <w:tcPr>
            <w:tcW w:w="1616" w:type="pct"/>
          </w:tcPr>
          <w:p w14:paraId="5247095D" w14:textId="77777777" w:rsidR="00EA5C9F" w:rsidRPr="00BE5B0B" w:rsidRDefault="00EA5C9F">
            <w:pPr>
              <w:pStyle w:val="MDPI31text"/>
              <w:ind w:left="0"/>
              <w:rPr>
                <w:sz w:val="18"/>
                <w:szCs w:val="18"/>
              </w:rPr>
            </w:pPr>
            <w:r w:rsidRPr="00BE5B0B">
              <w:rPr>
                <w:sz w:val="18"/>
                <w:szCs w:val="18"/>
              </w:rPr>
              <w:t>Fever</w:t>
            </w:r>
          </w:p>
        </w:tc>
        <w:tc>
          <w:tcPr>
            <w:tcW w:w="898" w:type="pct"/>
          </w:tcPr>
          <w:p w14:paraId="0A3F0842" w14:textId="77777777" w:rsidR="00EA5C9F" w:rsidRPr="00BE5B0B" w:rsidRDefault="00EA5C9F">
            <w:pPr>
              <w:pStyle w:val="MDPI31text"/>
              <w:ind w:left="0" w:firstLine="0"/>
              <w:jc w:val="center"/>
              <w:rPr>
                <w:sz w:val="18"/>
                <w:szCs w:val="18"/>
              </w:rPr>
            </w:pPr>
            <w:r w:rsidRPr="00BE5B0B">
              <w:rPr>
                <w:sz w:val="18"/>
                <w:szCs w:val="18"/>
              </w:rPr>
              <w:t>13 (4.7)</w:t>
            </w:r>
          </w:p>
        </w:tc>
        <w:tc>
          <w:tcPr>
            <w:tcW w:w="921" w:type="pct"/>
          </w:tcPr>
          <w:p w14:paraId="2F2C8CCA" w14:textId="77777777" w:rsidR="00EA5C9F" w:rsidRPr="00BE5B0B" w:rsidRDefault="00EA5C9F">
            <w:pPr>
              <w:pStyle w:val="MDPI31text"/>
              <w:ind w:left="0" w:firstLine="0"/>
              <w:jc w:val="center"/>
              <w:rPr>
                <w:sz w:val="18"/>
                <w:szCs w:val="18"/>
              </w:rPr>
            </w:pPr>
            <w:r w:rsidRPr="00BE5B0B">
              <w:rPr>
                <w:sz w:val="18"/>
                <w:szCs w:val="18"/>
              </w:rPr>
              <w:t>3 (3.5)</w:t>
            </w:r>
          </w:p>
        </w:tc>
        <w:tc>
          <w:tcPr>
            <w:tcW w:w="906" w:type="pct"/>
          </w:tcPr>
          <w:p w14:paraId="5B21FFCB"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425EE37D" w14:textId="77777777" w:rsidR="00EA5C9F" w:rsidRPr="00BE5B0B" w:rsidRDefault="00EA5C9F">
            <w:pPr>
              <w:pStyle w:val="MDPI31text"/>
              <w:ind w:left="0" w:firstLine="0"/>
              <w:jc w:val="center"/>
              <w:rPr>
                <w:sz w:val="18"/>
                <w:szCs w:val="18"/>
              </w:rPr>
            </w:pPr>
            <w:r w:rsidRPr="00BE5B0B">
              <w:rPr>
                <w:sz w:val="18"/>
                <w:szCs w:val="18"/>
              </w:rPr>
              <w:t>17 (4.2)</w:t>
            </w:r>
          </w:p>
        </w:tc>
      </w:tr>
      <w:tr w:rsidR="00EA5C9F" w:rsidRPr="00BE5B0B" w14:paraId="76559D03" w14:textId="77777777">
        <w:tc>
          <w:tcPr>
            <w:tcW w:w="1616" w:type="pct"/>
          </w:tcPr>
          <w:p w14:paraId="2F45C815" w14:textId="77777777" w:rsidR="00EA5C9F" w:rsidRPr="00BE5B0B" w:rsidRDefault="00EA5C9F">
            <w:pPr>
              <w:pStyle w:val="MDPI31text"/>
              <w:ind w:left="283" w:firstLine="142"/>
              <w:rPr>
                <w:sz w:val="18"/>
                <w:szCs w:val="18"/>
              </w:rPr>
            </w:pPr>
            <w:r w:rsidRPr="00BE5B0B">
              <w:rPr>
                <w:sz w:val="18"/>
                <w:szCs w:val="18"/>
              </w:rPr>
              <w:t>Asthenia</w:t>
            </w:r>
          </w:p>
        </w:tc>
        <w:tc>
          <w:tcPr>
            <w:tcW w:w="898" w:type="pct"/>
          </w:tcPr>
          <w:p w14:paraId="2319A8BE" w14:textId="77777777" w:rsidR="00EA5C9F" w:rsidRPr="00BE5B0B" w:rsidRDefault="00EA5C9F">
            <w:pPr>
              <w:pStyle w:val="MDPI31text"/>
              <w:ind w:left="0" w:firstLine="0"/>
              <w:jc w:val="center"/>
              <w:rPr>
                <w:sz w:val="18"/>
                <w:szCs w:val="18"/>
              </w:rPr>
            </w:pPr>
            <w:r w:rsidRPr="00BE5B0B">
              <w:rPr>
                <w:sz w:val="18"/>
                <w:szCs w:val="18"/>
              </w:rPr>
              <w:t>12 (4.3)</w:t>
            </w:r>
          </w:p>
        </w:tc>
        <w:tc>
          <w:tcPr>
            <w:tcW w:w="921" w:type="pct"/>
          </w:tcPr>
          <w:p w14:paraId="2A6B5612"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72D1AA3B" w14:textId="77777777" w:rsidR="00EA5C9F" w:rsidRPr="00BE5B0B" w:rsidRDefault="00EA5C9F">
            <w:pPr>
              <w:pStyle w:val="MDPI31text"/>
              <w:ind w:left="0" w:firstLine="0"/>
              <w:jc w:val="center"/>
              <w:rPr>
                <w:sz w:val="18"/>
                <w:szCs w:val="18"/>
              </w:rPr>
            </w:pPr>
            <w:r w:rsidRPr="00BE5B0B">
              <w:rPr>
                <w:sz w:val="18"/>
                <w:szCs w:val="18"/>
              </w:rPr>
              <w:t>3 (6.4)</w:t>
            </w:r>
          </w:p>
        </w:tc>
        <w:tc>
          <w:tcPr>
            <w:tcW w:w="659" w:type="pct"/>
          </w:tcPr>
          <w:p w14:paraId="707C9463" w14:textId="77777777" w:rsidR="00EA5C9F" w:rsidRPr="00BE5B0B" w:rsidRDefault="00EA5C9F">
            <w:pPr>
              <w:pStyle w:val="MDPI31text"/>
              <w:ind w:left="0" w:firstLine="0"/>
              <w:jc w:val="center"/>
              <w:rPr>
                <w:sz w:val="18"/>
                <w:szCs w:val="18"/>
              </w:rPr>
            </w:pPr>
            <w:r w:rsidRPr="00BE5B0B">
              <w:rPr>
                <w:sz w:val="18"/>
                <w:szCs w:val="18"/>
              </w:rPr>
              <w:t>16 (3.9)</w:t>
            </w:r>
          </w:p>
        </w:tc>
      </w:tr>
      <w:tr w:rsidR="00EA5C9F" w:rsidRPr="00BE5B0B" w14:paraId="37E4A6BE" w14:textId="77777777">
        <w:tc>
          <w:tcPr>
            <w:tcW w:w="1616" w:type="pct"/>
          </w:tcPr>
          <w:p w14:paraId="4D757074" w14:textId="77777777" w:rsidR="00EA5C9F" w:rsidRPr="00BE5B0B" w:rsidRDefault="00EA5C9F">
            <w:pPr>
              <w:pStyle w:val="MDPI31text"/>
              <w:ind w:left="0"/>
              <w:rPr>
                <w:sz w:val="18"/>
                <w:szCs w:val="18"/>
              </w:rPr>
            </w:pPr>
            <w:r w:rsidRPr="00BE5B0B">
              <w:rPr>
                <w:sz w:val="18"/>
                <w:szCs w:val="18"/>
              </w:rPr>
              <w:t>Headache</w:t>
            </w:r>
          </w:p>
        </w:tc>
        <w:tc>
          <w:tcPr>
            <w:tcW w:w="898" w:type="pct"/>
          </w:tcPr>
          <w:p w14:paraId="2D67EF6E" w14:textId="77777777" w:rsidR="00EA5C9F" w:rsidRPr="00BE5B0B" w:rsidRDefault="00EA5C9F">
            <w:pPr>
              <w:pStyle w:val="MDPI31text"/>
              <w:ind w:left="0" w:firstLine="0"/>
              <w:jc w:val="center"/>
              <w:rPr>
                <w:sz w:val="18"/>
                <w:szCs w:val="18"/>
              </w:rPr>
            </w:pPr>
            <w:r w:rsidRPr="00BE5B0B">
              <w:rPr>
                <w:sz w:val="18"/>
                <w:szCs w:val="18"/>
              </w:rPr>
              <w:t>7 (2.5)</w:t>
            </w:r>
          </w:p>
        </w:tc>
        <w:tc>
          <w:tcPr>
            <w:tcW w:w="921" w:type="pct"/>
          </w:tcPr>
          <w:p w14:paraId="075907E9" w14:textId="77777777" w:rsidR="00EA5C9F" w:rsidRPr="00BE5B0B" w:rsidRDefault="00EA5C9F">
            <w:pPr>
              <w:pStyle w:val="MDPI31text"/>
              <w:ind w:left="0" w:firstLine="0"/>
              <w:jc w:val="center"/>
              <w:rPr>
                <w:sz w:val="18"/>
                <w:szCs w:val="18"/>
              </w:rPr>
            </w:pPr>
            <w:r w:rsidRPr="00BE5B0B">
              <w:rPr>
                <w:sz w:val="18"/>
                <w:szCs w:val="18"/>
              </w:rPr>
              <w:t>7 (8.2)</w:t>
            </w:r>
          </w:p>
        </w:tc>
        <w:tc>
          <w:tcPr>
            <w:tcW w:w="906" w:type="pct"/>
          </w:tcPr>
          <w:p w14:paraId="7D912AEA" w14:textId="77777777" w:rsidR="00EA5C9F" w:rsidRPr="00BE5B0B" w:rsidRDefault="00EA5C9F">
            <w:pPr>
              <w:pStyle w:val="MDPI31text"/>
              <w:ind w:left="0" w:firstLine="0"/>
              <w:jc w:val="center"/>
              <w:rPr>
                <w:sz w:val="18"/>
                <w:szCs w:val="18"/>
              </w:rPr>
            </w:pPr>
            <w:r w:rsidRPr="00BE5B0B">
              <w:rPr>
                <w:sz w:val="18"/>
                <w:szCs w:val="18"/>
              </w:rPr>
              <w:t>2 (4.3)</w:t>
            </w:r>
          </w:p>
        </w:tc>
        <w:tc>
          <w:tcPr>
            <w:tcW w:w="659" w:type="pct"/>
          </w:tcPr>
          <w:p w14:paraId="452858D4" w14:textId="77777777" w:rsidR="00EA5C9F" w:rsidRPr="00BE5B0B" w:rsidRDefault="00EA5C9F">
            <w:pPr>
              <w:pStyle w:val="MDPI31text"/>
              <w:ind w:left="0" w:firstLine="0"/>
              <w:jc w:val="center"/>
              <w:rPr>
                <w:sz w:val="18"/>
                <w:szCs w:val="18"/>
              </w:rPr>
            </w:pPr>
            <w:r w:rsidRPr="00BE5B0B">
              <w:rPr>
                <w:sz w:val="18"/>
                <w:szCs w:val="18"/>
              </w:rPr>
              <w:t>16 (3.9)</w:t>
            </w:r>
          </w:p>
        </w:tc>
      </w:tr>
      <w:tr w:rsidR="00EA5C9F" w:rsidRPr="00BE5B0B" w14:paraId="2CADD461" w14:textId="77777777">
        <w:tc>
          <w:tcPr>
            <w:tcW w:w="1616" w:type="pct"/>
          </w:tcPr>
          <w:p w14:paraId="59DD85D0" w14:textId="77777777" w:rsidR="00EA5C9F" w:rsidRPr="00BE5B0B" w:rsidRDefault="00EA5C9F">
            <w:pPr>
              <w:pStyle w:val="MDPI31text"/>
              <w:ind w:left="0"/>
              <w:rPr>
                <w:sz w:val="18"/>
                <w:szCs w:val="18"/>
              </w:rPr>
            </w:pPr>
            <w:r w:rsidRPr="00BE5B0B">
              <w:rPr>
                <w:sz w:val="18"/>
                <w:szCs w:val="18"/>
              </w:rPr>
              <w:t>Nausea</w:t>
            </w:r>
          </w:p>
        </w:tc>
        <w:tc>
          <w:tcPr>
            <w:tcW w:w="898" w:type="pct"/>
          </w:tcPr>
          <w:p w14:paraId="22635EA5" w14:textId="77777777" w:rsidR="00EA5C9F" w:rsidRPr="00BE5B0B" w:rsidRDefault="00EA5C9F">
            <w:pPr>
              <w:pStyle w:val="MDPI31text"/>
              <w:ind w:left="0" w:firstLine="0"/>
              <w:jc w:val="center"/>
              <w:rPr>
                <w:sz w:val="18"/>
                <w:szCs w:val="18"/>
              </w:rPr>
            </w:pPr>
            <w:r w:rsidRPr="00BE5B0B">
              <w:rPr>
                <w:sz w:val="18"/>
                <w:szCs w:val="18"/>
              </w:rPr>
              <w:t>11 (4.0)</w:t>
            </w:r>
          </w:p>
        </w:tc>
        <w:tc>
          <w:tcPr>
            <w:tcW w:w="921" w:type="pct"/>
          </w:tcPr>
          <w:p w14:paraId="5932B0DD" w14:textId="77777777" w:rsidR="00EA5C9F" w:rsidRPr="00BE5B0B" w:rsidRDefault="00EA5C9F">
            <w:pPr>
              <w:pStyle w:val="MDPI31text"/>
              <w:ind w:left="0" w:firstLine="0"/>
              <w:jc w:val="center"/>
              <w:rPr>
                <w:sz w:val="18"/>
                <w:szCs w:val="18"/>
              </w:rPr>
            </w:pPr>
            <w:r w:rsidRPr="00BE5B0B">
              <w:rPr>
                <w:sz w:val="18"/>
                <w:szCs w:val="18"/>
              </w:rPr>
              <w:t>3 (3.5)</w:t>
            </w:r>
          </w:p>
        </w:tc>
        <w:tc>
          <w:tcPr>
            <w:tcW w:w="906" w:type="pct"/>
          </w:tcPr>
          <w:p w14:paraId="08B7EEB9"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134DD9EB" w14:textId="77777777" w:rsidR="00EA5C9F" w:rsidRPr="00BE5B0B" w:rsidRDefault="00EA5C9F">
            <w:pPr>
              <w:pStyle w:val="MDPI31text"/>
              <w:ind w:left="0" w:firstLine="0"/>
              <w:jc w:val="center"/>
              <w:rPr>
                <w:sz w:val="18"/>
                <w:szCs w:val="18"/>
              </w:rPr>
            </w:pPr>
            <w:r w:rsidRPr="00BE5B0B">
              <w:rPr>
                <w:sz w:val="18"/>
                <w:szCs w:val="18"/>
              </w:rPr>
              <w:t>15 (3.7)</w:t>
            </w:r>
          </w:p>
        </w:tc>
      </w:tr>
      <w:tr w:rsidR="00EA5C9F" w:rsidRPr="00BE5B0B" w14:paraId="089DBEC3" w14:textId="77777777">
        <w:tc>
          <w:tcPr>
            <w:tcW w:w="1616" w:type="pct"/>
          </w:tcPr>
          <w:p w14:paraId="23B95612" w14:textId="77777777" w:rsidR="00EA5C9F" w:rsidRPr="00BE5B0B" w:rsidRDefault="00EA5C9F">
            <w:pPr>
              <w:pStyle w:val="MDPI31text"/>
              <w:ind w:left="283" w:firstLine="142"/>
              <w:rPr>
                <w:sz w:val="18"/>
                <w:szCs w:val="18"/>
              </w:rPr>
            </w:pPr>
            <w:r w:rsidRPr="00BE5B0B">
              <w:rPr>
                <w:sz w:val="18"/>
                <w:szCs w:val="18"/>
              </w:rPr>
              <w:t>High blood pressure</w:t>
            </w:r>
          </w:p>
        </w:tc>
        <w:tc>
          <w:tcPr>
            <w:tcW w:w="898" w:type="pct"/>
          </w:tcPr>
          <w:p w14:paraId="1827B94C" w14:textId="77777777" w:rsidR="00EA5C9F" w:rsidRPr="00BE5B0B" w:rsidRDefault="00EA5C9F">
            <w:pPr>
              <w:pStyle w:val="MDPI31text"/>
              <w:ind w:left="0" w:firstLine="0"/>
              <w:jc w:val="center"/>
              <w:rPr>
                <w:sz w:val="18"/>
                <w:szCs w:val="18"/>
              </w:rPr>
            </w:pPr>
            <w:r w:rsidRPr="00BE5B0B">
              <w:rPr>
                <w:sz w:val="18"/>
                <w:szCs w:val="18"/>
              </w:rPr>
              <w:t>10 (3.6)</w:t>
            </w:r>
          </w:p>
        </w:tc>
        <w:tc>
          <w:tcPr>
            <w:tcW w:w="921" w:type="pct"/>
          </w:tcPr>
          <w:p w14:paraId="46FC5A65"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5A24C0F6"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4F0B8943" w14:textId="77777777" w:rsidR="00EA5C9F" w:rsidRPr="00BE5B0B" w:rsidRDefault="00EA5C9F">
            <w:pPr>
              <w:pStyle w:val="MDPI31text"/>
              <w:ind w:left="0" w:firstLine="0"/>
              <w:jc w:val="center"/>
              <w:rPr>
                <w:sz w:val="18"/>
                <w:szCs w:val="18"/>
              </w:rPr>
            </w:pPr>
            <w:r w:rsidRPr="00BE5B0B">
              <w:rPr>
                <w:sz w:val="18"/>
                <w:szCs w:val="18"/>
              </w:rPr>
              <w:t>12 (2.9)</w:t>
            </w:r>
          </w:p>
        </w:tc>
      </w:tr>
      <w:tr w:rsidR="00EA5C9F" w:rsidRPr="00BE5B0B" w14:paraId="20EEFA18" w14:textId="77777777">
        <w:tc>
          <w:tcPr>
            <w:tcW w:w="1616" w:type="pct"/>
          </w:tcPr>
          <w:p w14:paraId="26ABF624" w14:textId="77777777" w:rsidR="00EA5C9F" w:rsidRPr="00BE5B0B" w:rsidRDefault="00EA5C9F">
            <w:pPr>
              <w:pStyle w:val="MDPI31text"/>
              <w:ind w:left="0"/>
              <w:rPr>
                <w:sz w:val="18"/>
                <w:szCs w:val="18"/>
              </w:rPr>
            </w:pPr>
            <w:r w:rsidRPr="00BE5B0B">
              <w:rPr>
                <w:sz w:val="18"/>
                <w:szCs w:val="18"/>
              </w:rPr>
              <w:t>Constipation</w:t>
            </w:r>
          </w:p>
        </w:tc>
        <w:tc>
          <w:tcPr>
            <w:tcW w:w="898" w:type="pct"/>
          </w:tcPr>
          <w:p w14:paraId="2E0E7881" w14:textId="77777777" w:rsidR="00EA5C9F" w:rsidRPr="00BE5B0B" w:rsidRDefault="00EA5C9F">
            <w:pPr>
              <w:pStyle w:val="MDPI31text"/>
              <w:ind w:left="0" w:firstLine="0"/>
              <w:jc w:val="center"/>
              <w:rPr>
                <w:sz w:val="18"/>
                <w:szCs w:val="18"/>
              </w:rPr>
            </w:pPr>
            <w:r w:rsidRPr="00BE5B0B">
              <w:rPr>
                <w:sz w:val="18"/>
                <w:szCs w:val="18"/>
              </w:rPr>
              <w:t>6 (2.2)</w:t>
            </w:r>
          </w:p>
        </w:tc>
        <w:tc>
          <w:tcPr>
            <w:tcW w:w="921" w:type="pct"/>
          </w:tcPr>
          <w:p w14:paraId="7C31B3E4"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19CF3987"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3DDEA1B9" w14:textId="77777777" w:rsidR="00EA5C9F" w:rsidRPr="00BE5B0B" w:rsidRDefault="00EA5C9F">
            <w:pPr>
              <w:pStyle w:val="MDPI31text"/>
              <w:ind w:left="0" w:firstLine="0"/>
              <w:jc w:val="center"/>
              <w:rPr>
                <w:sz w:val="18"/>
                <w:szCs w:val="18"/>
              </w:rPr>
            </w:pPr>
            <w:r w:rsidRPr="00BE5B0B">
              <w:rPr>
                <w:sz w:val="18"/>
                <w:szCs w:val="18"/>
              </w:rPr>
              <w:t>8 (2.0)</w:t>
            </w:r>
          </w:p>
        </w:tc>
      </w:tr>
      <w:tr w:rsidR="00EA5C9F" w:rsidRPr="00BE5B0B" w14:paraId="27B16C2A" w14:textId="77777777">
        <w:tc>
          <w:tcPr>
            <w:tcW w:w="1616" w:type="pct"/>
          </w:tcPr>
          <w:p w14:paraId="0AFD33ED" w14:textId="77777777" w:rsidR="00EA5C9F" w:rsidRPr="00BE5B0B" w:rsidRDefault="00EA5C9F">
            <w:pPr>
              <w:pStyle w:val="MDPI31text"/>
              <w:ind w:left="0"/>
              <w:rPr>
                <w:sz w:val="18"/>
                <w:szCs w:val="18"/>
              </w:rPr>
            </w:pPr>
            <w:r w:rsidRPr="00BE5B0B">
              <w:rPr>
                <w:sz w:val="18"/>
                <w:szCs w:val="18"/>
              </w:rPr>
              <w:t>Vomiting</w:t>
            </w:r>
          </w:p>
        </w:tc>
        <w:tc>
          <w:tcPr>
            <w:tcW w:w="898" w:type="pct"/>
          </w:tcPr>
          <w:p w14:paraId="2EBDD055" w14:textId="77777777" w:rsidR="00EA5C9F" w:rsidRPr="00BE5B0B" w:rsidRDefault="00EA5C9F">
            <w:pPr>
              <w:pStyle w:val="MDPI31text"/>
              <w:ind w:left="0" w:firstLine="0"/>
              <w:jc w:val="center"/>
              <w:rPr>
                <w:sz w:val="18"/>
                <w:szCs w:val="18"/>
              </w:rPr>
            </w:pPr>
            <w:r w:rsidRPr="00BE5B0B">
              <w:rPr>
                <w:sz w:val="18"/>
                <w:szCs w:val="18"/>
              </w:rPr>
              <w:t>3 (1.1)</w:t>
            </w:r>
          </w:p>
        </w:tc>
        <w:tc>
          <w:tcPr>
            <w:tcW w:w="921" w:type="pct"/>
          </w:tcPr>
          <w:p w14:paraId="42EE206D" w14:textId="77777777" w:rsidR="00EA5C9F" w:rsidRPr="00BE5B0B" w:rsidRDefault="00EA5C9F">
            <w:pPr>
              <w:pStyle w:val="MDPI31text"/>
              <w:ind w:left="0" w:firstLine="0"/>
              <w:jc w:val="center"/>
              <w:rPr>
                <w:sz w:val="18"/>
                <w:szCs w:val="18"/>
              </w:rPr>
            </w:pPr>
            <w:r w:rsidRPr="00BE5B0B">
              <w:rPr>
                <w:sz w:val="18"/>
                <w:szCs w:val="18"/>
              </w:rPr>
              <w:t>4 (4.7)</w:t>
            </w:r>
          </w:p>
        </w:tc>
        <w:tc>
          <w:tcPr>
            <w:tcW w:w="906" w:type="pct"/>
          </w:tcPr>
          <w:p w14:paraId="445EBD61"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01940C88" w14:textId="77777777" w:rsidR="00EA5C9F" w:rsidRPr="00BE5B0B" w:rsidRDefault="00EA5C9F">
            <w:pPr>
              <w:pStyle w:val="MDPI31text"/>
              <w:ind w:left="0" w:firstLine="0"/>
              <w:jc w:val="center"/>
              <w:rPr>
                <w:sz w:val="18"/>
                <w:szCs w:val="18"/>
              </w:rPr>
            </w:pPr>
            <w:r w:rsidRPr="00BE5B0B">
              <w:rPr>
                <w:sz w:val="18"/>
                <w:szCs w:val="18"/>
              </w:rPr>
              <w:t>7 (1.7)</w:t>
            </w:r>
          </w:p>
        </w:tc>
      </w:tr>
      <w:tr w:rsidR="00EA5C9F" w:rsidRPr="00BE5B0B" w14:paraId="62F85F9F" w14:textId="77777777">
        <w:tc>
          <w:tcPr>
            <w:tcW w:w="1616" w:type="pct"/>
          </w:tcPr>
          <w:p w14:paraId="5C8F47EC" w14:textId="77777777" w:rsidR="00EA5C9F" w:rsidRPr="00BE5B0B" w:rsidRDefault="00EA5C9F">
            <w:pPr>
              <w:pStyle w:val="MDPI31text"/>
              <w:ind w:left="0"/>
              <w:rPr>
                <w:sz w:val="18"/>
                <w:szCs w:val="18"/>
              </w:rPr>
            </w:pPr>
            <w:r w:rsidRPr="00BE5B0B">
              <w:rPr>
                <w:sz w:val="18"/>
                <w:szCs w:val="18"/>
              </w:rPr>
              <w:t>Arthralgia</w:t>
            </w:r>
          </w:p>
        </w:tc>
        <w:tc>
          <w:tcPr>
            <w:tcW w:w="898" w:type="pct"/>
          </w:tcPr>
          <w:p w14:paraId="7FC704B5" w14:textId="77777777" w:rsidR="00EA5C9F" w:rsidRPr="00BE5B0B" w:rsidRDefault="00EA5C9F">
            <w:pPr>
              <w:pStyle w:val="MDPI31text"/>
              <w:ind w:left="0" w:firstLine="0"/>
              <w:jc w:val="center"/>
              <w:rPr>
                <w:sz w:val="18"/>
                <w:szCs w:val="18"/>
              </w:rPr>
            </w:pPr>
            <w:r w:rsidRPr="00BE5B0B">
              <w:rPr>
                <w:sz w:val="18"/>
                <w:szCs w:val="18"/>
              </w:rPr>
              <w:t>3 (1.1)</w:t>
            </w:r>
          </w:p>
        </w:tc>
        <w:tc>
          <w:tcPr>
            <w:tcW w:w="921" w:type="pct"/>
          </w:tcPr>
          <w:p w14:paraId="110C7F5B" w14:textId="77777777" w:rsidR="00EA5C9F" w:rsidRPr="00BE5B0B" w:rsidRDefault="00EA5C9F">
            <w:pPr>
              <w:pStyle w:val="MDPI31text"/>
              <w:ind w:left="0" w:firstLine="0"/>
              <w:jc w:val="center"/>
              <w:rPr>
                <w:sz w:val="18"/>
                <w:szCs w:val="18"/>
              </w:rPr>
            </w:pPr>
            <w:r w:rsidRPr="00BE5B0B">
              <w:rPr>
                <w:sz w:val="18"/>
                <w:szCs w:val="18"/>
              </w:rPr>
              <w:t>2 (2.4)</w:t>
            </w:r>
          </w:p>
        </w:tc>
        <w:tc>
          <w:tcPr>
            <w:tcW w:w="906" w:type="pct"/>
          </w:tcPr>
          <w:p w14:paraId="277E733E"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3917D94E" w14:textId="77777777" w:rsidR="00EA5C9F" w:rsidRPr="00BE5B0B" w:rsidRDefault="00EA5C9F">
            <w:pPr>
              <w:pStyle w:val="MDPI31text"/>
              <w:ind w:left="0" w:firstLine="0"/>
              <w:jc w:val="center"/>
              <w:rPr>
                <w:sz w:val="18"/>
                <w:szCs w:val="18"/>
              </w:rPr>
            </w:pPr>
            <w:r w:rsidRPr="00BE5B0B">
              <w:rPr>
                <w:sz w:val="18"/>
                <w:szCs w:val="18"/>
              </w:rPr>
              <w:t>5 (1.2)</w:t>
            </w:r>
          </w:p>
        </w:tc>
      </w:tr>
      <w:tr w:rsidR="00EA5C9F" w:rsidRPr="00BE5B0B" w14:paraId="57987483" w14:textId="77777777">
        <w:tc>
          <w:tcPr>
            <w:tcW w:w="1616" w:type="pct"/>
          </w:tcPr>
          <w:p w14:paraId="6D79523E" w14:textId="77777777" w:rsidR="00EA5C9F" w:rsidRPr="00BE5B0B" w:rsidRDefault="00EA5C9F">
            <w:pPr>
              <w:pStyle w:val="MDPI31text"/>
              <w:ind w:left="0"/>
              <w:rPr>
                <w:sz w:val="18"/>
                <w:szCs w:val="18"/>
              </w:rPr>
            </w:pPr>
            <w:r w:rsidRPr="00BE5B0B">
              <w:rPr>
                <w:sz w:val="18"/>
                <w:szCs w:val="18"/>
              </w:rPr>
              <w:t>Dyspepsia</w:t>
            </w:r>
          </w:p>
        </w:tc>
        <w:tc>
          <w:tcPr>
            <w:tcW w:w="898" w:type="pct"/>
          </w:tcPr>
          <w:p w14:paraId="6254FB8C" w14:textId="77777777" w:rsidR="00EA5C9F" w:rsidRPr="00BE5B0B" w:rsidRDefault="00EA5C9F">
            <w:pPr>
              <w:pStyle w:val="MDPI31text"/>
              <w:ind w:left="0" w:firstLine="0"/>
              <w:jc w:val="center"/>
              <w:rPr>
                <w:sz w:val="18"/>
                <w:szCs w:val="18"/>
              </w:rPr>
            </w:pPr>
            <w:r w:rsidRPr="00BE5B0B">
              <w:rPr>
                <w:sz w:val="18"/>
                <w:szCs w:val="18"/>
              </w:rPr>
              <w:t>5 (1.8)</w:t>
            </w:r>
          </w:p>
        </w:tc>
        <w:tc>
          <w:tcPr>
            <w:tcW w:w="921" w:type="pct"/>
          </w:tcPr>
          <w:p w14:paraId="714320C5"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374D0986"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659" w:type="pct"/>
          </w:tcPr>
          <w:p w14:paraId="21731925" w14:textId="77777777" w:rsidR="00EA5C9F" w:rsidRPr="00BE5B0B" w:rsidRDefault="00EA5C9F">
            <w:pPr>
              <w:pStyle w:val="MDPI31text"/>
              <w:ind w:left="0" w:firstLine="0"/>
              <w:jc w:val="center"/>
              <w:rPr>
                <w:sz w:val="18"/>
                <w:szCs w:val="18"/>
              </w:rPr>
            </w:pPr>
            <w:r w:rsidRPr="00BE5B0B">
              <w:rPr>
                <w:sz w:val="18"/>
                <w:szCs w:val="18"/>
              </w:rPr>
              <w:t>5 (1.2)</w:t>
            </w:r>
          </w:p>
        </w:tc>
      </w:tr>
      <w:tr w:rsidR="00EA5C9F" w:rsidRPr="00BE5B0B" w14:paraId="7F3BAD61" w14:textId="77777777">
        <w:tc>
          <w:tcPr>
            <w:tcW w:w="1616" w:type="pct"/>
          </w:tcPr>
          <w:p w14:paraId="0EBA97CA" w14:textId="77777777" w:rsidR="00EA5C9F" w:rsidRPr="00BE5B0B" w:rsidRDefault="00EA5C9F">
            <w:pPr>
              <w:pStyle w:val="MDPI31text"/>
              <w:ind w:left="0"/>
              <w:rPr>
                <w:sz w:val="18"/>
                <w:szCs w:val="18"/>
              </w:rPr>
            </w:pPr>
            <w:r w:rsidRPr="00BE5B0B">
              <w:rPr>
                <w:sz w:val="18"/>
                <w:szCs w:val="18"/>
              </w:rPr>
              <w:t>Anorexia</w:t>
            </w:r>
          </w:p>
        </w:tc>
        <w:tc>
          <w:tcPr>
            <w:tcW w:w="898" w:type="pct"/>
          </w:tcPr>
          <w:p w14:paraId="275DDDD3" w14:textId="77777777" w:rsidR="00EA5C9F" w:rsidRPr="00BE5B0B" w:rsidRDefault="00EA5C9F">
            <w:pPr>
              <w:pStyle w:val="MDPI31text"/>
              <w:ind w:left="0" w:firstLine="0"/>
              <w:jc w:val="center"/>
              <w:rPr>
                <w:sz w:val="18"/>
                <w:szCs w:val="18"/>
              </w:rPr>
            </w:pPr>
            <w:r w:rsidRPr="00BE5B0B">
              <w:rPr>
                <w:sz w:val="18"/>
                <w:szCs w:val="18"/>
              </w:rPr>
              <w:t>2 (0.7)</w:t>
            </w:r>
          </w:p>
        </w:tc>
        <w:tc>
          <w:tcPr>
            <w:tcW w:w="921" w:type="pct"/>
          </w:tcPr>
          <w:p w14:paraId="5713BF64" w14:textId="77777777" w:rsidR="00EA5C9F" w:rsidRPr="00BE5B0B" w:rsidRDefault="00EA5C9F">
            <w:pPr>
              <w:pStyle w:val="MDPI31text"/>
              <w:ind w:left="0" w:firstLine="0"/>
              <w:jc w:val="center"/>
              <w:rPr>
                <w:sz w:val="18"/>
                <w:szCs w:val="18"/>
              </w:rPr>
            </w:pPr>
            <w:r w:rsidRPr="00BE5B0B">
              <w:rPr>
                <w:sz w:val="18"/>
                <w:szCs w:val="18"/>
              </w:rPr>
              <w:t>0</w:t>
            </w:r>
            <w:r>
              <w:rPr>
                <w:sz w:val="18"/>
                <w:szCs w:val="18"/>
              </w:rPr>
              <w:t xml:space="preserve"> (0.0)</w:t>
            </w:r>
          </w:p>
        </w:tc>
        <w:tc>
          <w:tcPr>
            <w:tcW w:w="906" w:type="pct"/>
          </w:tcPr>
          <w:p w14:paraId="2BA25411" w14:textId="77777777" w:rsidR="00EA5C9F" w:rsidRPr="00BE5B0B" w:rsidRDefault="00EA5C9F">
            <w:pPr>
              <w:pStyle w:val="MDPI31text"/>
              <w:ind w:left="0" w:firstLine="0"/>
              <w:jc w:val="center"/>
              <w:rPr>
                <w:sz w:val="18"/>
                <w:szCs w:val="18"/>
              </w:rPr>
            </w:pPr>
            <w:r w:rsidRPr="00BE5B0B">
              <w:rPr>
                <w:sz w:val="18"/>
                <w:szCs w:val="18"/>
              </w:rPr>
              <w:t>2 (4.3)</w:t>
            </w:r>
          </w:p>
        </w:tc>
        <w:tc>
          <w:tcPr>
            <w:tcW w:w="659" w:type="pct"/>
          </w:tcPr>
          <w:p w14:paraId="0D7FE9DE" w14:textId="77777777" w:rsidR="00EA5C9F" w:rsidRPr="00BE5B0B" w:rsidRDefault="00EA5C9F">
            <w:pPr>
              <w:pStyle w:val="MDPI31text"/>
              <w:ind w:left="0" w:firstLine="0"/>
              <w:jc w:val="center"/>
              <w:rPr>
                <w:sz w:val="18"/>
                <w:szCs w:val="18"/>
              </w:rPr>
            </w:pPr>
            <w:r w:rsidRPr="00BE5B0B">
              <w:rPr>
                <w:sz w:val="18"/>
                <w:szCs w:val="18"/>
              </w:rPr>
              <w:t>4 (1.0)</w:t>
            </w:r>
          </w:p>
        </w:tc>
      </w:tr>
      <w:tr w:rsidR="00EA5C9F" w:rsidRPr="00BE5B0B" w14:paraId="05271943" w14:textId="77777777">
        <w:tc>
          <w:tcPr>
            <w:tcW w:w="1616" w:type="pct"/>
          </w:tcPr>
          <w:p w14:paraId="2F776A3C" w14:textId="77777777" w:rsidR="00EA5C9F" w:rsidRPr="00BE5B0B" w:rsidRDefault="00EA5C9F">
            <w:pPr>
              <w:pStyle w:val="MDPI31text"/>
              <w:ind w:left="0"/>
              <w:rPr>
                <w:sz w:val="18"/>
                <w:szCs w:val="18"/>
              </w:rPr>
            </w:pPr>
            <w:r w:rsidRPr="00BE5B0B">
              <w:rPr>
                <w:sz w:val="18"/>
                <w:szCs w:val="18"/>
              </w:rPr>
              <w:t>Peripheral edema</w:t>
            </w:r>
          </w:p>
        </w:tc>
        <w:tc>
          <w:tcPr>
            <w:tcW w:w="898" w:type="pct"/>
          </w:tcPr>
          <w:p w14:paraId="13334D5A" w14:textId="77777777" w:rsidR="00EA5C9F" w:rsidRPr="00BE5B0B" w:rsidRDefault="00EA5C9F">
            <w:pPr>
              <w:pStyle w:val="MDPI31text"/>
              <w:ind w:left="0" w:firstLine="0"/>
              <w:jc w:val="center"/>
              <w:rPr>
                <w:sz w:val="18"/>
                <w:szCs w:val="18"/>
              </w:rPr>
            </w:pPr>
            <w:r w:rsidRPr="00BE5B0B">
              <w:rPr>
                <w:sz w:val="18"/>
                <w:szCs w:val="18"/>
              </w:rPr>
              <w:t>1 (0.4)</w:t>
            </w:r>
          </w:p>
        </w:tc>
        <w:tc>
          <w:tcPr>
            <w:tcW w:w="921" w:type="pct"/>
          </w:tcPr>
          <w:p w14:paraId="322B2919" w14:textId="77777777" w:rsidR="00EA5C9F" w:rsidRPr="00BE5B0B" w:rsidRDefault="00EA5C9F">
            <w:pPr>
              <w:pStyle w:val="MDPI31text"/>
              <w:ind w:left="0" w:firstLine="0"/>
              <w:jc w:val="center"/>
              <w:rPr>
                <w:sz w:val="18"/>
                <w:szCs w:val="18"/>
              </w:rPr>
            </w:pPr>
            <w:r w:rsidRPr="00BE5B0B">
              <w:rPr>
                <w:sz w:val="18"/>
                <w:szCs w:val="18"/>
              </w:rPr>
              <w:t>1 (1.2)</w:t>
            </w:r>
          </w:p>
        </w:tc>
        <w:tc>
          <w:tcPr>
            <w:tcW w:w="906" w:type="pct"/>
          </w:tcPr>
          <w:p w14:paraId="3CD46EC9" w14:textId="77777777" w:rsidR="00EA5C9F" w:rsidRPr="00BE5B0B" w:rsidRDefault="00EA5C9F">
            <w:pPr>
              <w:pStyle w:val="MDPI31text"/>
              <w:ind w:left="0" w:firstLine="0"/>
              <w:jc w:val="center"/>
              <w:rPr>
                <w:sz w:val="18"/>
                <w:szCs w:val="18"/>
              </w:rPr>
            </w:pPr>
            <w:r w:rsidRPr="00BE5B0B">
              <w:rPr>
                <w:sz w:val="18"/>
                <w:szCs w:val="18"/>
              </w:rPr>
              <w:t>1 (2.1)</w:t>
            </w:r>
          </w:p>
        </w:tc>
        <w:tc>
          <w:tcPr>
            <w:tcW w:w="659" w:type="pct"/>
          </w:tcPr>
          <w:p w14:paraId="3CAAF288" w14:textId="77777777" w:rsidR="00EA5C9F" w:rsidRPr="00BE5B0B" w:rsidRDefault="00EA5C9F">
            <w:pPr>
              <w:pStyle w:val="MDPI31text"/>
              <w:ind w:left="0" w:firstLine="0"/>
              <w:jc w:val="center"/>
              <w:rPr>
                <w:sz w:val="18"/>
                <w:szCs w:val="18"/>
              </w:rPr>
            </w:pPr>
            <w:r w:rsidRPr="00BE5B0B">
              <w:rPr>
                <w:sz w:val="18"/>
                <w:szCs w:val="18"/>
              </w:rPr>
              <w:t>3 (0.7)</w:t>
            </w:r>
          </w:p>
        </w:tc>
      </w:tr>
    </w:tbl>
    <w:p w14:paraId="4800C840" w14:textId="4A18A989" w:rsidR="00EA5C9F" w:rsidRPr="000B53F4" w:rsidRDefault="00EC549B" w:rsidP="00EA5C9F">
      <w:pPr>
        <w:spacing w:line="240" w:lineRule="auto"/>
        <w:rPr>
          <w:sz w:val="16"/>
          <w:szCs w:val="16"/>
          <w:lang w:val="en-US"/>
        </w:rPr>
      </w:pPr>
      <w:bookmarkStart w:id="1" w:name="_Hlk160186720"/>
      <w:r w:rsidRPr="00B77C99">
        <w:rPr>
          <w:sz w:val="16"/>
          <w:szCs w:val="16"/>
        </w:rPr>
        <w:t xml:space="preserve">CPX 8% HPCH: </w:t>
      </w:r>
      <w:proofErr w:type="spellStart"/>
      <w:r w:rsidRPr="00B77C99">
        <w:rPr>
          <w:sz w:val="16"/>
          <w:szCs w:val="16"/>
        </w:rPr>
        <w:t>ciclopirox</w:t>
      </w:r>
      <w:proofErr w:type="spellEnd"/>
      <w:r w:rsidRPr="00B77C99">
        <w:rPr>
          <w:sz w:val="16"/>
          <w:szCs w:val="16"/>
        </w:rPr>
        <w:t xml:space="preserve"> 8% </w:t>
      </w:r>
      <w:proofErr w:type="spellStart"/>
      <w:r w:rsidRPr="00B77C99">
        <w:rPr>
          <w:sz w:val="16"/>
          <w:szCs w:val="16"/>
        </w:rPr>
        <w:t>hydroxypropyl</w:t>
      </w:r>
      <w:proofErr w:type="spellEnd"/>
      <w:r w:rsidRPr="00B77C99">
        <w:rPr>
          <w:sz w:val="16"/>
          <w:szCs w:val="16"/>
        </w:rPr>
        <w:t xml:space="preserve"> </w:t>
      </w:r>
      <w:proofErr w:type="spellStart"/>
      <w:r w:rsidRPr="00B77C99">
        <w:rPr>
          <w:sz w:val="16"/>
          <w:szCs w:val="16"/>
        </w:rPr>
        <w:t>chitosan</w:t>
      </w:r>
      <w:proofErr w:type="spellEnd"/>
      <w:r w:rsidRPr="002165FA">
        <w:rPr>
          <w:sz w:val="16"/>
          <w:szCs w:val="16"/>
        </w:rPr>
        <w:t>.</w:t>
      </w:r>
      <w:r w:rsidRPr="00B77C99">
        <w:rPr>
          <w:sz w:val="16"/>
          <w:szCs w:val="16"/>
        </w:rPr>
        <w:t xml:space="preserve"> </w:t>
      </w:r>
      <w:r w:rsidR="00EA5C9F" w:rsidRPr="00A74F31">
        <w:rPr>
          <w:sz w:val="16"/>
          <w:szCs w:val="16"/>
          <w:lang w:val="en-US"/>
        </w:rPr>
        <w:t>The presence of each variable was analyzed over the study period (from the index date to end of follow-up)</w:t>
      </w:r>
      <w:bookmarkEnd w:id="1"/>
      <w:r w:rsidR="00EA5C9F" w:rsidRPr="00A74F31">
        <w:rPr>
          <w:sz w:val="16"/>
          <w:szCs w:val="16"/>
          <w:lang w:val="en-US"/>
        </w:rPr>
        <w:t>. To infer association with the onychomycosis treatment, the AE were retrieved at a maximum of 6 months from the first treatment mention. The variables “Hepatotoxicity”, “Agranulocytosis”, “Allergic dermatitis”, “Burning”, “Discoloration of nail”, “Erythema multiforme”, “Myalgia”, “Nail growth abnormal”, “Nail pain”, “Peripheral neuropathy”, “Petechiae”, “Seizures”, “Stevens Johnson syndrome”, “Toxic epidermal necrolysis” and “</w:t>
      </w:r>
      <w:proofErr w:type="spellStart"/>
      <w:r w:rsidR="00EA5C9F" w:rsidRPr="00A74F31">
        <w:rPr>
          <w:sz w:val="16"/>
          <w:szCs w:val="16"/>
          <w:lang w:val="en-US"/>
        </w:rPr>
        <w:t>Tumour</w:t>
      </w:r>
      <w:proofErr w:type="spellEnd"/>
      <w:r w:rsidR="00EA5C9F" w:rsidRPr="00A74F31">
        <w:rPr>
          <w:sz w:val="16"/>
          <w:szCs w:val="16"/>
          <w:lang w:val="en-US"/>
        </w:rPr>
        <w:t xml:space="preserve"> lysis syndrome” were not found on the EHRs and thus are not represented in the Table. </w:t>
      </w:r>
      <w:r w:rsidR="00EA5C9F" w:rsidRPr="000B53F4">
        <w:rPr>
          <w:sz w:val="16"/>
          <w:szCs w:val="16"/>
          <w:lang w:val="en-US"/>
        </w:rPr>
        <w:t>*No data about severity was directly collected from EHR.</w:t>
      </w:r>
    </w:p>
    <w:p w14:paraId="610F1FD5" w14:textId="77777777" w:rsidR="00EA5C9F" w:rsidRPr="000B53F4" w:rsidRDefault="00EA5C9F" w:rsidP="00EA5C9F">
      <w:pPr>
        <w:spacing w:line="240" w:lineRule="auto"/>
        <w:rPr>
          <w:sz w:val="16"/>
          <w:szCs w:val="16"/>
          <w:lang w:val="en-US"/>
        </w:rPr>
      </w:pPr>
    </w:p>
    <w:p w14:paraId="1C450D64" w14:textId="443AE1A2" w:rsidR="00235307" w:rsidRDefault="00235307">
      <w:pPr>
        <w:spacing w:after="160" w:line="259" w:lineRule="auto"/>
        <w:rPr>
          <w:sz w:val="16"/>
          <w:szCs w:val="16"/>
          <w:lang w:val="en-US"/>
        </w:rPr>
      </w:pPr>
      <w:r>
        <w:rPr>
          <w:sz w:val="16"/>
          <w:szCs w:val="16"/>
          <w:lang w:val="en-US"/>
        </w:rPr>
        <w:br w:type="page"/>
      </w:r>
    </w:p>
    <w:p w14:paraId="11AD835C" w14:textId="52D6A6B0" w:rsidR="001F0DEB" w:rsidRPr="00DF672D" w:rsidRDefault="001F0DEB" w:rsidP="00DF672D">
      <w:pPr>
        <w:pStyle w:val="TableCaption"/>
        <w:jc w:val="left"/>
        <w:rPr>
          <w:rFonts w:ascii="Times New Roman" w:hAnsi="Times New Roman" w:cs="Times New Roman"/>
          <w:sz w:val="20"/>
          <w:szCs w:val="20"/>
        </w:rPr>
      </w:pPr>
      <w:r w:rsidRPr="00DF672D">
        <w:rPr>
          <w:rFonts w:ascii="Times New Roman" w:hAnsi="Times New Roman" w:cs="Times New Roman"/>
          <w:sz w:val="20"/>
          <w:szCs w:val="20"/>
        </w:rPr>
        <w:lastRenderedPageBreak/>
        <w:t>Supplementary Table 7: Evaluation metrics of EHRead® performance identifying key variables</w:t>
      </w:r>
    </w:p>
    <w:tbl>
      <w:tblPr>
        <w:tblW w:w="8931" w:type="dxa"/>
        <w:jc w:val="center"/>
        <w:tblLayout w:type="fixed"/>
        <w:tblLook w:val="0400" w:firstRow="0" w:lastRow="0" w:firstColumn="0" w:lastColumn="0" w:noHBand="0" w:noVBand="1"/>
      </w:tblPr>
      <w:tblGrid>
        <w:gridCol w:w="2553"/>
        <w:gridCol w:w="708"/>
        <w:gridCol w:w="709"/>
        <w:gridCol w:w="567"/>
        <w:gridCol w:w="992"/>
        <w:gridCol w:w="1134"/>
        <w:gridCol w:w="993"/>
        <w:gridCol w:w="1275"/>
      </w:tblGrid>
      <w:tr w:rsidR="001F0DEB" w:rsidRPr="00186658" w14:paraId="289B46A8" w14:textId="77777777">
        <w:trPr>
          <w:cantSplit/>
          <w:trHeight w:val="170"/>
          <w:jc w:val="center"/>
        </w:trPr>
        <w:tc>
          <w:tcPr>
            <w:tcW w:w="2553" w:type="dxa"/>
            <w:tcBorders>
              <w:bottom w:val="single" w:sz="4" w:space="0" w:color="auto"/>
            </w:tcBorders>
            <w:shd w:val="clear" w:color="auto" w:fill="auto"/>
            <w:tcMar>
              <w:top w:w="57" w:type="dxa"/>
              <w:left w:w="57" w:type="dxa"/>
              <w:bottom w:w="57" w:type="dxa"/>
              <w:right w:w="57" w:type="dxa"/>
            </w:tcMar>
            <w:vAlign w:val="center"/>
          </w:tcPr>
          <w:p w14:paraId="4895292D" w14:textId="77777777" w:rsidR="001F0DEB" w:rsidRPr="005821E2" w:rsidRDefault="001F0DEB">
            <w:pPr>
              <w:spacing w:after="0"/>
              <w:jc w:val="center"/>
              <w:rPr>
                <w:rFonts w:ascii="Times New Roman" w:eastAsia="Roboto" w:hAnsi="Times New Roman"/>
                <w:b/>
                <w:sz w:val="20"/>
                <w:szCs w:val="20"/>
              </w:rPr>
            </w:pPr>
            <w:r w:rsidRPr="005821E2">
              <w:rPr>
                <w:rFonts w:ascii="Times New Roman" w:eastAsia="Roboto" w:hAnsi="Times New Roman"/>
                <w:b/>
                <w:sz w:val="20"/>
                <w:szCs w:val="20"/>
              </w:rPr>
              <w:t>Variable</w:t>
            </w:r>
          </w:p>
        </w:tc>
        <w:tc>
          <w:tcPr>
            <w:tcW w:w="708" w:type="dxa"/>
            <w:tcBorders>
              <w:bottom w:val="single" w:sz="4" w:space="0" w:color="auto"/>
            </w:tcBorders>
            <w:shd w:val="clear" w:color="auto" w:fill="auto"/>
            <w:tcMar>
              <w:top w:w="57" w:type="dxa"/>
              <w:left w:w="57" w:type="dxa"/>
              <w:bottom w:w="57" w:type="dxa"/>
              <w:right w:w="57" w:type="dxa"/>
            </w:tcMar>
            <w:vAlign w:val="center"/>
          </w:tcPr>
          <w:p w14:paraId="1D598B80" w14:textId="77777777" w:rsidR="001F0DEB" w:rsidRPr="005821E2" w:rsidRDefault="001F0DEB">
            <w:pPr>
              <w:spacing w:after="0"/>
              <w:jc w:val="center"/>
              <w:rPr>
                <w:rFonts w:ascii="Times New Roman" w:eastAsia="Roboto" w:hAnsi="Times New Roman"/>
                <w:b/>
                <w:sz w:val="20"/>
                <w:szCs w:val="20"/>
              </w:rPr>
            </w:pPr>
            <w:r w:rsidRPr="005821E2">
              <w:rPr>
                <w:rFonts w:ascii="Times New Roman" w:eastAsia="Roboto" w:hAnsi="Times New Roman"/>
                <w:b/>
                <w:sz w:val="20"/>
                <w:szCs w:val="20"/>
              </w:rPr>
              <w:t>TP</w:t>
            </w:r>
          </w:p>
        </w:tc>
        <w:tc>
          <w:tcPr>
            <w:tcW w:w="709" w:type="dxa"/>
            <w:tcBorders>
              <w:bottom w:val="single" w:sz="4" w:space="0" w:color="auto"/>
            </w:tcBorders>
            <w:shd w:val="clear" w:color="auto" w:fill="auto"/>
            <w:tcMar>
              <w:top w:w="57" w:type="dxa"/>
              <w:left w:w="57" w:type="dxa"/>
              <w:bottom w:w="57" w:type="dxa"/>
              <w:right w:w="57" w:type="dxa"/>
            </w:tcMar>
            <w:vAlign w:val="center"/>
          </w:tcPr>
          <w:p w14:paraId="0F497369" w14:textId="77777777" w:rsidR="001F0DEB" w:rsidRPr="005821E2" w:rsidRDefault="001F0DEB">
            <w:pPr>
              <w:spacing w:after="0"/>
              <w:jc w:val="center"/>
              <w:rPr>
                <w:rFonts w:ascii="Times New Roman" w:eastAsia="Roboto" w:hAnsi="Times New Roman"/>
                <w:b/>
                <w:sz w:val="20"/>
                <w:szCs w:val="20"/>
              </w:rPr>
            </w:pPr>
            <w:r w:rsidRPr="005821E2">
              <w:rPr>
                <w:rFonts w:ascii="Times New Roman" w:eastAsia="Roboto" w:hAnsi="Times New Roman"/>
                <w:b/>
                <w:sz w:val="20"/>
                <w:szCs w:val="20"/>
              </w:rPr>
              <w:t>FP</w:t>
            </w:r>
          </w:p>
        </w:tc>
        <w:tc>
          <w:tcPr>
            <w:tcW w:w="567" w:type="dxa"/>
            <w:tcBorders>
              <w:bottom w:val="single" w:sz="4" w:space="0" w:color="auto"/>
            </w:tcBorders>
            <w:shd w:val="clear" w:color="auto" w:fill="auto"/>
            <w:tcMar>
              <w:top w:w="57" w:type="dxa"/>
              <w:left w:w="57" w:type="dxa"/>
              <w:bottom w:w="57" w:type="dxa"/>
              <w:right w:w="57" w:type="dxa"/>
            </w:tcMar>
            <w:vAlign w:val="center"/>
          </w:tcPr>
          <w:p w14:paraId="0FDD48AE" w14:textId="77777777" w:rsidR="001F0DEB" w:rsidRPr="005821E2" w:rsidRDefault="001F0DEB">
            <w:pPr>
              <w:spacing w:after="0"/>
              <w:jc w:val="center"/>
              <w:rPr>
                <w:rFonts w:ascii="Times New Roman" w:eastAsia="Roboto" w:hAnsi="Times New Roman"/>
                <w:b/>
                <w:sz w:val="20"/>
                <w:szCs w:val="20"/>
              </w:rPr>
            </w:pPr>
            <w:r w:rsidRPr="005821E2">
              <w:rPr>
                <w:rFonts w:ascii="Times New Roman" w:eastAsia="Roboto" w:hAnsi="Times New Roman"/>
                <w:b/>
                <w:sz w:val="20"/>
                <w:szCs w:val="20"/>
              </w:rPr>
              <w:t>FN</w:t>
            </w:r>
          </w:p>
        </w:tc>
        <w:tc>
          <w:tcPr>
            <w:tcW w:w="992" w:type="dxa"/>
            <w:tcBorders>
              <w:bottom w:val="single" w:sz="4" w:space="0" w:color="auto"/>
            </w:tcBorders>
            <w:shd w:val="clear" w:color="auto" w:fill="auto"/>
            <w:tcMar>
              <w:top w:w="57" w:type="dxa"/>
              <w:left w:w="57" w:type="dxa"/>
              <w:bottom w:w="57" w:type="dxa"/>
              <w:right w:w="57" w:type="dxa"/>
            </w:tcMar>
            <w:vAlign w:val="center"/>
          </w:tcPr>
          <w:p w14:paraId="373A0444" w14:textId="77777777" w:rsidR="001F0DEB" w:rsidRPr="005821E2" w:rsidRDefault="001F0DEB">
            <w:pPr>
              <w:spacing w:after="0"/>
              <w:jc w:val="center"/>
              <w:rPr>
                <w:rFonts w:ascii="Times New Roman" w:eastAsia="Roboto" w:hAnsi="Times New Roman"/>
                <w:b/>
                <w:sz w:val="20"/>
                <w:szCs w:val="20"/>
              </w:rPr>
            </w:pPr>
            <w:proofErr w:type="spellStart"/>
            <w:r w:rsidRPr="005821E2">
              <w:rPr>
                <w:rFonts w:ascii="Times New Roman" w:eastAsia="Roboto" w:hAnsi="Times New Roman"/>
                <w:b/>
                <w:sz w:val="20"/>
                <w:szCs w:val="20"/>
              </w:rPr>
              <w:t>Precision</w:t>
            </w:r>
            <w:proofErr w:type="spellEnd"/>
          </w:p>
        </w:tc>
        <w:tc>
          <w:tcPr>
            <w:tcW w:w="1134" w:type="dxa"/>
            <w:tcBorders>
              <w:bottom w:val="single" w:sz="4" w:space="0" w:color="auto"/>
            </w:tcBorders>
            <w:shd w:val="clear" w:color="auto" w:fill="auto"/>
            <w:tcMar>
              <w:top w:w="57" w:type="dxa"/>
              <w:left w:w="57" w:type="dxa"/>
              <w:bottom w:w="57" w:type="dxa"/>
              <w:right w:w="57" w:type="dxa"/>
            </w:tcMar>
            <w:vAlign w:val="center"/>
          </w:tcPr>
          <w:p w14:paraId="47C2825D" w14:textId="77777777" w:rsidR="001F0DEB" w:rsidRPr="005821E2" w:rsidRDefault="001F0DEB">
            <w:pPr>
              <w:spacing w:after="0"/>
              <w:jc w:val="center"/>
              <w:rPr>
                <w:rFonts w:ascii="Times New Roman" w:eastAsia="Roboto" w:hAnsi="Times New Roman"/>
                <w:b/>
                <w:sz w:val="20"/>
                <w:szCs w:val="20"/>
              </w:rPr>
            </w:pPr>
            <w:proofErr w:type="spellStart"/>
            <w:r w:rsidRPr="005821E2">
              <w:rPr>
                <w:rFonts w:ascii="Times New Roman" w:eastAsia="Roboto" w:hAnsi="Times New Roman"/>
                <w:b/>
                <w:sz w:val="20"/>
                <w:szCs w:val="20"/>
              </w:rPr>
              <w:t>Recall</w:t>
            </w:r>
            <w:proofErr w:type="spellEnd"/>
          </w:p>
        </w:tc>
        <w:tc>
          <w:tcPr>
            <w:tcW w:w="993" w:type="dxa"/>
            <w:tcBorders>
              <w:bottom w:val="single" w:sz="4" w:space="0" w:color="auto"/>
            </w:tcBorders>
            <w:shd w:val="clear" w:color="auto" w:fill="auto"/>
            <w:vAlign w:val="center"/>
          </w:tcPr>
          <w:p w14:paraId="0C100593" w14:textId="77777777" w:rsidR="001F0DEB" w:rsidRPr="005821E2" w:rsidRDefault="001F0DEB">
            <w:pPr>
              <w:spacing w:after="0"/>
              <w:jc w:val="center"/>
              <w:rPr>
                <w:rFonts w:ascii="Times New Roman" w:eastAsia="Roboto" w:hAnsi="Times New Roman"/>
                <w:b/>
                <w:sz w:val="20"/>
                <w:szCs w:val="20"/>
              </w:rPr>
            </w:pPr>
            <w:r w:rsidRPr="005821E2">
              <w:rPr>
                <w:rFonts w:ascii="Times New Roman" w:eastAsia="Roboto" w:hAnsi="Times New Roman"/>
                <w:b/>
                <w:sz w:val="20"/>
                <w:szCs w:val="20"/>
              </w:rPr>
              <w:t>F1 Score</w:t>
            </w:r>
          </w:p>
        </w:tc>
        <w:tc>
          <w:tcPr>
            <w:tcW w:w="1275" w:type="dxa"/>
            <w:tcBorders>
              <w:bottom w:val="single" w:sz="4" w:space="0" w:color="auto"/>
            </w:tcBorders>
            <w:shd w:val="clear" w:color="auto" w:fill="auto"/>
            <w:tcMar>
              <w:top w:w="57" w:type="dxa"/>
              <w:left w:w="57" w:type="dxa"/>
              <w:bottom w:w="57" w:type="dxa"/>
              <w:right w:w="57" w:type="dxa"/>
            </w:tcMar>
            <w:vAlign w:val="center"/>
          </w:tcPr>
          <w:p w14:paraId="5DB29F6F" w14:textId="77777777" w:rsidR="001F0DEB" w:rsidRPr="005821E2" w:rsidRDefault="001F0DEB">
            <w:pPr>
              <w:spacing w:after="0"/>
              <w:jc w:val="center"/>
              <w:rPr>
                <w:rFonts w:ascii="Times New Roman" w:eastAsia="Roboto" w:hAnsi="Times New Roman"/>
                <w:b/>
                <w:sz w:val="20"/>
                <w:szCs w:val="20"/>
              </w:rPr>
            </w:pPr>
            <w:r w:rsidRPr="005821E2">
              <w:rPr>
                <w:rFonts w:ascii="Times New Roman" w:eastAsia="Roboto" w:hAnsi="Times New Roman"/>
                <w:b/>
                <w:sz w:val="20"/>
                <w:szCs w:val="20"/>
              </w:rPr>
              <w:t>IAA</w:t>
            </w:r>
          </w:p>
        </w:tc>
      </w:tr>
      <w:tr w:rsidR="001F0DEB" w:rsidRPr="00186658" w14:paraId="2196FBBA" w14:textId="77777777">
        <w:trPr>
          <w:cantSplit/>
          <w:trHeight w:val="170"/>
          <w:jc w:val="center"/>
        </w:trPr>
        <w:tc>
          <w:tcPr>
            <w:tcW w:w="2553" w:type="dxa"/>
            <w:tcBorders>
              <w:top w:val="single" w:sz="4" w:space="0" w:color="auto"/>
            </w:tcBorders>
            <w:shd w:val="clear" w:color="auto" w:fill="auto"/>
            <w:tcMar>
              <w:top w:w="57" w:type="dxa"/>
              <w:left w:w="57" w:type="dxa"/>
              <w:bottom w:w="57" w:type="dxa"/>
              <w:right w:w="57" w:type="dxa"/>
            </w:tcMar>
            <w:vAlign w:val="center"/>
          </w:tcPr>
          <w:p w14:paraId="67F272FF"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Onychomycosis</w:t>
            </w:r>
            <w:proofErr w:type="spellEnd"/>
            <w:r w:rsidRPr="005821E2">
              <w:rPr>
                <w:rFonts w:ascii="Times New Roman" w:eastAsia="Arial" w:hAnsi="Times New Roman"/>
                <w:b/>
                <w:bCs/>
                <w:sz w:val="20"/>
                <w:szCs w:val="20"/>
              </w:rPr>
              <w:t xml:space="preserve"> (</w:t>
            </w:r>
            <w:proofErr w:type="spellStart"/>
            <w:r w:rsidRPr="005821E2">
              <w:rPr>
                <w:rFonts w:ascii="Times New Roman" w:eastAsia="Arial" w:hAnsi="Times New Roman"/>
                <w:b/>
                <w:bCs/>
                <w:sz w:val="20"/>
                <w:szCs w:val="20"/>
              </w:rPr>
              <w:t>disease</w:t>
            </w:r>
            <w:proofErr w:type="spellEnd"/>
            <w:r w:rsidRPr="005821E2">
              <w:rPr>
                <w:rFonts w:ascii="Times New Roman" w:eastAsia="Arial" w:hAnsi="Times New Roman"/>
                <w:b/>
                <w:bCs/>
                <w:sz w:val="20"/>
                <w:szCs w:val="20"/>
              </w:rPr>
              <w:t>)</w:t>
            </w:r>
          </w:p>
        </w:tc>
        <w:tc>
          <w:tcPr>
            <w:tcW w:w="708" w:type="dxa"/>
            <w:tcBorders>
              <w:top w:val="single" w:sz="4" w:space="0" w:color="auto"/>
            </w:tcBorders>
            <w:tcMar>
              <w:top w:w="57" w:type="dxa"/>
              <w:left w:w="57" w:type="dxa"/>
              <w:bottom w:w="57" w:type="dxa"/>
              <w:right w:w="57" w:type="dxa"/>
            </w:tcMar>
            <w:vAlign w:val="center"/>
          </w:tcPr>
          <w:p w14:paraId="5B3283E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480</w:t>
            </w:r>
          </w:p>
        </w:tc>
        <w:tc>
          <w:tcPr>
            <w:tcW w:w="709" w:type="dxa"/>
            <w:tcBorders>
              <w:top w:val="single" w:sz="4" w:space="0" w:color="auto"/>
            </w:tcBorders>
            <w:tcMar>
              <w:top w:w="57" w:type="dxa"/>
              <w:left w:w="57" w:type="dxa"/>
              <w:bottom w:w="57" w:type="dxa"/>
              <w:right w:w="57" w:type="dxa"/>
            </w:tcMar>
            <w:vAlign w:val="center"/>
          </w:tcPr>
          <w:p w14:paraId="3BFB9BB3"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20</w:t>
            </w:r>
          </w:p>
        </w:tc>
        <w:tc>
          <w:tcPr>
            <w:tcW w:w="567" w:type="dxa"/>
            <w:tcBorders>
              <w:top w:val="single" w:sz="4" w:space="0" w:color="auto"/>
            </w:tcBorders>
            <w:tcMar>
              <w:top w:w="57" w:type="dxa"/>
              <w:left w:w="57" w:type="dxa"/>
              <w:bottom w:w="57" w:type="dxa"/>
              <w:right w:w="57" w:type="dxa"/>
            </w:tcMar>
            <w:vAlign w:val="center"/>
          </w:tcPr>
          <w:p w14:paraId="3E90E6E3"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23</w:t>
            </w:r>
          </w:p>
        </w:tc>
        <w:tc>
          <w:tcPr>
            <w:tcW w:w="992" w:type="dxa"/>
            <w:tcBorders>
              <w:top w:val="single" w:sz="4" w:space="0" w:color="auto"/>
            </w:tcBorders>
            <w:tcMar>
              <w:top w:w="57" w:type="dxa"/>
              <w:left w:w="57" w:type="dxa"/>
              <w:bottom w:w="57" w:type="dxa"/>
              <w:right w:w="57" w:type="dxa"/>
            </w:tcMar>
            <w:vAlign w:val="center"/>
          </w:tcPr>
          <w:p w14:paraId="57F6698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0.96</w:t>
            </w:r>
          </w:p>
        </w:tc>
        <w:tc>
          <w:tcPr>
            <w:tcW w:w="1134" w:type="dxa"/>
            <w:tcBorders>
              <w:top w:val="single" w:sz="4" w:space="0" w:color="auto"/>
            </w:tcBorders>
            <w:tcMar>
              <w:top w:w="57" w:type="dxa"/>
              <w:left w:w="57" w:type="dxa"/>
              <w:bottom w:w="57" w:type="dxa"/>
              <w:right w:w="57" w:type="dxa"/>
            </w:tcMar>
            <w:vAlign w:val="center"/>
          </w:tcPr>
          <w:p w14:paraId="233B62CB"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0.954274</w:t>
            </w:r>
          </w:p>
        </w:tc>
        <w:tc>
          <w:tcPr>
            <w:tcW w:w="993" w:type="dxa"/>
            <w:tcBorders>
              <w:top w:val="single" w:sz="4" w:space="0" w:color="auto"/>
            </w:tcBorders>
            <w:shd w:val="clear" w:color="auto" w:fill="FFFFFF" w:themeFill="background1"/>
            <w:vAlign w:val="center"/>
          </w:tcPr>
          <w:p w14:paraId="3849DE2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0.957129</w:t>
            </w:r>
          </w:p>
        </w:tc>
        <w:tc>
          <w:tcPr>
            <w:tcW w:w="1275" w:type="dxa"/>
            <w:tcBorders>
              <w:top w:val="single" w:sz="4" w:space="0" w:color="auto"/>
            </w:tcBorders>
            <w:shd w:val="clear" w:color="auto" w:fill="FFFFFF" w:themeFill="background1"/>
            <w:tcMar>
              <w:top w:w="57" w:type="dxa"/>
              <w:left w:w="57" w:type="dxa"/>
              <w:bottom w:w="57" w:type="dxa"/>
              <w:right w:w="57" w:type="dxa"/>
            </w:tcMar>
            <w:vAlign w:val="center"/>
          </w:tcPr>
          <w:p w14:paraId="04DCB1A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0.984868</w:t>
            </w:r>
          </w:p>
        </w:tc>
      </w:tr>
      <w:tr w:rsidR="001F0DEB" w:rsidRPr="00186658" w14:paraId="5913954C" w14:textId="77777777">
        <w:trPr>
          <w:cantSplit/>
          <w:trHeight w:val="170"/>
          <w:jc w:val="center"/>
        </w:trPr>
        <w:tc>
          <w:tcPr>
            <w:tcW w:w="2553" w:type="dxa"/>
            <w:shd w:val="clear" w:color="auto" w:fill="auto"/>
            <w:tcMar>
              <w:top w:w="57" w:type="dxa"/>
              <w:left w:w="57" w:type="dxa"/>
              <w:bottom w:w="57" w:type="dxa"/>
              <w:right w:w="57" w:type="dxa"/>
            </w:tcMar>
            <w:vAlign w:val="center"/>
          </w:tcPr>
          <w:p w14:paraId="3843D5AE" w14:textId="77777777" w:rsidR="001F0DEB" w:rsidRPr="005821E2" w:rsidRDefault="001F0DEB">
            <w:pPr>
              <w:widowControl w:val="0"/>
              <w:spacing w:after="0"/>
              <w:jc w:val="center"/>
              <w:rPr>
                <w:rFonts w:ascii="Times New Roman" w:eastAsia="Arial" w:hAnsi="Times New Roman"/>
                <w:b/>
                <w:bCs/>
                <w:sz w:val="20"/>
                <w:szCs w:val="20"/>
              </w:rPr>
            </w:pPr>
            <w:r w:rsidRPr="005821E2">
              <w:rPr>
                <w:rFonts w:ascii="Times New Roman" w:eastAsia="Arial" w:hAnsi="Times New Roman"/>
                <w:b/>
                <w:bCs/>
                <w:sz w:val="20"/>
                <w:szCs w:val="20"/>
              </w:rPr>
              <w:t>Diabetes mellitus</w:t>
            </w:r>
          </w:p>
        </w:tc>
        <w:tc>
          <w:tcPr>
            <w:tcW w:w="708" w:type="dxa"/>
            <w:tcMar>
              <w:top w:w="57" w:type="dxa"/>
              <w:left w:w="57" w:type="dxa"/>
              <w:bottom w:w="57" w:type="dxa"/>
              <w:right w:w="57" w:type="dxa"/>
            </w:tcMar>
            <w:vAlign w:val="center"/>
          </w:tcPr>
          <w:p w14:paraId="1D693626"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308</w:t>
            </w:r>
          </w:p>
        </w:tc>
        <w:tc>
          <w:tcPr>
            <w:tcW w:w="709" w:type="dxa"/>
            <w:tcMar>
              <w:top w:w="57" w:type="dxa"/>
              <w:left w:w="57" w:type="dxa"/>
              <w:bottom w:w="57" w:type="dxa"/>
              <w:right w:w="57" w:type="dxa"/>
            </w:tcMar>
            <w:vAlign w:val="center"/>
          </w:tcPr>
          <w:p w14:paraId="684F23A6"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62</w:t>
            </w:r>
          </w:p>
        </w:tc>
        <w:tc>
          <w:tcPr>
            <w:tcW w:w="567" w:type="dxa"/>
            <w:tcMar>
              <w:top w:w="57" w:type="dxa"/>
              <w:left w:w="57" w:type="dxa"/>
              <w:bottom w:w="57" w:type="dxa"/>
              <w:right w:w="57" w:type="dxa"/>
            </w:tcMar>
            <w:vAlign w:val="center"/>
          </w:tcPr>
          <w:p w14:paraId="3F177AF6"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41</w:t>
            </w:r>
          </w:p>
        </w:tc>
        <w:tc>
          <w:tcPr>
            <w:tcW w:w="992" w:type="dxa"/>
            <w:tcMar>
              <w:top w:w="57" w:type="dxa"/>
              <w:left w:w="57" w:type="dxa"/>
              <w:bottom w:w="57" w:type="dxa"/>
              <w:right w:w="57" w:type="dxa"/>
            </w:tcMar>
            <w:vAlign w:val="center"/>
          </w:tcPr>
          <w:p w14:paraId="02D4F92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0.832432</w:t>
            </w:r>
          </w:p>
        </w:tc>
        <w:tc>
          <w:tcPr>
            <w:tcW w:w="1134" w:type="dxa"/>
            <w:tcMar>
              <w:top w:w="57" w:type="dxa"/>
              <w:left w:w="57" w:type="dxa"/>
              <w:bottom w:w="57" w:type="dxa"/>
              <w:right w:w="57" w:type="dxa"/>
            </w:tcMar>
            <w:vAlign w:val="center"/>
          </w:tcPr>
          <w:p w14:paraId="3F67E39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0.882521</w:t>
            </w:r>
          </w:p>
        </w:tc>
        <w:tc>
          <w:tcPr>
            <w:tcW w:w="993" w:type="dxa"/>
            <w:shd w:val="clear" w:color="auto" w:fill="FFFFFF" w:themeFill="background1"/>
            <w:vAlign w:val="center"/>
          </w:tcPr>
          <w:p w14:paraId="0F9363E4"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0.856745</w:t>
            </w:r>
          </w:p>
        </w:tc>
        <w:tc>
          <w:tcPr>
            <w:tcW w:w="1275" w:type="dxa"/>
            <w:shd w:val="clear" w:color="auto" w:fill="FFFFFF" w:themeFill="background1"/>
            <w:tcMar>
              <w:top w:w="57" w:type="dxa"/>
              <w:left w:w="57" w:type="dxa"/>
              <w:bottom w:w="57" w:type="dxa"/>
              <w:right w:w="57" w:type="dxa"/>
            </w:tcMar>
            <w:vAlign w:val="center"/>
          </w:tcPr>
          <w:p w14:paraId="246BDD4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0.915842</w:t>
            </w:r>
          </w:p>
        </w:tc>
      </w:tr>
      <w:tr w:rsidR="001F0DEB" w:rsidRPr="00186658" w14:paraId="4BE9AC7B" w14:textId="77777777">
        <w:trPr>
          <w:cantSplit/>
          <w:trHeight w:val="170"/>
          <w:jc w:val="center"/>
        </w:trPr>
        <w:tc>
          <w:tcPr>
            <w:tcW w:w="2553" w:type="dxa"/>
            <w:shd w:val="clear" w:color="auto" w:fill="auto"/>
            <w:tcMar>
              <w:top w:w="57" w:type="dxa"/>
              <w:left w:w="57" w:type="dxa"/>
              <w:bottom w:w="57" w:type="dxa"/>
              <w:right w:w="57" w:type="dxa"/>
            </w:tcMar>
            <w:vAlign w:val="center"/>
          </w:tcPr>
          <w:p w14:paraId="5F537586"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Dyslipidaemia</w:t>
            </w:r>
            <w:proofErr w:type="spellEnd"/>
          </w:p>
        </w:tc>
        <w:tc>
          <w:tcPr>
            <w:tcW w:w="708" w:type="dxa"/>
            <w:tcMar>
              <w:top w:w="57" w:type="dxa"/>
              <w:left w:w="57" w:type="dxa"/>
              <w:bottom w:w="57" w:type="dxa"/>
              <w:right w:w="57" w:type="dxa"/>
            </w:tcMar>
            <w:vAlign w:val="center"/>
          </w:tcPr>
          <w:p w14:paraId="1FD08B9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216</w:t>
            </w:r>
          </w:p>
        </w:tc>
        <w:tc>
          <w:tcPr>
            <w:tcW w:w="709" w:type="dxa"/>
            <w:tcMar>
              <w:top w:w="57" w:type="dxa"/>
              <w:left w:w="57" w:type="dxa"/>
              <w:bottom w:w="57" w:type="dxa"/>
              <w:right w:w="57" w:type="dxa"/>
            </w:tcMar>
            <w:vAlign w:val="center"/>
          </w:tcPr>
          <w:p w14:paraId="1E89027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42</w:t>
            </w:r>
          </w:p>
        </w:tc>
        <w:tc>
          <w:tcPr>
            <w:tcW w:w="567" w:type="dxa"/>
            <w:tcMar>
              <w:top w:w="57" w:type="dxa"/>
              <w:left w:w="57" w:type="dxa"/>
              <w:bottom w:w="57" w:type="dxa"/>
              <w:right w:w="57" w:type="dxa"/>
            </w:tcMar>
            <w:vAlign w:val="center"/>
          </w:tcPr>
          <w:p w14:paraId="09316A4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16</w:t>
            </w:r>
          </w:p>
        </w:tc>
        <w:tc>
          <w:tcPr>
            <w:tcW w:w="992" w:type="dxa"/>
            <w:tcMar>
              <w:top w:w="57" w:type="dxa"/>
              <w:left w:w="57" w:type="dxa"/>
              <w:bottom w:w="57" w:type="dxa"/>
              <w:right w:w="57" w:type="dxa"/>
            </w:tcMar>
            <w:vAlign w:val="center"/>
          </w:tcPr>
          <w:p w14:paraId="47C7CD3C"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0.837209</w:t>
            </w:r>
          </w:p>
        </w:tc>
        <w:tc>
          <w:tcPr>
            <w:tcW w:w="1134" w:type="dxa"/>
            <w:tcMar>
              <w:top w:w="57" w:type="dxa"/>
              <w:left w:w="57" w:type="dxa"/>
              <w:bottom w:w="57" w:type="dxa"/>
              <w:right w:w="57" w:type="dxa"/>
            </w:tcMar>
            <w:vAlign w:val="center"/>
          </w:tcPr>
          <w:p w14:paraId="571958A7"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0.931034</w:t>
            </w:r>
          </w:p>
        </w:tc>
        <w:tc>
          <w:tcPr>
            <w:tcW w:w="993" w:type="dxa"/>
            <w:shd w:val="clear" w:color="auto" w:fill="FFFFFF" w:themeFill="background1"/>
            <w:vAlign w:val="center"/>
          </w:tcPr>
          <w:p w14:paraId="026AE10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0.881633</w:t>
            </w:r>
          </w:p>
        </w:tc>
        <w:tc>
          <w:tcPr>
            <w:tcW w:w="1275" w:type="dxa"/>
            <w:shd w:val="clear" w:color="auto" w:fill="FFFFFF" w:themeFill="background1"/>
            <w:tcMar>
              <w:top w:w="57" w:type="dxa"/>
              <w:left w:w="57" w:type="dxa"/>
              <w:bottom w:w="57" w:type="dxa"/>
              <w:right w:w="57" w:type="dxa"/>
            </w:tcMar>
            <w:vAlign w:val="center"/>
          </w:tcPr>
          <w:p w14:paraId="59487627"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0.935473</w:t>
            </w:r>
          </w:p>
        </w:tc>
      </w:tr>
      <w:tr w:rsidR="001F0DEB" w:rsidRPr="00186658" w14:paraId="01EBEE65" w14:textId="77777777">
        <w:trPr>
          <w:cantSplit/>
          <w:trHeight w:val="170"/>
          <w:jc w:val="center"/>
        </w:trPr>
        <w:tc>
          <w:tcPr>
            <w:tcW w:w="2553" w:type="dxa"/>
            <w:shd w:val="clear" w:color="auto" w:fill="auto"/>
            <w:tcMar>
              <w:top w:w="57" w:type="dxa"/>
              <w:left w:w="57" w:type="dxa"/>
              <w:bottom w:w="57" w:type="dxa"/>
              <w:right w:w="57" w:type="dxa"/>
            </w:tcMar>
            <w:vAlign w:val="center"/>
          </w:tcPr>
          <w:p w14:paraId="5E8AD442"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Terbinafine</w:t>
            </w:r>
            <w:proofErr w:type="spellEnd"/>
          </w:p>
        </w:tc>
        <w:tc>
          <w:tcPr>
            <w:tcW w:w="708" w:type="dxa"/>
            <w:tcMar>
              <w:top w:w="57" w:type="dxa"/>
              <w:left w:w="57" w:type="dxa"/>
              <w:bottom w:w="57" w:type="dxa"/>
              <w:right w:w="57" w:type="dxa"/>
            </w:tcMar>
            <w:vAlign w:val="center"/>
          </w:tcPr>
          <w:p w14:paraId="0EFDBF3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49</w:t>
            </w:r>
          </w:p>
        </w:tc>
        <w:tc>
          <w:tcPr>
            <w:tcW w:w="709" w:type="dxa"/>
            <w:tcMar>
              <w:top w:w="57" w:type="dxa"/>
              <w:left w:w="57" w:type="dxa"/>
              <w:bottom w:w="57" w:type="dxa"/>
              <w:right w:w="57" w:type="dxa"/>
            </w:tcMar>
            <w:vAlign w:val="center"/>
          </w:tcPr>
          <w:p w14:paraId="379CA52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5</w:t>
            </w:r>
          </w:p>
        </w:tc>
        <w:tc>
          <w:tcPr>
            <w:tcW w:w="567" w:type="dxa"/>
            <w:tcMar>
              <w:top w:w="57" w:type="dxa"/>
              <w:left w:w="57" w:type="dxa"/>
              <w:bottom w:w="57" w:type="dxa"/>
              <w:right w:w="57" w:type="dxa"/>
            </w:tcMar>
            <w:vAlign w:val="center"/>
          </w:tcPr>
          <w:p w14:paraId="0F778CC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5</w:t>
            </w:r>
          </w:p>
        </w:tc>
        <w:tc>
          <w:tcPr>
            <w:tcW w:w="992" w:type="dxa"/>
            <w:tcMar>
              <w:top w:w="57" w:type="dxa"/>
              <w:left w:w="57" w:type="dxa"/>
              <w:bottom w:w="57" w:type="dxa"/>
              <w:right w:w="57" w:type="dxa"/>
            </w:tcMar>
            <w:vAlign w:val="center"/>
          </w:tcPr>
          <w:p w14:paraId="78615595"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0.907407</w:t>
            </w:r>
          </w:p>
        </w:tc>
        <w:tc>
          <w:tcPr>
            <w:tcW w:w="1134" w:type="dxa"/>
            <w:tcMar>
              <w:top w:w="57" w:type="dxa"/>
              <w:left w:w="57" w:type="dxa"/>
              <w:bottom w:w="57" w:type="dxa"/>
              <w:right w:w="57" w:type="dxa"/>
            </w:tcMar>
            <w:vAlign w:val="center"/>
          </w:tcPr>
          <w:p w14:paraId="491D2F69"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0.907407</w:t>
            </w:r>
          </w:p>
        </w:tc>
        <w:tc>
          <w:tcPr>
            <w:tcW w:w="993" w:type="dxa"/>
            <w:shd w:val="clear" w:color="auto" w:fill="FFFFFF" w:themeFill="background1"/>
            <w:vAlign w:val="center"/>
          </w:tcPr>
          <w:p w14:paraId="7FB0B9C4"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0.907407</w:t>
            </w:r>
          </w:p>
        </w:tc>
        <w:tc>
          <w:tcPr>
            <w:tcW w:w="1275" w:type="dxa"/>
            <w:shd w:val="clear" w:color="auto" w:fill="FFFFFF" w:themeFill="background1"/>
            <w:tcMar>
              <w:top w:w="57" w:type="dxa"/>
              <w:left w:w="57" w:type="dxa"/>
              <w:bottom w:w="57" w:type="dxa"/>
              <w:right w:w="57" w:type="dxa"/>
            </w:tcMar>
            <w:vAlign w:val="center"/>
          </w:tcPr>
          <w:p w14:paraId="39D3804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0.94325</w:t>
            </w:r>
          </w:p>
        </w:tc>
      </w:tr>
      <w:tr w:rsidR="001F0DEB" w:rsidRPr="00186658" w14:paraId="10AF635D" w14:textId="77777777">
        <w:trPr>
          <w:cantSplit/>
          <w:trHeight w:val="170"/>
          <w:jc w:val="center"/>
        </w:trPr>
        <w:tc>
          <w:tcPr>
            <w:tcW w:w="2553" w:type="dxa"/>
            <w:shd w:val="clear" w:color="auto" w:fill="auto"/>
            <w:tcMar>
              <w:top w:w="57" w:type="dxa"/>
              <w:left w:w="57" w:type="dxa"/>
              <w:bottom w:w="57" w:type="dxa"/>
              <w:right w:w="57" w:type="dxa"/>
            </w:tcMar>
            <w:vAlign w:val="center"/>
          </w:tcPr>
          <w:p w14:paraId="532555AF"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Itraconazole</w:t>
            </w:r>
            <w:proofErr w:type="spellEnd"/>
          </w:p>
        </w:tc>
        <w:tc>
          <w:tcPr>
            <w:tcW w:w="708" w:type="dxa"/>
            <w:tcMar>
              <w:top w:w="57" w:type="dxa"/>
              <w:left w:w="57" w:type="dxa"/>
              <w:bottom w:w="57" w:type="dxa"/>
              <w:right w:w="57" w:type="dxa"/>
            </w:tcMar>
            <w:vAlign w:val="center"/>
          </w:tcPr>
          <w:p w14:paraId="5A54EEDF"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45</w:t>
            </w:r>
          </w:p>
        </w:tc>
        <w:tc>
          <w:tcPr>
            <w:tcW w:w="709" w:type="dxa"/>
            <w:tcMar>
              <w:top w:w="57" w:type="dxa"/>
              <w:left w:w="57" w:type="dxa"/>
              <w:bottom w:w="57" w:type="dxa"/>
              <w:right w:w="57" w:type="dxa"/>
            </w:tcMar>
            <w:vAlign w:val="center"/>
          </w:tcPr>
          <w:p w14:paraId="075CB8C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567" w:type="dxa"/>
            <w:tcMar>
              <w:top w:w="57" w:type="dxa"/>
              <w:left w:w="57" w:type="dxa"/>
              <w:bottom w:w="57" w:type="dxa"/>
              <w:right w:w="57" w:type="dxa"/>
            </w:tcMar>
            <w:vAlign w:val="center"/>
          </w:tcPr>
          <w:p w14:paraId="0B28927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5</w:t>
            </w:r>
          </w:p>
        </w:tc>
        <w:tc>
          <w:tcPr>
            <w:tcW w:w="992" w:type="dxa"/>
            <w:tcMar>
              <w:top w:w="57" w:type="dxa"/>
              <w:left w:w="57" w:type="dxa"/>
              <w:bottom w:w="57" w:type="dxa"/>
              <w:right w:w="57" w:type="dxa"/>
            </w:tcMar>
            <w:vAlign w:val="center"/>
          </w:tcPr>
          <w:p w14:paraId="2E889F1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0.978261</w:t>
            </w:r>
          </w:p>
        </w:tc>
        <w:tc>
          <w:tcPr>
            <w:tcW w:w="1134" w:type="dxa"/>
            <w:tcMar>
              <w:top w:w="57" w:type="dxa"/>
              <w:left w:w="57" w:type="dxa"/>
              <w:bottom w:w="57" w:type="dxa"/>
              <w:right w:w="57" w:type="dxa"/>
            </w:tcMar>
            <w:vAlign w:val="center"/>
          </w:tcPr>
          <w:p w14:paraId="4A4C6C2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w:t>
            </w:r>
          </w:p>
        </w:tc>
        <w:tc>
          <w:tcPr>
            <w:tcW w:w="993" w:type="dxa"/>
            <w:shd w:val="clear" w:color="auto" w:fill="FFFFFF" w:themeFill="background1"/>
            <w:vAlign w:val="center"/>
          </w:tcPr>
          <w:p w14:paraId="70DF0257"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0.9375</w:t>
            </w:r>
          </w:p>
        </w:tc>
        <w:tc>
          <w:tcPr>
            <w:tcW w:w="1275" w:type="dxa"/>
            <w:shd w:val="clear" w:color="auto" w:fill="FFFFFF" w:themeFill="background1"/>
            <w:tcMar>
              <w:top w:w="57" w:type="dxa"/>
              <w:left w:w="57" w:type="dxa"/>
              <w:bottom w:w="57" w:type="dxa"/>
              <w:right w:w="57" w:type="dxa"/>
            </w:tcMar>
            <w:vAlign w:val="center"/>
          </w:tcPr>
          <w:p w14:paraId="3669B77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0.924324</w:t>
            </w:r>
          </w:p>
        </w:tc>
      </w:tr>
      <w:tr w:rsidR="001F0DEB" w:rsidRPr="00186658" w14:paraId="5901F315" w14:textId="77777777">
        <w:trPr>
          <w:cantSplit/>
          <w:trHeight w:val="170"/>
          <w:jc w:val="center"/>
        </w:trPr>
        <w:tc>
          <w:tcPr>
            <w:tcW w:w="2553" w:type="dxa"/>
            <w:shd w:val="clear" w:color="auto" w:fill="auto"/>
            <w:tcMar>
              <w:top w:w="57" w:type="dxa"/>
              <w:left w:w="57" w:type="dxa"/>
              <w:bottom w:w="57" w:type="dxa"/>
              <w:right w:w="57" w:type="dxa"/>
            </w:tcMar>
            <w:vAlign w:val="center"/>
          </w:tcPr>
          <w:p w14:paraId="33839D2F"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Fluconazole</w:t>
            </w:r>
            <w:proofErr w:type="spellEnd"/>
          </w:p>
        </w:tc>
        <w:tc>
          <w:tcPr>
            <w:tcW w:w="708" w:type="dxa"/>
            <w:tcMar>
              <w:top w:w="57" w:type="dxa"/>
              <w:left w:w="57" w:type="dxa"/>
              <w:bottom w:w="57" w:type="dxa"/>
              <w:right w:w="57" w:type="dxa"/>
            </w:tcMar>
            <w:vAlign w:val="center"/>
          </w:tcPr>
          <w:p w14:paraId="5B31E8F7"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47</w:t>
            </w:r>
          </w:p>
        </w:tc>
        <w:tc>
          <w:tcPr>
            <w:tcW w:w="709" w:type="dxa"/>
            <w:tcMar>
              <w:top w:w="57" w:type="dxa"/>
              <w:left w:w="57" w:type="dxa"/>
              <w:bottom w:w="57" w:type="dxa"/>
              <w:right w:w="57" w:type="dxa"/>
            </w:tcMar>
            <w:vAlign w:val="center"/>
          </w:tcPr>
          <w:p w14:paraId="24C3443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567" w:type="dxa"/>
            <w:tcMar>
              <w:top w:w="57" w:type="dxa"/>
              <w:left w:w="57" w:type="dxa"/>
              <w:bottom w:w="57" w:type="dxa"/>
              <w:right w:w="57" w:type="dxa"/>
            </w:tcMar>
            <w:vAlign w:val="center"/>
          </w:tcPr>
          <w:p w14:paraId="721CCED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992" w:type="dxa"/>
            <w:tcMar>
              <w:top w:w="57" w:type="dxa"/>
              <w:left w:w="57" w:type="dxa"/>
              <w:bottom w:w="57" w:type="dxa"/>
              <w:right w:w="57" w:type="dxa"/>
            </w:tcMar>
            <w:vAlign w:val="center"/>
          </w:tcPr>
          <w:p w14:paraId="563703C9"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0.979167</w:t>
            </w:r>
          </w:p>
        </w:tc>
        <w:tc>
          <w:tcPr>
            <w:tcW w:w="1134" w:type="dxa"/>
            <w:tcMar>
              <w:top w:w="57" w:type="dxa"/>
              <w:left w:w="57" w:type="dxa"/>
              <w:bottom w:w="57" w:type="dxa"/>
              <w:right w:w="57" w:type="dxa"/>
            </w:tcMar>
            <w:vAlign w:val="center"/>
          </w:tcPr>
          <w:p w14:paraId="17992A89"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0.979167</w:t>
            </w:r>
          </w:p>
        </w:tc>
        <w:tc>
          <w:tcPr>
            <w:tcW w:w="993" w:type="dxa"/>
            <w:shd w:val="clear" w:color="auto" w:fill="FFFFFF" w:themeFill="background1"/>
            <w:vAlign w:val="center"/>
          </w:tcPr>
          <w:p w14:paraId="6A018E8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0.979167</w:t>
            </w:r>
          </w:p>
        </w:tc>
        <w:tc>
          <w:tcPr>
            <w:tcW w:w="1275" w:type="dxa"/>
            <w:shd w:val="clear" w:color="auto" w:fill="FFFFFF" w:themeFill="background1"/>
            <w:tcMar>
              <w:top w:w="57" w:type="dxa"/>
              <w:left w:w="57" w:type="dxa"/>
              <w:bottom w:w="57" w:type="dxa"/>
              <w:right w:w="57" w:type="dxa"/>
            </w:tcMar>
            <w:vAlign w:val="center"/>
          </w:tcPr>
          <w:p w14:paraId="58C6ADAF"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0.916667</w:t>
            </w:r>
          </w:p>
        </w:tc>
      </w:tr>
      <w:tr w:rsidR="001F0DEB" w:rsidRPr="00186658" w14:paraId="0895576B" w14:textId="77777777">
        <w:trPr>
          <w:cantSplit/>
          <w:trHeight w:val="170"/>
          <w:jc w:val="center"/>
        </w:trPr>
        <w:tc>
          <w:tcPr>
            <w:tcW w:w="2553" w:type="dxa"/>
            <w:shd w:val="clear" w:color="auto" w:fill="auto"/>
            <w:tcMar>
              <w:top w:w="57" w:type="dxa"/>
              <w:left w:w="57" w:type="dxa"/>
              <w:bottom w:w="57" w:type="dxa"/>
              <w:right w:w="57" w:type="dxa"/>
            </w:tcMar>
            <w:vAlign w:val="center"/>
          </w:tcPr>
          <w:p w14:paraId="3AD744AC"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Onycholysis</w:t>
            </w:r>
            <w:proofErr w:type="spellEnd"/>
            <w:r w:rsidRPr="005821E2">
              <w:rPr>
                <w:rFonts w:ascii="Times New Roman" w:eastAsia="Arial" w:hAnsi="Times New Roman"/>
                <w:b/>
                <w:bCs/>
                <w:sz w:val="20"/>
                <w:szCs w:val="20"/>
              </w:rPr>
              <w:t xml:space="preserve"> (</w:t>
            </w:r>
            <w:proofErr w:type="spellStart"/>
            <w:r w:rsidRPr="005821E2">
              <w:rPr>
                <w:rFonts w:ascii="Times New Roman" w:eastAsia="Arial" w:hAnsi="Times New Roman"/>
                <w:b/>
                <w:bCs/>
                <w:sz w:val="20"/>
                <w:szCs w:val="20"/>
              </w:rPr>
              <w:t>symptom</w:t>
            </w:r>
            <w:proofErr w:type="spellEnd"/>
            <w:r w:rsidRPr="005821E2">
              <w:rPr>
                <w:rFonts w:ascii="Times New Roman" w:eastAsia="Arial" w:hAnsi="Times New Roman"/>
                <w:b/>
                <w:bCs/>
                <w:sz w:val="20"/>
                <w:szCs w:val="20"/>
              </w:rPr>
              <w:t>)</w:t>
            </w:r>
          </w:p>
        </w:tc>
        <w:tc>
          <w:tcPr>
            <w:tcW w:w="708" w:type="dxa"/>
            <w:tcMar>
              <w:top w:w="57" w:type="dxa"/>
              <w:left w:w="57" w:type="dxa"/>
              <w:bottom w:w="57" w:type="dxa"/>
              <w:right w:w="57" w:type="dxa"/>
            </w:tcMar>
            <w:vAlign w:val="center"/>
          </w:tcPr>
          <w:p w14:paraId="6F723E5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41</w:t>
            </w:r>
          </w:p>
        </w:tc>
        <w:tc>
          <w:tcPr>
            <w:tcW w:w="709" w:type="dxa"/>
            <w:tcMar>
              <w:top w:w="57" w:type="dxa"/>
              <w:left w:w="57" w:type="dxa"/>
              <w:bottom w:w="57" w:type="dxa"/>
              <w:right w:w="57" w:type="dxa"/>
            </w:tcMar>
            <w:vAlign w:val="center"/>
          </w:tcPr>
          <w:p w14:paraId="0CCF8BB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567" w:type="dxa"/>
            <w:tcMar>
              <w:top w:w="57" w:type="dxa"/>
              <w:left w:w="57" w:type="dxa"/>
              <w:bottom w:w="57" w:type="dxa"/>
              <w:right w:w="57" w:type="dxa"/>
            </w:tcMar>
            <w:vAlign w:val="center"/>
          </w:tcPr>
          <w:p w14:paraId="112FD72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3</w:t>
            </w:r>
          </w:p>
        </w:tc>
        <w:tc>
          <w:tcPr>
            <w:tcW w:w="992" w:type="dxa"/>
            <w:tcMar>
              <w:top w:w="57" w:type="dxa"/>
              <w:left w:w="57" w:type="dxa"/>
              <w:bottom w:w="57" w:type="dxa"/>
              <w:right w:w="57" w:type="dxa"/>
            </w:tcMar>
            <w:vAlign w:val="center"/>
          </w:tcPr>
          <w:p w14:paraId="735DCDA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0.97619</w:t>
            </w:r>
          </w:p>
        </w:tc>
        <w:tc>
          <w:tcPr>
            <w:tcW w:w="1134" w:type="dxa"/>
            <w:tcMar>
              <w:top w:w="57" w:type="dxa"/>
              <w:left w:w="57" w:type="dxa"/>
              <w:bottom w:w="57" w:type="dxa"/>
              <w:right w:w="57" w:type="dxa"/>
            </w:tcMar>
            <w:vAlign w:val="center"/>
          </w:tcPr>
          <w:p w14:paraId="70A8763B"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0.931818</w:t>
            </w:r>
          </w:p>
        </w:tc>
        <w:tc>
          <w:tcPr>
            <w:tcW w:w="993" w:type="dxa"/>
            <w:shd w:val="clear" w:color="auto" w:fill="FFFFFF" w:themeFill="background1"/>
            <w:vAlign w:val="center"/>
          </w:tcPr>
          <w:p w14:paraId="09CCB68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0.953488</w:t>
            </w:r>
          </w:p>
        </w:tc>
        <w:tc>
          <w:tcPr>
            <w:tcW w:w="1275" w:type="dxa"/>
            <w:shd w:val="clear" w:color="auto" w:fill="FFFFFF" w:themeFill="background1"/>
            <w:tcMar>
              <w:top w:w="57" w:type="dxa"/>
              <w:left w:w="57" w:type="dxa"/>
              <w:bottom w:w="57" w:type="dxa"/>
              <w:right w:w="57" w:type="dxa"/>
            </w:tcMar>
            <w:vAlign w:val="center"/>
          </w:tcPr>
          <w:p w14:paraId="0D837E6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0.993464</w:t>
            </w:r>
          </w:p>
        </w:tc>
      </w:tr>
      <w:tr w:rsidR="001F0DEB" w:rsidRPr="00186658" w14:paraId="0F1E25BA" w14:textId="77777777">
        <w:trPr>
          <w:cantSplit/>
          <w:trHeight w:val="170"/>
          <w:jc w:val="center"/>
        </w:trPr>
        <w:tc>
          <w:tcPr>
            <w:tcW w:w="2553" w:type="dxa"/>
            <w:shd w:val="clear" w:color="auto" w:fill="auto"/>
            <w:tcMar>
              <w:top w:w="57" w:type="dxa"/>
              <w:left w:w="57" w:type="dxa"/>
              <w:bottom w:w="57" w:type="dxa"/>
              <w:right w:w="57" w:type="dxa"/>
            </w:tcMar>
            <w:vAlign w:val="center"/>
          </w:tcPr>
          <w:p w14:paraId="64474C1B"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Ciclopirox</w:t>
            </w:r>
            <w:proofErr w:type="spellEnd"/>
            <w:r w:rsidRPr="005821E2">
              <w:rPr>
                <w:rFonts w:ascii="Times New Roman" w:eastAsia="Arial" w:hAnsi="Times New Roman"/>
                <w:b/>
                <w:bCs/>
                <w:sz w:val="20"/>
                <w:szCs w:val="20"/>
              </w:rPr>
              <w:t xml:space="preserve"> HPCH</w:t>
            </w:r>
          </w:p>
        </w:tc>
        <w:tc>
          <w:tcPr>
            <w:tcW w:w="708" w:type="dxa"/>
            <w:tcMar>
              <w:top w:w="57" w:type="dxa"/>
              <w:left w:w="57" w:type="dxa"/>
              <w:bottom w:w="57" w:type="dxa"/>
              <w:right w:w="57" w:type="dxa"/>
            </w:tcMar>
            <w:vAlign w:val="center"/>
          </w:tcPr>
          <w:p w14:paraId="1E3F966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27</w:t>
            </w:r>
          </w:p>
        </w:tc>
        <w:tc>
          <w:tcPr>
            <w:tcW w:w="709" w:type="dxa"/>
            <w:tcMar>
              <w:top w:w="57" w:type="dxa"/>
              <w:left w:w="57" w:type="dxa"/>
              <w:bottom w:w="57" w:type="dxa"/>
              <w:right w:w="57" w:type="dxa"/>
            </w:tcMar>
            <w:vAlign w:val="center"/>
          </w:tcPr>
          <w:p w14:paraId="0879CB2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w:t>
            </w:r>
          </w:p>
        </w:tc>
        <w:tc>
          <w:tcPr>
            <w:tcW w:w="567" w:type="dxa"/>
            <w:tcMar>
              <w:top w:w="57" w:type="dxa"/>
              <w:left w:w="57" w:type="dxa"/>
              <w:bottom w:w="57" w:type="dxa"/>
              <w:right w:w="57" w:type="dxa"/>
            </w:tcMar>
            <w:vAlign w:val="center"/>
          </w:tcPr>
          <w:p w14:paraId="437379EC"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11</w:t>
            </w:r>
          </w:p>
        </w:tc>
        <w:tc>
          <w:tcPr>
            <w:tcW w:w="992" w:type="dxa"/>
            <w:tcMar>
              <w:top w:w="57" w:type="dxa"/>
              <w:left w:w="57" w:type="dxa"/>
              <w:bottom w:w="57" w:type="dxa"/>
              <w:right w:w="57" w:type="dxa"/>
            </w:tcMar>
            <w:vAlign w:val="center"/>
          </w:tcPr>
          <w:p w14:paraId="40193C0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1134" w:type="dxa"/>
            <w:tcMar>
              <w:top w:w="57" w:type="dxa"/>
              <w:left w:w="57" w:type="dxa"/>
              <w:bottom w:w="57" w:type="dxa"/>
              <w:right w:w="57" w:type="dxa"/>
            </w:tcMar>
            <w:vAlign w:val="center"/>
          </w:tcPr>
          <w:p w14:paraId="231FFA6F"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0.710526</w:t>
            </w:r>
          </w:p>
        </w:tc>
        <w:tc>
          <w:tcPr>
            <w:tcW w:w="993" w:type="dxa"/>
            <w:shd w:val="clear" w:color="auto" w:fill="FFFFFF" w:themeFill="background1"/>
            <w:vAlign w:val="center"/>
          </w:tcPr>
          <w:p w14:paraId="1CD748C5"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0.830769</w:t>
            </w:r>
          </w:p>
        </w:tc>
        <w:tc>
          <w:tcPr>
            <w:tcW w:w="1275" w:type="dxa"/>
            <w:shd w:val="clear" w:color="auto" w:fill="FFFFFF" w:themeFill="background1"/>
            <w:tcMar>
              <w:top w:w="57" w:type="dxa"/>
              <w:left w:w="57" w:type="dxa"/>
              <w:bottom w:w="57" w:type="dxa"/>
              <w:right w:w="57" w:type="dxa"/>
            </w:tcMar>
            <w:vAlign w:val="center"/>
          </w:tcPr>
          <w:p w14:paraId="0A0F7C3F"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0.906634</w:t>
            </w:r>
          </w:p>
        </w:tc>
      </w:tr>
      <w:tr w:rsidR="001F0DEB" w:rsidRPr="00186658" w14:paraId="2766BE94" w14:textId="77777777">
        <w:trPr>
          <w:cantSplit/>
          <w:trHeight w:val="170"/>
          <w:jc w:val="center"/>
        </w:trPr>
        <w:tc>
          <w:tcPr>
            <w:tcW w:w="2553" w:type="dxa"/>
            <w:shd w:val="clear" w:color="auto" w:fill="auto"/>
            <w:tcMar>
              <w:top w:w="57" w:type="dxa"/>
              <w:left w:w="57" w:type="dxa"/>
              <w:bottom w:w="57" w:type="dxa"/>
              <w:right w:w="57" w:type="dxa"/>
            </w:tcMar>
            <w:vAlign w:val="center"/>
          </w:tcPr>
          <w:p w14:paraId="129A03D3"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Tinea</w:t>
            </w:r>
            <w:proofErr w:type="spellEnd"/>
            <w:r w:rsidRPr="005821E2">
              <w:rPr>
                <w:rFonts w:ascii="Times New Roman" w:eastAsia="Arial" w:hAnsi="Times New Roman"/>
                <w:b/>
                <w:bCs/>
                <w:sz w:val="20"/>
                <w:szCs w:val="20"/>
              </w:rPr>
              <w:t xml:space="preserve"> </w:t>
            </w:r>
            <w:proofErr w:type="spellStart"/>
            <w:r w:rsidRPr="005821E2">
              <w:rPr>
                <w:rFonts w:ascii="Times New Roman" w:eastAsia="Arial" w:hAnsi="Times New Roman"/>
                <w:b/>
                <w:bCs/>
                <w:sz w:val="20"/>
                <w:szCs w:val="20"/>
              </w:rPr>
              <w:t>pedis</w:t>
            </w:r>
            <w:proofErr w:type="spellEnd"/>
            <w:r w:rsidRPr="005821E2">
              <w:rPr>
                <w:rFonts w:ascii="Times New Roman" w:eastAsia="Arial" w:hAnsi="Times New Roman"/>
                <w:b/>
                <w:bCs/>
                <w:sz w:val="20"/>
                <w:szCs w:val="20"/>
              </w:rPr>
              <w:t xml:space="preserve"> (</w:t>
            </w:r>
            <w:proofErr w:type="spellStart"/>
            <w:r w:rsidRPr="005821E2">
              <w:rPr>
                <w:rFonts w:ascii="Times New Roman" w:eastAsia="Arial" w:hAnsi="Times New Roman"/>
                <w:b/>
                <w:bCs/>
                <w:sz w:val="20"/>
                <w:szCs w:val="20"/>
              </w:rPr>
              <w:t>disease</w:t>
            </w:r>
            <w:proofErr w:type="spellEnd"/>
            <w:r w:rsidRPr="005821E2">
              <w:rPr>
                <w:rFonts w:ascii="Times New Roman" w:eastAsia="Arial" w:hAnsi="Times New Roman"/>
                <w:b/>
                <w:bCs/>
                <w:sz w:val="20"/>
                <w:szCs w:val="20"/>
              </w:rPr>
              <w:t>)</w:t>
            </w:r>
          </w:p>
        </w:tc>
        <w:tc>
          <w:tcPr>
            <w:tcW w:w="708" w:type="dxa"/>
            <w:tcMar>
              <w:top w:w="57" w:type="dxa"/>
              <w:left w:w="57" w:type="dxa"/>
              <w:bottom w:w="57" w:type="dxa"/>
              <w:right w:w="57" w:type="dxa"/>
            </w:tcMar>
            <w:vAlign w:val="center"/>
          </w:tcPr>
          <w:p w14:paraId="3991726B"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17</w:t>
            </w:r>
          </w:p>
        </w:tc>
        <w:tc>
          <w:tcPr>
            <w:tcW w:w="709" w:type="dxa"/>
            <w:tcMar>
              <w:top w:w="57" w:type="dxa"/>
              <w:left w:w="57" w:type="dxa"/>
              <w:bottom w:w="57" w:type="dxa"/>
              <w:right w:w="57" w:type="dxa"/>
            </w:tcMar>
            <w:vAlign w:val="center"/>
          </w:tcPr>
          <w:p w14:paraId="1BDF58A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w:t>
            </w:r>
          </w:p>
        </w:tc>
        <w:tc>
          <w:tcPr>
            <w:tcW w:w="567" w:type="dxa"/>
            <w:tcMar>
              <w:top w:w="57" w:type="dxa"/>
              <w:left w:w="57" w:type="dxa"/>
              <w:bottom w:w="57" w:type="dxa"/>
              <w:right w:w="57" w:type="dxa"/>
            </w:tcMar>
            <w:vAlign w:val="center"/>
          </w:tcPr>
          <w:p w14:paraId="6257BF39"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4</w:t>
            </w:r>
          </w:p>
        </w:tc>
        <w:tc>
          <w:tcPr>
            <w:tcW w:w="992" w:type="dxa"/>
            <w:tcMar>
              <w:top w:w="57" w:type="dxa"/>
              <w:left w:w="57" w:type="dxa"/>
              <w:bottom w:w="57" w:type="dxa"/>
              <w:right w:w="57" w:type="dxa"/>
            </w:tcMar>
            <w:vAlign w:val="center"/>
          </w:tcPr>
          <w:p w14:paraId="5B4FEA63"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1134" w:type="dxa"/>
            <w:tcMar>
              <w:top w:w="57" w:type="dxa"/>
              <w:left w:w="57" w:type="dxa"/>
              <w:bottom w:w="57" w:type="dxa"/>
              <w:right w:w="57" w:type="dxa"/>
            </w:tcMar>
            <w:vAlign w:val="center"/>
          </w:tcPr>
          <w:p w14:paraId="23DFBB66"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0.809524</w:t>
            </w:r>
          </w:p>
        </w:tc>
        <w:tc>
          <w:tcPr>
            <w:tcW w:w="993" w:type="dxa"/>
            <w:shd w:val="clear" w:color="auto" w:fill="FFFFFF" w:themeFill="background1"/>
            <w:vAlign w:val="center"/>
          </w:tcPr>
          <w:p w14:paraId="5924ECF4"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0.894737</w:t>
            </w:r>
          </w:p>
        </w:tc>
        <w:tc>
          <w:tcPr>
            <w:tcW w:w="1275" w:type="dxa"/>
            <w:shd w:val="clear" w:color="auto" w:fill="FFFFFF" w:themeFill="background1"/>
            <w:tcMar>
              <w:top w:w="57" w:type="dxa"/>
              <w:left w:w="57" w:type="dxa"/>
              <w:bottom w:w="57" w:type="dxa"/>
              <w:right w:w="57" w:type="dxa"/>
            </w:tcMar>
            <w:vAlign w:val="center"/>
          </w:tcPr>
          <w:p w14:paraId="78A32F9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0.958203</w:t>
            </w:r>
          </w:p>
        </w:tc>
      </w:tr>
      <w:tr w:rsidR="001F0DEB" w:rsidRPr="00186658" w14:paraId="29953F09" w14:textId="77777777">
        <w:trPr>
          <w:cantSplit/>
          <w:trHeight w:val="170"/>
          <w:jc w:val="center"/>
        </w:trPr>
        <w:tc>
          <w:tcPr>
            <w:tcW w:w="2553" w:type="dxa"/>
            <w:shd w:val="clear" w:color="auto" w:fill="auto"/>
            <w:tcMar>
              <w:top w:w="57" w:type="dxa"/>
              <w:left w:w="57" w:type="dxa"/>
              <w:bottom w:w="57" w:type="dxa"/>
              <w:right w:w="57" w:type="dxa"/>
            </w:tcMar>
            <w:vAlign w:val="center"/>
          </w:tcPr>
          <w:p w14:paraId="2BAA091C"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i/>
                <w:iCs/>
                <w:sz w:val="20"/>
                <w:szCs w:val="20"/>
              </w:rPr>
              <w:t>Trichophyton</w:t>
            </w:r>
            <w:proofErr w:type="spellEnd"/>
            <w:r w:rsidRPr="005821E2">
              <w:rPr>
                <w:rFonts w:ascii="Times New Roman" w:eastAsia="Arial" w:hAnsi="Times New Roman"/>
                <w:b/>
                <w:bCs/>
                <w:i/>
                <w:iCs/>
                <w:sz w:val="20"/>
                <w:szCs w:val="20"/>
              </w:rPr>
              <w:t xml:space="preserve"> </w:t>
            </w:r>
            <w:proofErr w:type="spellStart"/>
            <w:r w:rsidRPr="005821E2">
              <w:rPr>
                <w:rFonts w:ascii="Times New Roman" w:eastAsia="Arial" w:hAnsi="Times New Roman"/>
                <w:b/>
                <w:bCs/>
                <w:i/>
                <w:iCs/>
                <w:sz w:val="20"/>
                <w:szCs w:val="20"/>
              </w:rPr>
              <w:t>rubrum</w:t>
            </w:r>
            <w:proofErr w:type="spellEnd"/>
          </w:p>
        </w:tc>
        <w:tc>
          <w:tcPr>
            <w:tcW w:w="708" w:type="dxa"/>
            <w:tcMar>
              <w:top w:w="57" w:type="dxa"/>
              <w:left w:w="57" w:type="dxa"/>
              <w:bottom w:w="57" w:type="dxa"/>
              <w:right w:w="57" w:type="dxa"/>
            </w:tcMar>
            <w:vAlign w:val="center"/>
          </w:tcPr>
          <w:p w14:paraId="352C4CBE"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11</w:t>
            </w:r>
          </w:p>
        </w:tc>
        <w:tc>
          <w:tcPr>
            <w:tcW w:w="709" w:type="dxa"/>
            <w:tcMar>
              <w:top w:w="57" w:type="dxa"/>
              <w:left w:w="57" w:type="dxa"/>
              <w:bottom w:w="57" w:type="dxa"/>
              <w:right w:w="57" w:type="dxa"/>
            </w:tcMar>
            <w:vAlign w:val="center"/>
          </w:tcPr>
          <w:p w14:paraId="7F88D921"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w:t>
            </w:r>
          </w:p>
        </w:tc>
        <w:tc>
          <w:tcPr>
            <w:tcW w:w="567" w:type="dxa"/>
            <w:tcMar>
              <w:top w:w="57" w:type="dxa"/>
              <w:left w:w="57" w:type="dxa"/>
              <w:bottom w:w="57" w:type="dxa"/>
              <w:right w:w="57" w:type="dxa"/>
            </w:tcMar>
            <w:vAlign w:val="center"/>
          </w:tcPr>
          <w:p w14:paraId="3FFECB76"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2</w:t>
            </w:r>
          </w:p>
        </w:tc>
        <w:tc>
          <w:tcPr>
            <w:tcW w:w="992" w:type="dxa"/>
            <w:tcMar>
              <w:top w:w="57" w:type="dxa"/>
              <w:left w:w="57" w:type="dxa"/>
              <w:bottom w:w="57" w:type="dxa"/>
              <w:right w:w="57" w:type="dxa"/>
            </w:tcMar>
            <w:vAlign w:val="center"/>
          </w:tcPr>
          <w:p w14:paraId="2CD04D1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1134" w:type="dxa"/>
            <w:tcMar>
              <w:top w:w="57" w:type="dxa"/>
              <w:left w:w="57" w:type="dxa"/>
              <w:bottom w:w="57" w:type="dxa"/>
              <w:right w:w="57" w:type="dxa"/>
            </w:tcMar>
            <w:vAlign w:val="center"/>
          </w:tcPr>
          <w:p w14:paraId="4E2AB31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0.846154</w:t>
            </w:r>
          </w:p>
        </w:tc>
        <w:tc>
          <w:tcPr>
            <w:tcW w:w="993" w:type="dxa"/>
            <w:shd w:val="clear" w:color="auto" w:fill="FFFFFF" w:themeFill="background1"/>
            <w:vAlign w:val="center"/>
          </w:tcPr>
          <w:p w14:paraId="5726431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0.916667</w:t>
            </w:r>
          </w:p>
        </w:tc>
        <w:tc>
          <w:tcPr>
            <w:tcW w:w="1275" w:type="dxa"/>
            <w:shd w:val="clear" w:color="auto" w:fill="FFFFFF" w:themeFill="background1"/>
            <w:tcMar>
              <w:top w:w="57" w:type="dxa"/>
              <w:left w:w="57" w:type="dxa"/>
              <w:bottom w:w="57" w:type="dxa"/>
              <w:right w:w="57" w:type="dxa"/>
            </w:tcMar>
            <w:vAlign w:val="center"/>
          </w:tcPr>
          <w:p w14:paraId="71E998BB"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0.859259</w:t>
            </w:r>
          </w:p>
        </w:tc>
      </w:tr>
      <w:tr w:rsidR="001F0DEB" w:rsidRPr="00186658" w14:paraId="7275D66F" w14:textId="77777777">
        <w:trPr>
          <w:cantSplit/>
          <w:trHeight w:val="170"/>
          <w:jc w:val="center"/>
        </w:trPr>
        <w:tc>
          <w:tcPr>
            <w:tcW w:w="2553" w:type="dxa"/>
            <w:shd w:val="clear" w:color="auto" w:fill="auto"/>
            <w:tcMar>
              <w:top w:w="57" w:type="dxa"/>
              <w:left w:w="57" w:type="dxa"/>
              <w:bottom w:w="57" w:type="dxa"/>
              <w:right w:w="57" w:type="dxa"/>
            </w:tcMar>
            <w:vAlign w:val="center"/>
          </w:tcPr>
          <w:p w14:paraId="5DA014E9" w14:textId="77777777" w:rsidR="001F0DEB" w:rsidRPr="005821E2" w:rsidRDefault="001F0DEB">
            <w:pPr>
              <w:widowControl w:val="0"/>
              <w:spacing w:after="0"/>
              <w:jc w:val="center"/>
              <w:rPr>
                <w:rFonts w:ascii="Times New Roman" w:eastAsia="Arial" w:hAnsi="Times New Roman"/>
                <w:b/>
                <w:bCs/>
                <w:i/>
                <w:iCs/>
                <w:sz w:val="20"/>
                <w:szCs w:val="20"/>
              </w:rPr>
            </w:pPr>
            <w:proofErr w:type="spellStart"/>
            <w:r w:rsidRPr="005821E2">
              <w:rPr>
                <w:rFonts w:ascii="Times New Roman" w:eastAsia="Arial" w:hAnsi="Times New Roman"/>
                <w:b/>
                <w:bCs/>
                <w:sz w:val="20"/>
                <w:szCs w:val="20"/>
              </w:rPr>
              <w:t>Clotrimazole</w:t>
            </w:r>
            <w:proofErr w:type="spellEnd"/>
          </w:p>
        </w:tc>
        <w:tc>
          <w:tcPr>
            <w:tcW w:w="708" w:type="dxa"/>
            <w:tcMar>
              <w:top w:w="57" w:type="dxa"/>
              <w:left w:w="57" w:type="dxa"/>
              <w:bottom w:w="57" w:type="dxa"/>
              <w:right w:w="57" w:type="dxa"/>
            </w:tcMar>
            <w:vAlign w:val="center"/>
          </w:tcPr>
          <w:p w14:paraId="614F03E9"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8</w:t>
            </w:r>
          </w:p>
        </w:tc>
        <w:tc>
          <w:tcPr>
            <w:tcW w:w="709" w:type="dxa"/>
            <w:tcMar>
              <w:top w:w="57" w:type="dxa"/>
              <w:left w:w="57" w:type="dxa"/>
              <w:bottom w:w="57" w:type="dxa"/>
              <w:right w:w="57" w:type="dxa"/>
            </w:tcMar>
            <w:vAlign w:val="center"/>
          </w:tcPr>
          <w:p w14:paraId="2F55F69C"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567" w:type="dxa"/>
            <w:tcMar>
              <w:top w:w="57" w:type="dxa"/>
              <w:left w:w="57" w:type="dxa"/>
              <w:bottom w:w="57" w:type="dxa"/>
              <w:right w:w="57" w:type="dxa"/>
            </w:tcMar>
            <w:vAlign w:val="center"/>
          </w:tcPr>
          <w:p w14:paraId="0FE286E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w:t>
            </w:r>
          </w:p>
        </w:tc>
        <w:tc>
          <w:tcPr>
            <w:tcW w:w="992" w:type="dxa"/>
            <w:tcMar>
              <w:top w:w="57" w:type="dxa"/>
              <w:left w:w="57" w:type="dxa"/>
              <w:bottom w:w="57" w:type="dxa"/>
              <w:right w:w="57" w:type="dxa"/>
            </w:tcMar>
            <w:vAlign w:val="center"/>
          </w:tcPr>
          <w:p w14:paraId="005E29A8"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0.888889</w:t>
            </w:r>
          </w:p>
        </w:tc>
        <w:tc>
          <w:tcPr>
            <w:tcW w:w="1134" w:type="dxa"/>
            <w:tcMar>
              <w:top w:w="57" w:type="dxa"/>
              <w:left w:w="57" w:type="dxa"/>
              <w:bottom w:w="57" w:type="dxa"/>
              <w:right w:w="57" w:type="dxa"/>
            </w:tcMar>
            <w:vAlign w:val="center"/>
          </w:tcPr>
          <w:p w14:paraId="3770CE6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993" w:type="dxa"/>
            <w:shd w:val="clear" w:color="auto" w:fill="FFFFFF" w:themeFill="background1"/>
            <w:vAlign w:val="center"/>
          </w:tcPr>
          <w:p w14:paraId="7DABEE8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0.941176</w:t>
            </w:r>
          </w:p>
        </w:tc>
        <w:tc>
          <w:tcPr>
            <w:tcW w:w="1275" w:type="dxa"/>
            <w:shd w:val="clear" w:color="auto" w:fill="FFFFFF" w:themeFill="background1"/>
            <w:tcMar>
              <w:top w:w="57" w:type="dxa"/>
              <w:left w:w="57" w:type="dxa"/>
              <w:bottom w:w="57" w:type="dxa"/>
              <w:right w:w="57" w:type="dxa"/>
            </w:tcMar>
            <w:vAlign w:val="center"/>
          </w:tcPr>
          <w:p w14:paraId="47E9E15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r>
      <w:tr w:rsidR="001F0DEB" w:rsidRPr="00186658" w14:paraId="1112547C" w14:textId="77777777">
        <w:trPr>
          <w:cantSplit/>
          <w:trHeight w:val="170"/>
          <w:jc w:val="center"/>
        </w:trPr>
        <w:tc>
          <w:tcPr>
            <w:tcW w:w="2553" w:type="dxa"/>
            <w:tcBorders>
              <w:bottom w:val="single" w:sz="4" w:space="0" w:color="auto"/>
            </w:tcBorders>
            <w:shd w:val="clear" w:color="auto" w:fill="auto"/>
            <w:tcMar>
              <w:top w:w="57" w:type="dxa"/>
              <w:left w:w="57" w:type="dxa"/>
              <w:bottom w:w="57" w:type="dxa"/>
              <w:right w:w="57" w:type="dxa"/>
            </w:tcMar>
            <w:vAlign w:val="center"/>
          </w:tcPr>
          <w:p w14:paraId="2DB063C0" w14:textId="77777777" w:rsidR="001F0DEB" w:rsidRPr="005821E2" w:rsidRDefault="001F0DEB">
            <w:pPr>
              <w:widowControl w:val="0"/>
              <w:spacing w:after="0"/>
              <w:jc w:val="center"/>
              <w:rPr>
                <w:rFonts w:ascii="Times New Roman" w:eastAsia="Arial" w:hAnsi="Times New Roman"/>
                <w:b/>
                <w:bCs/>
                <w:sz w:val="20"/>
                <w:szCs w:val="20"/>
              </w:rPr>
            </w:pPr>
            <w:proofErr w:type="spellStart"/>
            <w:r w:rsidRPr="005821E2">
              <w:rPr>
                <w:rFonts w:ascii="Times New Roman" w:eastAsia="Arial" w:hAnsi="Times New Roman"/>
                <w:b/>
                <w:bCs/>
                <w:sz w:val="20"/>
                <w:szCs w:val="20"/>
              </w:rPr>
              <w:t>Miconazole</w:t>
            </w:r>
            <w:proofErr w:type="spellEnd"/>
          </w:p>
        </w:tc>
        <w:tc>
          <w:tcPr>
            <w:tcW w:w="708" w:type="dxa"/>
            <w:tcBorders>
              <w:bottom w:val="single" w:sz="4" w:space="0" w:color="auto"/>
            </w:tcBorders>
            <w:tcMar>
              <w:top w:w="57" w:type="dxa"/>
              <w:left w:w="57" w:type="dxa"/>
              <w:bottom w:w="57" w:type="dxa"/>
              <w:right w:w="57" w:type="dxa"/>
            </w:tcMar>
            <w:vAlign w:val="center"/>
          </w:tcPr>
          <w:p w14:paraId="62EF874D"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6</w:t>
            </w:r>
          </w:p>
        </w:tc>
        <w:tc>
          <w:tcPr>
            <w:tcW w:w="709" w:type="dxa"/>
            <w:tcBorders>
              <w:bottom w:val="single" w:sz="4" w:space="0" w:color="auto"/>
            </w:tcBorders>
            <w:tcMar>
              <w:top w:w="57" w:type="dxa"/>
              <w:left w:w="57" w:type="dxa"/>
              <w:bottom w:w="57" w:type="dxa"/>
              <w:right w:w="57" w:type="dxa"/>
            </w:tcMar>
            <w:vAlign w:val="center"/>
          </w:tcPr>
          <w:p w14:paraId="1A268AEA"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567" w:type="dxa"/>
            <w:tcBorders>
              <w:bottom w:val="single" w:sz="4" w:space="0" w:color="auto"/>
            </w:tcBorders>
            <w:tcMar>
              <w:top w:w="57" w:type="dxa"/>
              <w:left w:w="57" w:type="dxa"/>
              <w:bottom w:w="57" w:type="dxa"/>
              <w:right w:w="57" w:type="dxa"/>
            </w:tcMar>
            <w:vAlign w:val="center"/>
          </w:tcPr>
          <w:p w14:paraId="53ABE2BC"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w:t>
            </w:r>
          </w:p>
        </w:tc>
        <w:tc>
          <w:tcPr>
            <w:tcW w:w="992" w:type="dxa"/>
            <w:tcBorders>
              <w:bottom w:val="single" w:sz="4" w:space="0" w:color="auto"/>
            </w:tcBorders>
            <w:tcMar>
              <w:top w:w="57" w:type="dxa"/>
              <w:left w:w="57" w:type="dxa"/>
              <w:bottom w:w="57" w:type="dxa"/>
              <w:right w:w="57" w:type="dxa"/>
            </w:tcMar>
            <w:vAlign w:val="center"/>
          </w:tcPr>
          <w:p w14:paraId="04263B30"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0.857143</w:t>
            </w:r>
          </w:p>
        </w:tc>
        <w:tc>
          <w:tcPr>
            <w:tcW w:w="1134" w:type="dxa"/>
            <w:tcBorders>
              <w:bottom w:val="single" w:sz="4" w:space="0" w:color="auto"/>
            </w:tcBorders>
            <w:tcMar>
              <w:top w:w="57" w:type="dxa"/>
              <w:left w:w="57" w:type="dxa"/>
              <w:bottom w:w="57" w:type="dxa"/>
              <w:right w:w="57" w:type="dxa"/>
            </w:tcMar>
            <w:vAlign w:val="center"/>
          </w:tcPr>
          <w:p w14:paraId="49B961B3"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1</w:t>
            </w:r>
          </w:p>
        </w:tc>
        <w:tc>
          <w:tcPr>
            <w:tcW w:w="993" w:type="dxa"/>
            <w:tcBorders>
              <w:bottom w:val="single" w:sz="4" w:space="0" w:color="auto"/>
            </w:tcBorders>
            <w:shd w:val="clear" w:color="auto" w:fill="FFFFFF" w:themeFill="background1"/>
            <w:vAlign w:val="center"/>
          </w:tcPr>
          <w:p w14:paraId="67E5F1E2"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0.923077</w:t>
            </w:r>
          </w:p>
        </w:tc>
        <w:tc>
          <w:tcPr>
            <w:tcW w:w="1275" w:type="dxa"/>
            <w:tcBorders>
              <w:bottom w:val="single" w:sz="4" w:space="0" w:color="auto"/>
            </w:tcBorders>
            <w:shd w:val="clear" w:color="auto" w:fill="FFFFFF" w:themeFill="background1"/>
            <w:tcMar>
              <w:top w:w="57" w:type="dxa"/>
              <w:left w:w="57" w:type="dxa"/>
              <w:bottom w:w="57" w:type="dxa"/>
              <w:right w:w="57" w:type="dxa"/>
            </w:tcMar>
            <w:vAlign w:val="center"/>
          </w:tcPr>
          <w:p w14:paraId="7B7D4D7B" w14:textId="77777777" w:rsidR="001F0DEB" w:rsidRPr="005821E2" w:rsidRDefault="001F0DEB">
            <w:pPr>
              <w:widowControl w:val="0"/>
              <w:spacing w:after="0"/>
              <w:jc w:val="center"/>
              <w:rPr>
                <w:rFonts w:ascii="Times New Roman" w:eastAsia="Arial" w:hAnsi="Times New Roman"/>
                <w:sz w:val="20"/>
                <w:szCs w:val="20"/>
              </w:rPr>
            </w:pPr>
            <w:r w:rsidRPr="005821E2">
              <w:rPr>
                <w:rFonts w:ascii="Times New Roman" w:hAnsi="Times New Roman"/>
                <w:sz w:val="20"/>
                <w:szCs w:val="20"/>
              </w:rPr>
              <w:t>0.888889</w:t>
            </w:r>
          </w:p>
        </w:tc>
      </w:tr>
    </w:tbl>
    <w:p w14:paraId="073FC2A3" w14:textId="77777777" w:rsidR="001F0DEB" w:rsidRPr="00B77C99" w:rsidRDefault="001F0DEB" w:rsidP="001F0DEB">
      <w:pPr>
        <w:rPr>
          <w:rFonts w:ascii="Times New Roman" w:eastAsia="Times New Roman" w:hAnsi="Times New Roman"/>
          <w:color w:val="000000"/>
          <w:sz w:val="16"/>
          <w:szCs w:val="16"/>
          <w:lang w:val="en-US"/>
        </w:rPr>
      </w:pPr>
      <w:r w:rsidRPr="00B77C99">
        <w:rPr>
          <w:rFonts w:ascii="Times New Roman" w:eastAsia="Times New Roman" w:hAnsi="Times New Roman"/>
          <w:color w:val="000000"/>
          <w:sz w:val="16"/>
          <w:szCs w:val="16"/>
          <w:lang w:val="en-US"/>
        </w:rPr>
        <w:t>TP (</w:t>
      </w:r>
      <w:r>
        <w:rPr>
          <w:rFonts w:ascii="Times New Roman" w:eastAsia="Times New Roman" w:hAnsi="Times New Roman"/>
          <w:color w:val="000000"/>
          <w:sz w:val="16"/>
          <w:szCs w:val="16"/>
          <w:lang w:val="en-US"/>
        </w:rPr>
        <w:t>number of t</w:t>
      </w:r>
      <w:r w:rsidRPr="00B77C99">
        <w:rPr>
          <w:rFonts w:ascii="Times New Roman" w:eastAsia="Times New Roman" w:hAnsi="Times New Roman"/>
          <w:color w:val="000000"/>
          <w:sz w:val="16"/>
          <w:szCs w:val="16"/>
          <w:lang w:val="en-US"/>
        </w:rPr>
        <w:t>rue positive</w:t>
      </w:r>
      <w:r>
        <w:rPr>
          <w:rFonts w:ascii="Times New Roman" w:eastAsia="Times New Roman" w:hAnsi="Times New Roman"/>
          <w:color w:val="000000"/>
          <w:sz w:val="16"/>
          <w:szCs w:val="16"/>
          <w:lang w:val="en-US"/>
        </w:rPr>
        <w:t>s</w:t>
      </w:r>
      <w:r w:rsidRPr="00B77C99">
        <w:rPr>
          <w:rFonts w:ascii="Times New Roman" w:eastAsia="Times New Roman" w:hAnsi="Times New Roman"/>
          <w:color w:val="000000"/>
          <w:sz w:val="16"/>
          <w:szCs w:val="16"/>
          <w:lang w:val="en-US"/>
        </w:rPr>
        <w:t>); FP (</w:t>
      </w:r>
      <w:r>
        <w:rPr>
          <w:rFonts w:ascii="Times New Roman" w:eastAsia="Times New Roman" w:hAnsi="Times New Roman"/>
          <w:color w:val="000000"/>
          <w:sz w:val="16"/>
          <w:szCs w:val="16"/>
          <w:lang w:val="en-US"/>
        </w:rPr>
        <w:t>number of f</w:t>
      </w:r>
      <w:r w:rsidRPr="00B77C99">
        <w:rPr>
          <w:rFonts w:ascii="Times New Roman" w:eastAsia="Times New Roman" w:hAnsi="Times New Roman"/>
          <w:color w:val="000000"/>
          <w:sz w:val="16"/>
          <w:szCs w:val="16"/>
          <w:lang w:val="en-US"/>
        </w:rPr>
        <w:t>alse positive</w:t>
      </w:r>
      <w:r>
        <w:rPr>
          <w:rFonts w:ascii="Times New Roman" w:eastAsia="Times New Roman" w:hAnsi="Times New Roman"/>
          <w:color w:val="000000"/>
          <w:sz w:val="16"/>
          <w:szCs w:val="16"/>
          <w:lang w:val="en-US"/>
        </w:rPr>
        <w:t>s</w:t>
      </w:r>
      <w:r w:rsidRPr="00B77C99">
        <w:rPr>
          <w:rFonts w:ascii="Times New Roman" w:eastAsia="Times New Roman" w:hAnsi="Times New Roman"/>
          <w:color w:val="000000"/>
          <w:sz w:val="16"/>
          <w:szCs w:val="16"/>
          <w:lang w:val="en-US"/>
        </w:rPr>
        <w:t>); FN (</w:t>
      </w:r>
      <w:r>
        <w:rPr>
          <w:rFonts w:ascii="Times New Roman" w:eastAsia="Times New Roman" w:hAnsi="Times New Roman"/>
          <w:color w:val="000000"/>
          <w:sz w:val="16"/>
          <w:szCs w:val="16"/>
          <w:lang w:val="en-US"/>
        </w:rPr>
        <w:t>number of f</w:t>
      </w:r>
      <w:r w:rsidRPr="00B77C99">
        <w:rPr>
          <w:rFonts w:ascii="Times New Roman" w:eastAsia="Times New Roman" w:hAnsi="Times New Roman"/>
          <w:color w:val="000000"/>
          <w:sz w:val="16"/>
          <w:szCs w:val="16"/>
          <w:lang w:val="en-US"/>
        </w:rPr>
        <w:t>alse negative</w:t>
      </w:r>
      <w:r>
        <w:rPr>
          <w:rFonts w:ascii="Times New Roman" w:eastAsia="Times New Roman" w:hAnsi="Times New Roman"/>
          <w:color w:val="000000"/>
          <w:sz w:val="16"/>
          <w:szCs w:val="16"/>
          <w:lang w:val="en-US"/>
        </w:rPr>
        <w:t>s</w:t>
      </w:r>
      <w:r w:rsidRPr="00B77C99">
        <w:rPr>
          <w:rFonts w:ascii="Times New Roman" w:eastAsia="Times New Roman" w:hAnsi="Times New Roman"/>
          <w:color w:val="000000"/>
          <w:sz w:val="16"/>
          <w:szCs w:val="16"/>
          <w:lang w:val="en-US"/>
        </w:rPr>
        <w:t>); IAA (Inter Annotator Agreement)</w:t>
      </w:r>
      <w:r>
        <w:rPr>
          <w:rFonts w:ascii="Times New Roman" w:eastAsia="Times New Roman" w:hAnsi="Times New Roman"/>
          <w:color w:val="000000"/>
          <w:sz w:val="16"/>
          <w:szCs w:val="16"/>
          <w:lang w:val="en-US"/>
        </w:rPr>
        <w:t xml:space="preserve">. </w:t>
      </w:r>
      <w:r w:rsidRPr="00B77C99">
        <w:rPr>
          <w:rFonts w:ascii="Times New Roman" w:eastAsia="Times New Roman" w:hAnsi="Times New Roman"/>
          <w:b/>
          <w:bCs/>
          <w:color w:val="000000"/>
          <w:sz w:val="16"/>
          <w:szCs w:val="16"/>
          <w:lang w:val="en-US"/>
        </w:rPr>
        <w:t>Note</w:t>
      </w:r>
      <w:r>
        <w:rPr>
          <w:rFonts w:ascii="Times New Roman" w:eastAsia="Times New Roman" w:hAnsi="Times New Roman"/>
          <w:color w:val="000000"/>
          <w:sz w:val="16"/>
          <w:szCs w:val="16"/>
          <w:lang w:val="en-US"/>
        </w:rPr>
        <w:t xml:space="preserve">: </w:t>
      </w:r>
      <w:r w:rsidRPr="007306BE">
        <w:rPr>
          <w:rFonts w:ascii="Times New Roman" w:eastAsia="Times New Roman" w:hAnsi="Times New Roman"/>
          <w:color w:val="000000"/>
          <w:sz w:val="16"/>
          <w:szCs w:val="16"/>
          <w:lang w:val="en-US"/>
        </w:rPr>
        <w:t xml:space="preserve">The external validation was focused on </w:t>
      </w:r>
      <w:r>
        <w:rPr>
          <w:rFonts w:ascii="Times New Roman" w:eastAsia="Times New Roman" w:hAnsi="Times New Roman"/>
          <w:color w:val="000000"/>
          <w:sz w:val="16"/>
          <w:szCs w:val="16"/>
          <w:lang w:val="en-US"/>
        </w:rPr>
        <w:t xml:space="preserve">the </w:t>
      </w:r>
      <w:r w:rsidRPr="007306BE">
        <w:rPr>
          <w:rFonts w:ascii="Times New Roman" w:eastAsia="Times New Roman" w:hAnsi="Times New Roman"/>
          <w:color w:val="000000"/>
          <w:sz w:val="16"/>
          <w:szCs w:val="16"/>
          <w:lang w:val="en-US"/>
        </w:rPr>
        <w:t>selected set of variables, including some common variables regarding descriptive characteristics of patients as “diabetes mellitus” or “</w:t>
      </w:r>
      <w:proofErr w:type="spellStart"/>
      <w:r w:rsidRPr="007306BE">
        <w:rPr>
          <w:rFonts w:ascii="Times New Roman" w:eastAsia="Times New Roman" w:hAnsi="Times New Roman"/>
          <w:color w:val="000000"/>
          <w:sz w:val="16"/>
          <w:szCs w:val="16"/>
          <w:lang w:val="en-US"/>
        </w:rPr>
        <w:t>dyslipidaemia</w:t>
      </w:r>
      <w:proofErr w:type="spellEnd"/>
      <w:r w:rsidRPr="007306BE">
        <w:rPr>
          <w:rFonts w:ascii="Times New Roman" w:eastAsia="Times New Roman" w:hAnsi="Times New Roman"/>
          <w:color w:val="000000"/>
          <w:sz w:val="16"/>
          <w:szCs w:val="16"/>
          <w:lang w:val="en-US"/>
        </w:rPr>
        <w:t xml:space="preserve">” and critical variables needed to identify the study population or the primary objectives. </w:t>
      </w:r>
      <w:r w:rsidRPr="002F188D">
        <w:rPr>
          <w:rFonts w:ascii="Times New Roman" w:eastAsia="Times New Roman" w:hAnsi="Times New Roman"/>
          <w:color w:val="000000"/>
          <w:sz w:val="16"/>
          <w:szCs w:val="16"/>
          <w:lang w:val="en-US"/>
        </w:rPr>
        <w:t>The aim of this annotation process was to measure IAA and to ensure the reliability of the annotated parameters. The results of the annotations were used to generate the standard</w:t>
      </w:r>
      <w:r>
        <w:rPr>
          <w:rFonts w:ascii="Times New Roman" w:eastAsia="Times New Roman" w:hAnsi="Times New Roman"/>
          <w:color w:val="000000"/>
          <w:sz w:val="16"/>
          <w:szCs w:val="16"/>
          <w:lang w:val="en-US"/>
        </w:rPr>
        <w:t xml:space="preserve"> to be compared with the EHRead detected terms</w:t>
      </w:r>
      <w:r w:rsidRPr="002F188D">
        <w:rPr>
          <w:rFonts w:ascii="Times New Roman" w:eastAsia="Times New Roman" w:hAnsi="Times New Roman"/>
          <w:color w:val="000000"/>
          <w:sz w:val="16"/>
          <w:szCs w:val="16"/>
          <w:lang w:val="en-US"/>
        </w:rPr>
        <w:t xml:space="preserve">. </w:t>
      </w:r>
      <w:r w:rsidRPr="007E3F0E">
        <w:rPr>
          <w:rFonts w:ascii="Times New Roman" w:eastAsia="Times New Roman" w:hAnsi="Times New Roman"/>
          <w:color w:val="000000"/>
          <w:sz w:val="16"/>
          <w:szCs w:val="16"/>
          <w:lang w:val="en-US"/>
        </w:rPr>
        <w:t xml:space="preserve">Precision = </w:t>
      </w:r>
      <w:proofErr w:type="spellStart"/>
      <w:r w:rsidRPr="007E3F0E">
        <w:rPr>
          <w:rFonts w:ascii="Times New Roman" w:eastAsia="Times New Roman" w:hAnsi="Times New Roman"/>
          <w:color w:val="000000"/>
          <w:sz w:val="16"/>
          <w:szCs w:val="16"/>
          <w:lang w:val="en-US"/>
        </w:rPr>
        <w:t>tp</w:t>
      </w:r>
      <w:proofErr w:type="spellEnd"/>
      <w:r w:rsidRPr="007E3F0E">
        <w:rPr>
          <w:rFonts w:ascii="Times New Roman" w:eastAsia="Times New Roman" w:hAnsi="Times New Roman"/>
          <w:color w:val="000000"/>
          <w:sz w:val="16"/>
          <w:szCs w:val="16"/>
          <w:lang w:val="en-US"/>
        </w:rPr>
        <w:t>/(</w:t>
      </w:r>
      <w:proofErr w:type="spellStart"/>
      <w:r w:rsidRPr="007E3F0E">
        <w:rPr>
          <w:rFonts w:ascii="Times New Roman" w:eastAsia="Times New Roman" w:hAnsi="Times New Roman"/>
          <w:color w:val="000000"/>
          <w:sz w:val="16"/>
          <w:szCs w:val="16"/>
          <w:lang w:val="en-US"/>
        </w:rPr>
        <w:t>tp+fp</w:t>
      </w:r>
      <w:proofErr w:type="spellEnd"/>
      <w:r w:rsidRPr="007E3F0E">
        <w:rPr>
          <w:rFonts w:ascii="Times New Roman" w:eastAsia="Times New Roman" w:hAnsi="Times New Roman"/>
          <w:color w:val="000000"/>
          <w:sz w:val="16"/>
          <w:szCs w:val="16"/>
          <w:lang w:val="en-US"/>
        </w:rPr>
        <w:t>)</w:t>
      </w:r>
      <w:r>
        <w:rPr>
          <w:rFonts w:ascii="Times New Roman" w:eastAsia="Times New Roman" w:hAnsi="Times New Roman"/>
          <w:color w:val="000000"/>
          <w:sz w:val="16"/>
          <w:szCs w:val="16"/>
          <w:lang w:val="en-US"/>
        </w:rPr>
        <w:t>,</w:t>
      </w:r>
      <w:r w:rsidRPr="007E3F0E">
        <w:rPr>
          <w:rFonts w:ascii="Times New Roman" w:eastAsia="Times New Roman" w:hAnsi="Times New Roman"/>
          <w:color w:val="000000"/>
          <w:sz w:val="16"/>
          <w:szCs w:val="16"/>
          <w:lang w:val="en-US"/>
        </w:rPr>
        <w:t xml:space="preserve"> </w:t>
      </w:r>
      <w:r>
        <w:rPr>
          <w:rFonts w:ascii="Times New Roman" w:eastAsia="Times New Roman" w:hAnsi="Times New Roman"/>
          <w:color w:val="000000"/>
          <w:sz w:val="16"/>
          <w:szCs w:val="16"/>
          <w:lang w:val="en-US"/>
        </w:rPr>
        <w:t>i</w:t>
      </w:r>
      <w:r w:rsidRPr="007E3F0E">
        <w:rPr>
          <w:rFonts w:ascii="Times New Roman" w:eastAsia="Times New Roman" w:hAnsi="Times New Roman"/>
          <w:color w:val="000000"/>
          <w:sz w:val="16"/>
          <w:szCs w:val="16"/>
          <w:lang w:val="en-US"/>
        </w:rPr>
        <w:t>ndicates the accuracy of the information the system retrieves.</w:t>
      </w:r>
      <w:r>
        <w:rPr>
          <w:rFonts w:ascii="Times New Roman" w:eastAsia="Times New Roman" w:hAnsi="Times New Roman"/>
          <w:color w:val="000000"/>
          <w:sz w:val="16"/>
          <w:szCs w:val="16"/>
          <w:lang w:val="en-US"/>
        </w:rPr>
        <w:t xml:space="preserve"> </w:t>
      </w:r>
      <w:r w:rsidRPr="007E3F0E">
        <w:rPr>
          <w:rFonts w:ascii="Times New Roman" w:eastAsia="Times New Roman" w:hAnsi="Times New Roman"/>
          <w:color w:val="000000"/>
          <w:sz w:val="16"/>
          <w:szCs w:val="16"/>
          <w:lang w:val="en-US"/>
        </w:rPr>
        <w:t xml:space="preserve">Recall = </w:t>
      </w:r>
      <w:proofErr w:type="spellStart"/>
      <w:r w:rsidRPr="007E3F0E">
        <w:rPr>
          <w:rFonts w:ascii="Times New Roman" w:eastAsia="Times New Roman" w:hAnsi="Times New Roman"/>
          <w:color w:val="000000"/>
          <w:sz w:val="16"/>
          <w:szCs w:val="16"/>
          <w:lang w:val="en-US"/>
        </w:rPr>
        <w:t>tp</w:t>
      </w:r>
      <w:proofErr w:type="spellEnd"/>
      <w:r w:rsidRPr="007E3F0E">
        <w:rPr>
          <w:rFonts w:ascii="Times New Roman" w:eastAsia="Times New Roman" w:hAnsi="Times New Roman"/>
          <w:color w:val="000000"/>
          <w:sz w:val="16"/>
          <w:szCs w:val="16"/>
          <w:lang w:val="en-US"/>
        </w:rPr>
        <w:t>/(</w:t>
      </w:r>
      <w:proofErr w:type="spellStart"/>
      <w:r w:rsidRPr="007E3F0E">
        <w:rPr>
          <w:rFonts w:ascii="Times New Roman" w:eastAsia="Times New Roman" w:hAnsi="Times New Roman"/>
          <w:color w:val="000000"/>
          <w:sz w:val="16"/>
          <w:szCs w:val="16"/>
          <w:lang w:val="en-US"/>
        </w:rPr>
        <w:t>tp+fn</w:t>
      </w:r>
      <w:proofErr w:type="spellEnd"/>
      <w:r w:rsidRPr="007E3F0E">
        <w:rPr>
          <w:rFonts w:ascii="Times New Roman" w:eastAsia="Times New Roman" w:hAnsi="Times New Roman"/>
          <w:color w:val="000000"/>
          <w:sz w:val="16"/>
          <w:szCs w:val="16"/>
          <w:lang w:val="en-US"/>
        </w:rPr>
        <w:t>)</w:t>
      </w:r>
      <w:r>
        <w:rPr>
          <w:rFonts w:ascii="Times New Roman" w:eastAsia="Times New Roman" w:hAnsi="Times New Roman"/>
          <w:color w:val="000000"/>
          <w:sz w:val="16"/>
          <w:szCs w:val="16"/>
          <w:lang w:val="en-US"/>
        </w:rPr>
        <w:t>,</w:t>
      </w:r>
      <w:r w:rsidRPr="007E3F0E">
        <w:rPr>
          <w:rFonts w:ascii="Times New Roman" w:eastAsia="Times New Roman" w:hAnsi="Times New Roman"/>
          <w:color w:val="000000"/>
          <w:sz w:val="16"/>
          <w:szCs w:val="16"/>
          <w:lang w:val="en-US"/>
        </w:rPr>
        <w:t xml:space="preserve"> </w:t>
      </w:r>
      <w:r>
        <w:rPr>
          <w:rFonts w:ascii="Times New Roman" w:eastAsia="Times New Roman" w:hAnsi="Times New Roman"/>
          <w:color w:val="000000"/>
          <w:sz w:val="16"/>
          <w:szCs w:val="16"/>
          <w:lang w:val="en-US"/>
        </w:rPr>
        <w:t>i</w:t>
      </w:r>
      <w:r w:rsidRPr="007E3F0E">
        <w:rPr>
          <w:rFonts w:ascii="Times New Roman" w:eastAsia="Times New Roman" w:hAnsi="Times New Roman"/>
          <w:color w:val="000000"/>
          <w:sz w:val="16"/>
          <w:szCs w:val="16"/>
          <w:lang w:val="en-US"/>
        </w:rPr>
        <w:t>ndicates the amount of information the system retrieves.</w:t>
      </w:r>
      <w:r>
        <w:rPr>
          <w:rFonts w:ascii="Times New Roman" w:eastAsia="Times New Roman" w:hAnsi="Times New Roman"/>
          <w:color w:val="000000"/>
          <w:sz w:val="16"/>
          <w:szCs w:val="16"/>
          <w:lang w:val="en-US"/>
        </w:rPr>
        <w:t xml:space="preserve"> </w:t>
      </w:r>
      <w:r w:rsidRPr="007E3F0E">
        <w:rPr>
          <w:rFonts w:ascii="Times New Roman" w:eastAsia="Times New Roman" w:hAnsi="Times New Roman"/>
          <w:color w:val="000000"/>
          <w:sz w:val="16"/>
          <w:szCs w:val="16"/>
          <w:lang w:val="en-US"/>
        </w:rPr>
        <w:t>F1-Score = (2×Precision×Recall)/(</w:t>
      </w:r>
      <w:proofErr w:type="spellStart"/>
      <w:r w:rsidRPr="007E3F0E">
        <w:rPr>
          <w:rFonts w:ascii="Times New Roman" w:eastAsia="Times New Roman" w:hAnsi="Times New Roman"/>
          <w:color w:val="000000"/>
          <w:sz w:val="16"/>
          <w:szCs w:val="16"/>
          <w:lang w:val="en-US"/>
        </w:rPr>
        <w:t>Precision+Recall</w:t>
      </w:r>
      <w:proofErr w:type="spellEnd"/>
      <w:r w:rsidRPr="007E3F0E">
        <w:rPr>
          <w:rFonts w:ascii="Times New Roman" w:eastAsia="Times New Roman" w:hAnsi="Times New Roman"/>
          <w:color w:val="000000"/>
          <w:sz w:val="16"/>
          <w:szCs w:val="16"/>
          <w:lang w:val="en-US"/>
        </w:rPr>
        <w:t>)</w:t>
      </w:r>
      <w:r>
        <w:rPr>
          <w:rFonts w:ascii="Times New Roman" w:eastAsia="Times New Roman" w:hAnsi="Times New Roman"/>
          <w:color w:val="000000"/>
          <w:sz w:val="16"/>
          <w:szCs w:val="16"/>
          <w:lang w:val="en-US"/>
        </w:rPr>
        <w:t>, is the o</w:t>
      </w:r>
      <w:r w:rsidRPr="007E3F0E">
        <w:rPr>
          <w:rFonts w:ascii="Times New Roman" w:eastAsia="Times New Roman" w:hAnsi="Times New Roman"/>
          <w:color w:val="000000"/>
          <w:sz w:val="16"/>
          <w:szCs w:val="16"/>
          <w:lang w:val="en-US"/>
        </w:rPr>
        <w:t>verall performance indicator of information retrieval.</w:t>
      </w:r>
      <w:r w:rsidRPr="007306BE">
        <w:rPr>
          <w:rFonts w:ascii="Times New Roman" w:eastAsia="Times New Roman" w:hAnsi="Times New Roman"/>
          <w:color w:val="000000"/>
          <w:sz w:val="16"/>
          <w:szCs w:val="16"/>
          <w:lang w:val="en-US"/>
        </w:rPr>
        <w:t xml:space="preserve"> </w:t>
      </w:r>
    </w:p>
    <w:p w14:paraId="7E800E32" w14:textId="341A936C" w:rsidR="001F0DEB" w:rsidRDefault="001F0DEB">
      <w:pPr>
        <w:spacing w:after="160" w:line="259" w:lineRule="auto"/>
        <w:rPr>
          <w:rFonts w:ascii="Times New Roman" w:eastAsiaTheme="minorEastAsia" w:hAnsi="Times New Roman"/>
          <w:b/>
          <w:i/>
          <w:sz w:val="20"/>
          <w:szCs w:val="20"/>
          <w:lang w:val="en-US"/>
        </w:rPr>
      </w:pPr>
      <w:r w:rsidRPr="00116ED4">
        <w:rPr>
          <w:rFonts w:ascii="Times New Roman" w:eastAsiaTheme="minorEastAsia" w:hAnsi="Times New Roman"/>
          <w:b/>
          <w:i/>
          <w:szCs w:val="20"/>
          <w:lang w:val="en-GB"/>
        </w:rPr>
        <w:br w:type="page"/>
      </w:r>
    </w:p>
    <w:p w14:paraId="7A967684" w14:textId="77777777" w:rsidR="001F0DEB" w:rsidRDefault="001F0DEB" w:rsidP="00B24114">
      <w:pPr>
        <w:pStyle w:val="MDPI31text"/>
        <w:spacing w:line="240" w:lineRule="auto"/>
        <w:ind w:left="0" w:firstLine="0"/>
        <w:rPr>
          <w:rFonts w:ascii="Times New Roman" w:eastAsiaTheme="minorEastAsia" w:hAnsi="Times New Roman"/>
          <w:b/>
          <w:i/>
          <w:snapToGrid/>
          <w:color w:val="auto"/>
          <w:szCs w:val="20"/>
          <w:lang w:eastAsia="en-US" w:bidi="ar-SA"/>
        </w:rPr>
      </w:pPr>
    </w:p>
    <w:p w14:paraId="1BABC2B0" w14:textId="2A87545E" w:rsidR="00EA5C9F" w:rsidRPr="00DF672D" w:rsidRDefault="00235307" w:rsidP="00DF672D">
      <w:pPr>
        <w:pStyle w:val="TableCaption"/>
        <w:jc w:val="left"/>
        <w:rPr>
          <w:rFonts w:ascii="Times New Roman" w:hAnsi="Times New Roman" w:cs="Times New Roman"/>
          <w:sz w:val="20"/>
          <w:szCs w:val="20"/>
        </w:rPr>
      </w:pPr>
      <w:r w:rsidRPr="00DF672D">
        <w:rPr>
          <w:rFonts w:ascii="Times New Roman" w:hAnsi="Times New Roman" w:cs="Times New Roman"/>
          <w:sz w:val="20"/>
          <w:szCs w:val="20"/>
        </w:rPr>
        <w:t xml:space="preserve">Supplementary </w:t>
      </w:r>
      <w:r w:rsidR="00EA5C9F" w:rsidRPr="00DF672D">
        <w:rPr>
          <w:rFonts w:ascii="Times New Roman" w:hAnsi="Times New Roman" w:cs="Times New Roman"/>
          <w:sz w:val="20"/>
          <w:szCs w:val="20"/>
        </w:rPr>
        <w:t xml:space="preserve">Figure </w:t>
      </w:r>
      <w:r w:rsidR="00454304" w:rsidRPr="00DF672D">
        <w:rPr>
          <w:rFonts w:ascii="Times New Roman" w:hAnsi="Times New Roman" w:cs="Times New Roman"/>
          <w:sz w:val="20"/>
          <w:szCs w:val="20"/>
        </w:rPr>
        <w:t>1</w:t>
      </w:r>
      <w:r w:rsidR="00EA5C9F" w:rsidRPr="00DF672D">
        <w:rPr>
          <w:rFonts w:ascii="Times New Roman" w:hAnsi="Times New Roman" w:cs="Times New Roman"/>
          <w:sz w:val="20"/>
          <w:szCs w:val="20"/>
        </w:rPr>
        <w:t xml:space="preserve">. </w:t>
      </w:r>
      <w:r w:rsidR="007C77CF" w:rsidRPr="00DF672D">
        <w:rPr>
          <w:rFonts w:ascii="Times New Roman" w:hAnsi="Times New Roman" w:cs="Times New Roman"/>
          <w:sz w:val="20"/>
          <w:szCs w:val="20"/>
        </w:rPr>
        <w:t>Sensitivity analysis regarding t</w:t>
      </w:r>
      <w:r w:rsidR="00EA5C9F" w:rsidRPr="00DF672D">
        <w:rPr>
          <w:rFonts w:ascii="Times New Roman" w:hAnsi="Times New Roman" w:cs="Times New Roman"/>
          <w:sz w:val="20"/>
          <w:szCs w:val="20"/>
        </w:rPr>
        <w:t xml:space="preserve">ime to positive response in </w:t>
      </w:r>
      <w:r w:rsidRPr="00DF672D">
        <w:rPr>
          <w:rFonts w:ascii="Times New Roman" w:hAnsi="Times New Roman" w:cs="Times New Roman"/>
          <w:sz w:val="20"/>
          <w:szCs w:val="20"/>
        </w:rPr>
        <w:t xml:space="preserve">a) </w:t>
      </w:r>
      <w:r w:rsidR="00C15287" w:rsidRPr="00DF672D">
        <w:rPr>
          <w:rFonts w:ascii="Times New Roman" w:hAnsi="Times New Roman" w:cs="Times New Roman"/>
          <w:sz w:val="20"/>
          <w:szCs w:val="20"/>
        </w:rPr>
        <w:t xml:space="preserve">the subpopulation of </w:t>
      </w:r>
      <w:r w:rsidR="00EA5C9F" w:rsidRPr="00DF672D">
        <w:rPr>
          <w:rFonts w:ascii="Times New Roman" w:hAnsi="Times New Roman" w:cs="Times New Roman"/>
          <w:sz w:val="20"/>
          <w:szCs w:val="20"/>
        </w:rPr>
        <w:t>patients having the mention of culture</w:t>
      </w:r>
      <w:r w:rsidR="00EE3EEA" w:rsidRPr="00DF672D">
        <w:rPr>
          <w:rFonts w:ascii="Times New Roman" w:hAnsi="Times New Roman" w:cs="Times New Roman"/>
          <w:sz w:val="20"/>
          <w:szCs w:val="20"/>
        </w:rPr>
        <w:t xml:space="preserve"> </w:t>
      </w:r>
      <w:r w:rsidR="00EA5C9F" w:rsidRPr="00DF672D">
        <w:rPr>
          <w:rFonts w:ascii="Times New Roman" w:hAnsi="Times New Roman" w:cs="Times New Roman"/>
          <w:sz w:val="20"/>
          <w:szCs w:val="20"/>
        </w:rPr>
        <w:t xml:space="preserve">and </w:t>
      </w:r>
      <w:r w:rsidRPr="00DF672D">
        <w:rPr>
          <w:rFonts w:ascii="Times New Roman" w:hAnsi="Times New Roman" w:cs="Times New Roman"/>
          <w:sz w:val="20"/>
          <w:szCs w:val="20"/>
        </w:rPr>
        <w:t xml:space="preserve">b) </w:t>
      </w:r>
      <w:r w:rsidR="00EA5C9F" w:rsidRPr="00DF672D">
        <w:rPr>
          <w:rFonts w:ascii="Times New Roman" w:hAnsi="Times New Roman" w:cs="Times New Roman"/>
          <w:sz w:val="20"/>
          <w:szCs w:val="20"/>
        </w:rPr>
        <w:t xml:space="preserve">the </w:t>
      </w:r>
      <w:r w:rsidR="007E2992" w:rsidRPr="00DF672D">
        <w:rPr>
          <w:rFonts w:ascii="Times New Roman" w:hAnsi="Times New Roman" w:cs="Times New Roman"/>
          <w:sz w:val="20"/>
          <w:szCs w:val="20"/>
        </w:rPr>
        <w:t xml:space="preserve">entire </w:t>
      </w:r>
      <w:r w:rsidR="00EA5C9F" w:rsidRPr="00DF672D">
        <w:rPr>
          <w:rFonts w:ascii="Times New Roman" w:hAnsi="Times New Roman" w:cs="Times New Roman"/>
          <w:sz w:val="20"/>
          <w:szCs w:val="20"/>
        </w:rPr>
        <w:t>study population</w:t>
      </w:r>
      <w:r w:rsidR="00706C18" w:rsidRPr="00DF672D">
        <w:rPr>
          <w:rFonts w:ascii="Times New Roman" w:hAnsi="Times New Roman" w:cs="Times New Roman"/>
          <w:sz w:val="20"/>
          <w:szCs w:val="20"/>
        </w:rPr>
        <w:t>,</w:t>
      </w:r>
      <w:r w:rsidR="00EA5C9F" w:rsidRPr="00DF672D">
        <w:rPr>
          <w:rFonts w:ascii="Times New Roman" w:hAnsi="Times New Roman" w:cs="Times New Roman"/>
          <w:sz w:val="20"/>
          <w:szCs w:val="20"/>
        </w:rPr>
        <w:t xml:space="preserve"> who registered positive response within the study period for the combination of oral antifungal agents and CPX 8% HPCH nail lacquer.</w:t>
      </w:r>
      <w:r w:rsidR="00B24114" w:rsidRPr="00DF672D">
        <w:rPr>
          <w:rFonts w:ascii="Times New Roman" w:hAnsi="Times New Roman" w:cs="Times New Roman"/>
          <w:sz w:val="20"/>
          <w:szCs w:val="20"/>
        </w:rPr>
        <w:t xml:space="preserve"> </w:t>
      </w:r>
      <w:r w:rsidR="00EA5C9F" w:rsidRPr="00DF672D">
        <w:rPr>
          <w:rFonts w:ascii="Times New Roman" w:hAnsi="Times New Roman" w:cs="Times New Roman"/>
          <w:sz w:val="20"/>
          <w:szCs w:val="20"/>
        </w:rPr>
        <w:t xml:space="preserve">The median time to positive response was 6.0 </w:t>
      </w:r>
      <w:r w:rsidR="00570F29" w:rsidRPr="00DF672D">
        <w:rPr>
          <w:rFonts w:ascii="Times New Roman" w:hAnsi="Times New Roman" w:cs="Times New Roman"/>
          <w:sz w:val="20"/>
          <w:szCs w:val="20"/>
        </w:rPr>
        <w:t xml:space="preserve">and 5.08 </w:t>
      </w:r>
      <w:r w:rsidR="00EA5C9F" w:rsidRPr="00DF672D">
        <w:rPr>
          <w:rFonts w:ascii="Times New Roman" w:hAnsi="Times New Roman" w:cs="Times New Roman"/>
          <w:sz w:val="20"/>
          <w:szCs w:val="20"/>
        </w:rPr>
        <w:t>months for the combination of CPX 8% HPCH and oral antifungals in patients having the mention of culture</w:t>
      </w:r>
      <w:r w:rsidR="00570F29" w:rsidRPr="00DF672D">
        <w:rPr>
          <w:rFonts w:ascii="Times New Roman" w:hAnsi="Times New Roman" w:cs="Times New Roman"/>
          <w:sz w:val="20"/>
          <w:szCs w:val="20"/>
        </w:rPr>
        <w:t xml:space="preserve"> or in the </w:t>
      </w:r>
      <w:r w:rsidR="007E2992" w:rsidRPr="00DF672D">
        <w:rPr>
          <w:rFonts w:ascii="Times New Roman" w:hAnsi="Times New Roman" w:cs="Times New Roman"/>
          <w:sz w:val="20"/>
          <w:szCs w:val="20"/>
        </w:rPr>
        <w:t xml:space="preserve">entire </w:t>
      </w:r>
      <w:r w:rsidR="00570F29" w:rsidRPr="00DF672D">
        <w:rPr>
          <w:rFonts w:ascii="Times New Roman" w:hAnsi="Times New Roman" w:cs="Times New Roman"/>
          <w:sz w:val="20"/>
          <w:szCs w:val="20"/>
        </w:rPr>
        <w:t>population, respectively and</w:t>
      </w:r>
      <w:r w:rsidR="00EA5C9F" w:rsidRPr="00DF672D">
        <w:rPr>
          <w:rFonts w:ascii="Times New Roman" w:hAnsi="Times New Roman" w:cs="Times New Roman"/>
          <w:sz w:val="20"/>
          <w:szCs w:val="20"/>
        </w:rPr>
        <w:t xml:space="preserve"> who registered a positive response (including cure) within the study period.</w:t>
      </w:r>
    </w:p>
    <w:p w14:paraId="3DAA8D8F" w14:textId="77777777" w:rsidR="00F32F8C" w:rsidRDefault="00F32F8C" w:rsidP="00B24114">
      <w:pPr>
        <w:pStyle w:val="MDPI31text"/>
        <w:spacing w:line="240" w:lineRule="auto"/>
        <w:ind w:left="0" w:firstLine="0"/>
        <w:rPr>
          <w:rFonts w:ascii="Times New Roman" w:eastAsiaTheme="minorEastAsia" w:hAnsi="Times New Roman"/>
          <w:b/>
          <w:i/>
          <w:snapToGrid/>
          <w:color w:val="auto"/>
          <w:szCs w:val="20"/>
          <w:lang w:eastAsia="en-US" w:bidi="ar-SA"/>
        </w:rPr>
      </w:pPr>
    </w:p>
    <w:p w14:paraId="35A825B0" w14:textId="77777777" w:rsidR="00F32F8C" w:rsidRPr="00235307" w:rsidRDefault="00F32F8C" w:rsidP="00B24114">
      <w:pPr>
        <w:pStyle w:val="MDPI31text"/>
        <w:spacing w:line="240" w:lineRule="auto"/>
        <w:ind w:left="0" w:firstLine="0"/>
        <w:rPr>
          <w:rFonts w:ascii="Times New Roman" w:eastAsiaTheme="minorEastAsia" w:hAnsi="Times New Roman"/>
          <w:b/>
          <w:i/>
          <w:snapToGrid/>
          <w:color w:val="auto"/>
          <w:szCs w:val="20"/>
          <w:lang w:eastAsia="en-US" w:bidi="ar-SA"/>
        </w:rPr>
      </w:pPr>
    </w:p>
    <w:p w14:paraId="275898F4" w14:textId="2D82817D" w:rsidR="00EA5C9F" w:rsidRDefault="00D32BEF" w:rsidP="00EA5C9F">
      <w:pPr>
        <w:pStyle w:val="MDPI31text"/>
        <w:ind w:left="0" w:firstLine="0"/>
      </w:pPr>
      <w:r>
        <w:rPr>
          <w:noProof/>
        </w:rPr>
        <w:drawing>
          <wp:inline distT="0" distB="0" distL="0" distR="0" wp14:anchorId="3797337C" wp14:editId="18FB7B3A">
            <wp:extent cx="5641581" cy="6307041"/>
            <wp:effectExtent l="0" t="0" r="0" b="0"/>
            <wp:docPr id="1514996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66294" cy="6334669"/>
                    </a:xfrm>
                    <a:prstGeom prst="rect">
                      <a:avLst/>
                    </a:prstGeom>
                    <a:noFill/>
                  </pic:spPr>
                </pic:pic>
              </a:graphicData>
            </a:graphic>
          </wp:inline>
        </w:drawing>
      </w:r>
    </w:p>
    <w:p w14:paraId="0CF09944" w14:textId="25C021FC" w:rsidR="00EA5C9F" w:rsidRDefault="00EA5C9F" w:rsidP="00EA5C9F">
      <w:pPr>
        <w:pStyle w:val="MDPI31text"/>
        <w:spacing w:line="240" w:lineRule="auto"/>
        <w:ind w:left="0" w:firstLine="0"/>
        <w:rPr>
          <w:rFonts w:ascii="Times New Roman" w:hAnsi="Times New Roman"/>
          <w:szCs w:val="20"/>
        </w:rPr>
      </w:pPr>
    </w:p>
    <w:p w14:paraId="05348A44" w14:textId="77777777" w:rsidR="00EA5C9F" w:rsidRDefault="00EA5C9F" w:rsidP="00EA5C9F">
      <w:pPr>
        <w:spacing w:line="240" w:lineRule="auto"/>
        <w:rPr>
          <w:rFonts w:ascii="Times New Roman" w:hAnsi="Times New Roman"/>
          <w:sz w:val="20"/>
          <w:szCs w:val="20"/>
          <w:lang w:val="en-US"/>
        </w:rPr>
      </w:pPr>
    </w:p>
    <w:p w14:paraId="2F86F710" w14:textId="56E48481" w:rsidR="00EA5C9F" w:rsidRDefault="00EA5C9F" w:rsidP="00EA5C9F">
      <w:pPr>
        <w:pStyle w:val="MDPI31text"/>
        <w:spacing w:line="240" w:lineRule="auto"/>
        <w:ind w:left="0" w:firstLine="0"/>
        <w:rPr>
          <w:rFonts w:ascii="Times New Roman" w:hAnsi="Times New Roman"/>
          <w:szCs w:val="20"/>
        </w:rPr>
      </w:pPr>
    </w:p>
    <w:p w14:paraId="70EC8F61" w14:textId="77777777" w:rsidR="00EA5C9F" w:rsidRPr="004D7D7F" w:rsidRDefault="00EA5C9F" w:rsidP="00EA5C9F">
      <w:pPr>
        <w:spacing w:line="240" w:lineRule="auto"/>
        <w:rPr>
          <w:rFonts w:ascii="Times New Roman" w:hAnsi="Times New Roman"/>
          <w:sz w:val="20"/>
          <w:szCs w:val="20"/>
          <w:lang w:val="en-US"/>
        </w:rPr>
        <w:sectPr w:rsidR="00EA5C9F" w:rsidRPr="004D7D7F" w:rsidSect="00EA5C9F">
          <w:headerReference w:type="even" r:id="rId18"/>
          <w:headerReference w:type="default" r:id="rId19"/>
          <w:footerReference w:type="even" r:id="rId20"/>
          <w:footerReference w:type="default" r:id="rId21"/>
          <w:headerReference w:type="first" r:id="rId22"/>
          <w:footerReference w:type="first" r:id="rId23"/>
          <w:pgSz w:w="12240" w:h="15840"/>
          <w:pgMar w:top="1417" w:right="1701" w:bottom="1417" w:left="1701" w:header="708" w:footer="708" w:gutter="0"/>
          <w:cols w:space="708"/>
          <w:docGrid w:linePitch="360"/>
        </w:sectPr>
      </w:pPr>
    </w:p>
    <w:p w14:paraId="3C91480A" w14:textId="68967398" w:rsidR="00EA5C9F" w:rsidRPr="00570F29" w:rsidRDefault="00570F29" w:rsidP="00EA5C9F">
      <w:pPr>
        <w:pStyle w:val="MDPI31text"/>
        <w:ind w:left="0" w:firstLine="0"/>
        <w:rPr>
          <w:rFonts w:ascii="Times New Roman" w:eastAsiaTheme="minorEastAsia" w:hAnsi="Times New Roman"/>
          <w:b/>
          <w:i/>
          <w:snapToGrid/>
          <w:color w:val="auto"/>
          <w:szCs w:val="20"/>
          <w:lang w:eastAsia="en-US" w:bidi="ar-SA"/>
        </w:rPr>
      </w:pPr>
      <w:r>
        <w:rPr>
          <w:rFonts w:ascii="Times New Roman" w:eastAsiaTheme="minorEastAsia" w:hAnsi="Times New Roman"/>
          <w:b/>
          <w:i/>
          <w:snapToGrid/>
          <w:color w:val="auto"/>
          <w:szCs w:val="20"/>
          <w:lang w:eastAsia="en-US" w:bidi="ar-SA"/>
        </w:rPr>
        <w:lastRenderedPageBreak/>
        <w:t xml:space="preserve">Supplementary </w:t>
      </w:r>
      <w:r w:rsidR="00EA5C9F" w:rsidRPr="00570F29">
        <w:rPr>
          <w:rFonts w:ascii="Times New Roman" w:eastAsiaTheme="minorEastAsia" w:hAnsi="Times New Roman"/>
          <w:b/>
          <w:i/>
          <w:snapToGrid/>
          <w:color w:val="auto"/>
          <w:szCs w:val="20"/>
          <w:lang w:eastAsia="en-US" w:bidi="ar-SA"/>
        </w:rPr>
        <w:t xml:space="preserve">Figure </w:t>
      </w:r>
      <w:r w:rsidR="00454304">
        <w:rPr>
          <w:rFonts w:ascii="Times New Roman" w:eastAsiaTheme="minorEastAsia" w:hAnsi="Times New Roman"/>
          <w:b/>
          <w:i/>
          <w:snapToGrid/>
          <w:color w:val="auto"/>
          <w:szCs w:val="20"/>
          <w:lang w:eastAsia="en-US" w:bidi="ar-SA"/>
        </w:rPr>
        <w:t>2</w:t>
      </w:r>
      <w:r w:rsidR="00EA5C9F" w:rsidRPr="00570F29">
        <w:rPr>
          <w:rFonts w:ascii="Times New Roman" w:eastAsiaTheme="minorEastAsia" w:hAnsi="Times New Roman"/>
          <w:b/>
          <w:i/>
          <w:snapToGrid/>
          <w:color w:val="auto"/>
          <w:szCs w:val="20"/>
          <w:lang w:eastAsia="en-US" w:bidi="ar-SA"/>
        </w:rPr>
        <w:t xml:space="preserve">. </w:t>
      </w:r>
      <w:r w:rsidR="007C77CF" w:rsidRPr="005821E2">
        <w:rPr>
          <w:rFonts w:ascii="Times New Roman" w:eastAsiaTheme="minorEastAsia" w:hAnsi="Times New Roman"/>
          <w:b/>
          <w:i/>
          <w:snapToGrid/>
          <w:color w:val="auto"/>
          <w:szCs w:val="20"/>
          <w:lang w:val="en-GB" w:eastAsia="en-US" w:bidi="ar-SA"/>
        </w:rPr>
        <w:t xml:space="preserve">Sensitivity analysis regarding </w:t>
      </w:r>
      <w:r w:rsidR="007C77CF">
        <w:rPr>
          <w:rFonts w:ascii="Times New Roman" w:eastAsiaTheme="minorEastAsia" w:hAnsi="Times New Roman"/>
          <w:b/>
          <w:i/>
          <w:snapToGrid/>
          <w:color w:val="auto"/>
          <w:szCs w:val="20"/>
          <w:lang w:eastAsia="en-US" w:bidi="ar-SA"/>
        </w:rPr>
        <w:t>t</w:t>
      </w:r>
      <w:r w:rsidR="00EA5C9F" w:rsidRPr="00570F29">
        <w:rPr>
          <w:rFonts w:ascii="Times New Roman" w:eastAsiaTheme="minorEastAsia" w:hAnsi="Times New Roman"/>
          <w:b/>
          <w:i/>
          <w:snapToGrid/>
          <w:color w:val="auto"/>
          <w:szCs w:val="20"/>
          <w:lang w:eastAsia="en-US" w:bidi="ar-SA"/>
        </w:rPr>
        <w:t xml:space="preserve">ime to CPX 8% HPCH and oral antifungal combination discontinuation in </w:t>
      </w:r>
      <w:r w:rsidR="00001D16">
        <w:rPr>
          <w:rFonts w:ascii="Times New Roman" w:eastAsiaTheme="minorEastAsia" w:hAnsi="Times New Roman"/>
          <w:b/>
          <w:i/>
          <w:snapToGrid/>
          <w:color w:val="auto"/>
          <w:szCs w:val="20"/>
          <w:lang w:eastAsia="en-US" w:bidi="ar-SA"/>
        </w:rPr>
        <w:t xml:space="preserve">a) </w:t>
      </w:r>
      <w:r w:rsidR="00C15287">
        <w:rPr>
          <w:rFonts w:ascii="Times New Roman" w:eastAsiaTheme="minorEastAsia" w:hAnsi="Times New Roman"/>
          <w:b/>
          <w:i/>
          <w:snapToGrid/>
          <w:color w:val="auto"/>
          <w:szCs w:val="20"/>
          <w:lang w:eastAsia="en-US" w:bidi="ar-SA"/>
        </w:rPr>
        <w:t xml:space="preserve">the subpopulation of </w:t>
      </w:r>
      <w:r w:rsidR="00EA5C9F" w:rsidRPr="00570F29">
        <w:rPr>
          <w:rFonts w:ascii="Times New Roman" w:eastAsiaTheme="minorEastAsia" w:hAnsi="Times New Roman"/>
          <w:b/>
          <w:i/>
          <w:snapToGrid/>
          <w:color w:val="auto"/>
          <w:szCs w:val="20"/>
          <w:lang w:eastAsia="en-US" w:bidi="ar-SA"/>
        </w:rPr>
        <w:t xml:space="preserve">patients having the mention of culture and </w:t>
      </w:r>
      <w:r w:rsidR="00001D16">
        <w:rPr>
          <w:rFonts w:ascii="Times New Roman" w:eastAsiaTheme="minorEastAsia" w:hAnsi="Times New Roman"/>
          <w:b/>
          <w:i/>
          <w:snapToGrid/>
          <w:color w:val="auto"/>
          <w:szCs w:val="20"/>
          <w:lang w:eastAsia="en-US" w:bidi="ar-SA"/>
        </w:rPr>
        <w:t xml:space="preserve">b) in </w:t>
      </w:r>
      <w:r w:rsidR="00EA5C9F" w:rsidRPr="00570F29">
        <w:rPr>
          <w:rFonts w:ascii="Times New Roman" w:eastAsiaTheme="minorEastAsia" w:hAnsi="Times New Roman"/>
          <w:b/>
          <w:i/>
          <w:snapToGrid/>
          <w:color w:val="auto"/>
          <w:szCs w:val="20"/>
          <w:lang w:eastAsia="en-US" w:bidi="ar-SA"/>
        </w:rPr>
        <w:t xml:space="preserve">the </w:t>
      </w:r>
      <w:r w:rsidR="007E2992">
        <w:rPr>
          <w:rFonts w:ascii="Times New Roman" w:eastAsiaTheme="minorEastAsia" w:hAnsi="Times New Roman"/>
          <w:b/>
          <w:i/>
          <w:snapToGrid/>
          <w:color w:val="auto"/>
          <w:szCs w:val="20"/>
          <w:lang w:eastAsia="en-US" w:bidi="ar-SA"/>
        </w:rPr>
        <w:t>entire</w:t>
      </w:r>
      <w:r w:rsidR="007E2992" w:rsidRPr="00570F29">
        <w:rPr>
          <w:rFonts w:ascii="Times New Roman" w:eastAsiaTheme="minorEastAsia" w:hAnsi="Times New Roman"/>
          <w:b/>
          <w:i/>
          <w:snapToGrid/>
          <w:color w:val="auto"/>
          <w:szCs w:val="20"/>
          <w:lang w:eastAsia="en-US" w:bidi="ar-SA"/>
        </w:rPr>
        <w:t xml:space="preserve"> </w:t>
      </w:r>
      <w:r w:rsidR="00EA5C9F" w:rsidRPr="00570F29">
        <w:rPr>
          <w:rFonts w:ascii="Times New Roman" w:eastAsiaTheme="minorEastAsia" w:hAnsi="Times New Roman"/>
          <w:b/>
          <w:i/>
          <w:snapToGrid/>
          <w:color w:val="auto"/>
          <w:szCs w:val="20"/>
          <w:lang w:eastAsia="en-US" w:bidi="ar-SA"/>
        </w:rPr>
        <w:t xml:space="preserve">study population.  The probability of discontinuation reached 0.11 </w:t>
      </w:r>
      <w:r w:rsidR="00001D16">
        <w:rPr>
          <w:rFonts w:ascii="Times New Roman" w:eastAsiaTheme="minorEastAsia" w:hAnsi="Times New Roman"/>
          <w:b/>
          <w:i/>
          <w:snapToGrid/>
          <w:color w:val="auto"/>
          <w:szCs w:val="20"/>
          <w:lang w:eastAsia="en-US" w:bidi="ar-SA"/>
        </w:rPr>
        <w:t xml:space="preserve">and 0.13 </w:t>
      </w:r>
      <w:r w:rsidR="00EA5C9F" w:rsidRPr="00570F29">
        <w:rPr>
          <w:rFonts w:ascii="Times New Roman" w:eastAsiaTheme="minorEastAsia" w:hAnsi="Times New Roman"/>
          <w:b/>
          <w:i/>
          <w:snapToGrid/>
          <w:color w:val="auto"/>
          <w:szCs w:val="20"/>
          <w:lang w:eastAsia="en-US" w:bidi="ar-SA"/>
        </w:rPr>
        <w:t>at the 24-month point for patients having the mention of culture</w:t>
      </w:r>
      <w:r w:rsidR="00001D16">
        <w:rPr>
          <w:rFonts w:ascii="Times New Roman" w:eastAsiaTheme="minorEastAsia" w:hAnsi="Times New Roman"/>
          <w:b/>
          <w:i/>
          <w:snapToGrid/>
          <w:color w:val="auto"/>
          <w:szCs w:val="20"/>
          <w:lang w:eastAsia="en-US" w:bidi="ar-SA"/>
        </w:rPr>
        <w:t xml:space="preserve"> and in the </w:t>
      </w:r>
      <w:r w:rsidR="007E2992">
        <w:rPr>
          <w:rFonts w:ascii="Times New Roman" w:eastAsiaTheme="minorEastAsia" w:hAnsi="Times New Roman"/>
          <w:b/>
          <w:i/>
          <w:snapToGrid/>
          <w:color w:val="auto"/>
          <w:szCs w:val="20"/>
          <w:lang w:eastAsia="en-US" w:bidi="ar-SA"/>
        </w:rPr>
        <w:t>entire</w:t>
      </w:r>
      <w:r w:rsidR="007E2992" w:rsidRPr="00570F29">
        <w:rPr>
          <w:rFonts w:ascii="Times New Roman" w:eastAsiaTheme="minorEastAsia" w:hAnsi="Times New Roman"/>
          <w:b/>
          <w:i/>
          <w:snapToGrid/>
          <w:color w:val="auto"/>
          <w:szCs w:val="20"/>
          <w:lang w:eastAsia="en-US" w:bidi="ar-SA"/>
        </w:rPr>
        <w:t xml:space="preserve"> </w:t>
      </w:r>
      <w:r w:rsidR="00001D16">
        <w:rPr>
          <w:rFonts w:ascii="Times New Roman" w:eastAsiaTheme="minorEastAsia" w:hAnsi="Times New Roman"/>
          <w:b/>
          <w:i/>
          <w:snapToGrid/>
          <w:color w:val="auto"/>
          <w:szCs w:val="20"/>
          <w:lang w:eastAsia="en-US" w:bidi="ar-SA"/>
        </w:rPr>
        <w:t>population, respectively</w:t>
      </w:r>
      <w:r w:rsidR="00EA5C9F" w:rsidRPr="00570F29">
        <w:rPr>
          <w:rFonts w:ascii="Times New Roman" w:eastAsiaTheme="minorEastAsia" w:hAnsi="Times New Roman"/>
          <w:b/>
          <w:i/>
          <w:snapToGrid/>
          <w:color w:val="auto"/>
          <w:szCs w:val="20"/>
          <w:lang w:eastAsia="en-US" w:bidi="ar-SA"/>
        </w:rPr>
        <w:t>.</w:t>
      </w:r>
    </w:p>
    <w:p w14:paraId="2C858CF0" w14:textId="3DFF4C12" w:rsidR="00EA5C9F" w:rsidRPr="002C0348" w:rsidRDefault="00EA5C9F" w:rsidP="00EA5C9F">
      <w:pPr>
        <w:pStyle w:val="MDPI31text"/>
        <w:ind w:left="0" w:firstLine="0"/>
        <w:rPr>
          <w:sz w:val="18"/>
          <w:szCs w:val="20"/>
        </w:rPr>
      </w:pPr>
    </w:p>
    <w:p w14:paraId="1A7C9CD8" w14:textId="17145F63" w:rsidR="00EA5C9F" w:rsidRDefault="006669D6" w:rsidP="00EA5C9F">
      <w:pPr>
        <w:pStyle w:val="MDPI31text"/>
        <w:ind w:left="0" w:firstLine="0"/>
        <w:rPr>
          <w:b/>
          <w:bCs/>
          <w:sz w:val="18"/>
          <w:szCs w:val="20"/>
        </w:rPr>
      </w:pPr>
      <w:r>
        <w:rPr>
          <w:b/>
          <w:bCs/>
          <w:noProof/>
          <w:sz w:val="18"/>
          <w:szCs w:val="20"/>
        </w:rPr>
        <w:drawing>
          <wp:inline distT="0" distB="0" distL="0" distR="0" wp14:anchorId="6BA6363A" wp14:editId="1A4AE9C2">
            <wp:extent cx="5808039" cy="6494049"/>
            <wp:effectExtent l="0" t="0" r="2540" b="2540"/>
            <wp:docPr id="1520425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4378" cy="6523498"/>
                    </a:xfrm>
                    <a:prstGeom prst="rect">
                      <a:avLst/>
                    </a:prstGeom>
                    <a:noFill/>
                  </pic:spPr>
                </pic:pic>
              </a:graphicData>
            </a:graphic>
          </wp:inline>
        </w:drawing>
      </w:r>
    </w:p>
    <w:p w14:paraId="3999D326" w14:textId="2C757ED7" w:rsidR="00EA5C9F" w:rsidRDefault="00EA5C9F" w:rsidP="00EA5C9F">
      <w:pPr>
        <w:pStyle w:val="MDPI31text"/>
        <w:ind w:left="0" w:firstLine="0"/>
        <w:rPr>
          <w:b/>
          <w:bCs/>
          <w:sz w:val="18"/>
          <w:szCs w:val="20"/>
        </w:rPr>
      </w:pPr>
    </w:p>
    <w:p w14:paraId="6A2B68F0" w14:textId="33C56DE8" w:rsidR="00EA5C9F" w:rsidRDefault="00EA5C9F" w:rsidP="00EA5C9F">
      <w:pPr>
        <w:pStyle w:val="MDPI31text"/>
        <w:ind w:left="0" w:firstLine="0"/>
        <w:rPr>
          <w:sz w:val="18"/>
          <w:szCs w:val="20"/>
        </w:rPr>
      </w:pPr>
    </w:p>
    <w:p w14:paraId="1E65AAB6" w14:textId="45CD0275" w:rsidR="00EA5C9F" w:rsidRDefault="00EA5C9F" w:rsidP="00EA5C9F">
      <w:pPr>
        <w:pStyle w:val="MDPI31text"/>
        <w:ind w:left="0" w:firstLine="0"/>
        <w:rPr>
          <w:rFonts w:ascii="Times New Roman" w:hAnsi="Times New Roman"/>
        </w:rPr>
      </w:pPr>
    </w:p>
    <w:p w14:paraId="4BA8FF1D" w14:textId="7CA01048" w:rsidR="002F09AF" w:rsidRDefault="002F09AF">
      <w:pPr>
        <w:spacing w:after="160" w:line="259" w:lineRule="auto"/>
        <w:rPr>
          <w:rFonts w:ascii="Palatino Linotype" w:eastAsia="Times New Roman" w:hAnsi="Palatino Linotype"/>
          <w:b/>
          <w:snapToGrid w:val="0"/>
          <w:color w:val="000000"/>
          <w:sz w:val="18"/>
          <w:szCs w:val="18"/>
          <w:lang w:val="en-US" w:eastAsia="de-DE" w:bidi="en-US"/>
        </w:rPr>
      </w:pPr>
      <w:r>
        <w:rPr>
          <w:b/>
          <w:sz w:val="18"/>
          <w:szCs w:val="18"/>
        </w:rPr>
        <w:br w:type="page"/>
      </w:r>
    </w:p>
    <w:p w14:paraId="3BD8CE62" w14:textId="0FE6FFF1" w:rsidR="00EA5C9F" w:rsidRDefault="002F09AF" w:rsidP="00EA5C9F">
      <w:pPr>
        <w:pStyle w:val="MDPI31text"/>
        <w:ind w:left="0" w:firstLine="0"/>
        <w:rPr>
          <w:rFonts w:ascii="Times New Roman" w:eastAsiaTheme="minorEastAsia" w:hAnsi="Times New Roman"/>
          <w:b/>
          <w:i/>
          <w:snapToGrid/>
          <w:color w:val="auto"/>
          <w:szCs w:val="20"/>
          <w:lang w:eastAsia="en-US" w:bidi="ar-SA"/>
        </w:rPr>
      </w:pPr>
      <w:r>
        <w:rPr>
          <w:rFonts w:ascii="Times New Roman" w:eastAsiaTheme="minorEastAsia" w:hAnsi="Times New Roman"/>
          <w:b/>
          <w:i/>
          <w:snapToGrid/>
          <w:color w:val="auto"/>
          <w:szCs w:val="20"/>
          <w:lang w:eastAsia="en-US" w:bidi="ar-SA"/>
        </w:rPr>
        <w:lastRenderedPageBreak/>
        <w:t xml:space="preserve">Supplementary </w:t>
      </w:r>
      <w:r w:rsidR="00EA5C9F" w:rsidRPr="002F09AF">
        <w:rPr>
          <w:rFonts w:ascii="Times New Roman" w:eastAsiaTheme="minorEastAsia" w:hAnsi="Times New Roman"/>
          <w:b/>
          <w:i/>
          <w:snapToGrid/>
          <w:color w:val="auto"/>
          <w:szCs w:val="20"/>
          <w:lang w:eastAsia="en-US" w:bidi="ar-SA"/>
        </w:rPr>
        <w:t xml:space="preserve">Figure </w:t>
      </w:r>
      <w:r w:rsidR="00454304">
        <w:rPr>
          <w:rFonts w:ascii="Times New Roman" w:eastAsiaTheme="minorEastAsia" w:hAnsi="Times New Roman"/>
          <w:b/>
          <w:i/>
          <w:snapToGrid/>
          <w:color w:val="auto"/>
          <w:szCs w:val="20"/>
          <w:lang w:eastAsia="en-US" w:bidi="ar-SA"/>
        </w:rPr>
        <w:t>3</w:t>
      </w:r>
      <w:r w:rsidR="00EA5C9F" w:rsidRPr="002F09AF">
        <w:rPr>
          <w:rFonts w:ascii="Times New Roman" w:eastAsiaTheme="minorEastAsia" w:hAnsi="Times New Roman"/>
          <w:b/>
          <w:i/>
          <w:snapToGrid/>
          <w:color w:val="auto"/>
          <w:szCs w:val="20"/>
          <w:lang w:eastAsia="en-US" w:bidi="ar-SA"/>
        </w:rPr>
        <w:t xml:space="preserve">. </w:t>
      </w:r>
      <w:r w:rsidR="007C77CF" w:rsidRPr="00DF672D">
        <w:rPr>
          <w:rFonts w:ascii="Times New Roman" w:eastAsiaTheme="minorEastAsia" w:hAnsi="Times New Roman"/>
          <w:b/>
          <w:i/>
          <w:snapToGrid/>
          <w:color w:val="auto"/>
          <w:szCs w:val="20"/>
          <w:lang w:eastAsia="en-US" w:bidi="ar-SA"/>
        </w:rPr>
        <w:t xml:space="preserve">Sensitivity analysis regarding </w:t>
      </w:r>
      <w:r w:rsidR="007C77CF">
        <w:rPr>
          <w:rFonts w:ascii="Times New Roman" w:eastAsiaTheme="minorEastAsia" w:hAnsi="Times New Roman"/>
          <w:b/>
          <w:i/>
          <w:snapToGrid/>
          <w:color w:val="auto"/>
          <w:szCs w:val="20"/>
          <w:lang w:eastAsia="en-US" w:bidi="ar-SA"/>
        </w:rPr>
        <w:t>t</w:t>
      </w:r>
      <w:r w:rsidR="00EA5C9F" w:rsidRPr="002F09AF">
        <w:rPr>
          <w:rFonts w:ascii="Times New Roman" w:eastAsiaTheme="minorEastAsia" w:hAnsi="Times New Roman"/>
          <w:b/>
          <w:i/>
          <w:snapToGrid/>
          <w:color w:val="auto"/>
          <w:szCs w:val="20"/>
          <w:lang w:eastAsia="en-US" w:bidi="ar-SA"/>
        </w:rPr>
        <w:t xml:space="preserve">ime to CPX 8% HPCH and oral antifungal combination discontinuation in </w:t>
      </w:r>
      <w:r>
        <w:rPr>
          <w:rFonts w:ascii="Times New Roman" w:eastAsiaTheme="minorEastAsia" w:hAnsi="Times New Roman"/>
          <w:b/>
          <w:i/>
          <w:snapToGrid/>
          <w:color w:val="auto"/>
          <w:szCs w:val="20"/>
          <w:lang w:eastAsia="en-US" w:bidi="ar-SA"/>
        </w:rPr>
        <w:t>a)</w:t>
      </w:r>
      <w:r w:rsidR="0012429B">
        <w:rPr>
          <w:rFonts w:ascii="Times New Roman" w:eastAsiaTheme="minorEastAsia" w:hAnsi="Times New Roman"/>
          <w:b/>
          <w:i/>
          <w:snapToGrid/>
          <w:color w:val="auto"/>
          <w:szCs w:val="20"/>
          <w:lang w:eastAsia="en-US" w:bidi="ar-SA"/>
        </w:rPr>
        <w:t xml:space="preserve"> </w:t>
      </w:r>
      <w:r w:rsidR="00C15287">
        <w:rPr>
          <w:rFonts w:ascii="Times New Roman" w:eastAsiaTheme="minorEastAsia" w:hAnsi="Times New Roman"/>
          <w:b/>
          <w:i/>
          <w:snapToGrid/>
          <w:color w:val="auto"/>
          <w:szCs w:val="20"/>
          <w:lang w:eastAsia="en-US" w:bidi="ar-SA"/>
        </w:rPr>
        <w:t xml:space="preserve">the subpopulation of </w:t>
      </w:r>
      <w:r w:rsidR="00EA5C9F" w:rsidRPr="002F09AF">
        <w:rPr>
          <w:rFonts w:ascii="Times New Roman" w:eastAsiaTheme="minorEastAsia" w:hAnsi="Times New Roman"/>
          <w:b/>
          <w:i/>
          <w:snapToGrid/>
          <w:color w:val="auto"/>
          <w:szCs w:val="20"/>
          <w:lang w:eastAsia="en-US" w:bidi="ar-SA"/>
        </w:rPr>
        <w:t xml:space="preserve">patients having the mention of culture and </w:t>
      </w:r>
      <w:r w:rsidR="0012429B">
        <w:rPr>
          <w:rFonts w:ascii="Times New Roman" w:eastAsiaTheme="minorEastAsia" w:hAnsi="Times New Roman"/>
          <w:b/>
          <w:i/>
          <w:snapToGrid/>
          <w:color w:val="auto"/>
          <w:szCs w:val="20"/>
          <w:lang w:eastAsia="en-US" w:bidi="ar-SA"/>
        </w:rPr>
        <w:t xml:space="preserve">b) in </w:t>
      </w:r>
      <w:r w:rsidR="00EA5C9F" w:rsidRPr="002F09AF">
        <w:rPr>
          <w:rFonts w:ascii="Times New Roman" w:eastAsiaTheme="minorEastAsia" w:hAnsi="Times New Roman"/>
          <w:b/>
          <w:i/>
          <w:snapToGrid/>
          <w:color w:val="auto"/>
          <w:szCs w:val="20"/>
          <w:lang w:eastAsia="en-US" w:bidi="ar-SA"/>
        </w:rPr>
        <w:t xml:space="preserve">the </w:t>
      </w:r>
      <w:r w:rsidR="007E2992">
        <w:rPr>
          <w:rFonts w:ascii="Times New Roman" w:eastAsiaTheme="minorEastAsia" w:hAnsi="Times New Roman"/>
          <w:b/>
          <w:i/>
          <w:snapToGrid/>
          <w:color w:val="auto"/>
          <w:szCs w:val="20"/>
          <w:lang w:eastAsia="en-US" w:bidi="ar-SA"/>
        </w:rPr>
        <w:t>entire</w:t>
      </w:r>
      <w:r w:rsidR="007E2992" w:rsidRPr="002F09AF">
        <w:rPr>
          <w:rFonts w:ascii="Times New Roman" w:eastAsiaTheme="minorEastAsia" w:hAnsi="Times New Roman"/>
          <w:b/>
          <w:i/>
          <w:snapToGrid/>
          <w:color w:val="auto"/>
          <w:szCs w:val="20"/>
          <w:lang w:eastAsia="en-US" w:bidi="ar-SA"/>
        </w:rPr>
        <w:t xml:space="preserve"> </w:t>
      </w:r>
      <w:r w:rsidR="00EA5C9F" w:rsidRPr="002F09AF">
        <w:rPr>
          <w:rFonts w:ascii="Times New Roman" w:eastAsiaTheme="minorEastAsia" w:hAnsi="Times New Roman"/>
          <w:b/>
          <w:i/>
          <w:snapToGrid/>
          <w:color w:val="auto"/>
          <w:szCs w:val="20"/>
          <w:lang w:eastAsia="en-US" w:bidi="ar-SA"/>
        </w:rPr>
        <w:t xml:space="preserve">population with registered positive response. The median time to discontinuation </w:t>
      </w:r>
      <w:r w:rsidR="0012429B">
        <w:rPr>
          <w:rFonts w:ascii="Times New Roman" w:eastAsiaTheme="minorEastAsia" w:hAnsi="Times New Roman"/>
          <w:b/>
          <w:i/>
          <w:snapToGrid/>
          <w:color w:val="auto"/>
          <w:szCs w:val="20"/>
          <w:lang w:eastAsia="en-US" w:bidi="ar-SA"/>
        </w:rPr>
        <w:t xml:space="preserve">was 3.5 and 3.21 months </w:t>
      </w:r>
      <w:r w:rsidR="00EA5C9F" w:rsidRPr="002F09AF">
        <w:rPr>
          <w:rFonts w:ascii="Times New Roman" w:eastAsiaTheme="minorEastAsia" w:hAnsi="Times New Roman"/>
          <w:b/>
          <w:i/>
          <w:snapToGrid/>
          <w:color w:val="auto"/>
          <w:szCs w:val="20"/>
          <w:lang w:eastAsia="en-US" w:bidi="ar-SA"/>
        </w:rPr>
        <w:t xml:space="preserve">in patients having the mention of culture </w:t>
      </w:r>
      <w:r w:rsidR="0012429B">
        <w:rPr>
          <w:rFonts w:ascii="Times New Roman" w:eastAsiaTheme="minorEastAsia" w:hAnsi="Times New Roman"/>
          <w:b/>
          <w:i/>
          <w:snapToGrid/>
          <w:color w:val="auto"/>
          <w:szCs w:val="20"/>
          <w:lang w:eastAsia="en-US" w:bidi="ar-SA"/>
        </w:rPr>
        <w:t xml:space="preserve">and in the </w:t>
      </w:r>
      <w:r w:rsidR="007E2992">
        <w:rPr>
          <w:rFonts w:ascii="Times New Roman" w:eastAsiaTheme="minorEastAsia" w:hAnsi="Times New Roman"/>
          <w:b/>
          <w:i/>
          <w:snapToGrid/>
          <w:color w:val="auto"/>
          <w:szCs w:val="20"/>
          <w:lang w:eastAsia="en-US" w:bidi="ar-SA"/>
        </w:rPr>
        <w:t xml:space="preserve">entire </w:t>
      </w:r>
      <w:r w:rsidR="0012429B">
        <w:rPr>
          <w:rFonts w:ascii="Times New Roman" w:eastAsiaTheme="minorEastAsia" w:hAnsi="Times New Roman"/>
          <w:b/>
          <w:i/>
          <w:snapToGrid/>
          <w:color w:val="auto"/>
          <w:szCs w:val="20"/>
          <w:lang w:eastAsia="en-US" w:bidi="ar-SA"/>
        </w:rPr>
        <w:t xml:space="preserve">population, respectively, </w:t>
      </w:r>
      <w:r w:rsidR="00EA5C9F" w:rsidRPr="002F09AF">
        <w:rPr>
          <w:rFonts w:ascii="Times New Roman" w:eastAsiaTheme="minorEastAsia" w:hAnsi="Times New Roman"/>
          <w:b/>
          <w:i/>
          <w:snapToGrid/>
          <w:color w:val="auto"/>
          <w:szCs w:val="20"/>
          <w:lang w:eastAsia="en-US" w:bidi="ar-SA"/>
        </w:rPr>
        <w:t>with registered positive response.</w:t>
      </w:r>
    </w:p>
    <w:p w14:paraId="0C680F71" w14:textId="77777777" w:rsidR="0012429B" w:rsidRPr="002F09AF" w:rsidRDefault="0012429B" w:rsidP="00EA5C9F">
      <w:pPr>
        <w:pStyle w:val="MDPI31text"/>
        <w:ind w:left="0" w:firstLine="0"/>
        <w:rPr>
          <w:rFonts w:ascii="Times New Roman" w:eastAsiaTheme="minorEastAsia" w:hAnsi="Times New Roman"/>
          <w:b/>
          <w:i/>
          <w:snapToGrid/>
          <w:color w:val="auto"/>
          <w:szCs w:val="20"/>
          <w:lang w:eastAsia="en-US" w:bidi="ar-SA"/>
        </w:rPr>
      </w:pPr>
    </w:p>
    <w:p w14:paraId="07724DD6" w14:textId="759D625E" w:rsidR="00EA5C9F" w:rsidRDefault="00C66E3E" w:rsidP="00EA5C9F">
      <w:pPr>
        <w:pStyle w:val="MDPI31text"/>
        <w:ind w:left="0" w:firstLine="0"/>
        <w:rPr>
          <w:sz w:val="18"/>
          <w:szCs w:val="20"/>
        </w:rPr>
      </w:pPr>
      <w:r>
        <w:rPr>
          <w:noProof/>
          <w:sz w:val="18"/>
          <w:szCs w:val="20"/>
        </w:rPr>
        <w:drawing>
          <wp:inline distT="0" distB="0" distL="0" distR="0" wp14:anchorId="5D2CC2E1" wp14:editId="0BD22DD3">
            <wp:extent cx="5757228" cy="6721463"/>
            <wp:effectExtent l="0" t="0" r="0" b="3810"/>
            <wp:docPr id="4647706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7348" cy="6744953"/>
                    </a:xfrm>
                    <a:prstGeom prst="rect">
                      <a:avLst/>
                    </a:prstGeom>
                    <a:noFill/>
                  </pic:spPr>
                </pic:pic>
              </a:graphicData>
            </a:graphic>
          </wp:inline>
        </w:drawing>
      </w:r>
    </w:p>
    <w:p w14:paraId="4720C21D" w14:textId="77777777" w:rsidR="00EA5C9F" w:rsidRDefault="00EA5C9F" w:rsidP="00EA5C9F">
      <w:pPr>
        <w:pStyle w:val="MDPI31text"/>
        <w:ind w:left="0" w:firstLine="0"/>
        <w:rPr>
          <w:rFonts w:ascii="Times New Roman" w:hAnsi="Times New Roman"/>
          <w:szCs w:val="20"/>
        </w:rPr>
      </w:pPr>
    </w:p>
    <w:p w14:paraId="4EC3B54A" w14:textId="77777777" w:rsidR="00EA5C9F" w:rsidRDefault="00EA5C9F" w:rsidP="00EA5C9F">
      <w:pPr>
        <w:pStyle w:val="MDPI31text"/>
        <w:ind w:left="0" w:firstLine="0"/>
        <w:rPr>
          <w:rFonts w:ascii="Times New Roman" w:hAnsi="Times New Roman"/>
          <w:szCs w:val="20"/>
        </w:rPr>
      </w:pPr>
    </w:p>
    <w:p w14:paraId="1D823014" w14:textId="77777777" w:rsidR="00EA5C9F" w:rsidRDefault="00EA5C9F" w:rsidP="00EA5C9F">
      <w:pPr>
        <w:pStyle w:val="MDPI31text"/>
        <w:ind w:left="0" w:firstLine="0"/>
        <w:rPr>
          <w:rFonts w:ascii="Times New Roman" w:hAnsi="Times New Roman"/>
          <w:szCs w:val="20"/>
        </w:rPr>
      </w:pPr>
    </w:p>
    <w:p w14:paraId="267B3301" w14:textId="4DA6FD29" w:rsidR="00EA5C9F" w:rsidRDefault="00EA5C9F" w:rsidP="00EA5C9F">
      <w:pPr>
        <w:pStyle w:val="MDPI31text"/>
        <w:ind w:left="0" w:firstLine="0"/>
        <w:rPr>
          <w:rFonts w:ascii="Times New Roman" w:hAnsi="Times New Roman"/>
          <w:szCs w:val="20"/>
        </w:rPr>
      </w:pPr>
    </w:p>
    <w:p w14:paraId="5F6068A1" w14:textId="77777777" w:rsidR="00EA5C9F" w:rsidRDefault="00EA5C9F" w:rsidP="00EA5C9F">
      <w:pPr>
        <w:pStyle w:val="MDPI31text"/>
        <w:ind w:left="0" w:firstLine="0"/>
        <w:rPr>
          <w:rFonts w:ascii="Times New Roman" w:hAnsi="Times New Roman"/>
          <w:szCs w:val="20"/>
        </w:rPr>
      </w:pPr>
    </w:p>
    <w:p w14:paraId="109ADC55" w14:textId="77777777" w:rsidR="00EA5C9F" w:rsidRDefault="00EA5C9F" w:rsidP="00EA5C9F">
      <w:pPr>
        <w:pStyle w:val="MDPI31text"/>
        <w:ind w:left="0" w:firstLine="0"/>
        <w:rPr>
          <w:rFonts w:ascii="Times New Roman" w:hAnsi="Times New Roman"/>
          <w:szCs w:val="20"/>
        </w:rPr>
      </w:pPr>
    </w:p>
    <w:p w14:paraId="20035550" w14:textId="555B6C31" w:rsidR="00EA5C9F" w:rsidRDefault="00EA5C9F" w:rsidP="00EA5C9F">
      <w:pPr>
        <w:pStyle w:val="MDPI31text"/>
        <w:ind w:left="0" w:firstLine="0"/>
        <w:rPr>
          <w:rFonts w:ascii="Times New Roman" w:hAnsi="Times New Roman"/>
        </w:rPr>
      </w:pPr>
    </w:p>
    <w:p w14:paraId="43801404" w14:textId="77777777" w:rsidR="008A3622" w:rsidRPr="00E85283" w:rsidRDefault="008A3622">
      <w:pPr>
        <w:rPr>
          <w:lang w:val="en-GB"/>
        </w:rPr>
      </w:pPr>
    </w:p>
    <w:sectPr w:rsidR="008A3622" w:rsidRPr="00E85283" w:rsidSect="00EA5C9F">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E670" w14:textId="77777777" w:rsidR="001E69DF" w:rsidRDefault="001E69DF" w:rsidP="00402F03">
      <w:pPr>
        <w:spacing w:after="0" w:line="240" w:lineRule="auto"/>
      </w:pPr>
      <w:r>
        <w:separator/>
      </w:r>
    </w:p>
  </w:endnote>
  <w:endnote w:type="continuationSeparator" w:id="0">
    <w:p w14:paraId="70F28B8D" w14:textId="77777777" w:rsidR="001E69DF" w:rsidRDefault="001E69DF" w:rsidP="00402F03">
      <w:pPr>
        <w:spacing w:after="0" w:line="240" w:lineRule="auto"/>
      </w:pPr>
      <w:r>
        <w:continuationSeparator/>
      </w:r>
    </w:p>
  </w:endnote>
  <w:endnote w:type="continuationNotice" w:id="1">
    <w:p w14:paraId="7A6073F6" w14:textId="77777777" w:rsidR="001E69DF" w:rsidRDefault="001E6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panose1 w:val="020B0603030804020204"/>
    <w:charset w:val="00"/>
    <w:family w:val="swiss"/>
    <w:pitch w:val="variable"/>
    <w:sig w:usb0="E7002EFF" w:usb1="D200FDFF" w:usb2="0A246029" w:usb3="00000000" w:csb0="000001F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F207" w14:textId="77777777" w:rsidR="0034755E" w:rsidRDefault="003475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4D84" w14:textId="77777777" w:rsidR="0034755E" w:rsidRDefault="003475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8BAB" w14:textId="77777777" w:rsidR="0034755E" w:rsidRDefault="003475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41ECD" w14:textId="77777777" w:rsidR="001E69DF" w:rsidRDefault="001E69DF" w:rsidP="00402F03">
      <w:pPr>
        <w:spacing w:after="0" w:line="240" w:lineRule="auto"/>
      </w:pPr>
      <w:r>
        <w:separator/>
      </w:r>
    </w:p>
  </w:footnote>
  <w:footnote w:type="continuationSeparator" w:id="0">
    <w:p w14:paraId="6E20AA1A" w14:textId="77777777" w:rsidR="001E69DF" w:rsidRDefault="001E69DF" w:rsidP="00402F03">
      <w:pPr>
        <w:spacing w:after="0" w:line="240" w:lineRule="auto"/>
      </w:pPr>
      <w:r>
        <w:continuationSeparator/>
      </w:r>
    </w:p>
  </w:footnote>
  <w:footnote w:type="continuationNotice" w:id="1">
    <w:p w14:paraId="58B7135E" w14:textId="77777777" w:rsidR="001E69DF" w:rsidRDefault="001E69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1CB7" w14:textId="78CEB751" w:rsidR="00475A74" w:rsidRDefault="00475A74">
    <w:pPr>
      <w:pStyle w:val="Encabezado"/>
    </w:pPr>
    <w:r>
      <w:rPr>
        <w:noProof/>
        <w14:ligatures w14:val="standardContextual"/>
      </w:rPr>
      <mc:AlternateContent>
        <mc:Choice Requires="wps">
          <w:drawing>
            <wp:anchor distT="0" distB="0" distL="0" distR="0" simplePos="0" relativeHeight="251658241" behindDoc="0" locked="0" layoutInCell="1" allowOverlap="1" wp14:anchorId="2D5B8CCC" wp14:editId="784DCC32">
              <wp:simplePos x="635" y="635"/>
              <wp:positionH relativeFrom="page">
                <wp:align>right</wp:align>
              </wp:positionH>
              <wp:positionV relativeFrom="page">
                <wp:align>top</wp:align>
              </wp:positionV>
              <wp:extent cx="1000760" cy="422910"/>
              <wp:effectExtent l="0" t="0" r="0" b="15240"/>
              <wp:wrapNone/>
              <wp:docPr id="1577220124"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422910"/>
                      </a:xfrm>
                      <a:prstGeom prst="rect">
                        <a:avLst/>
                      </a:prstGeom>
                      <a:noFill/>
                      <a:ln>
                        <a:noFill/>
                      </a:ln>
                    </wps:spPr>
                    <wps:txbx>
                      <w:txbxContent>
                        <w:p w14:paraId="74EBF660" w14:textId="1B57AD86" w:rsidR="00475A74" w:rsidRPr="00475A74" w:rsidRDefault="00475A74" w:rsidP="00475A74">
                          <w:pPr>
                            <w:spacing w:after="0"/>
                            <w:rPr>
                              <w:rFonts w:ascii="Calibri" w:hAnsi="Calibri" w:cs="Calibri"/>
                              <w:noProof/>
                              <w:color w:val="000000"/>
                              <w:sz w:val="20"/>
                              <w:szCs w:val="20"/>
                            </w:rPr>
                          </w:pPr>
                          <w:r w:rsidRPr="00475A74">
                            <w:rPr>
                              <w:rFonts w:ascii="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5B8CCC" id="_x0000_t202" coordsize="21600,21600" o:spt="202" path="m,l,21600r21600,l21600,xe">
              <v:stroke joinstyle="miter"/>
              <v:path gradientshapeok="t" o:connecttype="rect"/>
            </v:shapetype>
            <v:shape id="Text Box 2" o:spid="_x0000_s1026" type="#_x0000_t202" alt="INTERNAL USE" style="position:absolute;margin-left:27.6pt;margin-top:0;width:78.8pt;height:33.3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" filled="f" stroked="f">
              <v:textbox style="mso-fit-shape-to-text:t" inset="0,15pt,20pt,0">
                <w:txbxContent>
                  <w:p w14:paraId="74EBF660" w14:textId="1B57AD86" w:rsidR="00475A74" w:rsidRPr="00475A74" w:rsidRDefault="00475A74" w:rsidP="00475A74">
                    <w:pPr>
                      <w:spacing w:after="0"/>
                      <w:rPr>
                        <w:rFonts w:ascii="Calibri" w:hAnsi="Calibri" w:cs="Calibri"/>
                        <w:noProof/>
                        <w:color w:val="000000"/>
                        <w:sz w:val="20"/>
                        <w:szCs w:val="20"/>
                      </w:rPr>
                    </w:pPr>
                    <w:r w:rsidRPr="00475A74">
                      <w:rPr>
                        <w:rFonts w:ascii="Calibri" w:hAnsi="Calibri" w:cs="Calibri"/>
                        <w:noProof/>
                        <w:color w:val="000000"/>
                        <w:sz w:val="20"/>
                        <w:szCs w:val="20"/>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4EB3" w14:textId="15B9A0F3" w:rsidR="00475A74" w:rsidRDefault="00475A74">
    <w:pPr>
      <w:pStyle w:val="Encabezado"/>
    </w:pPr>
    <w:r>
      <w:rPr>
        <w:noProof/>
        <w14:ligatures w14:val="standardContextual"/>
      </w:rPr>
      <mc:AlternateContent>
        <mc:Choice Requires="wps">
          <w:drawing>
            <wp:anchor distT="0" distB="0" distL="0" distR="0" simplePos="0" relativeHeight="251658242" behindDoc="0" locked="0" layoutInCell="1" allowOverlap="1" wp14:anchorId="0D6035E4" wp14:editId="06614D0B">
              <wp:simplePos x="1076325" y="447675"/>
              <wp:positionH relativeFrom="page">
                <wp:align>right</wp:align>
              </wp:positionH>
              <wp:positionV relativeFrom="page">
                <wp:align>top</wp:align>
              </wp:positionV>
              <wp:extent cx="1000760" cy="422910"/>
              <wp:effectExtent l="0" t="0" r="0" b="15240"/>
              <wp:wrapNone/>
              <wp:docPr id="1445496656" name="Text Box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422910"/>
                      </a:xfrm>
                      <a:prstGeom prst="rect">
                        <a:avLst/>
                      </a:prstGeom>
                      <a:noFill/>
                      <a:ln>
                        <a:noFill/>
                      </a:ln>
                    </wps:spPr>
                    <wps:txbx>
                      <w:txbxContent>
                        <w:p w14:paraId="61135314" w14:textId="7D4DEB39" w:rsidR="00475A74" w:rsidRPr="00475A74" w:rsidRDefault="00475A74" w:rsidP="00475A74">
                          <w:pPr>
                            <w:spacing w:after="0"/>
                            <w:rPr>
                              <w:rFonts w:ascii="Calibri" w:hAnsi="Calibri" w:cs="Calibri"/>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6035E4" id="_x0000_t202" coordsize="21600,21600" o:spt="202" path="m,l,21600r21600,l21600,xe">
              <v:stroke joinstyle="miter"/>
              <v:path gradientshapeok="t" o:connecttype="rect"/>
            </v:shapetype>
            <v:shape id="Text Box 3" o:spid="_x0000_s1027" type="#_x0000_t202" alt="INTERNAL USE" style="position:absolute;margin-left:27.6pt;margin-top:0;width:78.8pt;height:33.3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" filled="f" stroked="f">
              <v:textbox style="mso-fit-shape-to-text:t" inset="0,15pt,20pt,0">
                <w:txbxContent>
                  <w:p w14:paraId="61135314" w14:textId="7D4DEB39" w:rsidR="00475A74" w:rsidRPr="00475A74" w:rsidRDefault="00475A74" w:rsidP="00475A74">
                    <w:pPr>
                      <w:spacing w:after="0"/>
                      <w:rPr>
                        <w:rFonts w:ascii="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081D" w14:textId="56B7660A" w:rsidR="00475A74" w:rsidRDefault="00475A74">
    <w:pPr>
      <w:pStyle w:val="Encabezado"/>
    </w:pPr>
    <w:r>
      <w:rPr>
        <w:noProof/>
        <w14:ligatures w14:val="standardContextual"/>
      </w:rPr>
      <mc:AlternateContent>
        <mc:Choice Requires="wps">
          <w:drawing>
            <wp:anchor distT="0" distB="0" distL="0" distR="0" simplePos="0" relativeHeight="251658240" behindDoc="0" locked="0" layoutInCell="1" allowOverlap="1" wp14:anchorId="54D27E66" wp14:editId="2CAC4A8D">
              <wp:simplePos x="635" y="635"/>
              <wp:positionH relativeFrom="page">
                <wp:align>right</wp:align>
              </wp:positionH>
              <wp:positionV relativeFrom="page">
                <wp:align>top</wp:align>
              </wp:positionV>
              <wp:extent cx="1000760" cy="422910"/>
              <wp:effectExtent l="0" t="0" r="0" b="15240"/>
              <wp:wrapNone/>
              <wp:docPr id="1121685603" name="Text Box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0760" cy="422910"/>
                      </a:xfrm>
                      <a:prstGeom prst="rect">
                        <a:avLst/>
                      </a:prstGeom>
                      <a:noFill/>
                      <a:ln>
                        <a:noFill/>
                      </a:ln>
                    </wps:spPr>
                    <wps:txbx>
                      <w:txbxContent>
                        <w:p w14:paraId="4512A703" w14:textId="779DE665" w:rsidR="00475A74" w:rsidRPr="00475A74" w:rsidRDefault="00475A74" w:rsidP="00475A74">
                          <w:pPr>
                            <w:spacing w:after="0"/>
                            <w:rPr>
                              <w:rFonts w:ascii="Calibri" w:hAnsi="Calibri" w:cs="Calibri"/>
                              <w:noProof/>
                              <w:color w:val="000000"/>
                              <w:sz w:val="20"/>
                              <w:szCs w:val="20"/>
                            </w:rPr>
                          </w:pPr>
                          <w:r w:rsidRPr="00475A74">
                            <w:rPr>
                              <w:rFonts w:ascii="Calibri" w:hAnsi="Calibri" w:cs="Calibri"/>
                              <w:noProof/>
                              <w:color w:val="000000"/>
                              <w:sz w:val="20"/>
                              <w:szCs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D27E66" id="_x0000_t202" coordsize="21600,21600" o:spt="202" path="m,l,21600r21600,l21600,xe">
              <v:stroke joinstyle="miter"/>
              <v:path gradientshapeok="t" o:connecttype="rect"/>
            </v:shapetype>
            <v:shape id="Text Box 1" o:spid="_x0000_s1028" type="#_x0000_t202" alt="INTERNAL USE" style="position:absolute;margin-left:27.6pt;margin-top:0;width:78.8pt;height:33.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" filled="f" stroked="f">
              <v:textbox style="mso-fit-shape-to-text:t" inset="0,15pt,20pt,0">
                <w:txbxContent>
                  <w:p w14:paraId="4512A703" w14:textId="779DE665" w:rsidR="00475A74" w:rsidRPr="00475A74" w:rsidRDefault="00475A74" w:rsidP="00475A74">
                    <w:pPr>
                      <w:spacing w:after="0"/>
                      <w:rPr>
                        <w:rFonts w:ascii="Calibri" w:hAnsi="Calibri" w:cs="Calibri"/>
                        <w:noProof/>
                        <w:color w:val="000000"/>
                        <w:sz w:val="20"/>
                        <w:szCs w:val="20"/>
                      </w:rPr>
                    </w:pPr>
                    <w:r w:rsidRPr="00475A74">
                      <w:rPr>
                        <w:rFonts w:ascii="Calibri" w:hAnsi="Calibri" w:cs="Calibri"/>
                        <w:noProof/>
                        <w:color w:val="000000"/>
                        <w:sz w:val="20"/>
                        <w:szCs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68C8F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271A56AF"/>
    <w:multiLevelType w:val="hybridMultilevel"/>
    <w:tmpl w:val="775EB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8DC2B11"/>
    <w:multiLevelType w:val="hybridMultilevel"/>
    <w:tmpl w:val="7A5C9526"/>
    <w:lvl w:ilvl="0" w:tplc="3C666714">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A4C5F78"/>
    <w:multiLevelType w:val="hybridMultilevel"/>
    <w:tmpl w:val="3058FBB6"/>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B170FA"/>
    <w:multiLevelType w:val="hybridMultilevel"/>
    <w:tmpl w:val="AAE45E80"/>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16cid:durableId="1685352495">
    <w:abstractNumId w:val="6"/>
  </w:num>
  <w:num w:numId="2" w16cid:durableId="2058506583">
    <w:abstractNumId w:val="3"/>
  </w:num>
  <w:num w:numId="3" w16cid:durableId="1635986884">
    <w:abstractNumId w:val="0"/>
  </w:num>
  <w:num w:numId="4" w16cid:durableId="1704548405">
    <w:abstractNumId w:val="4"/>
  </w:num>
  <w:num w:numId="5" w16cid:durableId="1057625410">
    <w:abstractNumId w:val="5"/>
  </w:num>
  <w:num w:numId="6" w16cid:durableId="1155727380">
    <w:abstractNumId w:val="1"/>
  </w:num>
  <w:num w:numId="7" w16cid:durableId="196807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47"/>
    <w:rsid w:val="00000B55"/>
    <w:rsid w:val="000017B9"/>
    <w:rsid w:val="00001D16"/>
    <w:rsid w:val="00007CC7"/>
    <w:rsid w:val="00007E2A"/>
    <w:rsid w:val="00013E07"/>
    <w:rsid w:val="000343B9"/>
    <w:rsid w:val="00037AD9"/>
    <w:rsid w:val="000403F5"/>
    <w:rsid w:val="00045CD8"/>
    <w:rsid w:val="00060E3D"/>
    <w:rsid w:val="000722B2"/>
    <w:rsid w:val="0007364F"/>
    <w:rsid w:val="000913EC"/>
    <w:rsid w:val="000A2860"/>
    <w:rsid w:val="000D3334"/>
    <w:rsid w:val="0010502D"/>
    <w:rsid w:val="00106F94"/>
    <w:rsid w:val="00116ED4"/>
    <w:rsid w:val="00120A40"/>
    <w:rsid w:val="00122763"/>
    <w:rsid w:val="0012429B"/>
    <w:rsid w:val="001342DA"/>
    <w:rsid w:val="0013642E"/>
    <w:rsid w:val="001635DF"/>
    <w:rsid w:val="0017511A"/>
    <w:rsid w:val="00186658"/>
    <w:rsid w:val="0018714E"/>
    <w:rsid w:val="00187942"/>
    <w:rsid w:val="00191835"/>
    <w:rsid w:val="00192C7C"/>
    <w:rsid w:val="001A32B2"/>
    <w:rsid w:val="001A64E4"/>
    <w:rsid w:val="001B377F"/>
    <w:rsid w:val="001C0BF0"/>
    <w:rsid w:val="001C4364"/>
    <w:rsid w:val="001E2064"/>
    <w:rsid w:val="001E69DF"/>
    <w:rsid w:val="001F0DEB"/>
    <w:rsid w:val="001F35D1"/>
    <w:rsid w:val="001F55D8"/>
    <w:rsid w:val="002017F5"/>
    <w:rsid w:val="00203641"/>
    <w:rsid w:val="002165FA"/>
    <w:rsid w:val="00217C9F"/>
    <w:rsid w:val="00220D5F"/>
    <w:rsid w:val="0022731E"/>
    <w:rsid w:val="00235307"/>
    <w:rsid w:val="00241E81"/>
    <w:rsid w:val="002466B3"/>
    <w:rsid w:val="00260F86"/>
    <w:rsid w:val="002716E1"/>
    <w:rsid w:val="00284071"/>
    <w:rsid w:val="0029121F"/>
    <w:rsid w:val="002A3D9B"/>
    <w:rsid w:val="002B0475"/>
    <w:rsid w:val="002F09AF"/>
    <w:rsid w:val="002F188D"/>
    <w:rsid w:val="002F2A37"/>
    <w:rsid w:val="002F64F7"/>
    <w:rsid w:val="003151BA"/>
    <w:rsid w:val="00333A27"/>
    <w:rsid w:val="00345A8E"/>
    <w:rsid w:val="0034755E"/>
    <w:rsid w:val="00353873"/>
    <w:rsid w:val="00380A42"/>
    <w:rsid w:val="003B1848"/>
    <w:rsid w:val="003B2640"/>
    <w:rsid w:val="003B288C"/>
    <w:rsid w:val="003C5507"/>
    <w:rsid w:val="003C77E7"/>
    <w:rsid w:val="003F76B9"/>
    <w:rsid w:val="00400B1F"/>
    <w:rsid w:val="00402F03"/>
    <w:rsid w:val="00422D7B"/>
    <w:rsid w:val="0043532C"/>
    <w:rsid w:val="00454304"/>
    <w:rsid w:val="00475A74"/>
    <w:rsid w:val="00490A94"/>
    <w:rsid w:val="0049315A"/>
    <w:rsid w:val="004A36DA"/>
    <w:rsid w:val="004B392B"/>
    <w:rsid w:val="004C4219"/>
    <w:rsid w:val="004D5510"/>
    <w:rsid w:val="004D6B55"/>
    <w:rsid w:val="004E0C01"/>
    <w:rsid w:val="004F32AD"/>
    <w:rsid w:val="00503D9B"/>
    <w:rsid w:val="00515F00"/>
    <w:rsid w:val="005223F7"/>
    <w:rsid w:val="005312BD"/>
    <w:rsid w:val="00532475"/>
    <w:rsid w:val="005371A3"/>
    <w:rsid w:val="00540CCB"/>
    <w:rsid w:val="005509BA"/>
    <w:rsid w:val="00552353"/>
    <w:rsid w:val="00560395"/>
    <w:rsid w:val="00570F29"/>
    <w:rsid w:val="005821E2"/>
    <w:rsid w:val="005923BD"/>
    <w:rsid w:val="005A4115"/>
    <w:rsid w:val="005A7D7B"/>
    <w:rsid w:val="005B0178"/>
    <w:rsid w:val="005B2468"/>
    <w:rsid w:val="005D34FD"/>
    <w:rsid w:val="005F5484"/>
    <w:rsid w:val="00600600"/>
    <w:rsid w:val="00605E9C"/>
    <w:rsid w:val="00607D6E"/>
    <w:rsid w:val="006139A9"/>
    <w:rsid w:val="00616374"/>
    <w:rsid w:val="00625B7D"/>
    <w:rsid w:val="00636CA7"/>
    <w:rsid w:val="00645D85"/>
    <w:rsid w:val="006664AB"/>
    <w:rsid w:val="006669D6"/>
    <w:rsid w:val="00676A1B"/>
    <w:rsid w:val="00690258"/>
    <w:rsid w:val="006B181F"/>
    <w:rsid w:val="006B27DB"/>
    <w:rsid w:val="006B513F"/>
    <w:rsid w:val="006B7FF7"/>
    <w:rsid w:val="006C3C20"/>
    <w:rsid w:val="006C7634"/>
    <w:rsid w:val="006E7919"/>
    <w:rsid w:val="006F7EA5"/>
    <w:rsid w:val="0070023A"/>
    <w:rsid w:val="00700AF6"/>
    <w:rsid w:val="00706C18"/>
    <w:rsid w:val="00714729"/>
    <w:rsid w:val="007243FC"/>
    <w:rsid w:val="007306BE"/>
    <w:rsid w:val="007471D2"/>
    <w:rsid w:val="007558F7"/>
    <w:rsid w:val="00771130"/>
    <w:rsid w:val="00782EA3"/>
    <w:rsid w:val="007915D4"/>
    <w:rsid w:val="00794D64"/>
    <w:rsid w:val="00796B5F"/>
    <w:rsid w:val="007B4F51"/>
    <w:rsid w:val="007C2096"/>
    <w:rsid w:val="007C615D"/>
    <w:rsid w:val="007C77CF"/>
    <w:rsid w:val="007D64E5"/>
    <w:rsid w:val="007E2992"/>
    <w:rsid w:val="007E3F0E"/>
    <w:rsid w:val="007F25C2"/>
    <w:rsid w:val="00800598"/>
    <w:rsid w:val="00802791"/>
    <w:rsid w:val="008038E1"/>
    <w:rsid w:val="00852D3B"/>
    <w:rsid w:val="008636D1"/>
    <w:rsid w:val="00866D5B"/>
    <w:rsid w:val="00877CE1"/>
    <w:rsid w:val="0089026A"/>
    <w:rsid w:val="008A3622"/>
    <w:rsid w:val="008C77A0"/>
    <w:rsid w:val="008D0A3D"/>
    <w:rsid w:val="008D2ADB"/>
    <w:rsid w:val="008E2F49"/>
    <w:rsid w:val="008F4002"/>
    <w:rsid w:val="008F49D0"/>
    <w:rsid w:val="009058C9"/>
    <w:rsid w:val="00917FB9"/>
    <w:rsid w:val="0092142F"/>
    <w:rsid w:val="00922786"/>
    <w:rsid w:val="00935335"/>
    <w:rsid w:val="00942EA1"/>
    <w:rsid w:val="00962F41"/>
    <w:rsid w:val="009A1213"/>
    <w:rsid w:val="009A61CE"/>
    <w:rsid w:val="009B5390"/>
    <w:rsid w:val="009B6616"/>
    <w:rsid w:val="009C1EE4"/>
    <w:rsid w:val="009C434F"/>
    <w:rsid w:val="009C735E"/>
    <w:rsid w:val="009D0AC1"/>
    <w:rsid w:val="009D5B0D"/>
    <w:rsid w:val="009D637F"/>
    <w:rsid w:val="009F26D5"/>
    <w:rsid w:val="00A04E3F"/>
    <w:rsid w:val="00A615C8"/>
    <w:rsid w:val="00A747EF"/>
    <w:rsid w:val="00A773EF"/>
    <w:rsid w:val="00A8040D"/>
    <w:rsid w:val="00AB237C"/>
    <w:rsid w:val="00AB3686"/>
    <w:rsid w:val="00AC7E27"/>
    <w:rsid w:val="00AD5191"/>
    <w:rsid w:val="00AF1CF3"/>
    <w:rsid w:val="00AF1EE7"/>
    <w:rsid w:val="00AF6B76"/>
    <w:rsid w:val="00AF6BB0"/>
    <w:rsid w:val="00B14A90"/>
    <w:rsid w:val="00B15BD8"/>
    <w:rsid w:val="00B24114"/>
    <w:rsid w:val="00B55BFB"/>
    <w:rsid w:val="00B70177"/>
    <w:rsid w:val="00B724EA"/>
    <w:rsid w:val="00B77C99"/>
    <w:rsid w:val="00B92709"/>
    <w:rsid w:val="00B92C3C"/>
    <w:rsid w:val="00BA3FE7"/>
    <w:rsid w:val="00BD38C4"/>
    <w:rsid w:val="00BD5F29"/>
    <w:rsid w:val="00BE19E4"/>
    <w:rsid w:val="00BE3FC3"/>
    <w:rsid w:val="00C116C7"/>
    <w:rsid w:val="00C15287"/>
    <w:rsid w:val="00C25649"/>
    <w:rsid w:val="00C25FCE"/>
    <w:rsid w:val="00C357D7"/>
    <w:rsid w:val="00C41CC9"/>
    <w:rsid w:val="00C66E3E"/>
    <w:rsid w:val="00C909E8"/>
    <w:rsid w:val="00C96DF8"/>
    <w:rsid w:val="00CB0678"/>
    <w:rsid w:val="00CB79B3"/>
    <w:rsid w:val="00CC7E2C"/>
    <w:rsid w:val="00CE1546"/>
    <w:rsid w:val="00CE3B34"/>
    <w:rsid w:val="00CE5622"/>
    <w:rsid w:val="00CF6C7B"/>
    <w:rsid w:val="00D061C4"/>
    <w:rsid w:val="00D20B23"/>
    <w:rsid w:val="00D22C9C"/>
    <w:rsid w:val="00D32BEF"/>
    <w:rsid w:val="00D368A3"/>
    <w:rsid w:val="00D629C1"/>
    <w:rsid w:val="00D65B46"/>
    <w:rsid w:val="00D70484"/>
    <w:rsid w:val="00D86F34"/>
    <w:rsid w:val="00DC0E55"/>
    <w:rsid w:val="00DE1581"/>
    <w:rsid w:val="00DE5BD7"/>
    <w:rsid w:val="00DE66C9"/>
    <w:rsid w:val="00DF672D"/>
    <w:rsid w:val="00E00311"/>
    <w:rsid w:val="00E33C74"/>
    <w:rsid w:val="00E402D0"/>
    <w:rsid w:val="00E43147"/>
    <w:rsid w:val="00E44E44"/>
    <w:rsid w:val="00E57209"/>
    <w:rsid w:val="00E71392"/>
    <w:rsid w:val="00E85283"/>
    <w:rsid w:val="00E87AAD"/>
    <w:rsid w:val="00E95547"/>
    <w:rsid w:val="00EA2041"/>
    <w:rsid w:val="00EA38DE"/>
    <w:rsid w:val="00EA5C9F"/>
    <w:rsid w:val="00EB388D"/>
    <w:rsid w:val="00EB7B97"/>
    <w:rsid w:val="00EC549B"/>
    <w:rsid w:val="00ED7905"/>
    <w:rsid w:val="00EE3EEA"/>
    <w:rsid w:val="00EF779B"/>
    <w:rsid w:val="00F06508"/>
    <w:rsid w:val="00F32F8C"/>
    <w:rsid w:val="00F34532"/>
    <w:rsid w:val="00F52AFC"/>
    <w:rsid w:val="00F54016"/>
    <w:rsid w:val="00F67469"/>
    <w:rsid w:val="00F93DF0"/>
    <w:rsid w:val="00F979EF"/>
    <w:rsid w:val="00FB7C9F"/>
    <w:rsid w:val="00FE21F2"/>
    <w:rsid w:val="00FF2680"/>
    <w:rsid w:val="00FF6FB6"/>
    <w:rsid w:val="30E3EDB6"/>
    <w:rsid w:val="4FA88212"/>
    <w:rsid w:val="51957728"/>
    <w:rsid w:val="5FC17BD9"/>
    <w:rsid w:val="6A9267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148F7"/>
  <w15:chartTrackingRefBased/>
  <w15:docId w15:val="{2593DEE1-34E1-45DC-AD19-EFACDAD2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C9F"/>
    <w:pPr>
      <w:spacing w:after="200" w:line="360" w:lineRule="auto"/>
    </w:pPr>
    <w:rPr>
      <w:rFonts w:ascii="Cambria" w:eastAsia="Calibri" w:hAnsi="Cambria" w:cs="Times New Roman"/>
      <w:kern w:val="0"/>
      <w14:ligatures w14:val="none"/>
    </w:rPr>
  </w:style>
  <w:style w:type="paragraph" w:styleId="Ttulo1">
    <w:name w:val="heading 1"/>
    <w:basedOn w:val="Normal"/>
    <w:next w:val="Normal"/>
    <w:link w:val="Ttulo1Car"/>
    <w:uiPriority w:val="9"/>
    <w:qFormat/>
    <w:rsid w:val="00E955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955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9554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9554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9554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9554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554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554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554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5547"/>
    <w:rPr>
      <w:rFonts w:asciiTheme="majorHAnsi" w:eastAsiaTheme="majorEastAsia" w:hAnsiTheme="majorHAnsi" w:cstheme="majorBidi"/>
      <w:color w:val="2F5496" w:themeColor="accent1" w:themeShade="BF"/>
      <w:sz w:val="40"/>
      <w:szCs w:val="40"/>
      <w:lang w:val="en-GB"/>
    </w:rPr>
  </w:style>
  <w:style w:type="character" w:customStyle="1" w:styleId="Ttulo2Car">
    <w:name w:val="Título 2 Car"/>
    <w:basedOn w:val="Fuentedeprrafopredeter"/>
    <w:link w:val="Ttulo2"/>
    <w:uiPriority w:val="9"/>
    <w:semiHidden/>
    <w:rsid w:val="00E95547"/>
    <w:rPr>
      <w:rFonts w:asciiTheme="majorHAnsi" w:eastAsiaTheme="majorEastAsia" w:hAnsiTheme="majorHAnsi" w:cstheme="majorBidi"/>
      <w:color w:val="2F5496" w:themeColor="accent1" w:themeShade="BF"/>
      <w:sz w:val="32"/>
      <w:szCs w:val="32"/>
      <w:lang w:val="en-GB"/>
    </w:rPr>
  </w:style>
  <w:style w:type="character" w:customStyle="1" w:styleId="Ttulo3Car">
    <w:name w:val="Título 3 Car"/>
    <w:basedOn w:val="Fuentedeprrafopredeter"/>
    <w:link w:val="Ttulo3"/>
    <w:uiPriority w:val="9"/>
    <w:semiHidden/>
    <w:rsid w:val="00E95547"/>
    <w:rPr>
      <w:rFonts w:eastAsiaTheme="majorEastAsia" w:cstheme="majorBidi"/>
      <w:color w:val="2F5496" w:themeColor="accent1" w:themeShade="BF"/>
      <w:sz w:val="28"/>
      <w:szCs w:val="28"/>
      <w:lang w:val="en-GB"/>
    </w:rPr>
  </w:style>
  <w:style w:type="character" w:customStyle="1" w:styleId="Ttulo4Car">
    <w:name w:val="Título 4 Car"/>
    <w:basedOn w:val="Fuentedeprrafopredeter"/>
    <w:link w:val="Ttulo4"/>
    <w:uiPriority w:val="9"/>
    <w:semiHidden/>
    <w:rsid w:val="00E95547"/>
    <w:rPr>
      <w:rFonts w:eastAsiaTheme="majorEastAsia" w:cstheme="majorBidi"/>
      <w:i/>
      <w:iCs/>
      <w:color w:val="2F5496" w:themeColor="accent1" w:themeShade="BF"/>
      <w:lang w:val="en-GB"/>
    </w:rPr>
  </w:style>
  <w:style w:type="character" w:customStyle="1" w:styleId="Ttulo5Car">
    <w:name w:val="Título 5 Car"/>
    <w:basedOn w:val="Fuentedeprrafopredeter"/>
    <w:link w:val="Ttulo5"/>
    <w:uiPriority w:val="9"/>
    <w:semiHidden/>
    <w:rsid w:val="00E95547"/>
    <w:rPr>
      <w:rFonts w:eastAsiaTheme="majorEastAsia" w:cstheme="majorBidi"/>
      <w:color w:val="2F5496" w:themeColor="accent1" w:themeShade="BF"/>
      <w:lang w:val="en-GB"/>
    </w:rPr>
  </w:style>
  <w:style w:type="character" w:customStyle="1" w:styleId="Ttulo6Car">
    <w:name w:val="Título 6 Car"/>
    <w:basedOn w:val="Fuentedeprrafopredeter"/>
    <w:link w:val="Ttulo6"/>
    <w:uiPriority w:val="9"/>
    <w:semiHidden/>
    <w:rsid w:val="00E95547"/>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E95547"/>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E95547"/>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E95547"/>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E95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5547"/>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E9554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5547"/>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E95547"/>
    <w:pPr>
      <w:spacing w:before="160"/>
      <w:jc w:val="center"/>
    </w:pPr>
    <w:rPr>
      <w:i/>
      <w:iCs/>
      <w:color w:val="404040" w:themeColor="text1" w:themeTint="BF"/>
    </w:rPr>
  </w:style>
  <w:style w:type="character" w:customStyle="1" w:styleId="CitaCar">
    <w:name w:val="Cita Car"/>
    <w:basedOn w:val="Fuentedeprrafopredeter"/>
    <w:link w:val="Cita"/>
    <w:uiPriority w:val="29"/>
    <w:rsid w:val="00E95547"/>
    <w:rPr>
      <w:i/>
      <w:iCs/>
      <w:color w:val="404040" w:themeColor="text1" w:themeTint="BF"/>
      <w:lang w:val="en-GB"/>
    </w:rPr>
  </w:style>
  <w:style w:type="paragraph" w:styleId="Prrafodelista">
    <w:name w:val="List Paragraph"/>
    <w:basedOn w:val="Normal"/>
    <w:uiPriority w:val="34"/>
    <w:qFormat/>
    <w:rsid w:val="00E95547"/>
    <w:pPr>
      <w:ind w:left="720"/>
      <w:contextualSpacing/>
    </w:pPr>
  </w:style>
  <w:style w:type="character" w:styleId="nfasisintenso">
    <w:name w:val="Intense Emphasis"/>
    <w:basedOn w:val="Fuentedeprrafopredeter"/>
    <w:uiPriority w:val="21"/>
    <w:qFormat/>
    <w:rsid w:val="00E95547"/>
    <w:rPr>
      <w:i/>
      <w:iCs/>
      <w:color w:val="2F5496" w:themeColor="accent1" w:themeShade="BF"/>
    </w:rPr>
  </w:style>
  <w:style w:type="paragraph" w:styleId="Citadestacada">
    <w:name w:val="Intense Quote"/>
    <w:basedOn w:val="Normal"/>
    <w:next w:val="Normal"/>
    <w:link w:val="CitadestacadaCar"/>
    <w:uiPriority w:val="30"/>
    <w:qFormat/>
    <w:rsid w:val="00E955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95547"/>
    <w:rPr>
      <w:i/>
      <w:iCs/>
      <w:color w:val="2F5496" w:themeColor="accent1" w:themeShade="BF"/>
      <w:lang w:val="en-GB"/>
    </w:rPr>
  </w:style>
  <w:style w:type="character" w:styleId="Referenciaintensa">
    <w:name w:val="Intense Reference"/>
    <w:basedOn w:val="Fuentedeprrafopredeter"/>
    <w:uiPriority w:val="32"/>
    <w:qFormat/>
    <w:rsid w:val="00E95547"/>
    <w:rPr>
      <w:b/>
      <w:bCs/>
      <w:smallCaps/>
      <w:color w:val="2F5496" w:themeColor="accent1" w:themeShade="BF"/>
      <w:spacing w:val="5"/>
    </w:rPr>
  </w:style>
  <w:style w:type="paragraph" w:customStyle="1" w:styleId="Listavistosa-nfasis11">
    <w:name w:val="Lista vistosa - Énfasis 11"/>
    <w:basedOn w:val="Normal"/>
    <w:uiPriority w:val="99"/>
    <w:qFormat/>
    <w:rsid w:val="00EA5C9F"/>
    <w:pPr>
      <w:ind w:left="720"/>
      <w:contextualSpacing/>
    </w:pPr>
  </w:style>
  <w:style w:type="character" w:customStyle="1" w:styleId="ecx500283518-19102009">
    <w:name w:val="ecx500283518-19102009"/>
    <w:uiPriority w:val="99"/>
    <w:rsid w:val="00EA5C9F"/>
    <w:rPr>
      <w:rFonts w:cs="Times New Roman"/>
    </w:rPr>
  </w:style>
  <w:style w:type="character" w:styleId="Hipervnculo">
    <w:name w:val="Hyperlink"/>
    <w:uiPriority w:val="99"/>
    <w:rsid w:val="00EA5C9F"/>
    <w:rPr>
      <w:rFonts w:cs="Times New Roman"/>
      <w:color w:val="0000FF"/>
      <w:u w:val="single"/>
    </w:rPr>
  </w:style>
  <w:style w:type="paragraph" w:customStyle="1" w:styleId="Cuadrculamedia21">
    <w:name w:val="Cuadrícula media 21"/>
    <w:uiPriority w:val="1"/>
    <w:qFormat/>
    <w:rsid w:val="00EA5C9F"/>
    <w:pPr>
      <w:spacing w:after="0" w:line="240" w:lineRule="auto"/>
    </w:pPr>
    <w:rPr>
      <w:rFonts w:ascii="Cambria" w:eastAsia="Calibri" w:hAnsi="Cambria" w:cs="Times New Roman"/>
      <w:kern w:val="0"/>
      <w14:ligatures w14:val="none"/>
    </w:rPr>
  </w:style>
  <w:style w:type="paragraph" w:styleId="Textodeglobo">
    <w:name w:val="Balloon Text"/>
    <w:basedOn w:val="Normal"/>
    <w:link w:val="TextodegloboCar"/>
    <w:uiPriority w:val="99"/>
    <w:semiHidden/>
    <w:unhideWhenUsed/>
    <w:rsid w:val="00EA5C9F"/>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EA5C9F"/>
    <w:rPr>
      <w:rFonts w:ascii="Lucida Grande" w:eastAsia="Calibri" w:hAnsi="Lucida Grande" w:cs="Times New Roman"/>
      <w:kern w:val="0"/>
      <w:sz w:val="18"/>
      <w:szCs w:val="18"/>
      <w14:ligatures w14:val="none"/>
    </w:rPr>
  </w:style>
  <w:style w:type="character" w:styleId="Refdecomentario">
    <w:name w:val="annotation reference"/>
    <w:basedOn w:val="Fuentedeprrafopredeter"/>
    <w:uiPriority w:val="99"/>
    <w:semiHidden/>
    <w:unhideWhenUsed/>
    <w:rsid w:val="00EA5C9F"/>
    <w:rPr>
      <w:sz w:val="18"/>
      <w:szCs w:val="18"/>
    </w:rPr>
  </w:style>
  <w:style w:type="paragraph" w:styleId="Textocomentario">
    <w:name w:val="annotation text"/>
    <w:basedOn w:val="Normal"/>
    <w:link w:val="TextocomentarioCar"/>
    <w:uiPriority w:val="99"/>
    <w:unhideWhenUsed/>
    <w:rsid w:val="00EA5C9F"/>
    <w:rPr>
      <w:sz w:val="24"/>
      <w:szCs w:val="24"/>
    </w:rPr>
  </w:style>
  <w:style w:type="character" w:customStyle="1" w:styleId="TextocomentarioCar">
    <w:name w:val="Texto comentario Car"/>
    <w:basedOn w:val="Fuentedeprrafopredeter"/>
    <w:link w:val="Textocomentario"/>
    <w:uiPriority w:val="99"/>
    <w:rsid w:val="00EA5C9F"/>
    <w:rPr>
      <w:rFonts w:ascii="Cambria" w:eastAsia="Calibri" w:hAnsi="Cambria" w:cs="Times New Roman"/>
      <w:kern w:val="0"/>
      <w:sz w:val="24"/>
      <w:szCs w:val="24"/>
      <w14:ligatures w14:val="none"/>
    </w:rPr>
  </w:style>
  <w:style w:type="paragraph" w:styleId="Asuntodelcomentario">
    <w:name w:val="annotation subject"/>
    <w:basedOn w:val="Textocomentario"/>
    <w:next w:val="Textocomentario"/>
    <w:link w:val="AsuntodelcomentarioCar"/>
    <w:uiPriority w:val="99"/>
    <w:semiHidden/>
    <w:unhideWhenUsed/>
    <w:rsid w:val="00EA5C9F"/>
    <w:rPr>
      <w:b/>
      <w:bCs/>
      <w:sz w:val="20"/>
      <w:szCs w:val="20"/>
    </w:rPr>
  </w:style>
  <w:style w:type="character" w:customStyle="1" w:styleId="AsuntodelcomentarioCar">
    <w:name w:val="Asunto del comentario Car"/>
    <w:basedOn w:val="TextocomentarioCar"/>
    <w:link w:val="Asuntodelcomentario"/>
    <w:uiPriority w:val="99"/>
    <w:semiHidden/>
    <w:rsid w:val="00EA5C9F"/>
    <w:rPr>
      <w:rFonts w:ascii="Cambria" w:eastAsia="Calibri" w:hAnsi="Cambria" w:cs="Times New Roman"/>
      <w:b/>
      <w:bCs/>
      <w:kern w:val="0"/>
      <w:sz w:val="20"/>
      <w:szCs w:val="20"/>
      <w14:ligatures w14:val="none"/>
    </w:rPr>
  </w:style>
  <w:style w:type="paragraph" w:styleId="Textosinformato">
    <w:name w:val="Plain Text"/>
    <w:basedOn w:val="Normal"/>
    <w:link w:val="TextosinformatoCar"/>
    <w:uiPriority w:val="99"/>
    <w:semiHidden/>
    <w:unhideWhenUsed/>
    <w:rsid w:val="00EA5C9F"/>
    <w:pPr>
      <w:spacing w:after="0" w:line="240" w:lineRule="auto"/>
    </w:pPr>
    <w:rPr>
      <w:rFonts w:ascii="Calibri" w:eastAsiaTheme="minorHAnsi" w:hAnsi="Calibri" w:cstheme="minorBidi"/>
      <w:color w:val="262626" w:themeColor="text1" w:themeTint="D9"/>
      <w:szCs w:val="21"/>
    </w:rPr>
  </w:style>
  <w:style w:type="character" w:customStyle="1" w:styleId="TextosinformatoCar">
    <w:name w:val="Texto sin formato Car"/>
    <w:basedOn w:val="Fuentedeprrafopredeter"/>
    <w:link w:val="Textosinformato"/>
    <w:uiPriority w:val="99"/>
    <w:semiHidden/>
    <w:rsid w:val="00EA5C9F"/>
    <w:rPr>
      <w:rFonts w:ascii="Calibri" w:hAnsi="Calibri"/>
      <w:color w:val="262626" w:themeColor="text1" w:themeTint="D9"/>
      <w:kern w:val="0"/>
      <w:szCs w:val="21"/>
      <w14:ligatures w14:val="none"/>
    </w:rPr>
  </w:style>
  <w:style w:type="character" w:customStyle="1" w:styleId="Mencinsinresolver1">
    <w:name w:val="Mención sin resolver1"/>
    <w:basedOn w:val="Fuentedeprrafopredeter"/>
    <w:uiPriority w:val="99"/>
    <w:semiHidden/>
    <w:unhideWhenUsed/>
    <w:rsid w:val="00EA5C9F"/>
    <w:rPr>
      <w:color w:val="605E5C"/>
      <w:shd w:val="clear" w:color="auto" w:fill="E1DFDD"/>
    </w:rPr>
  </w:style>
  <w:style w:type="paragraph" w:styleId="Listaconvietas">
    <w:name w:val="List Bullet"/>
    <w:basedOn w:val="Normal"/>
    <w:uiPriority w:val="99"/>
    <w:unhideWhenUsed/>
    <w:rsid w:val="00EA5C9F"/>
    <w:pPr>
      <w:numPr>
        <w:numId w:val="3"/>
      </w:numPr>
      <w:contextualSpacing/>
    </w:pPr>
  </w:style>
  <w:style w:type="paragraph" w:styleId="Encabezado">
    <w:name w:val="header"/>
    <w:basedOn w:val="Normal"/>
    <w:link w:val="EncabezadoCar"/>
    <w:uiPriority w:val="99"/>
    <w:unhideWhenUsed/>
    <w:rsid w:val="00EA5C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5C9F"/>
    <w:rPr>
      <w:rFonts w:ascii="Cambria" w:eastAsia="Calibri" w:hAnsi="Cambria" w:cs="Times New Roman"/>
      <w:kern w:val="0"/>
      <w14:ligatures w14:val="none"/>
    </w:rPr>
  </w:style>
  <w:style w:type="paragraph" w:styleId="Piedepgina">
    <w:name w:val="footer"/>
    <w:basedOn w:val="Normal"/>
    <w:link w:val="PiedepginaCar"/>
    <w:uiPriority w:val="99"/>
    <w:unhideWhenUsed/>
    <w:rsid w:val="00EA5C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5C9F"/>
    <w:rPr>
      <w:rFonts w:ascii="Cambria" w:eastAsia="Calibri" w:hAnsi="Cambria" w:cs="Times New Roman"/>
      <w:kern w:val="0"/>
      <w14:ligatures w14:val="none"/>
    </w:rPr>
  </w:style>
  <w:style w:type="paragraph" w:styleId="Revisin">
    <w:name w:val="Revision"/>
    <w:hidden/>
    <w:uiPriority w:val="99"/>
    <w:semiHidden/>
    <w:rsid w:val="00EA5C9F"/>
    <w:pPr>
      <w:spacing w:after="0" w:line="240" w:lineRule="auto"/>
    </w:pPr>
    <w:rPr>
      <w:rFonts w:ascii="Cambria" w:eastAsia="Calibri" w:hAnsi="Cambria" w:cs="Times New Roman"/>
      <w:kern w:val="0"/>
      <w14:ligatures w14:val="none"/>
    </w:rPr>
  </w:style>
  <w:style w:type="character" w:customStyle="1" w:styleId="Strong1">
    <w:name w:val="Strong1"/>
    <w:basedOn w:val="Fuentedeprrafopredeter"/>
    <w:uiPriority w:val="1"/>
    <w:qFormat/>
    <w:rsid w:val="00EA5C9F"/>
    <w:rPr>
      <w:b/>
    </w:rPr>
  </w:style>
  <w:style w:type="paragraph" w:customStyle="1" w:styleId="centered">
    <w:name w:val="centered"/>
    <w:basedOn w:val="Normal"/>
    <w:qFormat/>
    <w:rsid w:val="00EA5C9F"/>
    <w:pPr>
      <w:spacing w:after="0" w:line="240" w:lineRule="auto"/>
      <w:jc w:val="center"/>
    </w:pPr>
    <w:rPr>
      <w:rFonts w:asciiTheme="minorHAnsi" w:eastAsiaTheme="minorEastAsia" w:hAnsiTheme="minorHAnsi" w:cstheme="minorBidi"/>
      <w:sz w:val="24"/>
      <w:szCs w:val="24"/>
      <w:lang w:val="en-US"/>
    </w:rPr>
  </w:style>
  <w:style w:type="table" w:customStyle="1" w:styleId="tabletemplate">
    <w:name w:val="table_template"/>
    <w:basedOn w:val="Tablanormal"/>
    <w:uiPriority w:val="59"/>
    <w:rsid w:val="00EA5C9F"/>
    <w:pPr>
      <w:spacing w:after="0" w:line="240" w:lineRule="auto"/>
      <w:jc w:val="right"/>
    </w:pPr>
    <w:rPr>
      <w:rFonts w:eastAsiaTheme="minorEastAsia"/>
      <w:kern w:val="0"/>
      <w:sz w:val="24"/>
      <w:szCs w:val="24"/>
      <w:lang w:val="en-US"/>
      <w14:ligatures w14:val="none"/>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aclara-nfasis2">
    <w:name w:val="Light List Accent 2"/>
    <w:basedOn w:val="Tablanormal"/>
    <w:uiPriority w:val="61"/>
    <w:rsid w:val="00EA5C9F"/>
    <w:pPr>
      <w:spacing w:after="0" w:line="240" w:lineRule="auto"/>
    </w:pPr>
    <w:rPr>
      <w:rFonts w:eastAsiaTheme="minorEastAsia"/>
      <w:kern w:val="0"/>
      <w:sz w:val="24"/>
      <w:szCs w:val="24"/>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ImageCaption">
    <w:name w:val="Image Caption"/>
    <w:basedOn w:val="Normal"/>
    <w:qFormat/>
    <w:rsid w:val="00EA5C9F"/>
    <w:pPr>
      <w:spacing w:after="0" w:line="240" w:lineRule="auto"/>
      <w:jc w:val="center"/>
    </w:pPr>
    <w:rPr>
      <w:rFonts w:asciiTheme="minorHAnsi" w:eastAsiaTheme="minorEastAsia" w:hAnsiTheme="minorHAnsi" w:cstheme="minorBidi"/>
      <w:b/>
      <w:i/>
      <w:sz w:val="24"/>
      <w:szCs w:val="24"/>
      <w:lang w:val="en-US"/>
    </w:rPr>
  </w:style>
  <w:style w:type="paragraph" w:customStyle="1" w:styleId="TableCaption">
    <w:name w:val="Table Caption"/>
    <w:basedOn w:val="ImageCaption"/>
    <w:qFormat/>
    <w:rsid w:val="00EA5C9F"/>
  </w:style>
  <w:style w:type="table" w:styleId="Tablaprofesional">
    <w:name w:val="Table Professional"/>
    <w:basedOn w:val="Tablanormal"/>
    <w:uiPriority w:val="99"/>
    <w:semiHidden/>
    <w:unhideWhenUsed/>
    <w:rsid w:val="00EA5C9F"/>
    <w:pPr>
      <w:spacing w:after="0" w:line="240" w:lineRule="auto"/>
    </w:pPr>
    <w:rPr>
      <w:rFonts w:eastAsiaTheme="minorEastAsia"/>
      <w:kern w:val="0"/>
      <w:sz w:val="24"/>
      <w:szCs w:val="24"/>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DC1">
    <w:name w:val="toc 1"/>
    <w:basedOn w:val="Normal"/>
    <w:next w:val="Normal"/>
    <w:autoRedefine/>
    <w:uiPriority w:val="39"/>
    <w:unhideWhenUsed/>
    <w:rsid w:val="00EA5C9F"/>
    <w:pPr>
      <w:spacing w:after="100" w:line="240" w:lineRule="auto"/>
    </w:pPr>
    <w:rPr>
      <w:rFonts w:asciiTheme="minorHAnsi" w:eastAsiaTheme="minorEastAsia" w:hAnsiTheme="minorHAnsi" w:cstheme="minorBidi"/>
      <w:sz w:val="24"/>
      <w:szCs w:val="24"/>
      <w:lang w:val="en-US"/>
    </w:rPr>
  </w:style>
  <w:style w:type="paragraph" w:styleId="TDC2">
    <w:name w:val="toc 2"/>
    <w:basedOn w:val="Normal"/>
    <w:next w:val="Normal"/>
    <w:autoRedefine/>
    <w:uiPriority w:val="39"/>
    <w:unhideWhenUsed/>
    <w:rsid w:val="00EA5C9F"/>
    <w:pPr>
      <w:spacing w:after="100" w:line="240" w:lineRule="auto"/>
      <w:ind w:left="240"/>
    </w:pPr>
    <w:rPr>
      <w:rFonts w:asciiTheme="minorHAnsi" w:eastAsiaTheme="minorEastAsia" w:hAnsiTheme="minorHAnsi" w:cstheme="minorBidi"/>
      <w:sz w:val="24"/>
      <w:szCs w:val="24"/>
      <w:lang w:val="en-US"/>
    </w:rPr>
  </w:style>
  <w:style w:type="character" w:customStyle="1" w:styleId="referenceid">
    <w:name w:val="reference_id"/>
    <w:basedOn w:val="Fuentedeprrafopredeter"/>
    <w:uiPriority w:val="1"/>
    <w:rsid w:val="00EA5C9F"/>
    <w:rPr>
      <w:vertAlign w:val="superscript"/>
    </w:rPr>
  </w:style>
  <w:style w:type="paragraph" w:customStyle="1" w:styleId="graphictitle">
    <w:name w:val="graphic title"/>
    <w:basedOn w:val="ImageCaption"/>
    <w:next w:val="Normal"/>
    <w:rsid w:val="00EA5C9F"/>
  </w:style>
  <w:style w:type="paragraph" w:customStyle="1" w:styleId="tabletitle">
    <w:name w:val="table title"/>
    <w:basedOn w:val="TableCaption"/>
    <w:next w:val="Normal"/>
    <w:rsid w:val="00EA5C9F"/>
  </w:style>
  <w:style w:type="table" w:styleId="Tablaconcuadrcula">
    <w:name w:val="Table Grid"/>
    <w:basedOn w:val="Tablanormal"/>
    <w:uiPriority w:val="59"/>
    <w:rsid w:val="00EA5C9F"/>
    <w:pPr>
      <w:spacing w:after="0"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EA5C9F"/>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character" w:styleId="Mencionar">
    <w:name w:val="Mention"/>
    <w:basedOn w:val="Fuentedeprrafopredeter"/>
    <w:uiPriority w:val="99"/>
    <w:unhideWhenUsed/>
    <w:rsid w:val="00A615C8"/>
    <w:rPr>
      <w:color w:val="2B579A"/>
      <w:shd w:val="clear" w:color="auto" w:fill="E1DFDD"/>
    </w:rPr>
  </w:style>
  <w:style w:type="paragraph" w:styleId="Descripcin">
    <w:name w:val="caption"/>
    <w:basedOn w:val="Normal"/>
    <w:next w:val="Normal"/>
    <w:uiPriority w:val="35"/>
    <w:unhideWhenUsed/>
    <w:qFormat/>
    <w:rsid w:val="0022731E"/>
    <w:pPr>
      <w:spacing w:line="240" w:lineRule="auto"/>
    </w:pPr>
    <w:rPr>
      <w:i/>
      <w:iCs/>
      <w:color w:val="44546A" w:themeColor="text2"/>
      <w:sz w:val="18"/>
      <w:szCs w:val="18"/>
    </w:rPr>
  </w:style>
  <w:style w:type="paragraph" w:customStyle="1" w:styleId="MDPI11articletype">
    <w:name w:val="MDPI_1.1_article_type"/>
    <w:next w:val="Normal"/>
    <w:qFormat/>
    <w:rsid w:val="005B2468"/>
    <w:pPr>
      <w:adjustRightInd w:val="0"/>
      <w:snapToGrid w:val="0"/>
      <w:spacing w:before="240" w:after="0" w:line="240" w:lineRule="auto"/>
    </w:pPr>
    <w:rPr>
      <w:rFonts w:ascii="Palatino Linotype" w:eastAsia="Times New Roman" w:hAnsi="Palatino Linotype" w:cs="Times New Roman"/>
      <w:i/>
      <w:snapToGrid w:val="0"/>
      <w:color w:val="000000"/>
      <w:kern w:val="0"/>
      <w:sz w:val="20"/>
      <w:lang w:val="en-US" w:eastAsia="de-DE" w:bidi="en-US"/>
      <w14:ligatures w14:val="none"/>
    </w:rPr>
  </w:style>
  <w:style w:type="paragraph" w:customStyle="1" w:styleId="MDPI12title">
    <w:name w:val="MDPI_1.2_title"/>
    <w:next w:val="Normal"/>
    <w:qFormat/>
    <w:rsid w:val="005B246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5B2468"/>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14:ligatures w14:val="none"/>
    </w:rPr>
  </w:style>
  <w:style w:type="paragraph" w:customStyle="1" w:styleId="MDPI16affiliation">
    <w:name w:val="MDPI_1.6_affiliation"/>
    <w:qFormat/>
    <w:rsid w:val="005B2468"/>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ialuisa.tamarit@almirall.com"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pdelacueva@yahoo.com" TargetMode="External"/><Relationship Id="rId17" Type="http://schemas.openxmlformats.org/officeDocument/2006/relationships/image" Target="media/image1.png"/><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jordi.galvan@almiral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lestebaranz@salud.madrid.org" TargetMode="Externa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jordi.galvan@almirall.com" TargetMode="External"/><Relationship Id="rId23" Type="http://schemas.openxmlformats.org/officeDocument/2006/relationships/footer" Target="footer3.xml"/><Relationship Id="rId10" Type="http://schemas.openxmlformats.org/officeDocument/2006/relationships/hyperlink" Target="mailto:groustan@gmail.com"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ida.valmasedafreixa@almirall.com"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babf02-4a3f-462e-8859-c9329e18564b">
      <Terms xmlns="http://schemas.microsoft.com/office/infopath/2007/PartnerControls"/>
    </lcf76f155ced4ddcb4097134ff3c332f>
    <TaxCatchAll xmlns="6161dd50-1b4d-499a-9968-496318baac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70439CC11E04E40906BC0BCE39E8C76" ma:contentTypeVersion="15" ma:contentTypeDescription="Crear nuevo documento." ma:contentTypeScope="" ma:versionID="afbc4d0a2d31e3069a89870471b7c66c">
  <xsd:schema xmlns:xsd="http://www.w3.org/2001/XMLSchema" xmlns:xs="http://www.w3.org/2001/XMLSchema" xmlns:p="http://schemas.microsoft.com/office/2006/metadata/properties" xmlns:ns2="6161dd50-1b4d-499a-9968-496318baac06" xmlns:ns3="c7babf02-4a3f-462e-8859-c9329e18564b" targetNamespace="http://schemas.microsoft.com/office/2006/metadata/properties" ma:root="true" ma:fieldsID="a9b3dfcd46cf071f76ce5750da07143a" ns2:_="" ns3:_="">
    <xsd:import namespace="6161dd50-1b4d-499a-9968-496318baac06"/>
    <xsd:import namespace="c7babf02-4a3f-462e-8859-c9329e1856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1dd50-1b4d-499a-9968-496318baac0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3014cfab-100e-4d56-8b01-f1cfecb05e8d}" ma:internalName="TaxCatchAll" ma:showField="CatchAllData" ma:web="6161dd50-1b4d-499a-9968-496318baac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babf02-4a3f-462e-8859-c9329e1856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80b4792-0130-4377-aaf6-8d7c489c859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FB7E1-27E8-4DB5-A7EE-3BE25A9E554C}">
  <ds:schemaRefs>
    <ds:schemaRef ds:uri="http://schemas.microsoft.com/sharepoint/v3/contenttype/forms"/>
  </ds:schemaRefs>
</ds:datastoreItem>
</file>

<file path=customXml/itemProps2.xml><?xml version="1.0" encoding="utf-8"?>
<ds:datastoreItem xmlns:ds="http://schemas.openxmlformats.org/officeDocument/2006/customXml" ds:itemID="{8CD117E3-C3DC-4C77-8E53-3356E7CB5219}">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c7babf02-4a3f-462e-8859-c9329e18564b"/>
    <ds:schemaRef ds:uri="http://purl.org/dc/dcmitype/"/>
    <ds:schemaRef ds:uri="http://purl.org/dc/terms/"/>
    <ds:schemaRef ds:uri="http://schemas.microsoft.com/office/2006/metadata/properties"/>
    <ds:schemaRef ds:uri="6161dd50-1b4d-499a-9968-496318baac06"/>
  </ds:schemaRefs>
</ds:datastoreItem>
</file>

<file path=customXml/itemProps3.xml><?xml version="1.0" encoding="utf-8"?>
<ds:datastoreItem xmlns:ds="http://schemas.openxmlformats.org/officeDocument/2006/customXml" ds:itemID="{EA9AF371-186B-427C-8D1B-90603780A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1dd50-1b4d-499a-9968-496318baac06"/>
    <ds:schemaRef ds:uri="c7babf02-4a3f-462e-8859-c9329e18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2841</Words>
  <Characters>15629</Characters>
  <Application>Microsoft Office Word</Application>
  <DocSecurity>0</DocSecurity>
  <Lines>130</Lines>
  <Paragraphs>36</Paragraphs>
  <ScaleCrop>false</ScaleCrop>
  <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Lucía Cabal</dc:creator>
  <cp:keywords/>
  <dc:description/>
  <cp:lastModifiedBy>Margarita Posso</cp:lastModifiedBy>
  <cp:revision>6</cp:revision>
  <dcterms:created xsi:type="dcterms:W3CDTF">2025-06-20T09:23:00Z</dcterms:created>
  <dcterms:modified xsi:type="dcterms:W3CDTF">2025-06-20T09:26:00Z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0x010100F70439CC11E04E40906BC0BCE39E8C76</vt:lpwstr>
  </property>
  <property fmtid="{D5CDD505-2E9C-101B-9397-08002B2CF9AE}" pid="3" name="MediaServiceImageTags">
    <vt:lpwstr/>
  </property>
  <property fmtid="{D5CDD505-2E9C-101B-9397-08002B2CF9AE}" pid="4" name="ClassificationContentMarkingHeaderShapeIds">
    <vt:lpwstr>42db9063,5e02781c,56288750</vt:lpwstr>
  </property>
  <property fmtid="{D5CDD505-2E9C-101B-9397-08002B2CF9AE}" pid="5" name="ClassificationContentMarkingHeaderFontProps">
    <vt:lpwstr>#000000,10,Calibri</vt:lpwstr>
  </property>
  <property fmtid="{D5CDD505-2E9C-101B-9397-08002B2CF9AE}" pid="6" name="ClassificationContentMarkingHeaderText">
    <vt:lpwstr>INTERNAL USE</vt:lpwstr>
  </property>
  <property fmtid="{D5CDD505-2E9C-101B-9397-08002B2CF9AE}" pid="7" name="MSIP_Label_533616b6-00a5-4cd1-b577-93208fa93eb1_Enabled">
    <vt:lpwstr>true</vt:lpwstr>
  </property>
  <property fmtid="{D5CDD505-2E9C-101B-9397-08002B2CF9AE}" pid="8" name="MSIP_Label_533616b6-00a5-4cd1-b577-93208fa93eb1_SetDate">
    <vt:lpwstr>2024-11-18T14:33:42Z</vt:lpwstr>
  </property>
  <property fmtid="{D5CDD505-2E9C-101B-9397-08002B2CF9AE}" pid="9" name="MSIP_Label_533616b6-00a5-4cd1-b577-93208fa93eb1_Method">
    <vt:lpwstr>Standard</vt:lpwstr>
  </property>
  <property fmtid="{D5CDD505-2E9C-101B-9397-08002B2CF9AE}" pid="10" name="MSIP_Label_533616b6-00a5-4cd1-b577-93208fa93eb1_Name">
    <vt:lpwstr>Internal Use</vt:lpwstr>
  </property>
  <property fmtid="{D5CDD505-2E9C-101B-9397-08002B2CF9AE}" pid="11" name="MSIP_Label_533616b6-00a5-4cd1-b577-93208fa93eb1_SiteId">
    <vt:lpwstr>342ace0e-1054-45ce-9b30-900fc0440b9d</vt:lpwstr>
  </property>
  <property fmtid="{D5CDD505-2E9C-101B-9397-08002B2CF9AE}" pid="12" name="MSIP_Label_533616b6-00a5-4cd1-b577-93208fa93eb1_ActionId">
    <vt:lpwstr>7de448e2-69f3-45a3-a7e9-13f9dca9a6ad</vt:lpwstr>
  </property>
  <property fmtid="{D5CDD505-2E9C-101B-9397-08002B2CF9AE}" pid="13" name="MSIP_Label_533616b6-00a5-4cd1-b577-93208fa93eb1_ContentBits">
    <vt:lpwstr>1</vt:lpwstr>
  </property>
</Properties>
</file>