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Table2-Accent1"/>
        <w:tblpPr w:leftFromText="180" w:rightFromText="180" w:horzAnchor="margin" w:tblpY="1422"/>
        <w:tblW w:w="0" w:type="auto"/>
        <w:tblLook w:val="06A0" w:firstRow="1" w:lastRow="0" w:firstColumn="1" w:lastColumn="0" w:noHBand="1" w:noVBand="1"/>
      </w:tblPr>
      <w:tblGrid>
        <w:gridCol w:w="2268"/>
        <w:gridCol w:w="2161"/>
        <w:gridCol w:w="2162"/>
        <w:gridCol w:w="2268"/>
        <w:gridCol w:w="1941"/>
      </w:tblGrid>
      <w:tr w:rsidR="008239AB" w14:paraId="76EA378C" w14:textId="4628CB85" w:rsidTr="00CC62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43C961C2" w14:textId="64340C48" w:rsidR="008239AB" w:rsidRDefault="008239AB" w:rsidP="00CC628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Relative fold changes between groups</w:t>
            </w:r>
          </w:p>
        </w:tc>
        <w:tc>
          <w:tcPr>
            <w:tcW w:w="2161" w:type="dxa"/>
          </w:tcPr>
          <w:p w14:paraId="1FB81982" w14:textId="73EDC7BC" w:rsidR="008239AB" w:rsidRDefault="008239AB" w:rsidP="00CC62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5-FU </w:t>
            </w:r>
            <w:r w:rsidRPr="00F82EF3">
              <w:rPr>
                <w:rFonts w:asciiTheme="majorBidi" w:hAnsiTheme="majorBidi" w:cstheme="majorBidi"/>
              </w:rPr>
              <w:t>vs control group</w:t>
            </w:r>
          </w:p>
        </w:tc>
        <w:tc>
          <w:tcPr>
            <w:tcW w:w="2162" w:type="dxa"/>
          </w:tcPr>
          <w:p w14:paraId="74B75562" w14:textId="170DE011" w:rsidR="008239AB" w:rsidRDefault="008239AB" w:rsidP="00CC62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20849">
              <w:rPr>
                <w:rFonts w:asciiTheme="majorBidi" w:hAnsiTheme="majorBidi" w:cstheme="majorBidi"/>
              </w:rPr>
              <w:t>5-FU + BBR (50 mg</w:t>
            </w:r>
            <w:r w:rsidRPr="00620849">
              <w:rPr>
                <w:rFonts w:asciiTheme="majorBidi" w:hAnsiTheme="majorBidi" w:cstheme="majorBidi"/>
                <w:rtl/>
              </w:rPr>
              <w:t>/</w:t>
            </w:r>
            <w:r w:rsidRPr="00620849">
              <w:rPr>
                <w:rFonts w:asciiTheme="majorBidi" w:hAnsiTheme="majorBidi" w:cstheme="majorBidi"/>
              </w:rPr>
              <w:t>kg)</w:t>
            </w:r>
            <w:r>
              <w:rPr>
                <w:rFonts w:asciiTheme="majorBidi" w:hAnsiTheme="majorBidi" w:cstheme="majorBidi"/>
              </w:rPr>
              <w:t xml:space="preserve"> vs</w:t>
            </w:r>
            <w:r w:rsidRPr="00F82EF3">
              <w:rPr>
                <w:rFonts w:asciiTheme="majorBidi" w:hAnsiTheme="majorBidi" w:cstheme="majorBidi"/>
              </w:rPr>
              <w:t xml:space="preserve"> control group</w:t>
            </w:r>
          </w:p>
        </w:tc>
        <w:tc>
          <w:tcPr>
            <w:tcW w:w="2268" w:type="dxa"/>
          </w:tcPr>
          <w:p w14:paraId="3853838B" w14:textId="77CF5287" w:rsidR="008239AB" w:rsidRDefault="008239AB" w:rsidP="00CC62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20849">
              <w:rPr>
                <w:rFonts w:asciiTheme="majorBidi" w:hAnsiTheme="majorBidi" w:cstheme="majorBidi"/>
              </w:rPr>
              <w:t>5-FU + BBR (</w:t>
            </w:r>
            <w:r>
              <w:rPr>
                <w:rFonts w:asciiTheme="majorBidi" w:hAnsiTheme="majorBidi" w:cstheme="majorBidi"/>
              </w:rPr>
              <w:t>10</w:t>
            </w:r>
            <w:r w:rsidRPr="00620849">
              <w:rPr>
                <w:rFonts w:asciiTheme="majorBidi" w:hAnsiTheme="majorBidi" w:cstheme="majorBidi"/>
              </w:rPr>
              <w:t>0 mg</w:t>
            </w:r>
            <w:r w:rsidRPr="00620849">
              <w:rPr>
                <w:rFonts w:asciiTheme="majorBidi" w:hAnsiTheme="majorBidi" w:cstheme="majorBidi"/>
                <w:rtl/>
              </w:rPr>
              <w:t>/</w:t>
            </w:r>
            <w:r w:rsidRPr="00620849">
              <w:rPr>
                <w:rFonts w:asciiTheme="majorBidi" w:hAnsiTheme="majorBidi" w:cstheme="majorBidi"/>
              </w:rPr>
              <w:t>kg)</w:t>
            </w:r>
            <w:r>
              <w:rPr>
                <w:rFonts w:asciiTheme="majorBidi" w:hAnsiTheme="majorBidi" w:cstheme="majorBidi"/>
              </w:rPr>
              <w:t xml:space="preserve"> vs</w:t>
            </w:r>
            <w:r w:rsidRPr="00F82EF3">
              <w:rPr>
                <w:rFonts w:asciiTheme="majorBidi" w:hAnsiTheme="majorBidi" w:cstheme="majorBidi"/>
              </w:rPr>
              <w:t xml:space="preserve"> control group</w:t>
            </w:r>
          </w:p>
        </w:tc>
        <w:tc>
          <w:tcPr>
            <w:tcW w:w="1941" w:type="dxa"/>
          </w:tcPr>
          <w:p w14:paraId="2614880E" w14:textId="5B4D4DB5" w:rsidR="008239AB" w:rsidRDefault="008239AB" w:rsidP="00CC62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20849">
              <w:rPr>
                <w:rFonts w:asciiTheme="majorBidi" w:hAnsiTheme="majorBidi" w:cstheme="majorBidi"/>
              </w:rPr>
              <w:t>BBR (</w:t>
            </w:r>
            <w:r>
              <w:rPr>
                <w:rFonts w:asciiTheme="majorBidi" w:hAnsiTheme="majorBidi" w:cstheme="majorBidi"/>
              </w:rPr>
              <w:t>10</w:t>
            </w:r>
            <w:r w:rsidRPr="00620849">
              <w:rPr>
                <w:rFonts w:asciiTheme="majorBidi" w:hAnsiTheme="majorBidi" w:cstheme="majorBidi"/>
              </w:rPr>
              <w:t>0 mg</w:t>
            </w:r>
            <w:r w:rsidRPr="00620849">
              <w:rPr>
                <w:rFonts w:asciiTheme="majorBidi" w:hAnsiTheme="majorBidi" w:cstheme="majorBidi"/>
                <w:rtl/>
              </w:rPr>
              <w:t>/</w:t>
            </w:r>
            <w:r w:rsidRPr="00620849">
              <w:rPr>
                <w:rFonts w:asciiTheme="majorBidi" w:hAnsiTheme="majorBidi" w:cstheme="majorBidi"/>
              </w:rPr>
              <w:t>kg)</w:t>
            </w:r>
            <w:r>
              <w:rPr>
                <w:rFonts w:asciiTheme="majorBidi" w:hAnsiTheme="majorBidi" w:cstheme="majorBidi"/>
              </w:rPr>
              <w:t xml:space="preserve"> only </w:t>
            </w:r>
            <w:r w:rsidRPr="00F82EF3">
              <w:rPr>
                <w:rFonts w:asciiTheme="majorBidi" w:hAnsiTheme="majorBidi" w:cstheme="majorBidi"/>
              </w:rPr>
              <w:t>vs control group</w:t>
            </w:r>
          </w:p>
        </w:tc>
      </w:tr>
      <w:tr w:rsidR="008239AB" w14:paraId="72B5D750" w14:textId="0BB6E1E5" w:rsidTr="00CC62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1261DDB7" w14:textId="5AC116A3" w:rsidR="008239AB" w:rsidRDefault="008239AB" w:rsidP="00CC628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TNF-</w:t>
            </w:r>
            <w:r w:rsidR="00614BF8" w:rsidRPr="00614BF8">
              <w:rPr>
                <w:rFonts w:asciiTheme="majorBidi" w:hAnsiTheme="majorBidi" w:cstheme="majorBidi"/>
              </w:rPr>
              <w:t>α</w:t>
            </w:r>
            <w:r>
              <w:rPr>
                <w:rFonts w:asciiTheme="majorBidi" w:hAnsiTheme="majorBidi" w:cstheme="majorBidi"/>
              </w:rPr>
              <w:t xml:space="preserve"> gene expression</w:t>
            </w:r>
          </w:p>
        </w:tc>
        <w:tc>
          <w:tcPr>
            <w:tcW w:w="2161" w:type="dxa"/>
          </w:tcPr>
          <w:p w14:paraId="4F835FAA" w14:textId="6803A61C" w:rsidR="008239AB" w:rsidRDefault="005D2363" w:rsidP="00CC6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363">
              <w:rPr>
                <w:rFonts w:asciiTheme="majorBidi" w:hAnsiTheme="majorBidi" w:cstheme="majorBidi"/>
              </w:rPr>
              <w:t>~1330-fold</w:t>
            </w:r>
          </w:p>
        </w:tc>
        <w:tc>
          <w:tcPr>
            <w:tcW w:w="2162" w:type="dxa"/>
          </w:tcPr>
          <w:p w14:paraId="7DF9E0B5" w14:textId="3B063A91" w:rsidR="008239AB" w:rsidRDefault="0053786C" w:rsidP="00CC6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3786C">
              <w:rPr>
                <w:rFonts w:asciiTheme="majorBidi" w:hAnsiTheme="majorBidi" w:cstheme="majorBidi"/>
              </w:rPr>
              <w:t>~107-fold</w:t>
            </w:r>
          </w:p>
        </w:tc>
        <w:tc>
          <w:tcPr>
            <w:tcW w:w="2268" w:type="dxa"/>
          </w:tcPr>
          <w:p w14:paraId="762E8BCB" w14:textId="29DD739D" w:rsidR="008239AB" w:rsidRDefault="00D61DB7" w:rsidP="00CC6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61DB7">
              <w:rPr>
                <w:rFonts w:asciiTheme="majorBidi" w:hAnsiTheme="majorBidi" w:cstheme="majorBidi"/>
              </w:rPr>
              <w:t>~17-fold</w:t>
            </w:r>
          </w:p>
        </w:tc>
        <w:tc>
          <w:tcPr>
            <w:tcW w:w="1941" w:type="dxa"/>
          </w:tcPr>
          <w:p w14:paraId="0204B6A8" w14:textId="1662AFE1" w:rsidR="008239AB" w:rsidRDefault="00DD06C9" w:rsidP="00CC6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D06C9">
              <w:rPr>
                <w:rFonts w:asciiTheme="majorBidi" w:hAnsiTheme="majorBidi" w:cstheme="majorBidi"/>
              </w:rPr>
              <w:t>~4-fold</w:t>
            </w:r>
          </w:p>
        </w:tc>
      </w:tr>
      <w:tr w:rsidR="008239AB" w14:paraId="7DBF9A0D" w14:textId="56B1A520" w:rsidTr="00CC62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45121FE8" w14:textId="6D8AC3D4" w:rsidR="008239AB" w:rsidRDefault="008239AB" w:rsidP="00CC628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COX-2 gene expression</w:t>
            </w:r>
          </w:p>
        </w:tc>
        <w:tc>
          <w:tcPr>
            <w:tcW w:w="2161" w:type="dxa"/>
          </w:tcPr>
          <w:p w14:paraId="635EED42" w14:textId="63DF12E6" w:rsidR="008239AB" w:rsidRDefault="005D2363" w:rsidP="00CC6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363">
              <w:rPr>
                <w:rFonts w:asciiTheme="majorBidi" w:hAnsiTheme="majorBidi" w:cstheme="majorBidi"/>
              </w:rPr>
              <w:t>~665-fold</w:t>
            </w:r>
          </w:p>
        </w:tc>
        <w:tc>
          <w:tcPr>
            <w:tcW w:w="2162" w:type="dxa"/>
          </w:tcPr>
          <w:p w14:paraId="4BC0DEFB" w14:textId="5B792049" w:rsidR="008239AB" w:rsidRDefault="0053786C" w:rsidP="00CC6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3786C">
              <w:rPr>
                <w:rFonts w:asciiTheme="majorBidi" w:hAnsiTheme="majorBidi" w:cstheme="majorBidi"/>
              </w:rPr>
              <w:t>~58-fold</w:t>
            </w:r>
          </w:p>
        </w:tc>
        <w:tc>
          <w:tcPr>
            <w:tcW w:w="2268" w:type="dxa"/>
          </w:tcPr>
          <w:p w14:paraId="41373380" w14:textId="406940EA" w:rsidR="008239AB" w:rsidRDefault="00F409C2" w:rsidP="00CC6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F409C2">
              <w:rPr>
                <w:rFonts w:asciiTheme="majorBidi" w:hAnsiTheme="majorBidi" w:cstheme="majorBidi"/>
              </w:rPr>
              <w:t>~9-fold</w:t>
            </w:r>
          </w:p>
        </w:tc>
        <w:tc>
          <w:tcPr>
            <w:tcW w:w="1941" w:type="dxa"/>
          </w:tcPr>
          <w:p w14:paraId="7818A97E" w14:textId="37616F4D" w:rsidR="008239AB" w:rsidRDefault="00DD06C9" w:rsidP="00CC6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D06C9">
              <w:rPr>
                <w:rFonts w:asciiTheme="majorBidi" w:hAnsiTheme="majorBidi" w:cstheme="majorBidi"/>
              </w:rPr>
              <w:t>~5-fold</w:t>
            </w:r>
          </w:p>
        </w:tc>
      </w:tr>
      <w:tr w:rsidR="008239AB" w14:paraId="6D853C5F" w14:textId="4201B76D" w:rsidTr="00CC62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11512556" w14:textId="77777777" w:rsidR="008239AB" w:rsidRDefault="008239AB" w:rsidP="00CC6284">
            <w:pPr>
              <w:rPr>
                <w:rFonts w:asciiTheme="majorBidi" w:hAnsiTheme="majorBidi" w:cstheme="majorBidi"/>
                <w:b w:val="0"/>
                <w:bCs w:val="0"/>
              </w:rPr>
            </w:pPr>
            <w:proofErr w:type="spellStart"/>
            <w:r>
              <w:rPr>
                <w:rFonts w:asciiTheme="majorBidi" w:hAnsiTheme="majorBidi" w:cstheme="majorBidi"/>
              </w:rPr>
              <w:t>eNOS</w:t>
            </w:r>
            <w:proofErr w:type="spellEnd"/>
            <w:r>
              <w:rPr>
                <w:rFonts w:asciiTheme="majorBidi" w:hAnsiTheme="majorBidi" w:cstheme="majorBidi"/>
              </w:rPr>
              <w:t xml:space="preserve"> gene expression</w:t>
            </w:r>
          </w:p>
          <w:p w14:paraId="3A85DBC9" w14:textId="6FF47C4A" w:rsidR="008239AB" w:rsidRDefault="008239AB" w:rsidP="00CC628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61" w:type="dxa"/>
          </w:tcPr>
          <w:p w14:paraId="3C4D799F" w14:textId="4FDF1247" w:rsidR="008239AB" w:rsidRDefault="0053786C" w:rsidP="00CC6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3786C">
              <w:rPr>
                <w:rFonts w:asciiTheme="majorBidi" w:hAnsiTheme="majorBidi" w:cstheme="majorBidi"/>
              </w:rPr>
              <w:t>~0-fold</w:t>
            </w:r>
          </w:p>
        </w:tc>
        <w:tc>
          <w:tcPr>
            <w:tcW w:w="2162" w:type="dxa"/>
          </w:tcPr>
          <w:p w14:paraId="033FAD2B" w14:textId="0E086636" w:rsidR="008239AB" w:rsidRDefault="00D61DB7" w:rsidP="00CC6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61DB7">
              <w:rPr>
                <w:rFonts w:asciiTheme="majorBidi" w:hAnsiTheme="majorBidi" w:cstheme="majorBidi"/>
              </w:rPr>
              <w:t>~5-fold</w:t>
            </w:r>
          </w:p>
        </w:tc>
        <w:tc>
          <w:tcPr>
            <w:tcW w:w="2268" w:type="dxa"/>
          </w:tcPr>
          <w:p w14:paraId="3CE30D62" w14:textId="32D17C32" w:rsidR="008239AB" w:rsidRDefault="00F409C2" w:rsidP="00CC6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F409C2">
              <w:rPr>
                <w:rFonts w:asciiTheme="majorBidi" w:hAnsiTheme="majorBidi" w:cstheme="majorBidi"/>
              </w:rPr>
              <w:t>~68-fold</w:t>
            </w:r>
          </w:p>
        </w:tc>
        <w:tc>
          <w:tcPr>
            <w:tcW w:w="1941" w:type="dxa"/>
          </w:tcPr>
          <w:p w14:paraId="56E6B693" w14:textId="6704F17B" w:rsidR="008239AB" w:rsidRDefault="00DD06C9" w:rsidP="00CC6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D06C9">
              <w:rPr>
                <w:rFonts w:asciiTheme="majorBidi" w:hAnsiTheme="majorBidi" w:cstheme="majorBidi"/>
              </w:rPr>
              <w:t>~4-fold</w:t>
            </w:r>
          </w:p>
        </w:tc>
      </w:tr>
    </w:tbl>
    <w:p w14:paraId="3121A870" w14:textId="77777777" w:rsidR="00CC6284" w:rsidRDefault="00CC6284">
      <w:pPr>
        <w:rPr>
          <w:rFonts w:asciiTheme="majorBidi" w:hAnsiTheme="majorBidi" w:cstheme="majorBidi"/>
        </w:rPr>
      </w:pPr>
    </w:p>
    <w:p w14:paraId="1F5A4F3C" w14:textId="64183A5A" w:rsidR="00CC6284" w:rsidRPr="004B6222" w:rsidRDefault="001D55F2">
      <w:pPr>
        <w:rPr>
          <w:rFonts w:asciiTheme="majorBidi" w:hAnsiTheme="majorBidi" w:cstheme="majorBidi"/>
        </w:rPr>
      </w:pPr>
      <w:r>
        <w:rPr>
          <w:rFonts w:asciiTheme="majorBidi" w:eastAsia="Times New Roman" w:hAnsiTheme="majorBidi" w:cstheme="majorBidi"/>
          <w:b/>
          <w:bCs/>
        </w:rPr>
        <w:t>Supplementary t</w:t>
      </w:r>
      <w:r w:rsidR="002113B4" w:rsidRPr="002113B4">
        <w:rPr>
          <w:rFonts w:asciiTheme="majorBidi" w:eastAsia="Times New Roman" w:hAnsiTheme="majorBidi" w:cstheme="majorBidi"/>
          <w:b/>
          <w:bCs/>
        </w:rPr>
        <w:t>able. 1</w:t>
      </w:r>
      <w:r w:rsidR="002113B4">
        <w:rPr>
          <w:rFonts w:asciiTheme="majorBidi" w:eastAsia="Times New Roman" w:hAnsiTheme="majorBidi" w:cstheme="majorBidi"/>
        </w:rPr>
        <w:t xml:space="preserve"> </w:t>
      </w:r>
      <w:r w:rsidR="00BF3075" w:rsidRPr="004A2D8B">
        <w:rPr>
          <w:rFonts w:asciiTheme="majorBidi" w:eastAsia="Times New Roman" w:hAnsiTheme="majorBidi" w:cstheme="majorBidi"/>
        </w:rPr>
        <w:t xml:space="preserve">The effect of BBR administration on </w:t>
      </w:r>
      <w:r w:rsidR="00BF3075" w:rsidRPr="001F08CF">
        <w:rPr>
          <w:rFonts w:asciiTheme="majorBidi" w:eastAsia="Times New Roman" w:hAnsiTheme="majorBidi" w:cstheme="majorBidi"/>
          <w:i/>
          <w:iCs/>
        </w:rPr>
        <w:t>TNF-α</w:t>
      </w:r>
      <w:r w:rsidR="00BF3075" w:rsidRPr="004A2D8B">
        <w:rPr>
          <w:rFonts w:asciiTheme="majorBidi" w:eastAsia="Times New Roman" w:hAnsiTheme="majorBidi" w:cstheme="majorBidi"/>
        </w:rPr>
        <w:t xml:space="preserve">, </w:t>
      </w:r>
      <w:r w:rsidR="00BF3075" w:rsidRPr="001F08CF">
        <w:rPr>
          <w:rFonts w:asciiTheme="majorBidi" w:eastAsia="Times New Roman" w:hAnsiTheme="majorBidi" w:cstheme="majorBidi"/>
          <w:i/>
          <w:iCs/>
        </w:rPr>
        <w:t>COX-2</w:t>
      </w:r>
      <w:r w:rsidR="00BF3075" w:rsidRPr="004A2D8B">
        <w:rPr>
          <w:rFonts w:asciiTheme="majorBidi" w:eastAsia="Times New Roman" w:hAnsiTheme="majorBidi" w:cstheme="majorBidi"/>
        </w:rPr>
        <w:t xml:space="preserve">, and </w:t>
      </w:r>
      <w:proofErr w:type="spellStart"/>
      <w:r w:rsidR="00BF3075" w:rsidRPr="001F08CF">
        <w:rPr>
          <w:rFonts w:asciiTheme="majorBidi" w:eastAsia="Times New Roman" w:hAnsiTheme="majorBidi" w:cstheme="majorBidi"/>
          <w:i/>
          <w:iCs/>
        </w:rPr>
        <w:t>eNOS</w:t>
      </w:r>
      <w:proofErr w:type="spellEnd"/>
      <w:r w:rsidR="00BF3075" w:rsidRPr="001F08CF">
        <w:rPr>
          <w:rFonts w:asciiTheme="majorBidi" w:eastAsia="Times New Roman" w:hAnsiTheme="majorBidi" w:cstheme="majorBidi"/>
          <w:i/>
          <w:iCs/>
        </w:rPr>
        <w:t xml:space="preserve"> </w:t>
      </w:r>
      <w:r w:rsidR="00BF3075" w:rsidRPr="004A2D8B">
        <w:rPr>
          <w:rFonts w:asciiTheme="majorBidi" w:eastAsia="Times New Roman" w:hAnsiTheme="majorBidi" w:cstheme="majorBidi"/>
        </w:rPr>
        <w:t>gene expression levels</w:t>
      </w:r>
      <w:r w:rsidR="002113B4">
        <w:rPr>
          <w:rFonts w:asciiTheme="majorBidi" w:eastAsia="Times New Roman" w:hAnsiTheme="majorBidi" w:cstheme="majorBidi"/>
        </w:rPr>
        <w:t xml:space="preserve"> with relative fold changes among the groups.</w:t>
      </w:r>
    </w:p>
    <w:sectPr w:rsidR="00CC6284" w:rsidRPr="004B6222" w:rsidSect="004B622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65E"/>
    <w:rsid w:val="00185B5D"/>
    <w:rsid w:val="001D16A6"/>
    <w:rsid w:val="001D55F2"/>
    <w:rsid w:val="001D5A3B"/>
    <w:rsid w:val="002113B4"/>
    <w:rsid w:val="002E1492"/>
    <w:rsid w:val="004B6222"/>
    <w:rsid w:val="004C0394"/>
    <w:rsid w:val="0053786C"/>
    <w:rsid w:val="005A1D9E"/>
    <w:rsid w:val="005D2363"/>
    <w:rsid w:val="005F1012"/>
    <w:rsid w:val="00614BF8"/>
    <w:rsid w:val="00681277"/>
    <w:rsid w:val="006C5039"/>
    <w:rsid w:val="008239AB"/>
    <w:rsid w:val="009437CB"/>
    <w:rsid w:val="009F66F7"/>
    <w:rsid w:val="00B554C6"/>
    <w:rsid w:val="00BF3075"/>
    <w:rsid w:val="00C522E5"/>
    <w:rsid w:val="00C5465E"/>
    <w:rsid w:val="00C87E9B"/>
    <w:rsid w:val="00CC6284"/>
    <w:rsid w:val="00D61DB7"/>
    <w:rsid w:val="00D70D51"/>
    <w:rsid w:val="00D94338"/>
    <w:rsid w:val="00DD06C9"/>
    <w:rsid w:val="00E225C4"/>
    <w:rsid w:val="00E30B97"/>
    <w:rsid w:val="00F409C2"/>
    <w:rsid w:val="00F64608"/>
    <w:rsid w:val="00F71AD3"/>
    <w:rsid w:val="00F82EF3"/>
    <w:rsid w:val="00FB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DF1D6B"/>
  <w15:chartTrackingRefBased/>
  <w15:docId w15:val="{F6323120-3046-440B-8514-B1B79C98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46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6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6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46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46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46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46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46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6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6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6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6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46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46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46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46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46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46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4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46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46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46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46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46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46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6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6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465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B6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5">
    <w:name w:val="Grid Table 2 Accent 5"/>
    <w:basedOn w:val="TableNormal"/>
    <w:uiPriority w:val="47"/>
    <w:rsid w:val="009437CB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1">
    <w:name w:val="List Table 1 Light Accent 1"/>
    <w:basedOn w:val="TableNormal"/>
    <w:uiPriority w:val="46"/>
    <w:rsid w:val="00C87E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4C039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1">
    <w:name w:val="List Table 2 Accent 1"/>
    <w:basedOn w:val="TableNormal"/>
    <w:uiPriority w:val="47"/>
    <w:rsid w:val="004C039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5">
    <w:name w:val="List Table 2 Accent 5"/>
    <w:basedOn w:val="TableNormal"/>
    <w:uiPriority w:val="47"/>
    <w:rsid w:val="00FB6A2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5">
    <w:name w:val="List Table 1 Light Accent 5"/>
    <w:basedOn w:val="TableNormal"/>
    <w:uiPriority w:val="46"/>
    <w:rsid w:val="00B554C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 akram</dc:creator>
  <cp:keywords/>
  <dc:description/>
  <cp:lastModifiedBy>mirna akram</cp:lastModifiedBy>
  <cp:revision>3</cp:revision>
  <dcterms:created xsi:type="dcterms:W3CDTF">2025-07-01T18:15:00Z</dcterms:created>
  <dcterms:modified xsi:type="dcterms:W3CDTF">2025-07-15T19:52:00Z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e358846a-17e8-481c-a01c-5077f09f9692</vt:lpwstr>
  </property>
</Properties>
</file>