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7386" w14:textId="77777777" w:rsidR="002613E6" w:rsidRPr="0060566A" w:rsidRDefault="002613E6" w:rsidP="002613E6">
      <w:pPr>
        <w:rPr>
          <w:rFonts w:ascii="Segoe UI" w:hAnsi="Segoe UI"/>
          <w:bCs/>
          <w:shd w:val="clear" w:color="auto" w:fill="FFFFFF"/>
          <w:lang w:val="en-US"/>
        </w:rPr>
      </w:pPr>
      <w:r w:rsidRPr="0090546A">
        <w:rPr>
          <w:rFonts w:ascii="Segoe UI" w:hAnsi="Segoe UI"/>
          <w:b/>
          <w:shd w:val="clear" w:color="auto" w:fill="FFFFFF"/>
          <w:lang w:val="en-US"/>
        </w:rPr>
        <w:t>Supplementary Table S1</w:t>
      </w:r>
      <w:r>
        <w:rPr>
          <w:rFonts w:ascii="Segoe UI" w:hAnsi="Segoe UI"/>
          <w:b/>
          <w:shd w:val="clear" w:color="auto" w:fill="FFFFFF"/>
          <w:lang w:val="en-US"/>
        </w:rPr>
        <w:t xml:space="preserve"> </w:t>
      </w:r>
      <w:r>
        <w:rPr>
          <w:rFonts w:ascii="Segoe UI" w:hAnsi="Segoe UI"/>
          <w:bCs/>
          <w:shd w:val="clear" w:color="auto" w:fill="FFFFFF"/>
          <w:lang w:val="en-US"/>
        </w:rPr>
        <w:t>Summary of the previous literature comparing e-scooter and bicycle injuries</w:t>
      </w:r>
    </w:p>
    <w:tbl>
      <w:tblPr>
        <w:tblStyle w:val="TaulukkoRuudukko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5"/>
        <w:gridCol w:w="1418"/>
        <w:gridCol w:w="1560"/>
        <w:gridCol w:w="993"/>
        <w:gridCol w:w="1418"/>
        <w:gridCol w:w="5959"/>
      </w:tblGrid>
      <w:tr w:rsidR="002613E6" w:rsidRPr="008C2F60" w14:paraId="5367BB7A" w14:textId="77777777" w:rsidTr="009C3C9C">
        <w:trPr>
          <w:trHeight w:val="1248"/>
        </w:trPr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AC08DCF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60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80D0589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Study</w:t>
            </w:r>
            <w:proofErr w:type="spellEnd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69A093F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Publication</w:t>
            </w:r>
            <w:proofErr w:type="spellEnd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E61A3BC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Country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(City)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2D321DC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Study</w:t>
            </w:r>
            <w:proofErr w:type="spellEnd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8C6E877" w14:textId="77777777" w:rsidR="002613E6" w:rsidRPr="00B17C04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 xml:space="preserve">No. of patients </w:t>
            </w: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br/>
              <w:t>(E-scooter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br/>
            </w: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Bicycle</w:t>
            </w: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)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2101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1D0D427" w14:textId="77777777" w:rsidR="002613E6" w:rsidRPr="00B17C04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</w:pPr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Main </w:t>
            </w:r>
            <w:proofErr w:type="spellStart"/>
            <w:r w:rsidRPr="008C2F60">
              <w:rPr>
                <w:rFonts w:ascii="Segoe UI" w:hAnsi="Segoe UI" w:cs="Segoe UI"/>
                <w:b/>
                <w:bCs/>
                <w:sz w:val="20"/>
                <w:szCs w:val="20"/>
              </w:rPr>
              <w:t>findings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2613E6" w:rsidRPr="00FB6D48" w14:paraId="7B16B25B" w14:textId="77777777" w:rsidTr="009C3C9C">
        <w:trPr>
          <w:trHeight w:val="348"/>
        </w:trPr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D9012F5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Dudde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"/>
                <w:id w:val="617035070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(31)</w:t>
                </w:r>
              </w:sdtContent>
            </w:sdt>
          </w:p>
        </w:tc>
        <w:tc>
          <w:tcPr>
            <w:tcW w:w="601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B342077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(Facial trauma)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9CE3872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2025</w:t>
            </w:r>
          </w:p>
        </w:tc>
        <w:tc>
          <w:tcPr>
            <w:tcW w:w="55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7581E44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Germany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A8E0107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2023–2024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4CA39B7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272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(84/188)</w:t>
            </w:r>
          </w:p>
        </w:tc>
        <w:tc>
          <w:tcPr>
            <w:tcW w:w="2101" w:type="pc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D1508F4" w14:textId="77777777" w:rsidR="002613E6" w:rsidRPr="008C2F60" w:rsidRDefault="002613E6" w:rsidP="009C3C9C">
            <w:pPr>
              <w:pStyle w:val="Luettelokappale"/>
              <w:numPr>
                <w:ilvl w:val="0"/>
                <w:numId w:val="1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significantly younger (37 vs. 47 years)</w:t>
            </w:r>
          </w:p>
          <w:p w14:paraId="5B0572EC" w14:textId="77777777" w:rsidR="002613E6" w:rsidRPr="008C2F60" w:rsidRDefault="002613E6" w:rsidP="009C3C9C">
            <w:pPr>
              <w:pStyle w:val="Luettelokappale"/>
              <w:numPr>
                <w:ilvl w:val="0"/>
                <w:numId w:val="1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Tooth avulsions were more common in e-scooter patients (54% vs. 20%)</w:t>
            </w:r>
          </w:p>
        </w:tc>
      </w:tr>
      <w:tr w:rsidR="002613E6" w:rsidRPr="00FB6D48" w14:paraId="0B84F65C" w14:textId="77777777" w:rsidTr="009C3C9C">
        <w:trPr>
          <w:trHeight w:val="966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C5391B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Simsek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Demircan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"/>
                <w:id w:val="-355743931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(32)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2C97F4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>Retrospective cohort study 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CE28A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F9A32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sz w:val="20"/>
                <w:szCs w:val="20"/>
              </w:rPr>
              <w:t>Turkey</w:t>
            </w:r>
            <w:proofErr w:type="spellEnd"/>
            <w:r w:rsidRPr="008C2F60">
              <w:rPr>
                <w:rFonts w:ascii="Segoe UI" w:hAnsi="Segoe UI" w:cs="Segoe UI"/>
                <w:sz w:val="20"/>
                <w:szCs w:val="20"/>
              </w:rPr>
              <w:t xml:space="preserve"> (</w:t>
            </w:r>
            <w:proofErr w:type="spellStart"/>
            <w:r w:rsidRPr="008C2F60">
              <w:rPr>
                <w:rFonts w:ascii="Segoe UI" w:hAnsi="Segoe UI" w:cs="Segoe UI"/>
                <w:sz w:val="20"/>
                <w:szCs w:val="20"/>
              </w:rPr>
              <w:t>Eskisehir</w:t>
            </w:r>
            <w:proofErr w:type="spellEnd"/>
            <w:r w:rsidRPr="008C2F60">
              <w:rPr>
                <w:rFonts w:ascii="Segoe UI" w:hAnsi="Segoe UI" w:cs="Segoe UI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F4A98A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2021–2023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1910EF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170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(54/116)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ABA022" w14:textId="77777777" w:rsidR="002613E6" w:rsidRPr="008C2F60" w:rsidRDefault="002613E6" w:rsidP="009C3C9C">
            <w:pPr>
              <w:pStyle w:val="Luettelokappale"/>
              <w:numPr>
                <w:ilvl w:val="0"/>
                <w:numId w:val="2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significantly younger (22 vs 30 years)</w:t>
            </w:r>
          </w:p>
          <w:p w14:paraId="302ADCC5" w14:textId="77777777" w:rsidR="002613E6" w:rsidRPr="008C2F60" w:rsidRDefault="002613E6" w:rsidP="009C3C9C">
            <w:pPr>
              <w:pStyle w:val="Luettelokappale"/>
              <w:numPr>
                <w:ilvl w:val="0"/>
                <w:numId w:val="2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more likely to be intoxicated</w:t>
            </w:r>
          </w:p>
          <w:p w14:paraId="77642FAE" w14:textId="77777777" w:rsidR="002613E6" w:rsidRPr="008C2F60" w:rsidRDefault="002613E6" w:rsidP="009C3C9C">
            <w:pPr>
              <w:pStyle w:val="Luettelokappale"/>
              <w:numPr>
                <w:ilvl w:val="0"/>
                <w:numId w:val="2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Head injuries were more frequent among e-scooter users</w:t>
            </w:r>
          </w:p>
          <w:p w14:paraId="59862D4E" w14:textId="77777777" w:rsidR="002613E6" w:rsidRPr="008C2F60" w:rsidRDefault="002613E6" w:rsidP="009C3C9C">
            <w:pPr>
              <w:pStyle w:val="Luettelokappale"/>
              <w:numPr>
                <w:ilvl w:val="0"/>
                <w:numId w:val="2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Motor vehicle collisions were more common in e-scooter accidents</w:t>
            </w:r>
          </w:p>
        </w:tc>
      </w:tr>
      <w:tr w:rsidR="002613E6" w:rsidRPr="00FB6D48" w14:paraId="79348112" w14:textId="77777777" w:rsidTr="009C3C9C">
        <w:trPr>
          <w:trHeight w:val="132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EBE5EA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Hartz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"/>
                <w:id w:val="2003781650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(33)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E00838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>Retrospective cohort study 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A80764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03FE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Germany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1039B6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82EF2F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724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(98/626)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1E9F6A" w14:textId="77777777" w:rsidR="002613E6" w:rsidRPr="008C2F60" w:rsidRDefault="002613E6" w:rsidP="002613E6">
            <w:pPr>
              <w:pStyle w:val="Luettelokappale"/>
              <w:numPr>
                <w:ilvl w:val="0"/>
                <w:numId w:val="4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significantly younger (31 vs 43 years)</w:t>
            </w:r>
          </w:p>
          <w:p w14:paraId="16D667F9" w14:textId="77777777" w:rsidR="002613E6" w:rsidRPr="008C2F60" w:rsidRDefault="002613E6" w:rsidP="002613E6">
            <w:pPr>
              <w:pStyle w:val="Luettelokappale"/>
              <w:numPr>
                <w:ilvl w:val="0"/>
                <w:numId w:val="4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more likely to be intoxicated</w:t>
            </w:r>
          </w:p>
          <w:p w14:paraId="3A5F735B" w14:textId="77777777" w:rsidR="002613E6" w:rsidRPr="008C2F60" w:rsidRDefault="002613E6" w:rsidP="002613E6">
            <w:pPr>
              <w:pStyle w:val="Luettelokappale"/>
              <w:numPr>
                <w:ilvl w:val="0"/>
                <w:numId w:val="4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sustained major injuries more frequently to head, face and cervical spine (44% vs. 22%)</w:t>
            </w:r>
          </w:p>
          <w:p w14:paraId="7AD930DD" w14:textId="77777777" w:rsidR="002613E6" w:rsidRPr="008C2F60" w:rsidRDefault="002613E6" w:rsidP="002613E6">
            <w:pPr>
              <w:pStyle w:val="Luettelokappale"/>
              <w:numPr>
                <w:ilvl w:val="0"/>
                <w:numId w:val="4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No significant difference in the proportion of minor and major injuries</w:t>
            </w:r>
          </w:p>
        </w:tc>
      </w:tr>
      <w:tr w:rsidR="002613E6" w:rsidRPr="00FB6D48" w14:paraId="61447A08" w14:textId="77777777" w:rsidTr="009C3C9C">
        <w:trPr>
          <w:trHeight w:val="1120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489A3B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Fernandez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"/>
                <w:id w:val="2042172150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(34)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1ABA9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3377B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3A089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USA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B27C71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2017–2022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5CB844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2685360 (185517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/2499843)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15F1E8" w14:textId="77777777" w:rsidR="002613E6" w:rsidRPr="008C2F60" w:rsidRDefault="002613E6" w:rsidP="002613E6">
            <w:pPr>
              <w:pStyle w:val="Luettelokappale"/>
              <w:numPr>
                <w:ilvl w:val="0"/>
                <w:numId w:val="5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Electric vehicle riders (incl. e-scooter riders) had less helmet use compared with conventional vehicle riders (43% vs 52%)</w:t>
            </w:r>
          </w:p>
          <w:p w14:paraId="6DEE05A7" w14:textId="77777777" w:rsidR="002613E6" w:rsidRPr="008C2F60" w:rsidRDefault="002613E6" w:rsidP="002613E6">
            <w:pPr>
              <w:pStyle w:val="Luettelokappale"/>
              <w:numPr>
                <w:ilvl w:val="0"/>
                <w:numId w:val="5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injuries increased by more than 45% annually</w:t>
            </w:r>
          </w:p>
          <w:p w14:paraId="5F5BD698" w14:textId="77777777" w:rsidR="002613E6" w:rsidRPr="008C2F60" w:rsidRDefault="002613E6" w:rsidP="002613E6">
            <w:pPr>
              <w:pStyle w:val="Luettelokappale"/>
              <w:numPr>
                <w:ilvl w:val="0"/>
                <w:numId w:val="5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more likely to be intoxicated (9% vs 7%)</w:t>
            </w:r>
          </w:p>
        </w:tc>
      </w:tr>
      <w:tr w:rsidR="002613E6" w:rsidRPr="00FB6D48" w14:paraId="7206AF32" w14:textId="77777777" w:rsidTr="009C3C9C">
        <w:trPr>
          <w:trHeight w:val="286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0A6591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Bhaskar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"/>
                <w:id w:val="-1940291076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(35)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72B49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>Retrospective register study (Facial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7497E3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F3CFC9" w14:textId="4878C7CB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USA</w:t>
            </w:r>
            <w:r w:rsidR="00AF45AC"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(Seattle)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771035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2020–2022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B5B85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205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(52/153)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6CC6F4" w14:textId="77777777" w:rsidR="002613E6" w:rsidRPr="008C2F60" w:rsidRDefault="002613E6" w:rsidP="002613E6">
            <w:pPr>
              <w:pStyle w:val="Luettelokappale"/>
              <w:numPr>
                <w:ilvl w:val="0"/>
                <w:numId w:val="7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higher proportion of hard and soft tissue head injuries were more prevalent in the ES group</w:t>
            </w:r>
          </w:p>
          <w:p w14:paraId="6A195C13" w14:textId="77777777" w:rsidR="002613E6" w:rsidRPr="008C2F60" w:rsidRDefault="002613E6" w:rsidP="002613E6">
            <w:pPr>
              <w:pStyle w:val="Luettelokappale"/>
              <w:numPr>
                <w:ilvl w:val="0"/>
                <w:numId w:val="7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higher proportion of injuries (37% vs 10%)</w:t>
            </w:r>
          </w:p>
          <w:p w14:paraId="69EE3225" w14:textId="77777777" w:rsidR="002613E6" w:rsidRPr="008C2F60" w:rsidRDefault="002613E6" w:rsidP="002613E6">
            <w:pPr>
              <w:pStyle w:val="Luettelokappale"/>
              <w:numPr>
                <w:ilvl w:val="0"/>
                <w:numId w:val="7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E-scooter riders had higher proportion of severe head injuries </w:t>
            </w:r>
          </w:p>
        </w:tc>
      </w:tr>
    </w:tbl>
    <w:p w14:paraId="057C17BD" w14:textId="77777777" w:rsidR="002613E6" w:rsidRPr="002613E6" w:rsidRDefault="002613E6" w:rsidP="002613E6">
      <w:pPr>
        <w:rPr>
          <w:lang w:val="en-US"/>
        </w:rPr>
      </w:pPr>
      <w:r w:rsidRPr="002613E6">
        <w:rPr>
          <w:lang w:val="en-US"/>
        </w:rPr>
        <w:br w:type="page"/>
      </w:r>
    </w:p>
    <w:tbl>
      <w:tblPr>
        <w:tblStyle w:val="TaulukkoRuudukko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5"/>
        <w:gridCol w:w="1418"/>
        <w:gridCol w:w="1560"/>
        <w:gridCol w:w="993"/>
        <w:gridCol w:w="1418"/>
        <w:gridCol w:w="5959"/>
      </w:tblGrid>
      <w:tr w:rsidR="002613E6" w:rsidRPr="00FB6D48" w14:paraId="218783FC" w14:textId="77777777" w:rsidTr="009C3C9C">
        <w:trPr>
          <w:trHeight w:val="286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A769D5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Lee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"/>
                <w:id w:val="-1385178300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(36)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93BE63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(Facial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FBA3A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C2D0CE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South Korea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14813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2017–2022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6E78E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150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(30/120)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AE0695" w14:textId="77777777" w:rsidR="002613E6" w:rsidRPr="008C2F60" w:rsidRDefault="002613E6" w:rsidP="002613E6">
            <w:pPr>
              <w:pStyle w:val="Luettelokappale"/>
              <w:numPr>
                <w:ilvl w:val="0"/>
                <w:numId w:val="8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higher proportion of crown fractures and tooth avulsions</w:t>
            </w:r>
          </w:p>
          <w:p w14:paraId="123F4D5C" w14:textId="77777777" w:rsidR="002613E6" w:rsidRPr="008C2F60" w:rsidRDefault="002613E6" w:rsidP="002613E6">
            <w:pPr>
              <w:pStyle w:val="Luettelokappale"/>
              <w:numPr>
                <w:ilvl w:val="0"/>
                <w:numId w:val="8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Cyclists had higher proportion of crown-root fractures, tooth subluxation, and extrusive </w:t>
            </w:r>
            <w:proofErr w:type="spell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luxations</w:t>
            </w:r>
            <w:proofErr w:type="spellEnd"/>
          </w:p>
        </w:tc>
      </w:tr>
      <w:tr w:rsidR="002613E6" w:rsidRPr="00FB6D48" w14:paraId="3F13473D" w14:textId="77777777" w:rsidTr="009C3C9C">
        <w:trPr>
          <w:trHeight w:val="286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DF31E9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James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"/>
                <w:id w:val="-1335607329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(11)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8AAFE8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8B1F37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3942D8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France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C62559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2019–2022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9388BE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1139 (229/910)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4FF1D0D1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and bicycle injuries were similar in severity</w:t>
            </w:r>
          </w:p>
          <w:p w14:paraId="0AE4BC11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E-scooter road traffic crashes had similar mortality (9% vs 10%) </w:t>
            </w:r>
          </w:p>
          <w:p w14:paraId="040F9F5D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road traffic crashes increased by 2.8-fold in 4 years (from 31 in 2019 to 88 in 2022), while bicycle road traffic crashes increased by 1.2-fold</w:t>
            </w:r>
          </w:p>
          <w:p w14:paraId="66615553" w14:textId="77777777" w:rsidR="002613E6" w:rsidRPr="008C2F60" w:rsidRDefault="002613E6" w:rsidP="002613E6">
            <w:pPr>
              <w:pStyle w:val="Luettelokappale"/>
              <w:numPr>
                <w:ilvl w:val="0"/>
                <w:numId w:val="8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Helmet usage was lower among e-scooter riders vs bicycle riders (22.5 vs 49.3)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br/>
              <w:t xml:space="preserve">Intoxicated riding was more common among e-scooter </w:t>
            </w:r>
            <w:proofErr w:type="gram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rides</w:t>
            </w:r>
            <w:proofErr w:type="gramEnd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 vs bicycle riders (and motorcyclists) 28.9 vs 10.8 (vs. 20.7)</w:t>
            </w:r>
          </w:p>
        </w:tc>
      </w:tr>
      <w:tr w:rsidR="002613E6" w:rsidRPr="00FB6D48" w14:paraId="188184D7" w14:textId="77777777" w:rsidTr="009C3C9C">
        <w:trPr>
          <w:trHeight w:val="1136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A0D330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Tischler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"/>
                <w:id w:val="-1912306801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(37)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D2C515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DF9F0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E3C440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USA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ECB1C1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2014–2020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6BFF2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11244 (1415/9829)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2B290E75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E-scooters reported had increased odds of fracture-related injuries and direct hospitalization</w:t>
            </w:r>
          </w:p>
          <w:p w14:paraId="611C5F51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users had greater odds of both associated fractures (OR 1.3; CI 1.0–1.5) and hospital admission (OR: 2.0; CI 1.3–3.2) in 2020 compared to 2014–2015.</w:t>
            </w:r>
          </w:p>
        </w:tc>
      </w:tr>
      <w:tr w:rsidR="002613E6" w:rsidRPr="00FB6D48" w14:paraId="6D326841" w14:textId="77777777" w:rsidTr="009C3C9C">
        <w:trPr>
          <w:trHeight w:val="1623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D1DA7D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Clough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"/>
                <w:id w:val="-224072626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(12)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B7B197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24F94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7CB3C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England and Wales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0A751F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2021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3C0232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2831 (293/2538)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3F2D337F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users were more likely to be admitted to a major trauma center or a critical care unit.</w:t>
            </w:r>
          </w:p>
          <w:p w14:paraId="441D683A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Serious head and limb trauma (Abbreviated Injury Scale &gt;2) occurred more frequently among the E-Scooter riders (35% vs 20% and 40% vs 27%)</w:t>
            </w:r>
          </w:p>
          <w:p w14:paraId="373451C9" w14:textId="77777777" w:rsidR="002613E6" w:rsidRPr="008C2F60" w:rsidRDefault="002613E6" w:rsidP="002613E6">
            <w:pPr>
              <w:pStyle w:val="Luettelokappale"/>
              <w:numPr>
                <w:ilvl w:val="0"/>
                <w:numId w:val="9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26% of E-scooter riders were intoxicated by alcohol and drugs, and 14% were under the age of 17, both of which were illegal</w:t>
            </w:r>
          </w:p>
        </w:tc>
      </w:tr>
      <w:tr w:rsidR="002613E6" w:rsidRPr="00FB6D48" w14:paraId="3235ED8C" w14:textId="77777777" w:rsidTr="009C3C9C">
        <w:trPr>
          <w:trHeight w:val="853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D67675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Murros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"/>
                <w:id w:val="444283648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(26)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8B2F42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(Facial trauma)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A0DF2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9CBAE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Finland (Helsinki)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BACF17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2019–2020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A76E68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169 (45/124)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79438FCD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more likely to be intoxicated (89% vs 32%))</w:t>
            </w:r>
          </w:p>
          <w:p w14:paraId="2FF0ADC6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Driving under the influence of alcohol was associated with driving without a helmet in both groups </w:t>
            </w:r>
          </w:p>
          <w:p w14:paraId="3F4759F9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patients were younger</w:t>
            </w:r>
          </w:p>
          <w:p w14:paraId="2F538584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patients had higher proportion of cranial fractures</w:t>
            </w:r>
          </w:p>
        </w:tc>
      </w:tr>
    </w:tbl>
    <w:p w14:paraId="59E6F078" w14:textId="77777777" w:rsidR="002613E6" w:rsidRPr="008A061C" w:rsidRDefault="002613E6" w:rsidP="002613E6">
      <w:pPr>
        <w:rPr>
          <w:lang w:val="en-US"/>
        </w:rPr>
      </w:pPr>
      <w:r w:rsidRPr="008A061C">
        <w:rPr>
          <w:lang w:val="en-US"/>
        </w:rPr>
        <w:br w:type="page"/>
      </w:r>
    </w:p>
    <w:tbl>
      <w:tblPr>
        <w:tblStyle w:val="TaulukkoRuudukko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5"/>
        <w:gridCol w:w="1418"/>
        <w:gridCol w:w="1560"/>
        <w:gridCol w:w="993"/>
        <w:gridCol w:w="1418"/>
        <w:gridCol w:w="5959"/>
      </w:tblGrid>
      <w:tr w:rsidR="002613E6" w:rsidRPr="00FB6D48" w14:paraId="267D8085" w14:textId="77777777" w:rsidTr="009C3C9C">
        <w:trPr>
          <w:trHeight w:val="2412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A418EB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Benhamed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"/>
                <w:id w:val="1770275103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(10)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5CA35F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F44F99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9E837D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France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272342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807472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2779 (825/1954)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5AFFE83E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younger (24 vs 29) and less frequently male (64.2% vs 73.4%)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br/>
              <w:t>Most e-scooter and bicycle road collisions were consequent to a fall or loss of vehicle control (74.2% vs 67.7%)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br/>
              <w:t>E-scooter riders were less frequently wearing a helmet (6.1% vs 30.7%)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br/>
              <w:t>E-scooter riders had more frequently head (24.2% vs 19.9%)  and face (30.6 vs 20.5%) injuries compared to bicyclists.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br/>
              <w:t>The median injury severity score was 2 [1–4] in both groups with no significant difference.</w:t>
            </w:r>
          </w:p>
        </w:tc>
      </w:tr>
      <w:tr w:rsidR="002613E6" w:rsidRPr="00FB6D48" w14:paraId="4F5976C8" w14:textId="77777777" w:rsidTr="009C3C9C">
        <w:trPr>
          <w:trHeight w:val="2808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B84622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Stray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"/>
                <w:id w:val="674539946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(8)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675BB2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register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35913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116EE8" w14:textId="4B3E0C15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8C2F60">
              <w:rPr>
                <w:rFonts w:ascii="Segoe UI" w:hAnsi="Segoe UI" w:cs="Segoe UI"/>
                <w:sz w:val="20"/>
                <w:szCs w:val="20"/>
              </w:rPr>
              <w:t>Norway</w:t>
            </w:r>
            <w:proofErr w:type="spellEnd"/>
            <w:r w:rsidRPr="008C2F6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45BFC"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(Oslo)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D89864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2019–2020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5B1390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3191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(850/2341)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390A4FFB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The annual incidence of e-scooter injuries was 120 per 100 000 inhabitants for e-scooters</w:t>
            </w:r>
          </w:p>
          <w:p w14:paraId="5BAB33C3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The annual incidence of bicycle injuries was 340 per 100 000 inhabitants</w:t>
            </w:r>
          </w:p>
          <w:p w14:paraId="51EDA90A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Most e-scooter injuries </w:t>
            </w:r>
            <w:proofErr w:type="gram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occurred</w:t>
            </w:r>
            <w:proofErr w:type="gramEnd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 on weekends and during evening or nighttime, while most bicycle injuries </w:t>
            </w:r>
            <w:proofErr w:type="gram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occurred</w:t>
            </w:r>
            <w:proofErr w:type="gramEnd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 during weekdays and daytime</w:t>
            </w:r>
          </w:p>
          <w:p w14:paraId="257ABF5F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E-scooter riders were more likely to be intoxicated (40% vs 8%) and </w:t>
            </w:r>
          </w:p>
          <w:p w14:paraId="710C7813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a lower rate of helmet use (2% vs 62%).</w:t>
            </w:r>
          </w:p>
          <w:p w14:paraId="06676592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During nighttime, 91% of injured e-scooter riders and 69% of cyclists were intoxicated</w:t>
            </w:r>
          </w:p>
          <w:p w14:paraId="47B03E79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higher proportion of head and neck injuries (32% vs 22%) and lower extremity injuries (29% vs 22%) and lower proportion of upper extremity injuries (34% vs 45%), and torso injuries</w:t>
            </w:r>
          </w:p>
        </w:tc>
      </w:tr>
      <w:tr w:rsidR="002613E6" w:rsidRPr="00FB6D48" w14:paraId="552EF76E" w14:textId="77777777" w:rsidTr="009C3C9C">
        <w:trPr>
          <w:trHeight w:val="995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2EB3CB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Grill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"/>
                <w:id w:val="-1895881617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(9)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B4441E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A616C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C4AF00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Germany (Munich)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7A839F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NA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181E7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400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(40/360)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73557B71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E-scooter-related crashes had a higher proportion of facial soft-tissue injuries (78% vs 62%), dental injuries (28% vs 13%), and facial fractures (45% vs 26%)</w:t>
            </w:r>
          </w:p>
          <w:p w14:paraId="316D9D0E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E-scooter patients were </w:t>
            </w:r>
            <w:proofErr w:type="gram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most commonly admitted</w:t>
            </w:r>
            <w:proofErr w:type="gramEnd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 in the evening and at night, whereas most cyclists were admitted during the afternoon</w:t>
            </w:r>
          </w:p>
        </w:tc>
      </w:tr>
    </w:tbl>
    <w:p w14:paraId="05D70C88" w14:textId="77777777" w:rsidR="002613E6" w:rsidRPr="008A061C" w:rsidRDefault="002613E6" w:rsidP="002613E6">
      <w:pPr>
        <w:rPr>
          <w:lang w:val="en-US"/>
        </w:rPr>
      </w:pPr>
      <w:r w:rsidRPr="008A061C">
        <w:rPr>
          <w:lang w:val="en-US"/>
        </w:rPr>
        <w:br w:type="page"/>
      </w:r>
    </w:p>
    <w:tbl>
      <w:tblPr>
        <w:tblStyle w:val="TaulukkoRuudukko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5"/>
        <w:gridCol w:w="1418"/>
        <w:gridCol w:w="1560"/>
        <w:gridCol w:w="993"/>
        <w:gridCol w:w="1418"/>
        <w:gridCol w:w="5959"/>
      </w:tblGrid>
      <w:tr w:rsidR="002613E6" w:rsidRPr="00FB6D48" w14:paraId="35B9B9AD" w14:textId="77777777" w:rsidTr="009C3C9C">
        <w:trPr>
          <w:trHeight w:val="995"/>
        </w:trPr>
        <w:tc>
          <w:tcPr>
            <w:tcW w:w="398" w:type="pct"/>
            <w:tcBorders>
              <w:top w:val="single" w:sz="4" w:space="0" w:color="auto"/>
            </w:tcBorders>
            <w:noWrap/>
          </w:tcPr>
          <w:p w14:paraId="26088185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Bodasky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"/>
                <w:id w:val="-1250581603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(38)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</w:tcBorders>
            <w:noWrap/>
          </w:tcPr>
          <w:p w14:paraId="2F5D8310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(Musculo-skeletal injuries)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noWrap/>
          </w:tcPr>
          <w:p w14:paraId="3179DC0C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</w:tcPr>
          <w:p w14:paraId="2AFB8D08" w14:textId="6E9101EF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 xml:space="preserve">UK </w:t>
            </w:r>
            <w:r w:rsidR="00045BFC">
              <w:rPr>
                <w:rFonts w:ascii="Segoe UI" w:hAnsi="Segoe UI" w:cs="Segoe UI"/>
                <w:sz w:val="20"/>
                <w:szCs w:val="20"/>
              </w:rPr>
              <w:br/>
            </w:r>
            <w:r w:rsidRPr="008C2F60">
              <w:rPr>
                <w:rFonts w:ascii="Segoe UI" w:hAnsi="Segoe UI" w:cs="Segoe UI"/>
                <w:sz w:val="20"/>
                <w:szCs w:val="20"/>
              </w:rPr>
              <w:t>(Liverpool)</w:t>
            </w:r>
          </w:p>
        </w:tc>
        <w:tc>
          <w:tcPr>
            <w:tcW w:w="350" w:type="pct"/>
            <w:tcBorders>
              <w:top w:val="single" w:sz="4" w:space="0" w:color="auto"/>
            </w:tcBorders>
            <w:noWrap/>
          </w:tcPr>
          <w:p w14:paraId="0F5E2920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noWrap/>
          </w:tcPr>
          <w:p w14:paraId="2A5C7376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169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(51/118)</w:t>
            </w:r>
          </w:p>
        </w:tc>
        <w:tc>
          <w:tcPr>
            <w:tcW w:w="2101" w:type="pct"/>
            <w:tcBorders>
              <w:top w:val="single" w:sz="4" w:space="0" w:color="auto"/>
            </w:tcBorders>
          </w:tcPr>
          <w:p w14:paraId="37C6509B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The rate of musculoskeletal injuries was 26 injuries per million km for e-scooters and 24.1 injuries per million km on bicycles.</w:t>
            </w:r>
          </w:p>
          <w:p w14:paraId="4E0F22E0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16% of e-scooter injury patients required surgical treatment.</w:t>
            </w:r>
          </w:p>
        </w:tc>
      </w:tr>
      <w:tr w:rsidR="002613E6" w:rsidRPr="00FB6D48" w14:paraId="141928A8" w14:textId="77777777" w:rsidTr="009C3C9C">
        <w:trPr>
          <w:trHeight w:val="683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14F492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Meyer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"/>
                <w:id w:val="-1729143181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(39)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F74CE6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4DCE73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F5E2C7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Germany (Essen)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09AD54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2019–2020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4B62D5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424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(68/356)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591B4DD5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More e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noBreakHyphen/>
              <w:t xml:space="preserve">scooter drivers had an ISS ≥ 16 than in the group of injured cyclists. </w:t>
            </w:r>
          </w:p>
          <w:p w14:paraId="0785D706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</w:t>
            </w: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noBreakHyphen/>
              <w:t>scooter riders had longer average length of stay in hospital.</w:t>
            </w:r>
          </w:p>
          <w:p w14:paraId="3496B136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 patients were less likely to wear a helmet (1.5% vs 53%)</w:t>
            </w:r>
          </w:p>
        </w:tc>
      </w:tr>
      <w:tr w:rsidR="002613E6" w:rsidRPr="00FB6D48" w14:paraId="1B94F45E" w14:textId="77777777" w:rsidTr="009C3C9C">
        <w:trPr>
          <w:trHeight w:val="273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3965D0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Cicchino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"/>
                <w:id w:val="1077946385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(13)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03998E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26B0E2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5C8ED7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USA (Washington DC)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E0A58C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2015–2019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3BC4B9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436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(99/337)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</w:tcPr>
          <w:p w14:paraId="6EF6D761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E-scooter riders had higher </w:t>
            </w:r>
            <w:proofErr w:type="gramStart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risk</w:t>
            </w:r>
            <w:proofErr w:type="gramEnd"/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 for injuries requiring emergency department treatment (RR 3.8; CI 3.1-4.6)</w:t>
            </w:r>
          </w:p>
          <w:p w14:paraId="0EB18CEB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had more distal lower extremity injuries (13% vs. 3%)</w:t>
            </w:r>
          </w:p>
          <w:p w14:paraId="4C77BD68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 xml:space="preserve">Cyclists had more proximal upper extremity (21 vs 9% or chest, abdomen, and spine (14% vs 3%) injuries </w:t>
            </w:r>
          </w:p>
          <w:p w14:paraId="28AA14CD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The proportion of head injuries was similar</w:t>
            </w:r>
          </w:p>
          <w:p w14:paraId="1FECC408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more often experienced concussions with loss of consciousness (4% vs. 0.5%)</w:t>
            </w:r>
          </w:p>
          <w:p w14:paraId="59292C4A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less likely to wear helmets (2% vs. 66%)</w:t>
            </w:r>
          </w:p>
        </w:tc>
      </w:tr>
      <w:tr w:rsidR="002613E6" w:rsidRPr="00FB6D48" w14:paraId="31F0A58B" w14:textId="77777777" w:rsidTr="009C3C9C">
        <w:trPr>
          <w:trHeight w:val="780"/>
        </w:trPr>
        <w:tc>
          <w:tcPr>
            <w:tcW w:w="398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3C6F79B0" w14:textId="77777777" w:rsidR="002613E6" w:rsidRPr="00F26B1D" w:rsidRDefault="002613E6" w:rsidP="009C3C9C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>Kleinertz</w:t>
            </w:r>
            <w:proofErr w:type="spellEnd"/>
            <w:r w:rsidRPr="00F26B1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et al.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  <w:sz w:val="20"/>
                  <w:szCs w:val="20"/>
                </w:rPr>
                <w:tag w:val="MENDELEY_CITATION_v3_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"/>
                <w:id w:val="-2123142745"/>
                <w:placeholder>
                  <w:docPart w:val="54B4C961840F483EB0A08735F1BC8782"/>
                </w:placeholder>
              </w:sdtPr>
              <w:sdtEndPr/>
              <w:sdtContent>
                <w:r w:rsidRPr="00F26B1D">
                  <w:rPr>
                    <w:rFonts w:ascii="Segoe UI" w:hAnsi="Segoe UI" w:cs="Segoe UI"/>
                    <w:b/>
                    <w:bCs/>
                    <w:color w:val="000000"/>
                    <w:sz w:val="20"/>
                    <w:szCs w:val="20"/>
                  </w:rPr>
                  <w:t>(40)</w:t>
                </w:r>
              </w:sdtContent>
            </w:sdt>
          </w:p>
        </w:tc>
        <w:tc>
          <w:tcPr>
            <w:tcW w:w="601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1B9C2FFA" w14:textId="77777777" w:rsidR="002613E6" w:rsidRPr="008C2F60" w:rsidRDefault="002613E6" w:rsidP="009C3C9C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Retrospective cohort study </w:t>
            </w:r>
            <w:r w:rsidRPr="008C2F60">
              <w:rPr>
                <w:rFonts w:ascii="Segoe UI" w:hAnsi="Segoe UI" w:cs="Segoe UI"/>
                <w:sz w:val="20"/>
                <w:szCs w:val="20"/>
                <w:lang w:val="en-US"/>
              </w:rPr>
              <w:br/>
              <w:t>(All trauma patients)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51E957E5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2021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7FDDD05E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Germany (Hamburg)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7B8FA0BA" w14:textId="77777777" w:rsidR="002613E6" w:rsidRPr="008C2F60" w:rsidRDefault="002613E6" w:rsidP="00031C5F">
            <w:pPr>
              <w:spacing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2019–2020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50160611" w14:textId="77777777" w:rsidR="002613E6" w:rsidRPr="008C2F60" w:rsidRDefault="002613E6" w:rsidP="009C3C9C">
            <w:pPr>
              <w:spacing w:line="240" w:lineRule="auto"/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C2F60">
              <w:rPr>
                <w:rFonts w:ascii="Segoe UI" w:hAnsi="Segoe UI" w:cs="Segoe UI"/>
                <w:sz w:val="20"/>
                <w:szCs w:val="20"/>
              </w:rPr>
              <w:t>524</w:t>
            </w:r>
            <w:r w:rsidRPr="008C2F60">
              <w:rPr>
                <w:rFonts w:ascii="Segoe UI" w:hAnsi="Segoe UI" w:cs="Segoe UI"/>
                <w:sz w:val="20"/>
                <w:szCs w:val="20"/>
              </w:rPr>
              <w:br/>
              <w:t>(89/435)</w:t>
            </w:r>
          </w:p>
        </w:tc>
        <w:tc>
          <w:tcPr>
            <w:tcW w:w="2101" w:type="pct"/>
            <w:tcBorders>
              <w:top w:val="single" w:sz="4" w:space="0" w:color="auto"/>
              <w:bottom w:val="single" w:sz="12" w:space="0" w:color="auto"/>
            </w:tcBorders>
          </w:tcPr>
          <w:p w14:paraId="77F395CF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accidents occurred more commonly at night (37% vs 14%)</w:t>
            </w:r>
          </w:p>
          <w:p w14:paraId="56C72C05" w14:textId="77777777" w:rsidR="002613E6" w:rsidRPr="008C2F60" w:rsidRDefault="002613E6" w:rsidP="002613E6">
            <w:pPr>
              <w:pStyle w:val="Luettelokappale"/>
              <w:numPr>
                <w:ilvl w:val="0"/>
                <w:numId w:val="10"/>
              </w:numPr>
              <w:spacing w:line="240" w:lineRule="auto"/>
              <w:rPr>
                <w:rFonts w:ascii="Segoe UI" w:hAnsi="Segoe UI" w:cs="Segoe UI"/>
                <w:sz w:val="19"/>
                <w:szCs w:val="19"/>
                <w:lang w:val="en-US"/>
              </w:rPr>
            </w:pPr>
            <w:r w:rsidRPr="008C2F60">
              <w:rPr>
                <w:rFonts w:ascii="Segoe UI" w:hAnsi="Segoe UI" w:cs="Segoe UI"/>
                <w:sz w:val="19"/>
                <w:szCs w:val="19"/>
                <w:lang w:val="en-US"/>
              </w:rPr>
              <w:t>E-scooter riders were more likely to be intoxicated by alcohol (28% vs 6%)</w:t>
            </w:r>
          </w:p>
        </w:tc>
      </w:tr>
    </w:tbl>
    <w:p w14:paraId="780B8448" w14:textId="1D30DB8E" w:rsidR="002613E6" w:rsidRDefault="002613E6" w:rsidP="002613E6">
      <w:pPr>
        <w:spacing w:after="0" w:line="240" w:lineRule="auto"/>
        <w:rPr>
          <w:rFonts w:ascii="Segoe UI" w:hAnsi="Segoe UI"/>
          <w:bCs/>
          <w:shd w:val="clear" w:color="auto" w:fill="FFFFFF"/>
          <w:lang w:val="en-US"/>
        </w:rPr>
      </w:pPr>
      <w:r>
        <w:rPr>
          <w:rFonts w:ascii="Segoe UI" w:hAnsi="Segoe UI"/>
          <w:bCs/>
          <w:shd w:val="clear" w:color="auto" w:fill="FFFFFF"/>
          <w:lang w:val="en-US"/>
        </w:rPr>
        <w:t xml:space="preserve">The articles were sought </w:t>
      </w:r>
      <w:r w:rsidR="00FB6D48">
        <w:rPr>
          <w:rFonts w:ascii="Segoe UI" w:hAnsi="Segoe UI"/>
          <w:bCs/>
          <w:shd w:val="clear" w:color="auto" w:fill="FFFFFF"/>
          <w:lang w:val="en-US"/>
        </w:rPr>
        <w:t>utilizing</w:t>
      </w:r>
      <w:r>
        <w:rPr>
          <w:rFonts w:ascii="Segoe UI" w:hAnsi="Segoe UI"/>
          <w:bCs/>
          <w:shd w:val="clear" w:color="auto" w:fill="FFFFFF"/>
          <w:lang w:val="en-US"/>
        </w:rPr>
        <w:t xml:space="preserve"> PubMed search (</w:t>
      </w:r>
      <w:r w:rsidRPr="00B17C04">
        <w:rPr>
          <w:rFonts w:ascii="Segoe UI" w:hAnsi="Segoe UI"/>
          <w:bCs/>
          <w:shd w:val="clear" w:color="auto" w:fill="FFFFFF"/>
          <w:lang w:val="en-US"/>
        </w:rPr>
        <w:t xml:space="preserve">"electric scooter" OR "e-scooter" AND "bicycle" AND </w:t>
      </w:r>
      <w:r>
        <w:rPr>
          <w:rFonts w:ascii="Segoe UI" w:hAnsi="Segoe UI"/>
          <w:bCs/>
          <w:shd w:val="clear" w:color="auto" w:fill="FFFFFF"/>
          <w:lang w:val="en-US"/>
        </w:rPr>
        <w:t>“</w:t>
      </w:r>
      <w:proofErr w:type="spellStart"/>
      <w:r w:rsidRPr="00B17C04">
        <w:rPr>
          <w:rFonts w:ascii="Segoe UI" w:hAnsi="Segoe UI"/>
          <w:bCs/>
          <w:shd w:val="clear" w:color="auto" w:fill="FFFFFF"/>
          <w:lang w:val="en-US"/>
        </w:rPr>
        <w:t>injur</w:t>
      </w:r>
      <w:proofErr w:type="spellEnd"/>
      <w:r w:rsidRPr="00B17C04">
        <w:rPr>
          <w:rFonts w:ascii="Segoe UI" w:hAnsi="Segoe UI"/>
          <w:bCs/>
          <w:shd w:val="clear" w:color="auto" w:fill="FFFFFF"/>
          <w:lang w:val="en-US"/>
        </w:rPr>
        <w:t>*</w:t>
      </w:r>
      <w:r>
        <w:rPr>
          <w:rFonts w:ascii="Segoe UI" w:hAnsi="Segoe UI"/>
          <w:bCs/>
          <w:shd w:val="clear" w:color="auto" w:fill="FFFFFF"/>
          <w:lang w:val="en-US"/>
        </w:rPr>
        <w:t>”)</w:t>
      </w:r>
    </w:p>
    <w:p w14:paraId="6CDEC699" w14:textId="0EFAC3CD" w:rsidR="002613E6" w:rsidRDefault="002613E6" w:rsidP="002613E6">
      <w:pPr>
        <w:spacing w:after="0" w:line="240" w:lineRule="auto"/>
        <w:rPr>
          <w:rFonts w:ascii="Segoe UI" w:hAnsi="Segoe UI"/>
          <w:bCs/>
          <w:shd w:val="clear" w:color="auto" w:fill="FFFFFF"/>
          <w:lang w:val="en-US"/>
        </w:rPr>
      </w:pPr>
      <w:r w:rsidRPr="00B17C04">
        <w:rPr>
          <w:rFonts w:ascii="Segoe UI" w:hAnsi="Segoe UI"/>
          <w:bCs/>
          <w:shd w:val="clear" w:color="auto" w:fill="FFFFFF"/>
          <w:lang w:val="en-US"/>
        </w:rPr>
        <w:t>a.</w:t>
      </w:r>
      <w:r>
        <w:rPr>
          <w:rFonts w:ascii="Segoe UI" w:hAnsi="Segoe UI"/>
          <w:bCs/>
          <w:shd w:val="clear" w:color="auto" w:fill="FFFFFF"/>
          <w:lang w:val="en-US"/>
        </w:rPr>
        <w:t xml:space="preserve"> Groups other than e-scooter riders and cyclists</w:t>
      </w:r>
      <w:r w:rsidR="00FB6D48">
        <w:rPr>
          <w:rFonts w:ascii="Segoe UI" w:hAnsi="Segoe UI"/>
          <w:bCs/>
          <w:shd w:val="clear" w:color="auto" w:fill="FFFFFF"/>
          <w:lang w:val="en-US"/>
        </w:rPr>
        <w:t xml:space="preserve"> were</w:t>
      </w:r>
      <w:r>
        <w:rPr>
          <w:rFonts w:ascii="Segoe UI" w:hAnsi="Segoe UI"/>
          <w:bCs/>
          <w:shd w:val="clear" w:color="auto" w:fill="FFFFFF"/>
          <w:lang w:val="en-US"/>
        </w:rPr>
        <w:t xml:space="preserve"> not included</w:t>
      </w:r>
    </w:p>
    <w:p w14:paraId="3975D2F2" w14:textId="77777777" w:rsidR="002613E6" w:rsidRPr="00B17C04" w:rsidRDefault="002613E6" w:rsidP="002613E6">
      <w:pPr>
        <w:spacing w:after="0" w:line="240" w:lineRule="auto"/>
        <w:rPr>
          <w:rFonts w:ascii="Segoe UI" w:hAnsi="Segoe UI"/>
          <w:bCs/>
          <w:shd w:val="clear" w:color="auto" w:fill="FFFFFF"/>
          <w:lang w:val="en-US"/>
        </w:rPr>
      </w:pPr>
      <w:r>
        <w:rPr>
          <w:rFonts w:ascii="Segoe UI" w:hAnsi="Segoe UI"/>
          <w:bCs/>
          <w:shd w:val="clear" w:color="auto" w:fill="FFFFFF"/>
          <w:lang w:val="en-US"/>
        </w:rPr>
        <w:t>b. The comparisons are made against the other group</w:t>
      </w:r>
    </w:p>
    <w:p w14:paraId="52A5A91D" w14:textId="77777777" w:rsidR="00EC6225" w:rsidRPr="00A31D91" w:rsidRDefault="00EC6225" w:rsidP="009E6BB9">
      <w:pPr>
        <w:rPr>
          <w:lang w:val="en-US"/>
        </w:rPr>
      </w:pPr>
    </w:p>
    <w:sectPr w:rsidR="00EC6225" w:rsidRPr="00A31D91" w:rsidSect="002613E6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782"/>
    <w:multiLevelType w:val="hybridMultilevel"/>
    <w:tmpl w:val="EF169EC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41DAC"/>
    <w:multiLevelType w:val="hybridMultilevel"/>
    <w:tmpl w:val="02E697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DB0348"/>
    <w:multiLevelType w:val="hybridMultilevel"/>
    <w:tmpl w:val="02DE45B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C6553"/>
    <w:multiLevelType w:val="hybridMultilevel"/>
    <w:tmpl w:val="B7DCFA7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89062B"/>
    <w:multiLevelType w:val="hybridMultilevel"/>
    <w:tmpl w:val="7B78071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0452D"/>
    <w:multiLevelType w:val="hybridMultilevel"/>
    <w:tmpl w:val="3E7EB72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362ED5"/>
    <w:multiLevelType w:val="hybridMultilevel"/>
    <w:tmpl w:val="C7C8F2F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7A6DBC"/>
    <w:multiLevelType w:val="hybridMultilevel"/>
    <w:tmpl w:val="23BE83A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B2319B"/>
    <w:multiLevelType w:val="hybridMultilevel"/>
    <w:tmpl w:val="65F25EB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D5036B"/>
    <w:multiLevelType w:val="hybridMultilevel"/>
    <w:tmpl w:val="7B527B4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775700">
    <w:abstractNumId w:val="4"/>
  </w:num>
  <w:num w:numId="2" w16cid:durableId="2025933012">
    <w:abstractNumId w:val="8"/>
  </w:num>
  <w:num w:numId="3" w16cid:durableId="1326208355">
    <w:abstractNumId w:val="0"/>
  </w:num>
  <w:num w:numId="4" w16cid:durableId="1946689944">
    <w:abstractNumId w:val="1"/>
  </w:num>
  <w:num w:numId="5" w16cid:durableId="553783884">
    <w:abstractNumId w:val="6"/>
  </w:num>
  <w:num w:numId="6" w16cid:durableId="223220776">
    <w:abstractNumId w:val="9"/>
  </w:num>
  <w:num w:numId="7" w16cid:durableId="1542593344">
    <w:abstractNumId w:val="3"/>
  </w:num>
  <w:num w:numId="8" w16cid:durableId="1605918573">
    <w:abstractNumId w:val="5"/>
  </w:num>
  <w:num w:numId="9" w16cid:durableId="1033505102">
    <w:abstractNumId w:val="7"/>
  </w:num>
  <w:num w:numId="10" w16cid:durableId="532693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CE"/>
    <w:rsid w:val="00031C5F"/>
    <w:rsid w:val="00045BFC"/>
    <w:rsid w:val="00134FD3"/>
    <w:rsid w:val="002613E6"/>
    <w:rsid w:val="004A0A82"/>
    <w:rsid w:val="005E2517"/>
    <w:rsid w:val="00793991"/>
    <w:rsid w:val="007B6385"/>
    <w:rsid w:val="008349B6"/>
    <w:rsid w:val="00966FC8"/>
    <w:rsid w:val="009E6BB9"/>
    <w:rsid w:val="009F0590"/>
    <w:rsid w:val="00A31D91"/>
    <w:rsid w:val="00A41463"/>
    <w:rsid w:val="00AF45AC"/>
    <w:rsid w:val="00B538C5"/>
    <w:rsid w:val="00BD6042"/>
    <w:rsid w:val="00C1496B"/>
    <w:rsid w:val="00CF1E9A"/>
    <w:rsid w:val="00D20019"/>
    <w:rsid w:val="00D94261"/>
    <w:rsid w:val="00DA48BA"/>
    <w:rsid w:val="00E46DA3"/>
    <w:rsid w:val="00E97DFC"/>
    <w:rsid w:val="00EC6225"/>
    <w:rsid w:val="00F23BCE"/>
    <w:rsid w:val="00F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6E0A"/>
  <w15:chartTrackingRefBased/>
  <w15:docId w15:val="{4EF44255-1874-44D0-BD91-97AF27F6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31D91"/>
    <w:pPr>
      <w:spacing w:line="480" w:lineRule="auto"/>
    </w:pPr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23B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23B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23BC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23BC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23BC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23BC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23BC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23BC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23BC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23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23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23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23BC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23BC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23BC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23BC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23BC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23BC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2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2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23BC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2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23BCE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F23BC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23BCE"/>
    <w:pPr>
      <w:spacing w:line="259" w:lineRule="auto"/>
      <w:ind w:left="720"/>
      <w:contextualSpacing/>
    </w:pPr>
    <w:rPr>
      <w:sz w:val="22"/>
      <w:szCs w:val="22"/>
    </w:rPr>
  </w:style>
  <w:style w:type="character" w:styleId="Voimakaskorostus">
    <w:name w:val="Intense Emphasis"/>
    <w:basedOn w:val="Kappaleenoletusfontti"/>
    <w:uiPriority w:val="21"/>
    <w:qFormat/>
    <w:rsid w:val="00F23BC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2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23BC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23BCE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F23BCE"/>
    <w:rPr>
      <w:color w:val="467886"/>
      <w:u w:val="single"/>
    </w:rPr>
  </w:style>
  <w:style w:type="table" w:styleId="TaulukkoRuudukko">
    <w:name w:val="Table Grid"/>
    <w:basedOn w:val="Normaalitaulukko"/>
    <w:uiPriority w:val="39"/>
    <w:rsid w:val="00F23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F23BCE"/>
    <w:rPr>
      <w:color w:val="605E5C"/>
      <w:shd w:val="clear" w:color="auto" w:fill="E1DFDD"/>
    </w:rPr>
  </w:style>
  <w:style w:type="character" w:styleId="Rivinumero">
    <w:name w:val="line number"/>
    <w:basedOn w:val="Kappaleenoletusfontti"/>
    <w:uiPriority w:val="99"/>
    <w:semiHidden/>
    <w:unhideWhenUsed/>
    <w:rsid w:val="00A31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4C961840F483EB0A08735F1BC878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4324501-3B70-4C74-B83C-2E9BE7C6ABB7}"/>
      </w:docPartPr>
      <w:docPartBody>
        <w:p w:rsidR="00EA3218" w:rsidRDefault="00000C0D" w:rsidP="00000C0D">
          <w:pPr>
            <w:pStyle w:val="54B4C961840F483EB0A08735F1BC8782"/>
          </w:pPr>
          <w:r w:rsidRPr="000C70D5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0D"/>
    <w:rsid w:val="00000C0D"/>
    <w:rsid w:val="007B6385"/>
    <w:rsid w:val="008B3C93"/>
    <w:rsid w:val="00A41463"/>
    <w:rsid w:val="00D20019"/>
    <w:rsid w:val="00EA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00C0D"/>
    <w:rPr>
      <w:color w:val="666666"/>
    </w:rPr>
  </w:style>
  <w:style w:type="paragraph" w:customStyle="1" w:styleId="54B4C961840F483EB0A08735F1BC8782">
    <w:name w:val="54B4C961840F483EB0A08735F1BC8782"/>
    <w:rsid w:val="00000C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Vasara, Henri V P</dc:creator>
  <cp:keywords/>
  <dc:description/>
  <cp:lastModifiedBy>Vasara, Henri V P</cp:lastModifiedBy>
  <cp:revision>3</cp:revision>
  <dcterms:created xsi:type="dcterms:W3CDTF">2025-06-08T22:17:00Z</dcterms:created>
  <dcterms:modified xsi:type="dcterms:W3CDTF">2025-06-13T09:07:00Z</dcterms:modified>
</cp:coreProperties>
</file>