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991A6" w14:textId="0F1906EF" w:rsidR="009D5C97" w:rsidRPr="004D7D76" w:rsidRDefault="00F30B8D" w:rsidP="004D7D76">
      <w:pPr>
        <w:pStyle w:val="1"/>
        <w:spacing w:line="240" w:lineRule="auto"/>
        <w:jc w:val="center"/>
        <w:rPr>
          <w:sz w:val="32"/>
          <w:szCs w:val="32"/>
        </w:rPr>
      </w:pPr>
      <w:r w:rsidRPr="00F30B8D">
        <w:rPr>
          <w:sz w:val="32"/>
          <w:szCs w:val="32"/>
        </w:rPr>
        <w:t>Barriers and Facilitators for Stroke Patients’ Adherence to Rehabilitation in China: A Qualitative Study Based on Medical Experts</w:t>
      </w:r>
    </w:p>
    <w:p w14:paraId="2E5729C4" w14:textId="72430238" w:rsidR="004D7D76" w:rsidRPr="004D7D76" w:rsidRDefault="004D7D76" w:rsidP="004D7D76">
      <w:pPr>
        <w:pStyle w:val="2"/>
        <w:rPr>
          <w:rFonts w:ascii="Times New Roman" w:hAnsi="Times New Roman" w:cs="Times New Roman"/>
          <w:sz w:val="24"/>
          <w:szCs w:val="24"/>
        </w:rPr>
      </w:pPr>
      <w:r w:rsidRPr="004D7D76">
        <w:rPr>
          <w:rFonts w:ascii="Times New Roman" w:hAnsi="Times New Roman" w:cs="Times New Roman"/>
          <w:sz w:val="24"/>
          <w:szCs w:val="24"/>
        </w:rPr>
        <w:t>1. Basic Information about the Expert</w:t>
      </w:r>
    </w:p>
    <w:p w14:paraId="7EE3EE97" w14:textId="77777777" w:rsidR="004D7D76" w:rsidRDefault="004D7D76" w:rsidP="00902F4A">
      <w:pPr>
        <w:pStyle w:val="a7"/>
        <w:numPr>
          <w:ilvl w:val="0"/>
          <w:numId w:val="1"/>
        </w:numPr>
        <w:spacing w:line="276" w:lineRule="auto"/>
        <w:ind w:firstLineChars="0"/>
      </w:pPr>
      <w:r>
        <w:t>Could you describe your daily work routine at the hospital? What processes do you go through from morning to evening?</w:t>
      </w:r>
    </w:p>
    <w:p w14:paraId="288C24CC" w14:textId="77777777" w:rsidR="004D7D76" w:rsidRDefault="004D7D76" w:rsidP="00902F4A">
      <w:pPr>
        <w:pStyle w:val="a7"/>
        <w:numPr>
          <w:ilvl w:val="0"/>
          <w:numId w:val="1"/>
        </w:numPr>
        <w:spacing w:line="276" w:lineRule="auto"/>
        <w:ind w:firstLineChars="0"/>
      </w:pPr>
      <w:r>
        <w:t>What motivated you to become a cardiovascular/rehabilitation doctor?</w:t>
      </w:r>
    </w:p>
    <w:p w14:paraId="517C6208" w14:textId="77777777" w:rsidR="004D7D76" w:rsidRDefault="004D7D76" w:rsidP="00902F4A">
      <w:pPr>
        <w:pStyle w:val="a7"/>
        <w:numPr>
          <w:ilvl w:val="0"/>
          <w:numId w:val="1"/>
        </w:numPr>
        <w:spacing w:line="276" w:lineRule="auto"/>
        <w:ind w:firstLineChars="0"/>
      </w:pPr>
      <w:r>
        <w:t>What do you like most about this job?</w:t>
      </w:r>
    </w:p>
    <w:p w14:paraId="4A37C132" w14:textId="6008555C" w:rsidR="004D7D76" w:rsidRPr="004D7D76" w:rsidRDefault="004D7D76" w:rsidP="00902F4A">
      <w:pPr>
        <w:pStyle w:val="a7"/>
        <w:numPr>
          <w:ilvl w:val="0"/>
          <w:numId w:val="1"/>
        </w:numPr>
        <w:spacing w:line="276" w:lineRule="auto"/>
        <w:ind w:firstLineChars="0"/>
      </w:pPr>
      <w:r>
        <w:t>What do you like least about this job?</w:t>
      </w:r>
    </w:p>
    <w:p w14:paraId="26774387" w14:textId="77777777" w:rsidR="004D7D76" w:rsidRPr="004D7D76" w:rsidRDefault="004D7D76" w:rsidP="004D7D76">
      <w:pPr>
        <w:pStyle w:val="2"/>
        <w:rPr>
          <w:rFonts w:ascii="Times New Roman" w:hAnsi="Times New Roman" w:cs="Times New Roman"/>
          <w:sz w:val="24"/>
          <w:szCs w:val="24"/>
        </w:rPr>
      </w:pPr>
      <w:r w:rsidRPr="004D7D76">
        <w:rPr>
          <w:rFonts w:ascii="Times New Roman" w:hAnsi="Times New Roman" w:cs="Times New Roman"/>
          <w:sz w:val="24"/>
          <w:szCs w:val="24"/>
        </w:rPr>
        <w:t>2. Rehabilitation Process for Stroke Patients</w:t>
      </w:r>
    </w:p>
    <w:p w14:paraId="7E61AC12" w14:textId="66D4CE51" w:rsidR="004D7D76" w:rsidRDefault="004D7D76" w:rsidP="00902F4A">
      <w:pPr>
        <w:pStyle w:val="a7"/>
        <w:numPr>
          <w:ilvl w:val="0"/>
          <w:numId w:val="1"/>
        </w:numPr>
        <w:spacing w:line="276" w:lineRule="auto"/>
        <w:ind w:firstLineChars="0"/>
      </w:pPr>
      <w:r>
        <w:t>Why is rehabilitation important for stroke patients? We know that most stroke patients need rehabilitation, but what do you think is the most challenging aspect of patients sticking to their rehabilitation process?</w:t>
      </w:r>
    </w:p>
    <w:p w14:paraId="57D067A5" w14:textId="18BD498C" w:rsidR="004D7D76" w:rsidRDefault="004D7D76" w:rsidP="00902F4A">
      <w:pPr>
        <w:spacing w:line="276" w:lineRule="auto"/>
        <w:ind w:firstLineChars="200" w:firstLine="482"/>
      </w:pPr>
      <w:r w:rsidRPr="004D7D76">
        <w:rPr>
          <w:b/>
          <w:bCs/>
        </w:rPr>
        <w:t xml:space="preserve">a. </w:t>
      </w:r>
      <w:r>
        <w:t>How do you typically guide or persuade patients to adhere to their rehabilitation, or what steps do you take to help patients complete their rehabilitation?</w:t>
      </w:r>
    </w:p>
    <w:p w14:paraId="44DA363A" w14:textId="77777777" w:rsidR="004D7D76" w:rsidRDefault="004D7D76" w:rsidP="00902F4A">
      <w:pPr>
        <w:spacing w:line="276" w:lineRule="auto"/>
        <w:ind w:firstLineChars="200" w:firstLine="482"/>
      </w:pPr>
      <w:r w:rsidRPr="004D7D76">
        <w:rPr>
          <w:b/>
          <w:bCs/>
        </w:rPr>
        <w:t>b.</w:t>
      </w:r>
      <w:r>
        <w:t xml:space="preserve"> Can you share an example?</w:t>
      </w:r>
    </w:p>
    <w:p w14:paraId="35743766" w14:textId="3D16FD5D" w:rsidR="004D7D76" w:rsidRDefault="004D7D76" w:rsidP="00902F4A">
      <w:pPr>
        <w:pStyle w:val="a7"/>
        <w:numPr>
          <w:ilvl w:val="0"/>
          <w:numId w:val="1"/>
        </w:numPr>
        <w:spacing w:line="276" w:lineRule="auto"/>
        <w:ind w:firstLineChars="0"/>
      </w:pPr>
      <w:r>
        <w:t>What do you think is the most challenging aspect for patients during their rehabilitation process?</w:t>
      </w:r>
    </w:p>
    <w:p w14:paraId="2744F003" w14:textId="77777777" w:rsidR="004D7D76" w:rsidRDefault="004D7D76" w:rsidP="00902F4A">
      <w:pPr>
        <w:spacing w:line="276" w:lineRule="auto"/>
        <w:ind w:firstLineChars="200" w:firstLine="482"/>
      </w:pPr>
      <w:r w:rsidRPr="004D7D76">
        <w:rPr>
          <w:b/>
          <w:bCs/>
        </w:rPr>
        <w:t>a.</w:t>
      </w:r>
      <w:r>
        <w:t xml:space="preserve"> Could you share an example of a patient?</w:t>
      </w:r>
    </w:p>
    <w:p w14:paraId="2199F7AA" w14:textId="77777777" w:rsidR="004D7D76" w:rsidRDefault="004D7D76" w:rsidP="00902F4A">
      <w:pPr>
        <w:pStyle w:val="a7"/>
        <w:numPr>
          <w:ilvl w:val="0"/>
          <w:numId w:val="1"/>
        </w:numPr>
        <w:spacing w:line="276" w:lineRule="auto"/>
        <w:ind w:firstLineChars="0"/>
      </w:pPr>
      <w:r>
        <w:t>Throughout the entire process from when patients begin rehabilitation to when they complete it, in which stages do you believe you play a crucial role? Conversely, in which stages are you unable to control the process (even though you want the patients to adhere to rehabilitation, other factors prevent you from ensuring their compliance)?</w:t>
      </w:r>
    </w:p>
    <w:p w14:paraId="4913A383" w14:textId="4A983BD4" w:rsidR="004D7D76" w:rsidRDefault="004D7D76" w:rsidP="00302279">
      <w:pPr>
        <w:pStyle w:val="a7"/>
        <w:numPr>
          <w:ilvl w:val="0"/>
          <w:numId w:val="1"/>
        </w:numPr>
        <w:spacing w:line="276" w:lineRule="auto"/>
        <w:ind w:firstLineChars="0"/>
      </w:pPr>
      <w:r>
        <w:t>Do you think psychological motivation is important for stroke patients' adherence to rehabilitation and its outcomes? What psychological and behavioral factors do you think can benefit psychological motivation?</w:t>
      </w:r>
      <w:r w:rsidR="00902F4A" w:rsidRPr="00902F4A">
        <w:t xml:space="preserve"> </w:t>
      </w:r>
      <w:r w:rsidR="00302279" w:rsidRPr="00302279">
        <w:rPr>
          <w:rStyle w:val="aa"/>
          <w:color w:val="5B9BD5" w:themeColor="accent5"/>
        </w:rPr>
        <w:footnoteReference w:id="1"/>
      </w:r>
    </w:p>
    <w:p w14:paraId="110C08CA" w14:textId="259E18CE" w:rsidR="004D7D76" w:rsidRDefault="004D7D76" w:rsidP="00302279">
      <w:pPr>
        <w:pStyle w:val="a7"/>
        <w:numPr>
          <w:ilvl w:val="0"/>
          <w:numId w:val="1"/>
        </w:numPr>
        <w:spacing w:line="276" w:lineRule="auto"/>
        <w:ind w:firstLineChars="0"/>
      </w:pPr>
      <w:r>
        <w:t>What do you consider the most important user requirements for designing a home stroke rehabilitation system? (Select all that apply)</w:t>
      </w:r>
      <w:r w:rsidR="00302279">
        <w:rPr>
          <w:rFonts w:hint="eastAsia"/>
        </w:rPr>
        <w:t xml:space="preserve"> </w:t>
      </w:r>
      <w:r w:rsidR="00302279" w:rsidRPr="00302279">
        <w:rPr>
          <w:rStyle w:val="aa"/>
          <w:color w:val="5B9BD5" w:themeColor="accent5"/>
        </w:rPr>
        <w:footnoteReference w:id="2"/>
      </w:r>
      <w:r>
        <w:t>:</w:t>
      </w:r>
    </w:p>
    <w:p w14:paraId="15B9E595" w14:textId="322ECF35" w:rsidR="004D7D76" w:rsidRDefault="004D7D76" w:rsidP="00902F4A">
      <w:pPr>
        <w:spacing w:line="276" w:lineRule="auto"/>
        <w:ind w:firstLineChars="200" w:firstLine="482"/>
      </w:pPr>
      <w:r w:rsidRPr="004D7D76">
        <w:rPr>
          <w:b/>
          <w:bCs/>
        </w:rPr>
        <w:lastRenderedPageBreak/>
        <w:t>a</w:t>
      </w:r>
      <w:r w:rsidRPr="004D7D76">
        <w:rPr>
          <w:rFonts w:hint="eastAsia"/>
          <w:b/>
          <w:bCs/>
        </w:rPr>
        <w:t>.</w:t>
      </w:r>
      <w:r w:rsidRPr="004D7D76">
        <w:rPr>
          <w:b/>
          <w:bCs/>
        </w:rPr>
        <w:t xml:space="preserve"> </w:t>
      </w:r>
      <w:r>
        <w:t>Task completion time</w:t>
      </w:r>
    </w:p>
    <w:p w14:paraId="17A94173" w14:textId="48CFF720" w:rsidR="004D7D76" w:rsidRDefault="004D7D76" w:rsidP="00902F4A">
      <w:pPr>
        <w:spacing w:line="276" w:lineRule="auto"/>
        <w:ind w:firstLineChars="200" w:firstLine="482"/>
      </w:pPr>
      <w:r w:rsidRPr="004D7D76">
        <w:rPr>
          <w:b/>
          <w:bCs/>
        </w:rPr>
        <w:t>b</w:t>
      </w:r>
      <w:r w:rsidRPr="004D7D76">
        <w:rPr>
          <w:rFonts w:hint="eastAsia"/>
          <w:b/>
          <w:bCs/>
        </w:rPr>
        <w:t>.</w:t>
      </w:r>
      <w:r>
        <w:t xml:space="preserve"> Exercise quality</w:t>
      </w:r>
    </w:p>
    <w:p w14:paraId="534094B8" w14:textId="6D485C6A" w:rsidR="004D7D76" w:rsidRDefault="004D7D76" w:rsidP="00902F4A">
      <w:pPr>
        <w:spacing w:line="276" w:lineRule="auto"/>
        <w:ind w:firstLineChars="200" w:firstLine="482"/>
      </w:pPr>
      <w:r w:rsidRPr="004D7D76">
        <w:rPr>
          <w:b/>
          <w:bCs/>
        </w:rPr>
        <w:t>c</w:t>
      </w:r>
      <w:r w:rsidRPr="004D7D76">
        <w:rPr>
          <w:rFonts w:hint="eastAsia"/>
          <w:b/>
          <w:bCs/>
        </w:rPr>
        <w:t>.</w:t>
      </w:r>
      <w:r>
        <w:t xml:space="preserve"> Exercise options</w:t>
      </w:r>
    </w:p>
    <w:p w14:paraId="6F963CAB" w14:textId="0C0E4DE4" w:rsidR="004D7D76" w:rsidRDefault="004D7D76" w:rsidP="00902F4A">
      <w:pPr>
        <w:spacing w:line="276" w:lineRule="auto"/>
        <w:ind w:firstLineChars="200" w:firstLine="482"/>
      </w:pPr>
      <w:r w:rsidRPr="004D7D76">
        <w:rPr>
          <w:b/>
          <w:bCs/>
        </w:rPr>
        <w:t>d</w:t>
      </w:r>
      <w:r w:rsidRPr="004D7D76">
        <w:rPr>
          <w:rFonts w:hint="eastAsia"/>
          <w:b/>
          <w:bCs/>
        </w:rPr>
        <w:t>.</w:t>
      </w:r>
      <w:r>
        <w:t xml:space="preserve"> Goal tracking</w:t>
      </w:r>
    </w:p>
    <w:p w14:paraId="7E4527EE" w14:textId="67F02AF9" w:rsidR="004D7D76" w:rsidRDefault="004D7D76" w:rsidP="00902F4A">
      <w:pPr>
        <w:spacing w:line="276" w:lineRule="auto"/>
        <w:ind w:firstLineChars="200" w:firstLine="482"/>
      </w:pPr>
      <w:r w:rsidRPr="004D7D76">
        <w:rPr>
          <w:b/>
          <w:bCs/>
        </w:rPr>
        <w:t>e</w:t>
      </w:r>
      <w:r w:rsidRPr="004D7D76">
        <w:rPr>
          <w:rFonts w:hint="eastAsia"/>
          <w:b/>
          <w:bCs/>
        </w:rPr>
        <w:t>.</w:t>
      </w:r>
      <w:r w:rsidRPr="004D7D76">
        <w:rPr>
          <w:b/>
          <w:bCs/>
        </w:rPr>
        <w:t xml:space="preserve"> </w:t>
      </w:r>
      <w:r>
        <w:t>Historical data display (please specify)</w:t>
      </w:r>
    </w:p>
    <w:p w14:paraId="1BA1565B" w14:textId="12613D11" w:rsidR="004D7D76" w:rsidRPr="004D7D76" w:rsidRDefault="004D7D76" w:rsidP="004D7D76">
      <w:pPr>
        <w:ind w:firstLineChars="200" w:firstLine="420"/>
        <w:rPr>
          <w:sz w:val="21"/>
          <w:szCs w:val="21"/>
        </w:rPr>
      </w:pPr>
      <w:r w:rsidRPr="004D7D76">
        <w:rPr>
          <w:sz w:val="21"/>
          <w:szCs w:val="21"/>
        </w:rPr>
        <w:t>Note: Currently, there is no clear and detailed definition of home rehabilitation care both domestically and internationally. It is commonly understood in clinical practice that home rehabilitation care integrates modern holistic care with community rehabilitation. Under the guidance of rehabilitation physicians and with the support of government and social forces, community nurses provide rehabilitation care services at home for stroke patients to improve their psychological and social functions, enhance their quality of life, and help them return to society sooner.</w:t>
      </w:r>
    </w:p>
    <w:p w14:paraId="759EF204" w14:textId="3770637B" w:rsidR="004D7D76" w:rsidRPr="004D7D76" w:rsidRDefault="004D7D76" w:rsidP="004D7D76">
      <w:pPr>
        <w:pStyle w:val="2"/>
        <w:rPr>
          <w:rFonts w:ascii="Times New Roman" w:hAnsi="Times New Roman" w:cs="Times New Roman"/>
          <w:sz w:val="24"/>
          <w:szCs w:val="24"/>
        </w:rPr>
      </w:pPr>
      <w:r w:rsidRPr="004D7D76">
        <w:rPr>
          <w:rFonts w:ascii="Times New Roman" w:hAnsi="Times New Roman" w:cs="Times New Roman"/>
          <w:sz w:val="24"/>
          <w:szCs w:val="24"/>
        </w:rPr>
        <w:t>3. Role of the Doctor</w:t>
      </w:r>
    </w:p>
    <w:p w14:paraId="03398243" w14:textId="20FB85A9" w:rsidR="004D7D76" w:rsidRDefault="004D7D76" w:rsidP="00902F4A">
      <w:pPr>
        <w:pStyle w:val="a7"/>
        <w:numPr>
          <w:ilvl w:val="0"/>
          <w:numId w:val="1"/>
        </w:numPr>
        <w:spacing w:line="276" w:lineRule="auto"/>
        <w:ind w:firstLineChars="0"/>
      </w:pPr>
      <w:r>
        <w:t>Can you describe a case of a patient who completed their rehabilitation successfully?</w:t>
      </w:r>
    </w:p>
    <w:p w14:paraId="4F1C2D66" w14:textId="6C435F96" w:rsidR="004D7D76" w:rsidRDefault="004D7D76" w:rsidP="00902F4A">
      <w:pPr>
        <w:spacing w:line="276" w:lineRule="auto"/>
        <w:ind w:firstLineChars="200" w:firstLine="482"/>
      </w:pPr>
      <w:r w:rsidRPr="004D7D76">
        <w:rPr>
          <w:b/>
          <w:bCs/>
        </w:rPr>
        <w:t>a.</w:t>
      </w:r>
      <w:r>
        <w:t xml:space="preserve"> How do you feel inside when a patient successfully completes their rehabilitation?</w:t>
      </w:r>
    </w:p>
    <w:p w14:paraId="20867DF3" w14:textId="6C222A63" w:rsidR="004D7D76" w:rsidRDefault="004D7D76" w:rsidP="00902F4A">
      <w:pPr>
        <w:spacing w:line="276" w:lineRule="auto"/>
        <w:ind w:firstLineChars="200" w:firstLine="482"/>
      </w:pPr>
      <w:r w:rsidRPr="004D7D76">
        <w:rPr>
          <w:b/>
          <w:bCs/>
        </w:rPr>
        <w:t>b.</w:t>
      </w:r>
      <w:r>
        <w:t xml:space="preserve"> In the example you provided, what was your role and what aspects left a lasting impression on you?</w:t>
      </w:r>
    </w:p>
    <w:p w14:paraId="629A97D6" w14:textId="77777777" w:rsidR="004D7D76" w:rsidRDefault="004D7D76" w:rsidP="00902F4A">
      <w:pPr>
        <w:spacing w:line="276" w:lineRule="auto"/>
        <w:ind w:firstLineChars="200" w:firstLine="482"/>
      </w:pPr>
      <w:r w:rsidRPr="004D7D76">
        <w:rPr>
          <w:b/>
          <w:bCs/>
        </w:rPr>
        <w:t>c.</w:t>
      </w:r>
      <w:r>
        <w:t xml:space="preserve"> What do you think was the key factor that contributed to the patient's successful completion of rehabilitation?</w:t>
      </w:r>
    </w:p>
    <w:p w14:paraId="5C5A267B" w14:textId="77777777" w:rsidR="004D7D76" w:rsidRDefault="004D7D76" w:rsidP="00902F4A">
      <w:pPr>
        <w:pStyle w:val="a7"/>
        <w:numPr>
          <w:ilvl w:val="0"/>
          <w:numId w:val="1"/>
        </w:numPr>
        <w:spacing w:line="276" w:lineRule="auto"/>
        <w:ind w:firstLineChars="0"/>
      </w:pPr>
      <w:r>
        <w:t>Can you describe a case of a patient who only completed part of their rehabilitation treatment?</w:t>
      </w:r>
    </w:p>
    <w:p w14:paraId="0493C966" w14:textId="12FF284D" w:rsidR="004D7D76" w:rsidRDefault="004D7D76" w:rsidP="00902F4A">
      <w:pPr>
        <w:spacing w:line="276" w:lineRule="auto"/>
        <w:ind w:firstLineChars="200" w:firstLine="482"/>
      </w:pPr>
      <w:r w:rsidRPr="004D7D76">
        <w:rPr>
          <w:b/>
          <w:bCs/>
        </w:rPr>
        <w:t>a.</w:t>
      </w:r>
      <w:r>
        <w:t xml:space="preserve"> How do you feel inside when a patient does not complete their rehabilitation?</w:t>
      </w:r>
    </w:p>
    <w:p w14:paraId="4727244F" w14:textId="61B9CA18" w:rsidR="004D7D76" w:rsidRPr="004D7D76" w:rsidRDefault="004D7D76" w:rsidP="00902F4A">
      <w:pPr>
        <w:spacing w:line="276" w:lineRule="auto"/>
        <w:ind w:firstLineChars="200" w:firstLine="482"/>
      </w:pPr>
      <w:r w:rsidRPr="004D7D76">
        <w:rPr>
          <w:b/>
          <w:bCs/>
        </w:rPr>
        <w:t>b.</w:t>
      </w:r>
      <w:r>
        <w:t xml:space="preserve"> In the example you provided, what was your role and what aspects left a lasting impression on you?</w:t>
      </w:r>
    </w:p>
    <w:p w14:paraId="43A8CCB5" w14:textId="77777777" w:rsidR="004D7D76" w:rsidRDefault="004D7D76" w:rsidP="00902F4A">
      <w:pPr>
        <w:spacing w:line="276" w:lineRule="auto"/>
        <w:ind w:firstLineChars="200" w:firstLine="482"/>
      </w:pPr>
      <w:r w:rsidRPr="004D7D76">
        <w:rPr>
          <w:b/>
          <w:bCs/>
        </w:rPr>
        <w:t>c.</w:t>
      </w:r>
      <w:r>
        <w:t xml:space="preserve"> If you could go back in time, what additional steps do you think you could take to persuade or help the patient complete their rehabilitation?</w:t>
      </w:r>
    </w:p>
    <w:p w14:paraId="5761D54E" w14:textId="77777777" w:rsidR="004D7D76" w:rsidRDefault="004D7D76" w:rsidP="00902F4A">
      <w:pPr>
        <w:pStyle w:val="a7"/>
        <w:numPr>
          <w:ilvl w:val="0"/>
          <w:numId w:val="1"/>
        </w:numPr>
        <w:spacing w:line="276" w:lineRule="auto"/>
        <w:ind w:firstLineChars="0"/>
      </w:pPr>
      <w:r>
        <w:t>Can you describe a case of a patient who did not undergo any rehabilitation treatment?</w:t>
      </w:r>
    </w:p>
    <w:p w14:paraId="5CEBFC95" w14:textId="1D1F753F" w:rsidR="004D7D76" w:rsidRDefault="004D7D76" w:rsidP="00902F4A">
      <w:pPr>
        <w:spacing w:line="276" w:lineRule="auto"/>
        <w:ind w:firstLineChars="200" w:firstLine="482"/>
      </w:pPr>
      <w:r w:rsidRPr="004D7D76">
        <w:rPr>
          <w:b/>
          <w:bCs/>
        </w:rPr>
        <w:t>a.</w:t>
      </w:r>
      <w:r>
        <w:t xml:space="preserve"> How do you feel inside when a patient does not undergo rehabilitation?</w:t>
      </w:r>
    </w:p>
    <w:p w14:paraId="62862A8E" w14:textId="5AE1B3F9" w:rsidR="004D7D76" w:rsidRDefault="004D7D76" w:rsidP="00902F4A">
      <w:pPr>
        <w:spacing w:line="276" w:lineRule="auto"/>
        <w:ind w:firstLineChars="200" w:firstLine="482"/>
      </w:pPr>
      <w:r w:rsidRPr="004D7D76">
        <w:rPr>
          <w:b/>
          <w:bCs/>
        </w:rPr>
        <w:t>b.</w:t>
      </w:r>
      <w:r>
        <w:t xml:space="preserve"> In the example you provided, what was your role and what aspects left a lasting impression on you?</w:t>
      </w:r>
    </w:p>
    <w:p w14:paraId="108E35F6" w14:textId="531DBC0F" w:rsidR="004D7D76" w:rsidRDefault="004D7D76" w:rsidP="00902F4A">
      <w:pPr>
        <w:spacing w:line="276" w:lineRule="auto"/>
        <w:ind w:firstLineChars="200" w:firstLine="482"/>
      </w:pPr>
      <w:r w:rsidRPr="004D7D76">
        <w:rPr>
          <w:b/>
          <w:bCs/>
        </w:rPr>
        <w:t>c.</w:t>
      </w:r>
      <w:r>
        <w:t xml:space="preserve"> If you could go back in time, what additional steps do you think you could take to persuade or help the patient undergo rehabilitation?</w:t>
      </w:r>
    </w:p>
    <w:p w14:paraId="0AD5995C" w14:textId="77777777" w:rsidR="004D7D76" w:rsidRDefault="004D7D76" w:rsidP="00902F4A">
      <w:pPr>
        <w:pStyle w:val="a7"/>
        <w:numPr>
          <w:ilvl w:val="0"/>
          <w:numId w:val="1"/>
        </w:numPr>
        <w:spacing w:line="276" w:lineRule="auto"/>
        <w:ind w:firstLineChars="0"/>
      </w:pPr>
      <w:r>
        <w:t>Have you encountered situations where stroke patients could not be reached after their initial treatment and discharge? Do you generally follow up or track their status after discharge?</w:t>
      </w:r>
    </w:p>
    <w:p w14:paraId="7D132E49" w14:textId="77777777" w:rsidR="004D7D76" w:rsidRDefault="004D7D76" w:rsidP="00902F4A">
      <w:pPr>
        <w:pStyle w:val="a7"/>
        <w:numPr>
          <w:ilvl w:val="0"/>
          <w:numId w:val="1"/>
        </w:numPr>
        <w:spacing w:line="276" w:lineRule="auto"/>
        <w:ind w:firstLineChars="0"/>
      </w:pPr>
      <w:r>
        <w:t>Do you think it is important to develop a home rehabilitation plan for discharged patients? What support can doctors provide to help patients adhere to their rehabilitation plan?</w:t>
      </w:r>
    </w:p>
    <w:p w14:paraId="09A280B9" w14:textId="485F27E4" w:rsidR="004D7D76" w:rsidRDefault="004D7D76" w:rsidP="00902F4A">
      <w:pPr>
        <w:pStyle w:val="a7"/>
        <w:numPr>
          <w:ilvl w:val="0"/>
          <w:numId w:val="1"/>
        </w:numPr>
        <w:spacing w:line="276" w:lineRule="auto"/>
        <w:ind w:firstLineChars="0"/>
      </w:pPr>
      <w:r>
        <w:t xml:space="preserve">For your patients, which ones generally receive personalized home rehabilitation plans? What is the proportion of stroke patients among them? What strategies can promote patient adherence to the plan? Who is responsible for coordinating, planning, and implementing personalized home rehabilitation plans for stroke patients? </w:t>
      </w:r>
      <w:r w:rsidR="00302279" w:rsidRPr="00302279">
        <w:rPr>
          <w:rStyle w:val="aa"/>
          <w:color w:val="5B9BD5" w:themeColor="accent5"/>
        </w:rPr>
        <w:footnoteReference w:id="3"/>
      </w:r>
    </w:p>
    <w:p w14:paraId="7D735C29" w14:textId="77777777" w:rsidR="004D7D76" w:rsidRDefault="004D7D76" w:rsidP="00902F4A">
      <w:pPr>
        <w:pStyle w:val="a7"/>
        <w:numPr>
          <w:ilvl w:val="0"/>
          <w:numId w:val="1"/>
        </w:numPr>
        <w:spacing w:line="276" w:lineRule="auto"/>
        <w:ind w:firstLineChars="0"/>
      </w:pPr>
      <w:r>
        <w:t>Do you think patients will participate in home rehabilitation plans? If so, how long do you think they will adhere to it, how many minutes per session, how many sessions per day, and how many days per week? Do you think patients are willing to pay for rehabilitation services? How much are they willing to pay?</w:t>
      </w:r>
    </w:p>
    <w:p w14:paraId="4275D757" w14:textId="6D1EFDC5" w:rsidR="00902F4A" w:rsidRDefault="004D7D76" w:rsidP="00902F4A">
      <w:pPr>
        <w:pStyle w:val="a7"/>
        <w:numPr>
          <w:ilvl w:val="0"/>
          <w:numId w:val="1"/>
        </w:numPr>
        <w:spacing w:line="276" w:lineRule="auto"/>
        <w:ind w:firstLineChars="0"/>
      </w:pPr>
      <w:r>
        <w:t>Do you think adherence assessments are important for improving stroke patients</w:t>
      </w:r>
      <w:r w:rsidR="00302279">
        <w:t>’</w:t>
      </w:r>
      <w:r>
        <w:t xml:space="preserve"> adherence to rehabilitation plans? If so, what assessment tools do you use, or do you not use such tools? </w:t>
      </w:r>
      <w:r w:rsidR="00302279" w:rsidRPr="00302279">
        <w:rPr>
          <w:rStyle w:val="aa"/>
          <w:color w:val="5B9BD5" w:themeColor="accent5"/>
        </w:rPr>
        <w:footnoteReference w:id="4"/>
      </w:r>
    </w:p>
    <w:p w14:paraId="61CE94B7" w14:textId="6D9CBE30" w:rsidR="00902F4A" w:rsidRPr="00902F4A" w:rsidRDefault="00902F4A" w:rsidP="00902F4A">
      <w:pPr>
        <w:pStyle w:val="2"/>
        <w:rPr>
          <w:rFonts w:ascii="Times New Roman" w:hAnsi="Times New Roman" w:cs="Times New Roman"/>
          <w:sz w:val="24"/>
          <w:szCs w:val="24"/>
        </w:rPr>
      </w:pPr>
      <w:r w:rsidRPr="00902F4A">
        <w:rPr>
          <w:rFonts w:ascii="Times New Roman" w:hAnsi="Times New Roman" w:cs="Times New Roman"/>
          <w:sz w:val="24"/>
          <w:szCs w:val="24"/>
        </w:rPr>
        <w:t>4. Social Investment</w:t>
      </w:r>
    </w:p>
    <w:p w14:paraId="4D2C16D5" w14:textId="2A50D90A" w:rsidR="00902F4A" w:rsidRDefault="00902F4A" w:rsidP="00902F4A">
      <w:pPr>
        <w:pStyle w:val="a7"/>
        <w:numPr>
          <w:ilvl w:val="0"/>
          <w:numId w:val="1"/>
        </w:numPr>
        <w:spacing w:line="276" w:lineRule="auto"/>
        <w:ind w:firstLineChars="0"/>
      </w:pPr>
      <w:r>
        <w:t>How do you view the government’s investment in stroke patient rehabilitation?</w:t>
      </w:r>
    </w:p>
    <w:p w14:paraId="2E244500" w14:textId="0CA286A1" w:rsidR="00902F4A" w:rsidRDefault="00902F4A" w:rsidP="00902F4A">
      <w:pPr>
        <w:spacing w:line="276" w:lineRule="auto"/>
        <w:ind w:firstLineChars="200" w:firstLine="480"/>
      </w:pPr>
      <w:r>
        <w:t>a. How is the hospital’s investment in stroke rehabilitation?</w:t>
      </w:r>
    </w:p>
    <w:p w14:paraId="4F9C3844" w14:textId="7AA320D5" w:rsidR="00902F4A" w:rsidRDefault="00902F4A" w:rsidP="00902F4A">
      <w:pPr>
        <w:spacing w:line="276" w:lineRule="auto"/>
        <w:ind w:firstLineChars="200" w:firstLine="480"/>
      </w:pPr>
      <w:r>
        <w:t>b. What changes do you think should be made in the healthcare system or from a social perspective?</w:t>
      </w:r>
    </w:p>
    <w:p w14:paraId="3727604C" w14:textId="77777777" w:rsidR="00902F4A" w:rsidRDefault="00902F4A" w:rsidP="00902F4A">
      <w:pPr>
        <w:pStyle w:val="a7"/>
        <w:numPr>
          <w:ilvl w:val="0"/>
          <w:numId w:val="1"/>
        </w:numPr>
        <w:spacing w:line="276" w:lineRule="auto"/>
        <w:ind w:firstLineChars="0"/>
      </w:pPr>
      <w:r>
        <w:t>Do you feel supported by the hospital or society as a cardiovascular or rehabilitation doctor?</w:t>
      </w:r>
    </w:p>
    <w:p w14:paraId="07F6224B" w14:textId="474C3745" w:rsidR="00902F4A" w:rsidRDefault="00902F4A" w:rsidP="00902F4A">
      <w:pPr>
        <w:spacing w:line="276" w:lineRule="auto"/>
        <w:ind w:firstLineChars="200" w:firstLine="480"/>
      </w:pPr>
      <w:r>
        <w:t>a. Why or why not?</w:t>
      </w:r>
    </w:p>
    <w:p w14:paraId="582B51FA" w14:textId="671B93D1" w:rsidR="00902F4A" w:rsidRDefault="00902F4A" w:rsidP="00902F4A">
      <w:pPr>
        <w:spacing w:line="276" w:lineRule="auto"/>
        <w:ind w:firstLineChars="200" w:firstLine="480"/>
      </w:pPr>
      <w:r>
        <w:t>b. What kind of support would you like to receive?</w:t>
      </w:r>
    </w:p>
    <w:p w14:paraId="200316BC" w14:textId="77777777" w:rsidR="00902F4A" w:rsidRDefault="00902F4A" w:rsidP="00902F4A">
      <w:pPr>
        <w:pStyle w:val="a7"/>
        <w:numPr>
          <w:ilvl w:val="0"/>
          <w:numId w:val="1"/>
        </w:numPr>
        <w:spacing w:line="276" w:lineRule="auto"/>
        <w:ind w:firstLineChars="0"/>
      </w:pPr>
      <w:r>
        <w:t>If your family needed stroke rehabilitation services, what would you do?</w:t>
      </w:r>
    </w:p>
    <w:p w14:paraId="4ABA169C" w14:textId="77777777" w:rsidR="00902F4A" w:rsidRDefault="00902F4A" w:rsidP="00902F4A">
      <w:pPr>
        <w:pStyle w:val="a7"/>
        <w:numPr>
          <w:ilvl w:val="0"/>
          <w:numId w:val="1"/>
        </w:numPr>
        <w:spacing w:line="276" w:lineRule="auto"/>
        <w:ind w:firstLineChars="0"/>
      </w:pPr>
      <w:r>
        <w:t>What do you think are the biggest challenges in developing a patient-centered continuity of care rehabilitation model? What policies could the government implement to support this?</w:t>
      </w:r>
    </w:p>
    <w:p w14:paraId="08320E71" w14:textId="65502B9E" w:rsidR="004D7D76" w:rsidRDefault="00902F4A" w:rsidP="00902F4A">
      <w:pPr>
        <w:pStyle w:val="a7"/>
        <w:numPr>
          <w:ilvl w:val="0"/>
          <w:numId w:val="1"/>
        </w:numPr>
        <w:spacing w:line="276" w:lineRule="auto"/>
        <w:ind w:firstLineChars="0"/>
      </w:pPr>
      <w:r>
        <w:t>What do you think are the barriers and challenges for stroke patients in accepting and adhering to remote rehabilitation, and why? Possible facilitators might include affordability and accessibility, while barriers could include difficulties with equipment setup and limited exercise scope. Patient characteristics such as age, stroke severity, caregiver support, and cultural influences affect patients' perceptions and rehabilitation choices.</w:t>
      </w:r>
      <w:r w:rsidR="00302279" w:rsidRPr="00302279">
        <w:rPr>
          <w:rStyle w:val="aa"/>
          <w:color w:val="5B9BD5" w:themeColor="accent5"/>
        </w:rPr>
        <w:footnoteReference w:id="5"/>
      </w:r>
    </w:p>
    <w:p w14:paraId="02171E11" w14:textId="42227175" w:rsidR="00902F4A" w:rsidRPr="00902F4A" w:rsidRDefault="00902F4A" w:rsidP="00902F4A">
      <w:pPr>
        <w:pStyle w:val="2"/>
        <w:rPr>
          <w:rFonts w:ascii="Times New Roman" w:hAnsi="Times New Roman" w:cs="Times New Roman"/>
          <w:sz w:val="24"/>
          <w:szCs w:val="24"/>
        </w:rPr>
      </w:pPr>
      <w:r>
        <w:rPr>
          <w:rFonts w:ascii="Times New Roman" w:hAnsi="Times New Roman" w:cs="Times New Roman" w:hint="eastAsia"/>
          <w:sz w:val="24"/>
          <w:szCs w:val="24"/>
        </w:rPr>
        <w:t xml:space="preserve">5. </w:t>
      </w:r>
      <w:r w:rsidRPr="00902F4A">
        <w:rPr>
          <w:rFonts w:ascii="Times New Roman" w:hAnsi="Times New Roman" w:cs="Times New Roman"/>
          <w:sz w:val="24"/>
          <w:szCs w:val="24"/>
        </w:rPr>
        <w:t>Factors Influencing Adherence</w:t>
      </w:r>
    </w:p>
    <w:p w14:paraId="4BE91EFC" w14:textId="3FAC6EC8" w:rsidR="00902F4A" w:rsidRPr="00902F4A" w:rsidRDefault="00902F4A" w:rsidP="00902F4A">
      <w:pPr>
        <w:spacing w:line="276" w:lineRule="auto"/>
        <w:rPr>
          <w:i/>
          <w:iCs/>
        </w:rPr>
      </w:pPr>
      <w:r w:rsidRPr="00902F4A">
        <w:rPr>
          <w:i/>
          <w:iCs/>
        </w:rPr>
        <w:t>Below, I will list some factors influencing stroke patients</w:t>
      </w:r>
      <w:r>
        <w:rPr>
          <w:i/>
          <w:iCs/>
        </w:rPr>
        <w:t>’</w:t>
      </w:r>
      <w:r w:rsidRPr="00902F4A">
        <w:rPr>
          <w:i/>
          <w:iCs/>
        </w:rPr>
        <w:t xml:space="preserve"> adherence to rehabilitation. Please rank them based on their importance. First, rank the four major categories, and then identify the 1</w:t>
      </w:r>
      <w:r>
        <w:rPr>
          <w:rFonts w:hint="eastAsia"/>
          <w:i/>
          <w:iCs/>
        </w:rPr>
        <w:t>~</w:t>
      </w:r>
      <w:r w:rsidRPr="00902F4A">
        <w:rPr>
          <w:i/>
          <w:iCs/>
        </w:rPr>
        <w:t>2 most important factors within each category.</w:t>
      </w:r>
    </w:p>
    <w:p w14:paraId="495674DA" w14:textId="65020564" w:rsidR="00902F4A" w:rsidRPr="00902F4A" w:rsidRDefault="00902F4A" w:rsidP="00902F4A">
      <w:pPr>
        <w:pStyle w:val="a7"/>
        <w:numPr>
          <w:ilvl w:val="0"/>
          <w:numId w:val="5"/>
        </w:numPr>
        <w:spacing w:line="276" w:lineRule="auto"/>
        <w:ind w:firstLineChars="0"/>
        <w:rPr>
          <w:b/>
          <w:bCs/>
        </w:rPr>
      </w:pPr>
      <w:r w:rsidRPr="00902F4A">
        <w:rPr>
          <w:b/>
          <w:bCs/>
        </w:rPr>
        <w:t>Patient Factors:</w:t>
      </w:r>
      <w:r w:rsidR="00302279" w:rsidRPr="00302279">
        <w:rPr>
          <w:rStyle w:val="aa"/>
          <w:b/>
          <w:bCs/>
          <w:color w:val="5B9BD5" w:themeColor="accent5"/>
        </w:rPr>
        <w:footnoteReference w:id="6"/>
      </w:r>
    </w:p>
    <w:p w14:paraId="14CDAEBB" w14:textId="0EA20640" w:rsidR="00902F4A" w:rsidRDefault="00902F4A" w:rsidP="00902F4A">
      <w:pPr>
        <w:spacing w:line="276" w:lineRule="auto"/>
        <w:ind w:firstLineChars="200" w:firstLine="482"/>
      </w:pPr>
      <w:r w:rsidRPr="00902F4A">
        <w:rPr>
          <w:b/>
          <w:bCs/>
        </w:rPr>
        <w:t>a</w:t>
      </w:r>
      <w:r w:rsidRPr="00902F4A">
        <w:rPr>
          <w:rFonts w:hint="eastAsia"/>
          <w:b/>
          <w:bCs/>
        </w:rPr>
        <w:t>.</w:t>
      </w:r>
      <w:r>
        <w:t xml:space="preserve"> Personal characteristics: gender, age, occupation, marital status, education level;</w:t>
      </w:r>
    </w:p>
    <w:p w14:paraId="08B859A2" w14:textId="796AA42C" w:rsidR="00902F4A" w:rsidRDefault="00902F4A" w:rsidP="00902F4A">
      <w:pPr>
        <w:spacing w:line="276" w:lineRule="auto"/>
        <w:ind w:firstLineChars="200" w:firstLine="482"/>
      </w:pPr>
      <w:r w:rsidRPr="00902F4A">
        <w:rPr>
          <w:b/>
          <w:bCs/>
        </w:rPr>
        <w:t>b</w:t>
      </w:r>
      <w:r w:rsidRPr="00902F4A">
        <w:rPr>
          <w:rFonts w:hint="eastAsia"/>
          <w:b/>
          <w:bCs/>
        </w:rPr>
        <w:t>.</w:t>
      </w:r>
      <w:r>
        <w:t xml:space="preserve"> Rehabilitation motivation:</w:t>
      </w:r>
      <w:r w:rsidR="00302279" w:rsidRPr="00302279">
        <w:rPr>
          <w:rStyle w:val="aa"/>
          <w:color w:val="5B9BD5" w:themeColor="accent5"/>
        </w:rPr>
        <w:footnoteReference w:id="7"/>
      </w:r>
    </w:p>
    <w:p w14:paraId="23536030" w14:textId="77777777" w:rsidR="00902F4A" w:rsidRDefault="00902F4A" w:rsidP="00902F4A">
      <w:pPr>
        <w:spacing w:line="276" w:lineRule="auto"/>
        <w:ind w:left="482" w:hangingChars="200" w:hanging="482"/>
      </w:pPr>
      <w:r w:rsidRPr="00902F4A">
        <w:rPr>
          <w:b/>
          <w:bCs/>
        </w:rPr>
        <w:t>Internal factors:</w:t>
      </w:r>
      <w:r>
        <w:t xml:space="preserve"> depression, cognition, self-efficacy, self-esteem, acceptance of disability, willpower, communication, resilience, empowerment, uncertainty, other (please specify);</w:t>
      </w:r>
    </w:p>
    <w:p w14:paraId="509DDE17" w14:textId="0C6A62AD" w:rsidR="00902F4A" w:rsidRDefault="00902F4A" w:rsidP="00902F4A">
      <w:pPr>
        <w:spacing w:line="276" w:lineRule="auto"/>
        <w:ind w:left="482" w:hangingChars="200" w:hanging="482"/>
      </w:pPr>
      <w:r w:rsidRPr="00902F4A">
        <w:rPr>
          <w:b/>
          <w:bCs/>
        </w:rPr>
        <w:t>External factors:</w:t>
      </w:r>
      <w:r>
        <w:t xml:space="preserve"> sleep patterns, quality of life, activities of daily living, physical function, social support, economic burden, disease-related characteristics, rehabilitation environment, etc. (please specify), level of rehabilitation awareness, health literacy, self-efficacy,</w:t>
      </w:r>
      <w:r w:rsidR="00302279" w:rsidRPr="00302279">
        <w:rPr>
          <w:rStyle w:val="aa"/>
          <w:color w:val="5B9BD5" w:themeColor="accent5"/>
        </w:rPr>
        <w:footnoteReference w:id="8"/>
      </w:r>
      <w:r>
        <w:t xml:space="preserve"> motivation interventions;</w:t>
      </w:r>
    </w:p>
    <w:p w14:paraId="535DEB3A" w14:textId="77777777" w:rsidR="00902F4A" w:rsidRDefault="00902F4A" w:rsidP="00902F4A">
      <w:pPr>
        <w:spacing w:line="276" w:lineRule="auto"/>
        <w:ind w:firstLineChars="200" w:firstLine="482"/>
      </w:pPr>
      <w:r w:rsidRPr="00902F4A">
        <w:rPr>
          <w:b/>
          <w:bCs/>
        </w:rPr>
        <w:t>c)</w:t>
      </w:r>
      <w:r>
        <w:t xml:space="preserve"> Rehabilitation independence scale assessment: physical functional status, ability to perform daily activities;</w:t>
      </w:r>
    </w:p>
    <w:p w14:paraId="5515E5DD" w14:textId="3D2A4EF5" w:rsidR="00902F4A" w:rsidRPr="00902F4A" w:rsidRDefault="00902F4A" w:rsidP="00902F4A">
      <w:pPr>
        <w:pStyle w:val="a7"/>
        <w:numPr>
          <w:ilvl w:val="0"/>
          <w:numId w:val="5"/>
        </w:numPr>
        <w:spacing w:line="276" w:lineRule="auto"/>
        <w:ind w:firstLineChars="0"/>
        <w:rPr>
          <w:b/>
          <w:bCs/>
        </w:rPr>
      </w:pPr>
      <w:r w:rsidRPr="00902F4A">
        <w:rPr>
          <w:b/>
          <w:bCs/>
        </w:rPr>
        <w:t>Development and Implementation of Rehabilitation Plans:</w:t>
      </w:r>
      <w:r w:rsidR="00302279" w:rsidRPr="00302279">
        <w:rPr>
          <w:rStyle w:val="aa"/>
          <w:b/>
          <w:bCs/>
          <w:color w:val="5B9BD5" w:themeColor="accent5"/>
        </w:rPr>
        <w:footnoteReference w:id="9"/>
      </w:r>
      <w:r w:rsidR="00302279" w:rsidRPr="00302279">
        <w:rPr>
          <w:rFonts w:hint="eastAsia"/>
          <w:b/>
          <w:bCs/>
          <w:color w:val="5B9BD5" w:themeColor="accent5"/>
          <w:vertAlign w:val="superscript"/>
        </w:rPr>
        <w:t>;</w:t>
      </w:r>
      <w:r w:rsidR="00302279" w:rsidRPr="00302279">
        <w:rPr>
          <w:rStyle w:val="aa"/>
          <w:b/>
          <w:bCs/>
          <w:color w:val="5B9BD5" w:themeColor="accent5"/>
        </w:rPr>
        <w:footnoteReference w:id="10"/>
      </w:r>
    </w:p>
    <w:p w14:paraId="4420284D" w14:textId="5CDFE4ED" w:rsidR="00902F4A" w:rsidRDefault="00902F4A" w:rsidP="00902F4A">
      <w:pPr>
        <w:spacing w:line="276" w:lineRule="auto"/>
        <w:ind w:firstLineChars="200" w:firstLine="482"/>
      </w:pPr>
      <w:r w:rsidRPr="00902F4A">
        <w:rPr>
          <w:b/>
          <w:bCs/>
        </w:rPr>
        <w:t>a</w:t>
      </w:r>
      <w:r w:rsidRPr="00902F4A">
        <w:rPr>
          <w:rFonts w:hint="eastAsia"/>
          <w:b/>
          <w:bCs/>
        </w:rPr>
        <w:t>.</w:t>
      </w:r>
      <w:r>
        <w:t xml:space="preserve"> Positive interaction between patients or families and the rehabilitation team: education on regular training, consistency in setting rehabilitation goals and methods, communication between doctors, nurses, and patients;</w:t>
      </w:r>
    </w:p>
    <w:p w14:paraId="20B6E3B9" w14:textId="01298243" w:rsidR="00902F4A" w:rsidRDefault="00902F4A" w:rsidP="00902F4A">
      <w:pPr>
        <w:spacing w:line="276" w:lineRule="auto"/>
        <w:ind w:firstLineChars="200" w:firstLine="482"/>
      </w:pPr>
      <w:r w:rsidRPr="00902F4A">
        <w:rPr>
          <w:b/>
          <w:bCs/>
        </w:rPr>
        <w:t>b</w:t>
      </w:r>
      <w:r w:rsidRPr="00902F4A">
        <w:rPr>
          <w:rFonts w:hint="eastAsia"/>
          <w:b/>
          <w:bCs/>
        </w:rPr>
        <w:t>.</w:t>
      </w:r>
      <w:r>
        <w:t xml:space="preserve"> Access to rehabilitation care: community rehabilitation centers, multidisciplinary rehabilitation centers, etc.;</w:t>
      </w:r>
    </w:p>
    <w:p w14:paraId="234AEA34" w14:textId="20B552E4" w:rsidR="00902F4A" w:rsidRDefault="00902F4A" w:rsidP="00902F4A">
      <w:pPr>
        <w:spacing w:line="276" w:lineRule="auto"/>
        <w:ind w:firstLineChars="200" w:firstLine="482"/>
      </w:pPr>
      <w:r w:rsidRPr="00902F4A">
        <w:rPr>
          <w:b/>
          <w:bCs/>
        </w:rPr>
        <w:t>c</w:t>
      </w:r>
      <w:r w:rsidRPr="00902F4A">
        <w:rPr>
          <w:rFonts w:hint="eastAsia"/>
          <w:b/>
          <w:bCs/>
        </w:rPr>
        <w:t>.</w:t>
      </w:r>
      <w:r>
        <w:t xml:space="preserve"> Predictability of rehabilitation plan projects: setting projects that meet patients</w:t>
      </w:r>
      <w:r w:rsidR="00302279">
        <w:t>’</w:t>
      </w:r>
      <w:r>
        <w:t xml:space="preserve"> and families’ rehabilitation needs and preferences, setting phased rehabilitation goals;</w:t>
      </w:r>
    </w:p>
    <w:p w14:paraId="0C079700" w14:textId="1F77F3FA" w:rsidR="00902F4A" w:rsidRDefault="00902F4A" w:rsidP="00902F4A">
      <w:pPr>
        <w:spacing w:line="276" w:lineRule="auto"/>
        <w:ind w:firstLineChars="200" w:firstLine="482"/>
      </w:pPr>
      <w:r w:rsidRPr="00902F4A">
        <w:rPr>
          <w:b/>
          <w:bCs/>
        </w:rPr>
        <w:t>d</w:t>
      </w:r>
      <w:r w:rsidRPr="00902F4A">
        <w:rPr>
          <w:rFonts w:hint="eastAsia"/>
          <w:b/>
          <w:bCs/>
        </w:rPr>
        <w:t>.</w:t>
      </w:r>
      <w:r>
        <w:t xml:space="preserve"> Monitoring of rehabilitation plan implementation: using wearable devices to measure frequency, duration, intensity, and accuracy of activities; or gamified rehabilitation software to make activities enjoyable and encourage adherence; or using diaries or charts, etc.;</w:t>
      </w:r>
    </w:p>
    <w:p w14:paraId="04B0A7AA" w14:textId="274E1FD3" w:rsidR="00902F4A" w:rsidRDefault="00902F4A" w:rsidP="00902F4A">
      <w:pPr>
        <w:spacing w:line="276" w:lineRule="auto"/>
        <w:ind w:firstLineChars="200" w:firstLine="482"/>
      </w:pPr>
      <w:r w:rsidRPr="00902F4A">
        <w:rPr>
          <w:b/>
          <w:bCs/>
        </w:rPr>
        <w:t>e</w:t>
      </w:r>
      <w:r w:rsidRPr="00902F4A">
        <w:rPr>
          <w:rFonts w:hint="eastAsia"/>
          <w:b/>
          <w:bCs/>
        </w:rPr>
        <w:t>.</w:t>
      </w:r>
      <w:r>
        <w:t xml:space="preserve"> Clear rehabilitation care model upon discharge, with doctors and nurses providing timely feedback and adjustments based on scale assessments of functional status;</w:t>
      </w:r>
      <w:r w:rsidR="00302279" w:rsidRPr="00302279">
        <w:rPr>
          <w:rStyle w:val="aa"/>
          <w:color w:val="5B9BD5" w:themeColor="accent5"/>
        </w:rPr>
        <w:footnoteReference w:customMarkFollows="1" w:id="11"/>
        <w:t>11</w:t>
      </w:r>
    </w:p>
    <w:p w14:paraId="081CCAAD" w14:textId="77777777" w:rsidR="00902F4A" w:rsidRPr="00902F4A" w:rsidRDefault="00902F4A" w:rsidP="00902F4A">
      <w:pPr>
        <w:pStyle w:val="a7"/>
        <w:numPr>
          <w:ilvl w:val="0"/>
          <w:numId w:val="5"/>
        </w:numPr>
        <w:spacing w:line="276" w:lineRule="auto"/>
        <w:ind w:firstLineChars="0"/>
        <w:rPr>
          <w:b/>
          <w:bCs/>
        </w:rPr>
      </w:pPr>
      <w:r w:rsidRPr="00902F4A">
        <w:rPr>
          <w:b/>
          <w:bCs/>
        </w:rPr>
        <w:t>Economic Factors:</w:t>
      </w:r>
    </w:p>
    <w:p w14:paraId="5397FEE0" w14:textId="0E567A9B" w:rsidR="00902F4A" w:rsidRDefault="00902F4A" w:rsidP="00902F4A">
      <w:pPr>
        <w:spacing w:line="276" w:lineRule="auto"/>
        <w:ind w:firstLineChars="200" w:firstLine="480"/>
      </w:pPr>
      <w:r>
        <w:t>a</w:t>
      </w:r>
      <w:r>
        <w:rPr>
          <w:rFonts w:hint="eastAsia"/>
        </w:rPr>
        <w:t>.</w:t>
      </w:r>
      <w:r>
        <w:t xml:space="preserve"> Inadequate insurance coverage for rehabilitation services;</w:t>
      </w:r>
    </w:p>
    <w:p w14:paraId="0919C1C7" w14:textId="0149E819" w:rsidR="00902F4A" w:rsidRDefault="00902F4A" w:rsidP="00902F4A">
      <w:pPr>
        <w:spacing w:line="276" w:lineRule="auto"/>
        <w:ind w:firstLineChars="200" w:firstLine="480"/>
      </w:pPr>
      <w:r>
        <w:t>b</w:t>
      </w:r>
      <w:r>
        <w:rPr>
          <w:rFonts w:hint="eastAsia"/>
        </w:rPr>
        <w:t>.</w:t>
      </w:r>
      <w:r>
        <w:t xml:space="preserve"> Patient's financial situation: medical payment methods, family income;</w:t>
      </w:r>
    </w:p>
    <w:p w14:paraId="3C2BA012" w14:textId="3FBEC045" w:rsidR="00902F4A" w:rsidRDefault="00902F4A" w:rsidP="00902F4A">
      <w:pPr>
        <w:spacing w:line="276" w:lineRule="auto"/>
        <w:ind w:firstLineChars="200" w:firstLine="480"/>
      </w:pPr>
      <w:r>
        <w:t>c</w:t>
      </w:r>
      <w:r>
        <w:rPr>
          <w:rFonts w:hint="eastAsia"/>
        </w:rPr>
        <w:t>.</w:t>
      </w:r>
      <w:r>
        <w:t xml:space="preserve"> High charges at rehabilitation centers;</w:t>
      </w:r>
    </w:p>
    <w:p w14:paraId="70A8B5E4" w14:textId="2FDC6A42" w:rsidR="00902F4A" w:rsidRDefault="00902F4A" w:rsidP="00902F4A">
      <w:pPr>
        <w:spacing w:line="276" w:lineRule="auto"/>
        <w:ind w:firstLineChars="200" w:firstLine="480"/>
      </w:pPr>
      <w:r>
        <w:t>d</w:t>
      </w:r>
      <w:r>
        <w:rPr>
          <w:rFonts w:hint="eastAsia"/>
        </w:rPr>
        <w:t>.</w:t>
      </w:r>
      <w:r>
        <w:t xml:space="preserve"> Expensive rehabilitation aids;</w:t>
      </w:r>
    </w:p>
    <w:p w14:paraId="07D50A3A" w14:textId="180C6C41" w:rsidR="00902F4A" w:rsidRDefault="00902F4A" w:rsidP="00902F4A">
      <w:pPr>
        <w:spacing w:line="276" w:lineRule="auto"/>
        <w:ind w:firstLineChars="200" w:firstLine="480"/>
      </w:pPr>
      <w:r>
        <w:t>e</w:t>
      </w:r>
      <w:r>
        <w:rPr>
          <w:rFonts w:hint="eastAsia"/>
        </w:rPr>
        <w:t>.</w:t>
      </w:r>
      <w:r>
        <w:t xml:space="preserve"> High cost of specific rehabilitation treatments;</w:t>
      </w:r>
    </w:p>
    <w:p w14:paraId="12F60B1F" w14:textId="2E573E68" w:rsidR="00902F4A" w:rsidRPr="00902F4A" w:rsidRDefault="00902F4A" w:rsidP="00902F4A">
      <w:pPr>
        <w:pStyle w:val="a7"/>
        <w:numPr>
          <w:ilvl w:val="0"/>
          <w:numId w:val="5"/>
        </w:numPr>
        <w:spacing w:line="276" w:lineRule="auto"/>
        <w:ind w:firstLineChars="0"/>
        <w:rPr>
          <w:b/>
          <w:bCs/>
        </w:rPr>
      </w:pPr>
      <w:r w:rsidRPr="00902F4A">
        <w:rPr>
          <w:b/>
          <w:bCs/>
        </w:rPr>
        <w:t>Social Environmental Factors:</w:t>
      </w:r>
      <w:r w:rsidR="00302279" w:rsidRPr="00302279">
        <w:rPr>
          <w:rStyle w:val="aa"/>
          <w:b/>
          <w:bCs/>
          <w:color w:val="5B9BD5" w:themeColor="accent5"/>
        </w:rPr>
        <w:footnoteReference w:customMarkFollows="1" w:id="12"/>
        <w:t>12</w:t>
      </w:r>
    </w:p>
    <w:p w14:paraId="041552A5" w14:textId="5C7CBEF9" w:rsidR="00902F4A" w:rsidRDefault="00902F4A" w:rsidP="00902F4A">
      <w:pPr>
        <w:spacing w:line="276" w:lineRule="auto"/>
        <w:ind w:firstLineChars="200" w:firstLine="480"/>
      </w:pPr>
      <w:r>
        <w:t>a</w:t>
      </w:r>
      <w:r>
        <w:rPr>
          <w:rFonts w:hint="eastAsia"/>
        </w:rPr>
        <w:t>.</w:t>
      </w:r>
      <w:r>
        <w:t xml:space="preserve"> Low accessibility to medical care: lack of accompaniment for medical visits, difficulty accessing rehabilitation centers, no rehabilitation centers around the patient's residence;</w:t>
      </w:r>
    </w:p>
    <w:p w14:paraId="41104820" w14:textId="68A4AFAE" w:rsidR="00902F4A" w:rsidRDefault="00902F4A" w:rsidP="00902F4A">
      <w:pPr>
        <w:spacing w:line="276" w:lineRule="auto"/>
        <w:ind w:firstLineChars="200" w:firstLine="480"/>
      </w:pPr>
      <w:r>
        <w:t>b</w:t>
      </w:r>
      <w:r>
        <w:rPr>
          <w:rFonts w:hint="eastAsia"/>
        </w:rPr>
        <w:t>.</w:t>
      </w:r>
      <w:r>
        <w:t xml:space="preserve"> Rehabilitation education: educating caregivers, community members, or family members through photos and videos, demonstration of exercises, etc.;</w:t>
      </w:r>
    </w:p>
    <w:p w14:paraId="28ABD8B4" w14:textId="14E8DEF3" w:rsidR="00902F4A" w:rsidRDefault="00902F4A" w:rsidP="00902F4A">
      <w:pPr>
        <w:spacing w:line="276" w:lineRule="auto"/>
        <w:ind w:firstLineChars="200" w:firstLine="480"/>
      </w:pPr>
      <w:r>
        <w:t>c</w:t>
      </w:r>
      <w:r>
        <w:rPr>
          <w:rFonts w:hint="eastAsia"/>
        </w:rPr>
        <w:t>.</w:t>
      </w:r>
      <w:r>
        <w:t xml:space="preserve"> Caregivers: number of caregivers, family members, etc.;</w:t>
      </w:r>
    </w:p>
    <w:p w14:paraId="63A54C80" w14:textId="49FF198B" w:rsidR="00902F4A" w:rsidRDefault="00902F4A" w:rsidP="00902F4A">
      <w:pPr>
        <w:spacing w:line="276" w:lineRule="auto"/>
        <w:ind w:firstLineChars="200" w:firstLine="480"/>
      </w:pPr>
      <w:r>
        <w:t>d</w:t>
      </w:r>
      <w:r>
        <w:rPr>
          <w:rFonts w:hint="eastAsia"/>
        </w:rPr>
        <w:t>.</w:t>
      </w:r>
      <w:r>
        <w:t xml:space="preserve"> Communication between patients and the social environment: sharing rehabilitation status with family and friends, communication with medical staff, interaction with other patients, etc.;</w:t>
      </w:r>
    </w:p>
    <w:p w14:paraId="5774C5E8" w14:textId="79FE265C" w:rsidR="00902F4A" w:rsidRDefault="00902F4A" w:rsidP="00902F4A">
      <w:pPr>
        <w:spacing w:line="276" w:lineRule="auto"/>
        <w:ind w:firstLineChars="200" w:firstLine="480"/>
      </w:pPr>
      <w:r>
        <w:t>e</w:t>
      </w:r>
      <w:r>
        <w:rPr>
          <w:rFonts w:hint="eastAsia"/>
        </w:rPr>
        <w:t>.</w:t>
      </w:r>
      <w:r>
        <w:t xml:space="preserve"> Timely follow-up visits after discharge: arranging appointments upon discharge and conducting timely telephone follow-ups shortly after discharge;</w:t>
      </w:r>
      <w:r w:rsidR="00302279" w:rsidRPr="00302279">
        <w:rPr>
          <w:rStyle w:val="aa"/>
          <w:color w:val="5B9BD5" w:themeColor="accent5"/>
        </w:rPr>
        <w:footnoteReference w:customMarkFollows="1" w:id="13"/>
        <w:t>13</w:t>
      </w:r>
    </w:p>
    <w:p w14:paraId="35D93557" w14:textId="40E74D0D" w:rsidR="00902F4A" w:rsidRDefault="00902F4A" w:rsidP="00902F4A">
      <w:pPr>
        <w:spacing w:line="276" w:lineRule="auto"/>
        <w:ind w:firstLineChars="200" w:firstLine="480"/>
      </w:pPr>
      <w:r>
        <w:t>f</w:t>
      </w:r>
      <w:r>
        <w:rPr>
          <w:rFonts w:hint="eastAsia"/>
        </w:rPr>
        <w:t>.</w:t>
      </w:r>
      <w:r>
        <w:t xml:space="preserve"> Trust and support from rehabilitation doctors and family members;</w:t>
      </w:r>
    </w:p>
    <w:p w14:paraId="1C879283" w14:textId="6739B544" w:rsidR="00902F4A" w:rsidRDefault="00902F4A" w:rsidP="00302279">
      <w:pPr>
        <w:spacing w:line="276" w:lineRule="auto"/>
        <w:ind w:firstLineChars="200" w:firstLine="480"/>
      </w:pPr>
      <w:r>
        <w:t>g</w:t>
      </w:r>
      <w:r>
        <w:rPr>
          <w:rFonts w:hint="eastAsia"/>
        </w:rPr>
        <w:t>.</w:t>
      </w:r>
      <w:r>
        <w:t xml:space="preserve"> Community or rehabilitation centers not providing remote rehabilitation services.</w:t>
      </w:r>
    </w:p>
    <w:p w14:paraId="555D121E" w14:textId="77777777" w:rsidR="00902F4A" w:rsidRDefault="00902F4A" w:rsidP="00902F4A">
      <w:pPr>
        <w:pStyle w:val="a7"/>
        <w:numPr>
          <w:ilvl w:val="0"/>
          <w:numId w:val="1"/>
        </w:numPr>
        <w:spacing w:line="276" w:lineRule="auto"/>
        <w:ind w:firstLineChars="0"/>
      </w:pPr>
      <w:r>
        <w:t>Besides the factors listed, what other factors do you think might affect stroke rehabilitation adherence?</w:t>
      </w:r>
    </w:p>
    <w:p w14:paraId="76F7D984" w14:textId="6AC401DC" w:rsidR="00902F4A" w:rsidRDefault="00902F4A" w:rsidP="00902F4A">
      <w:pPr>
        <w:pStyle w:val="a7"/>
        <w:numPr>
          <w:ilvl w:val="0"/>
          <w:numId w:val="1"/>
        </w:numPr>
        <w:spacing w:line="276" w:lineRule="auto"/>
        <w:ind w:firstLineChars="0"/>
      </w:pPr>
      <w:r>
        <w:t>What changes do you think the government, healthcare system, and medical staff could make to improve stroke patients’ adherence to rehabilitation?</w:t>
      </w:r>
    </w:p>
    <w:p w14:paraId="2E178DCC" w14:textId="77777777" w:rsidR="00902F4A" w:rsidRDefault="00902F4A" w:rsidP="00902F4A">
      <w:pPr>
        <w:pStyle w:val="a7"/>
        <w:numPr>
          <w:ilvl w:val="0"/>
          <w:numId w:val="1"/>
        </w:numPr>
        <w:spacing w:line="276" w:lineRule="auto"/>
        <w:ind w:firstLineChars="0"/>
      </w:pPr>
      <w:r>
        <w:t>What changes do you think patients and their families should make to improve adherence?</w:t>
      </w:r>
    </w:p>
    <w:p w14:paraId="0E978908" w14:textId="77777777" w:rsidR="00902F4A" w:rsidRDefault="00902F4A" w:rsidP="00902F4A">
      <w:pPr>
        <w:pStyle w:val="a7"/>
        <w:numPr>
          <w:ilvl w:val="0"/>
          <w:numId w:val="1"/>
        </w:numPr>
        <w:spacing w:line="276" w:lineRule="auto"/>
        <w:ind w:firstLineChars="0"/>
      </w:pPr>
      <w:r>
        <w:t>Is there anything else you would like to share with us?</w:t>
      </w:r>
    </w:p>
    <w:p w14:paraId="00F435A9" w14:textId="0504115A" w:rsidR="004D7D76" w:rsidRDefault="00902F4A" w:rsidP="00302279">
      <w:pPr>
        <w:pStyle w:val="a7"/>
        <w:numPr>
          <w:ilvl w:val="0"/>
          <w:numId w:val="1"/>
        </w:numPr>
        <w:spacing w:line="276" w:lineRule="auto"/>
        <w:ind w:firstLineChars="0"/>
      </w:pPr>
      <w:r>
        <w:t>Do you have any questions about this interview?</w:t>
      </w:r>
    </w:p>
    <w:sectPr w:rsidR="004D7D7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8023" w14:textId="77777777" w:rsidR="00C95504" w:rsidRDefault="00C95504" w:rsidP="004D7D76">
      <w:r>
        <w:separator/>
      </w:r>
    </w:p>
  </w:endnote>
  <w:endnote w:type="continuationSeparator" w:id="0">
    <w:p w14:paraId="5099D4FE" w14:textId="77777777" w:rsidR="00C95504" w:rsidRDefault="00C95504" w:rsidP="004D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507224"/>
      <w:docPartObj>
        <w:docPartGallery w:val="Page Numbers (Bottom of Page)"/>
        <w:docPartUnique/>
      </w:docPartObj>
    </w:sdtPr>
    <w:sdtContent>
      <w:p w14:paraId="71ADE596" w14:textId="13CE716F" w:rsidR="000F145B" w:rsidRDefault="000F145B">
        <w:pPr>
          <w:pStyle w:val="a5"/>
          <w:jc w:val="center"/>
        </w:pPr>
        <w:r>
          <w:fldChar w:fldCharType="begin"/>
        </w:r>
        <w:r>
          <w:instrText>PAGE   \* MERGEFORMAT</w:instrText>
        </w:r>
        <w:r>
          <w:fldChar w:fldCharType="separate"/>
        </w:r>
        <w:r>
          <w:rPr>
            <w:lang w:val="zh-CN"/>
          </w:rPr>
          <w:t>2</w:t>
        </w:r>
        <w:r>
          <w:fldChar w:fldCharType="end"/>
        </w:r>
      </w:p>
    </w:sdtContent>
  </w:sdt>
  <w:p w14:paraId="65B1BE25" w14:textId="77777777" w:rsidR="000F145B" w:rsidRDefault="000F14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9833F" w14:textId="77777777" w:rsidR="00C95504" w:rsidRDefault="00C95504" w:rsidP="004D7D76">
      <w:r>
        <w:separator/>
      </w:r>
    </w:p>
  </w:footnote>
  <w:footnote w:type="continuationSeparator" w:id="0">
    <w:p w14:paraId="4178E67C" w14:textId="77777777" w:rsidR="00C95504" w:rsidRDefault="00C95504" w:rsidP="004D7D76">
      <w:r>
        <w:continuationSeparator/>
      </w:r>
    </w:p>
  </w:footnote>
  <w:footnote w:id="1">
    <w:p w14:paraId="4D3C0FBA" w14:textId="15958F10" w:rsidR="00302279" w:rsidRPr="00302279" w:rsidRDefault="00302279">
      <w:pPr>
        <w:pStyle w:val="a8"/>
      </w:pPr>
      <w:r>
        <w:rPr>
          <w:rStyle w:val="aa"/>
        </w:rPr>
        <w:footnoteRef/>
      </w:r>
      <w:r>
        <w:t xml:space="preserve"> </w:t>
      </w:r>
      <w:r w:rsidRPr="00302279">
        <w:t xml:space="preserve">Cheong M J, Jeon B, Noh S-E. A Protocol </w:t>
      </w:r>
      <w:r>
        <w:rPr>
          <w:rFonts w:hint="eastAsia"/>
        </w:rPr>
        <w:t>f</w:t>
      </w:r>
      <w:r w:rsidRPr="00302279">
        <w:t xml:space="preserve">or Systematic Review </w:t>
      </w:r>
      <w:r>
        <w:rPr>
          <w:rFonts w:hint="eastAsia"/>
        </w:rPr>
        <w:t>a</w:t>
      </w:r>
      <w:r w:rsidRPr="00302279">
        <w:t xml:space="preserve">nd Meta-Analysis </w:t>
      </w:r>
      <w:r>
        <w:rPr>
          <w:rFonts w:hint="eastAsia"/>
        </w:rPr>
        <w:t>o</w:t>
      </w:r>
      <w:r w:rsidRPr="00302279">
        <w:t xml:space="preserve">n Psychosocial Factors Related </w:t>
      </w:r>
      <w:r>
        <w:rPr>
          <w:rFonts w:hint="eastAsia"/>
        </w:rPr>
        <w:t>t</w:t>
      </w:r>
      <w:r w:rsidRPr="00302279">
        <w:t xml:space="preserve">o Rehabilitation Motivation </w:t>
      </w:r>
      <w:r>
        <w:rPr>
          <w:rFonts w:hint="eastAsia"/>
        </w:rPr>
        <w:t>o</w:t>
      </w:r>
      <w:r w:rsidRPr="00302279">
        <w:t xml:space="preserve">f Stroke Patients[J]. </w:t>
      </w:r>
      <w:r w:rsidRPr="00302279">
        <w:rPr>
          <w:i/>
          <w:iCs/>
        </w:rPr>
        <w:t>Medicine</w:t>
      </w:r>
      <w:r w:rsidRPr="00302279">
        <w:t>, 2020, 99(52): e23727.</w:t>
      </w:r>
    </w:p>
  </w:footnote>
  <w:footnote w:id="2">
    <w:p w14:paraId="7BBF3D99" w14:textId="188CC833" w:rsidR="00302279" w:rsidRDefault="00302279">
      <w:pPr>
        <w:pStyle w:val="a8"/>
      </w:pPr>
      <w:r>
        <w:rPr>
          <w:rStyle w:val="aa"/>
        </w:rPr>
        <w:footnoteRef/>
      </w:r>
      <w:r>
        <w:t xml:space="preserve"> </w:t>
      </w:r>
      <w:r w:rsidRPr="00302279">
        <w:t xml:space="preserve">Cavuoto L A, </w:t>
      </w:r>
      <w:proofErr w:type="spellStart"/>
      <w:r w:rsidRPr="00302279">
        <w:t>Subryan</w:t>
      </w:r>
      <w:proofErr w:type="spellEnd"/>
      <w:r w:rsidRPr="00302279">
        <w:t xml:space="preserve"> H, Stafford M, et al. Understanding User Requirements for the Design of a Home-Based Stroke Rehabilitation System[J]. </w:t>
      </w:r>
      <w:r w:rsidRPr="00302279">
        <w:rPr>
          <w:i/>
          <w:iCs/>
        </w:rPr>
        <w:t>Proceedings of the Human Factors and Ergonomics Society Annual Meeting</w:t>
      </w:r>
      <w:r w:rsidRPr="00302279">
        <w:t>, 2018, 62(1): 1037–1041.</w:t>
      </w:r>
    </w:p>
  </w:footnote>
  <w:footnote w:id="3">
    <w:p w14:paraId="2581AB15" w14:textId="5F2902C7" w:rsidR="00302279" w:rsidRDefault="00302279">
      <w:pPr>
        <w:pStyle w:val="a8"/>
      </w:pPr>
      <w:r>
        <w:rPr>
          <w:rStyle w:val="aa"/>
        </w:rPr>
        <w:footnoteRef/>
      </w:r>
      <w:r>
        <w:t xml:space="preserve"> </w:t>
      </w:r>
      <w:r w:rsidRPr="00302279">
        <w:t xml:space="preserve">Cheong M J, Jeon B, Noh S-E. A Protocol </w:t>
      </w:r>
      <w:r>
        <w:rPr>
          <w:rFonts w:hint="eastAsia"/>
        </w:rPr>
        <w:t>f</w:t>
      </w:r>
      <w:r w:rsidRPr="00302279">
        <w:t xml:space="preserve">or Systematic Review </w:t>
      </w:r>
      <w:r>
        <w:rPr>
          <w:rFonts w:hint="eastAsia"/>
        </w:rPr>
        <w:t>a</w:t>
      </w:r>
      <w:r w:rsidRPr="00302279">
        <w:t xml:space="preserve">nd Meta-Analysis </w:t>
      </w:r>
      <w:r>
        <w:rPr>
          <w:rFonts w:hint="eastAsia"/>
        </w:rPr>
        <w:t>o</w:t>
      </w:r>
      <w:r w:rsidRPr="00302279">
        <w:t xml:space="preserve">n Psychosocial Factors Related </w:t>
      </w:r>
      <w:r>
        <w:rPr>
          <w:rFonts w:hint="eastAsia"/>
        </w:rPr>
        <w:t>t</w:t>
      </w:r>
      <w:r w:rsidRPr="00302279">
        <w:t xml:space="preserve">o Rehabilitation Motivation </w:t>
      </w:r>
      <w:r>
        <w:rPr>
          <w:rFonts w:hint="eastAsia"/>
        </w:rPr>
        <w:t>o</w:t>
      </w:r>
      <w:r w:rsidRPr="00302279">
        <w:t xml:space="preserve">f Stroke Patients[J]. </w:t>
      </w:r>
      <w:r w:rsidRPr="00302279">
        <w:rPr>
          <w:i/>
          <w:iCs/>
        </w:rPr>
        <w:t>Medicine</w:t>
      </w:r>
      <w:r w:rsidRPr="00302279">
        <w:t>, 2020, 99(52): e23727.</w:t>
      </w:r>
    </w:p>
  </w:footnote>
  <w:footnote w:id="4">
    <w:p w14:paraId="58FA67B9" w14:textId="060A9A46" w:rsidR="00302279" w:rsidRDefault="00302279">
      <w:pPr>
        <w:pStyle w:val="a8"/>
      </w:pPr>
      <w:r>
        <w:rPr>
          <w:rStyle w:val="aa"/>
        </w:rPr>
        <w:footnoteRef/>
      </w:r>
      <w:r>
        <w:t xml:space="preserve"> </w:t>
      </w:r>
      <w:r w:rsidRPr="00302279">
        <w:t>Lu R, Lloyd-</w:t>
      </w:r>
      <w:proofErr w:type="spellStart"/>
      <w:r w:rsidRPr="00302279">
        <w:t>Randolfi</w:t>
      </w:r>
      <w:proofErr w:type="spellEnd"/>
      <w:r w:rsidRPr="00302279">
        <w:t xml:space="preserve"> D, Jones H, et al. Assessing Adherence </w:t>
      </w:r>
      <w:r>
        <w:rPr>
          <w:rFonts w:hint="eastAsia"/>
        </w:rPr>
        <w:t>t</w:t>
      </w:r>
      <w:r w:rsidRPr="00302279">
        <w:t xml:space="preserve">o Physical Activity Programs Post-Stroke </w:t>
      </w:r>
      <w:r>
        <w:rPr>
          <w:rFonts w:hint="eastAsia"/>
        </w:rPr>
        <w:t>a</w:t>
      </w:r>
      <w:r w:rsidRPr="00302279">
        <w:t xml:space="preserve">t Home: A Systematic Review </w:t>
      </w:r>
      <w:r>
        <w:rPr>
          <w:rFonts w:hint="eastAsia"/>
        </w:rPr>
        <w:t>o</w:t>
      </w:r>
      <w:r w:rsidRPr="00302279">
        <w:t xml:space="preserve">f Randomized Controlled Trials[J]. </w:t>
      </w:r>
      <w:r w:rsidRPr="00302279">
        <w:rPr>
          <w:i/>
          <w:iCs/>
        </w:rPr>
        <w:t>Topics in Stroke Rehabilitation</w:t>
      </w:r>
      <w:r w:rsidRPr="00302279">
        <w:t>, 2021, 28(3): 207–218.</w:t>
      </w:r>
    </w:p>
  </w:footnote>
  <w:footnote w:id="5">
    <w:p w14:paraId="4FA63CCA" w14:textId="0DC97FF4" w:rsidR="00302279" w:rsidRDefault="00302279">
      <w:pPr>
        <w:pStyle w:val="a8"/>
      </w:pPr>
      <w:r>
        <w:rPr>
          <w:rStyle w:val="aa"/>
        </w:rPr>
        <w:footnoteRef/>
      </w:r>
      <w:r>
        <w:t xml:space="preserve"> </w:t>
      </w:r>
      <w:r w:rsidRPr="00302279">
        <w:t xml:space="preserve">Tyagi S, Lim D S Y, Ho W H </w:t>
      </w:r>
      <w:proofErr w:type="spellStart"/>
      <w:r w:rsidRPr="00302279">
        <w:t>H</w:t>
      </w:r>
      <w:proofErr w:type="spellEnd"/>
      <w:r w:rsidRPr="00302279">
        <w:t xml:space="preserve">, et al. Acceptance of Tele-Rehabilitation by Stroke Patients: Perceived Barriers and Facilitators[J]. </w:t>
      </w:r>
      <w:r w:rsidRPr="00302279">
        <w:rPr>
          <w:i/>
          <w:iCs/>
        </w:rPr>
        <w:t>Archives of Physical Medicine and Rehabilitation</w:t>
      </w:r>
      <w:r w:rsidRPr="00302279">
        <w:t>, 2018, 99(12): 2472-2477.e2.</w:t>
      </w:r>
    </w:p>
  </w:footnote>
  <w:footnote w:id="6">
    <w:p w14:paraId="1995B87A" w14:textId="3CBAFB5E" w:rsidR="00302279" w:rsidRPr="00302279" w:rsidRDefault="00302279">
      <w:pPr>
        <w:pStyle w:val="a8"/>
      </w:pPr>
      <w:r>
        <w:rPr>
          <w:rStyle w:val="aa"/>
        </w:rPr>
        <w:footnoteRef/>
      </w:r>
      <w:r>
        <w:t xml:space="preserve"> </w:t>
      </w:r>
      <w:r w:rsidRPr="00302279">
        <w:t xml:space="preserve">Dishman R K, Washburn R A, Schoeller D A. Measurement of Physical Activity[J]. </w:t>
      </w:r>
      <w:r w:rsidRPr="00302279">
        <w:rPr>
          <w:i/>
          <w:iCs/>
        </w:rPr>
        <w:t>Quest</w:t>
      </w:r>
      <w:r w:rsidRPr="00302279">
        <w:t>, 2001, 53(3): 295–309.</w:t>
      </w:r>
    </w:p>
  </w:footnote>
  <w:footnote w:id="7">
    <w:p w14:paraId="0B292333" w14:textId="15FC6000" w:rsidR="00302279" w:rsidRPr="00302279" w:rsidRDefault="00302279">
      <w:pPr>
        <w:pStyle w:val="a8"/>
      </w:pPr>
      <w:r>
        <w:rPr>
          <w:rStyle w:val="aa"/>
        </w:rPr>
        <w:footnoteRef/>
      </w:r>
      <w:r>
        <w:t xml:space="preserve"> </w:t>
      </w:r>
      <w:r w:rsidRPr="00302279">
        <w:t xml:space="preserve">Cheong M J, Kang Y, Kang H W. Psychosocial Factors Related to Stroke Patients’ Rehabilitation Motivation: A Scoping Review and Meta-Analysis Focused on South Korea[J]. </w:t>
      </w:r>
      <w:r w:rsidRPr="00302279">
        <w:rPr>
          <w:i/>
          <w:iCs/>
        </w:rPr>
        <w:t>Healthcare, Multidisciplinary Digital Publishing Institute</w:t>
      </w:r>
      <w:r w:rsidRPr="00302279">
        <w:t>, 2021, 9(9): 1211.</w:t>
      </w:r>
    </w:p>
  </w:footnote>
  <w:footnote w:id="8">
    <w:p w14:paraId="68583AFF" w14:textId="01522DBB" w:rsidR="00302279" w:rsidRPr="00302279" w:rsidRDefault="00302279">
      <w:pPr>
        <w:pStyle w:val="a8"/>
      </w:pPr>
      <w:r>
        <w:rPr>
          <w:rStyle w:val="aa"/>
        </w:rPr>
        <w:footnoteRef/>
      </w:r>
      <w:r>
        <w:t xml:space="preserve"> </w:t>
      </w:r>
      <w:r w:rsidRPr="00302279">
        <w:t xml:space="preserve">Gangwani R, Cain A, Collins A, et al. Leveraging Factors of Self-Efficacy and Motivation to Optimize Stroke Recovery[J]. </w:t>
      </w:r>
      <w:r w:rsidRPr="00302279">
        <w:rPr>
          <w:i/>
          <w:iCs/>
        </w:rPr>
        <w:t>Frontiers in Neurology</w:t>
      </w:r>
      <w:r w:rsidRPr="00302279">
        <w:t>, 2022, 13: 823202.</w:t>
      </w:r>
    </w:p>
  </w:footnote>
  <w:footnote w:id="9">
    <w:p w14:paraId="63E8F7CA" w14:textId="6C5D91B9" w:rsidR="00302279" w:rsidRPr="00302279" w:rsidRDefault="00302279">
      <w:pPr>
        <w:pStyle w:val="a8"/>
      </w:pPr>
      <w:r>
        <w:rPr>
          <w:rStyle w:val="aa"/>
        </w:rPr>
        <w:footnoteRef/>
      </w:r>
      <w:r>
        <w:t xml:space="preserve"> </w:t>
      </w:r>
      <w:r w:rsidRPr="00302279">
        <w:t xml:space="preserve">Malgaonkar N, Ramachandran M, Patel S D, et al. Occupational Therapists’ Perceptions of Home Program Provision for Stroke Survivors in a Lower- and Middle-Income Country: An Exploratory Study[J]. </w:t>
      </w:r>
      <w:r w:rsidRPr="00302279">
        <w:rPr>
          <w:i/>
          <w:iCs/>
        </w:rPr>
        <w:t xml:space="preserve">Occupational Therapy </w:t>
      </w:r>
      <w:r w:rsidRPr="00302279">
        <w:rPr>
          <w:rFonts w:hint="eastAsia"/>
          <w:i/>
          <w:iCs/>
        </w:rPr>
        <w:t>i</w:t>
      </w:r>
      <w:r w:rsidRPr="00302279">
        <w:rPr>
          <w:i/>
          <w:iCs/>
        </w:rPr>
        <w:t>n Health Care</w:t>
      </w:r>
      <w:r w:rsidRPr="00302279">
        <w:t>, 2023, 37(1): 54–74.</w:t>
      </w:r>
    </w:p>
  </w:footnote>
  <w:footnote w:id="10">
    <w:p w14:paraId="4BD21056" w14:textId="0F256D19" w:rsidR="00302279" w:rsidRPr="00302279" w:rsidRDefault="00302279">
      <w:pPr>
        <w:pStyle w:val="a8"/>
      </w:pPr>
      <w:r>
        <w:rPr>
          <w:rStyle w:val="aa"/>
        </w:rPr>
        <w:footnoteRef/>
      </w:r>
      <w:r>
        <w:t xml:space="preserve"> </w:t>
      </w:r>
      <w:proofErr w:type="spellStart"/>
      <w:r w:rsidRPr="00302279">
        <w:t>Oyake</w:t>
      </w:r>
      <w:proofErr w:type="spellEnd"/>
      <w:r w:rsidRPr="00302279">
        <w:t xml:space="preserve"> K, Suzuki M, Otaka Y, et al. Motivational Strategies for Stroke Rehabilitation: A Descriptive Cross-Sectional Study[J]. </w:t>
      </w:r>
      <w:r w:rsidRPr="00302279">
        <w:rPr>
          <w:i/>
          <w:iCs/>
        </w:rPr>
        <w:t>Frontiers in Neurology</w:t>
      </w:r>
      <w:r w:rsidRPr="00302279">
        <w:t>, 2020, 11: 553.</w:t>
      </w:r>
    </w:p>
  </w:footnote>
  <w:footnote w:id="11">
    <w:p w14:paraId="7B279E91" w14:textId="53580DD5" w:rsidR="00302279" w:rsidRDefault="00302279">
      <w:pPr>
        <w:pStyle w:val="a8"/>
      </w:pPr>
      <w:r>
        <w:rPr>
          <w:rStyle w:val="aa"/>
        </w:rPr>
        <w:t>11</w:t>
      </w:r>
      <w:r>
        <w:t xml:space="preserve"> </w:t>
      </w:r>
      <w:r w:rsidRPr="00302279">
        <w:t xml:space="preserve">Tyagi S, Lim D S Y, Ho W H </w:t>
      </w:r>
      <w:proofErr w:type="spellStart"/>
      <w:r w:rsidRPr="00302279">
        <w:t>H</w:t>
      </w:r>
      <w:proofErr w:type="spellEnd"/>
      <w:r w:rsidRPr="00302279">
        <w:t xml:space="preserve">, et al. Acceptance of Tele-Rehabilitation by Stroke Patients: Perceived Barriers and Facilitators[J]. </w:t>
      </w:r>
      <w:r w:rsidRPr="00302279">
        <w:rPr>
          <w:i/>
          <w:iCs/>
        </w:rPr>
        <w:t>Archives of Physical Medicine and Rehabilitation</w:t>
      </w:r>
      <w:r w:rsidRPr="00302279">
        <w:t>, 2018, 99(12): 2472-2477.e2.</w:t>
      </w:r>
    </w:p>
  </w:footnote>
  <w:footnote w:id="12">
    <w:p w14:paraId="6401E56F" w14:textId="3C10CFAA" w:rsidR="00302279" w:rsidRDefault="00302279">
      <w:pPr>
        <w:pStyle w:val="a8"/>
      </w:pPr>
      <w:r>
        <w:rPr>
          <w:rStyle w:val="aa"/>
        </w:rPr>
        <w:t>12</w:t>
      </w:r>
      <w:r>
        <w:t xml:space="preserve"> </w:t>
      </w:r>
      <w:r w:rsidRPr="00302279">
        <w:t xml:space="preserve">Mahmood A, Nayak P, English C, et al. Adherence to home exercises and rehabilitation (ADHERE) after stroke in low-to-middle-income countries: A randomized controlled trial[J]. </w:t>
      </w:r>
      <w:r w:rsidRPr="00302279">
        <w:rPr>
          <w:i/>
          <w:iCs/>
        </w:rPr>
        <w:t>Topics in Stroke Rehabilitation</w:t>
      </w:r>
      <w:r w:rsidRPr="00302279">
        <w:t>, 2022, 29(6): 438–448.</w:t>
      </w:r>
    </w:p>
  </w:footnote>
  <w:footnote w:id="13">
    <w:p w14:paraId="26128A24" w14:textId="2583F019" w:rsidR="00302279" w:rsidRDefault="00302279">
      <w:pPr>
        <w:pStyle w:val="a8"/>
      </w:pPr>
      <w:r>
        <w:rPr>
          <w:rStyle w:val="aa"/>
        </w:rPr>
        <w:t>13</w:t>
      </w:r>
      <w:r>
        <w:t xml:space="preserve"> </w:t>
      </w:r>
      <w:r w:rsidRPr="00302279">
        <w:t xml:space="preserve">Halladay J, Bushnell C, </w:t>
      </w:r>
      <w:proofErr w:type="spellStart"/>
      <w:r w:rsidRPr="00302279">
        <w:t>Psioda</w:t>
      </w:r>
      <w:proofErr w:type="spellEnd"/>
      <w:r w:rsidRPr="00302279">
        <w:t xml:space="preserve"> M, et al. Patient Factors Associated with Attendance at a Comprehensive </w:t>
      </w:r>
      <w:proofErr w:type="spellStart"/>
      <w:r w:rsidRPr="00302279">
        <w:t>Postacute</w:t>
      </w:r>
      <w:proofErr w:type="spellEnd"/>
      <w:r w:rsidRPr="00302279">
        <w:t xml:space="preserve"> Stroke Visit: Insight from the Vanguard Site[J]. </w:t>
      </w:r>
      <w:r w:rsidRPr="00302279">
        <w:rPr>
          <w:i/>
          <w:iCs/>
        </w:rPr>
        <w:t>Archives of Rehabilitation Research and Clinical Translation</w:t>
      </w:r>
      <w:r w:rsidRPr="00302279">
        <w:t>, 2020, 2(1): 100037.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B44E3"/>
    <w:multiLevelType w:val="hybridMultilevel"/>
    <w:tmpl w:val="F96C3362"/>
    <w:lvl w:ilvl="0" w:tplc="37B2F0CE">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7180BE4"/>
    <w:multiLevelType w:val="hybridMultilevel"/>
    <w:tmpl w:val="A14ED572"/>
    <w:lvl w:ilvl="0" w:tplc="37B2F0CE">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799462B"/>
    <w:multiLevelType w:val="hybridMultilevel"/>
    <w:tmpl w:val="21BCA3C8"/>
    <w:lvl w:ilvl="0" w:tplc="348688F2">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0046D44"/>
    <w:multiLevelType w:val="hybridMultilevel"/>
    <w:tmpl w:val="11F2C576"/>
    <w:lvl w:ilvl="0" w:tplc="0409001B">
      <w:start w:val="1"/>
      <w:numFmt w:val="lowerRoman"/>
      <w:lvlText w:val="%1."/>
      <w:lvlJc w:val="righ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0B56803"/>
    <w:multiLevelType w:val="hybridMultilevel"/>
    <w:tmpl w:val="BAC47CBE"/>
    <w:lvl w:ilvl="0" w:tplc="348688F2">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608437A"/>
    <w:multiLevelType w:val="hybridMultilevel"/>
    <w:tmpl w:val="E6A845D0"/>
    <w:lvl w:ilvl="0" w:tplc="348688F2">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88618128">
    <w:abstractNumId w:val="4"/>
  </w:num>
  <w:num w:numId="2" w16cid:durableId="1951542485">
    <w:abstractNumId w:val="0"/>
  </w:num>
  <w:num w:numId="3" w16cid:durableId="1597907250">
    <w:abstractNumId w:val="1"/>
  </w:num>
  <w:num w:numId="4" w16cid:durableId="1224679826">
    <w:abstractNumId w:val="2"/>
  </w:num>
  <w:num w:numId="5" w16cid:durableId="1259098666">
    <w:abstractNumId w:val="3"/>
  </w:num>
  <w:num w:numId="6" w16cid:durableId="1049569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DF"/>
    <w:rsid w:val="00080E7E"/>
    <w:rsid w:val="00090FDB"/>
    <w:rsid w:val="000E7DCD"/>
    <w:rsid w:val="000F145B"/>
    <w:rsid w:val="0014408A"/>
    <w:rsid w:val="00220C5C"/>
    <w:rsid w:val="002C0555"/>
    <w:rsid w:val="002D3FB7"/>
    <w:rsid w:val="00302279"/>
    <w:rsid w:val="003F2011"/>
    <w:rsid w:val="004047B6"/>
    <w:rsid w:val="004D7D76"/>
    <w:rsid w:val="006553DF"/>
    <w:rsid w:val="00705B6F"/>
    <w:rsid w:val="007117AC"/>
    <w:rsid w:val="007C384F"/>
    <w:rsid w:val="00880311"/>
    <w:rsid w:val="00902F4A"/>
    <w:rsid w:val="009D5C97"/>
    <w:rsid w:val="00A80F08"/>
    <w:rsid w:val="00A95B98"/>
    <w:rsid w:val="00B308FA"/>
    <w:rsid w:val="00C95504"/>
    <w:rsid w:val="00CB2BDE"/>
    <w:rsid w:val="00E36136"/>
    <w:rsid w:val="00F30B8D"/>
    <w:rsid w:val="00F31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504A9"/>
  <w15:chartTrackingRefBased/>
  <w15:docId w15:val="{F447C34D-822F-44DB-B4AC-68E1DAD0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D7D7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4D7D7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7D76"/>
    <w:pPr>
      <w:tabs>
        <w:tab w:val="center" w:pos="4153"/>
        <w:tab w:val="right" w:pos="8306"/>
      </w:tabs>
      <w:snapToGrid w:val="0"/>
      <w:jc w:val="center"/>
    </w:pPr>
    <w:rPr>
      <w:sz w:val="18"/>
      <w:szCs w:val="18"/>
    </w:rPr>
  </w:style>
  <w:style w:type="character" w:customStyle="1" w:styleId="a4">
    <w:name w:val="页眉 字符"/>
    <w:basedOn w:val="a0"/>
    <w:link w:val="a3"/>
    <w:uiPriority w:val="99"/>
    <w:rsid w:val="004D7D76"/>
    <w:rPr>
      <w:sz w:val="18"/>
      <w:szCs w:val="18"/>
    </w:rPr>
  </w:style>
  <w:style w:type="paragraph" w:styleId="a5">
    <w:name w:val="footer"/>
    <w:basedOn w:val="a"/>
    <w:link w:val="a6"/>
    <w:uiPriority w:val="99"/>
    <w:unhideWhenUsed/>
    <w:rsid w:val="004D7D76"/>
    <w:pPr>
      <w:tabs>
        <w:tab w:val="center" w:pos="4153"/>
        <w:tab w:val="right" w:pos="8306"/>
      </w:tabs>
      <w:snapToGrid w:val="0"/>
      <w:jc w:val="left"/>
    </w:pPr>
    <w:rPr>
      <w:sz w:val="18"/>
      <w:szCs w:val="18"/>
    </w:rPr>
  </w:style>
  <w:style w:type="character" w:customStyle="1" w:styleId="a6">
    <w:name w:val="页脚 字符"/>
    <w:basedOn w:val="a0"/>
    <w:link w:val="a5"/>
    <w:uiPriority w:val="99"/>
    <w:rsid w:val="004D7D76"/>
    <w:rPr>
      <w:sz w:val="18"/>
      <w:szCs w:val="18"/>
    </w:rPr>
  </w:style>
  <w:style w:type="character" w:customStyle="1" w:styleId="10">
    <w:name w:val="标题 1 字符"/>
    <w:basedOn w:val="a0"/>
    <w:link w:val="1"/>
    <w:uiPriority w:val="9"/>
    <w:rsid w:val="004D7D76"/>
    <w:rPr>
      <w:b/>
      <w:bCs/>
      <w:kern w:val="44"/>
      <w:sz w:val="44"/>
      <w:szCs w:val="44"/>
    </w:rPr>
  </w:style>
  <w:style w:type="character" w:customStyle="1" w:styleId="20">
    <w:name w:val="标题 2 字符"/>
    <w:basedOn w:val="a0"/>
    <w:link w:val="2"/>
    <w:uiPriority w:val="9"/>
    <w:rsid w:val="004D7D76"/>
    <w:rPr>
      <w:rFonts w:asciiTheme="majorHAnsi" w:eastAsiaTheme="majorEastAsia" w:hAnsiTheme="majorHAnsi" w:cstheme="majorBidi"/>
      <w:b/>
      <w:bCs/>
      <w:sz w:val="32"/>
      <w:szCs w:val="32"/>
    </w:rPr>
  </w:style>
  <w:style w:type="paragraph" w:styleId="a7">
    <w:name w:val="List Paragraph"/>
    <w:basedOn w:val="a"/>
    <w:uiPriority w:val="34"/>
    <w:qFormat/>
    <w:rsid w:val="004D7D76"/>
    <w:pPr>
      <w:ind w:firstLineChars="200" w:firstLine="420"/>
    </w:pPr>
  </w:style>
  <w:style w:type="paragraph" w:styleId="a8">
    <w:name w:val="footnote text"/>
    <w:basedOn w:val="a"/>
    <w:link w:val="a9"/>
    <w:uiPriority w:val="99"/>
    <w:semiHidden/>
    <w:unhideWhenUsed/>
    <w:rsid w:val="004047B6"/>
    <w:pPr>
      <w:snapToGrid w:val="0"/>
      <w:jc w:val="left"/>
    </w:pPr>
    <w:rPr>
      <w:sz w:val="18"/>
      <w:szCs w:val="18"/>
    </w:rPr>
  </w:style>
  <w:style w:type="character" w:customStyle="1" w:styleId="a9">
    <w:name w:val="脚注文本 字符"/>
    <w:basedOn w:val="a0"/>
    <w:link w:val="a8"/>
    <w:uiPriority w:val="99"/>
    <w:semiHidden/>
    <w:rsid w:val="004047B6"/>
    <w:rPr>
      <w:sz w:val="18"/>
      <w:szCs w:val="18"/>
    </w:rPr>
  </w:style>
  <w:style w:type="character" w:styleId="aa">
    <w:name w:val="footnote reference"/>
    <w:basedOn w:val="a0"/>
    <w:uiPriority w:val="99"/>
    <w:semiHidden/>
    <w:unhideWhenUsed/>
    <w:rsid w:val="004047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642223">
      <w:bodyDiv w:val="1"/>
      <w:marLeft w:val="0"/>
      <w:marRight w:val="0"/>
      <w:marTop w:val="0"/>
      <w:marBottom w:val="0"/>
      <w:divBdr>
        <w:top w:val="none" w:sz="0" w:space="0" w:color="auto"/>
        <w:left w:val="none" w:sz="0" w:space="0" w:color="auto"/>
        <w:bottom w:val="none" w:sz="0" w:space="0" w:color="auto"/>
        <w:right w:val="none" w:sz="0" w:space="0" w:color="auto"/>
      </w:divBdr>
      <w:divsChild>
        <w:div w:id="1326126740">
          <w:marLeft w:val="0"/>
          <w:marRight w:val="0"/>
          <w:marTop w:val="0"/>
          <w:marBottom w:val="0"/>
          <w:divBdr>
            <w:top w:val="none" w:sz="0" w:space="0" w:color="auto"/>
            <w:left w:val="none" w:sz="0" w:space="0" w:color="auto"/>
            <w:bottom w:val="none" w:sz="0" w:space="0" w:color="auto"/>
            <w:right w:val="none" w:sz="0" w:space="0" w:color="auto"/>
          </w:divBdr>
          <w:divsChild>
            <w:div w:id="1828397817">
              <w:marLeft w:val="0"/>
              <w:marRight w:val="0"/>
              <w:marTop w:val="0"/>
              <w:marBottom w:val="0"/>
              <w:divBdr>
                <w:top w:val="none" w:sz="0" w:space="0" w:color="auto"/>
                <w:left w:val="none" w:sz="0" w:space="0" w:color="auto"/>
                <w:bottom w:val="none" w:sz="0" w:space="0" w:color="auto"/>
                <w:right w:val="none" w:sz="0" w:space="0" w:color="auto"/>
              </w:divBdr>
              <w:divsChild>
                <w:div w:id="506410361">
                  <w:marLeft w:val="0"/>
                  <w:marRight w:val="0"/>
                  <w:marTop w:val="0"/>
                  <w:marBottom w:val="0"/>
                  <w:divBdr>
                    <w:top w:val="none" w:sz="0" w:space="0" w:color="auto"/>
                    <w:left w:val="none" w:sz="0" w:space="0" w:color="auto"/>
                    <w:bottom w:val="none" w:sz="0" w:space="0" w:color="auto"/>
                    <w:right w:val="none" w:sz="0" w:space="0" w:color="auto"/>
                  </w:divBdr>
                  <w:divsChild>
                    <w:div w:id="3867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37123">
          <w:marLeft w:val="0"/>
          <w:marRight w:val="0"/>
          <w:marTop w:val="0"/>
          <w:marBottom w:val="0"/>
          <w:divBdr>
            <w:top w:val="none" w:sz="0" w:space="0" w:color="auto"/>
            <w:left w:val="none" w:sz="0" w:space="0" w:color="auto"/>
            <w:bottom w:val="none" w:sz="0" w:space="0" w:color="auto"/>
            <w:right w:val="none" w:sz="0" w:space="0" w:color="auto"/>
          </w:divBdr>
          <w:divsChild>
            <w:div w:id="690105541">
              <w:marLeft w:val="0"/>
              <w:marRight w:val="0"/>
              <w:marTop w:val="0"/>
              <w:marBottom w:val="0"/>
              <w:divBdr>
                <w:top w:val="none" w:sz="0" w:space="0" w:color="auto"/>
                <w:left w:val="none" w:sz="0" w:space="0" w:color="auto"/>
                <w:bottom w:val="none" w:sz="0" w:space="0" w:color="auto"/>
                <w:right w:val="none" w:sz="0" w:space="0" w:color="auto"/>
              </w:divBdr>
              <w:divsChild>
                <w:div w:id="1453284693">
                  <w:marLeft w:val="0"/>
                  <w:marRight w:val="0"/>
                  <w:marTop w:val="0"/>
                  <w:marBottom w:val="0"/>
                  <w:divBdr>
                    <w:top w:val="none" w:sz="0" w:space="0" w:color="auto"/>
                    <w:left w:val="none" w:sz="0" w:space="0" w:color="auto"/>
                    <w:bottom w:val="none" w:sz="0" w:space="0" w:color="auto"/>
                    <w:right w:val="none" w:sz="0" w:space="0" w:color="auto"/>
                  </w:divBdr>
                  <w:divsChild>
                    <w:div w:id="9658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AE2CE-77B4-4C6E-9332-12920CD5D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1440</Words>
  <Characters>8208</Characters>
  <Application>Microsoft Office Word</Application>
  <DocSecurity>0</DocSecurity>
  <Lines>68</Lines>
  <Paragraphs>19</Paragraphs>
  <ScaleCrop>false</ScaleCrop>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 Liu</dc:creator>
  <cp:keywords/>
  <dc:description/>
  <cp:lastModifiedBy>Meng Liu</cp:lastModifiedBy>
  <cp:revision>8</cp:revision>
  <cp:lastPrinted>2024-07-24T14:47:00Z</cp:lastPrinted>
  <dcterms:created xsi:type="dcterms:W3CDTF">2024-07-24T13:07:00Z</dcterms:created>
  <dcterms:modified xsi:type="dcterms:W3CDTF">2025-07-11T07:39:00Z</dcterms:modified>
</cp:coreProperties>
</file>