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82AF2" w14:textId="6D6BFC8F" w:rsidR="004600F5" w:rsidRDefault="004600F5" w:rsidP="004600F5">
      <w:pPr>
        <w:rPr>
          <w:sz w:val="24"/>
          <w:szCs w:val="24"/>
        </w:rPr>
      </w:pPr>
      <w:r w:rsidRPr="004600F5">
        <w:rPr>
          <w:b/>
          <w:bCs/>
          <w:sz w:val="24"/>
          <w:szCs w:val="24"/>
        </w:rPr>
        <w:t xml:space="preserve">Supplementary table S1. </w:t>
      </w:r>
    </w:p>
    <w:p w14:paraId="1710F856" w14:textId="77777777" w:rsidR="004600F5" w:rsidRDefault="004600F5" w:rsidP="004600F5">
      <w:pPr>
        <w:rPr>
          <w:sz w:val="24"/>
          <w:szCs w:val="24"/>
        </w:rPr>
      </w:pPr>
    </w:p>
    <w:p w14:paraId="13AB96A6" w14:textId="72567784" w:rsidR="004600F5" w:rsidRPr="004600F5" w:rsidRDefault="004600F5">
      <w:pPr>
        <w:rPr>
          <w:i/>
          <w:iCs/>
          <w:sz w:val="24"/>
          <w:szCs w:val="24"/>
        </w:rPr>
      </w:pPr>
      <w:r w:rsidRPr="004600F5">
        <w:rPr>
          <w:i/>
          <w:iCs/>
          <w:sz w:val="24"/>
          <w:szCs w:val="24"/>
        </w:rPr>
        <w:t>Descriptive Statistics of the Time Interval Between Neuropsychological Testing and MRI Assessments</w:t>
      </w:r>
    </w:p>
    <w:p w14:paraId="25229073" w14:textId="77777777" w:rsidR="004600F5" w:rsidRDefault="004600F5"/>
    <w:tbl>
      <w:tblPr>
        <w:tblStyle w:val="Onopgemaaktetabel5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72"/>
        <w:gridCol w:w="1271"/>
        <w:gridCol w:w="1343"/>
        <w:gridCol w:w="867"/>
        <w:gridCol w:w="1458"/>
      </w:tblGrid>
      <w:tr w:rsidR="000C35D1" w:rsidRPr="00E60DA5" w14:paraId="1C9A88B4" w14:textId="77777777" w:rsidTr="00DA7F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61" w:type="dxa"/>
            <w:tcBorders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14:paraId="46FA5342" w14:textId="289155E0" w:rsidR="000C35D1" w:rsidRPr="00E60DA5" w:rsidRDefault="000C35D1" w:rsidP="00DA7FE2">
            <w:pPr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72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0C58F8AD" w14:textId="77777777" w:rsidR="000C35D1" w:rsidRPr="00E60DA5" w:rsidRDefault="000C35D1" w:rsidP="00DA7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N</w:t>
            </w:r>
          </w:p>
        </w:tc>
        <w:tc>
          <w:tcPr>
            <w:tcW w:w="1271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4C48B553" w14:textId="77777777" w:rsidR="000C35D1" w:rsidRPr="00E60DA5" w:rsidRDefault="000C35D1" w:rsidP="00DA7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Minimum</w:t>
            </w:r>
          </w:p>
        </w:tc>
        <w:tc>
          <w:tcPr>
            <w:tcW w:w="1343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1C611F00" w14:textId="77777777" w:rsidR="000C35D1" w:rsidRPr="00E60DA5" w:rsidRDefault="000C35D1" w:rsidP="00DA7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867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54EF016A" w14:textId="77777777" w:rsidR="000C35D1" w:rsidRPr="00E60DA5" w:rsidRDefault="000C35D1" w:rsidP="00DA7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58" w:type="dxa"/>
            <w:tcBorders>
              <w:bottom w:val="none" w:sz="0" w:space="0" w:color="auto"/>
            </w:tcBorders>
            <w:shd w:val="clear" w:color="auto" w:fill="auto"/>
            <w:hideMark/>
          </w:tcPr>
          <w:p w14:paraId="7016251C" w14:textId="77777777" w:rsidR="000C35D1" w:rsidRPr="00E60DA5" w:rsidRDefault="000C35D1" w:rsidP="00DA7F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SD</w:t>
            </w:r>
          </w:p>
        </w:tc>
      </w:tr>
      <w:tr w:rsidR="000C35D1" w:rsidRPr="00E60DA5" w14:paraId="21942A8D" w14:textId="77777777" w:rsidTr="00DA7FE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  <w:tcBorders>
              <w:right w:val="none" w:sz="0" w:space="0" w:color="auto"/>
            </w:tcBorders>
            <w:shd w:val="clear" w:color="auto" w:fill="auto"/>
            <w:hideMark/>
          </w:tcPr>
          <w:p w14:paraId="6F7B19A9" w14:textId="77777777" w:rsidR="000C35D1" w:rsidRPr="00E60DA5" w:rsidRDefault="000C35D1" w:rsidP="00DA7FE2">
            <w:pPr>
              <w:rPr>
                <w:rFonts w:eastAsia="Times New Roman"/>
                <w:i w:val="0"/>
                <w:iCs w:val="0"/>
                <w:sz w:val="24"/>
                <w:szCs w:val="24"/>
              </w:rPr>
            </w:pPr>
            <w:r w:rsidRPr="00E60DA5">
              <w:rPr>
                <w:rFonts w:eastAsia="Times New Roman"/>
                <w:i w:val="0"/>
                <w:iCs w:val="0"/>
                <w:color w:val="000000"/>
                <w:sz w:val="24"/>
                <w:szCs w:val="24"/>
              </w:rPr>
              <w:t>Days between MRI and neuropsychological testing</w:t>
            </w:r>
          </w:p>
        </w:tc>
        <w:tc>
          <w:tcPr>
            <w:tcW w:w="872" w:type="dxa"/>
            <w:shd w:val="clear" w:color="auto" w:fill="auto"/>
            <w:hideMark/>
          </w:tcPr>
          <w:p w14:paraId="6094520B" w14:textId="77777777" w:rsidR="000C35D1" w:rsidRPr="00E60DA5" w:rsidRDefault="000C35D1" w:rsidP="00DA7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271" w:type="dxa"/>
            <w:shd w:val="clear" w:color="auto" w:fill="auto"/>
            <w:hideMark/>
          </w:tcPr>
          <w:p w14:paraId="351C4E55" w14:textId="77777777" w:rsidR="000C35D1" w:rsidRPr="00E60DA5" w:rsidRDefault="000C35D1" w:rsidP="00DA7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3" w:type="dxa"/>
            <w:shd w:val="clear" w:color="auto" w:fill="auto"/>
            <w:hideMark/>
          </w:tcPr>
          <w:p w14:paraId="19F5E0A8" w14:textId="77777777" w:rsidR="000C35D1" w:rsidRPr="00E60DA5" w:rsidRDefault="000C35D1" w:rsidP="00DA7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861</w:t>
            </w:r>
          </w:p>
        </w:tc>
        <w:tc>
          <w:tcPr>
            <w:tcW w:w="867" w:type="dxa"/>
            <w:shd w:val="clear" w:color="auto" w:fill="auto"/>
            <w:hideMark/>
          </w:tcPr>
          <w:p w14:paraId="08B85557" w14:textId="77777777" w:rsidR="000C35D1" w:rsidRPr="00E60DA5" w:rsidRDefault="000C35D1" w:rsidP="00DA7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59,33</w:t>
            </w:r>
          </w:p>
        </w:tc>
        <w:tc>
          <w:tcPr>
            <w:tcW w:w="1458" w:type="dxa"/>
            <w:shd w:val="clear" w:color="auto" w:fill="auto"/>
            <w:hideMark/>
          </w:tcPr>
          <w:p w14:paraId="22AEA8F3" w14:textId="77777777" w:rsidR="000C35D1" w:rsidRPr="00E60DA5" w:rsidRDefault="000C35D1" w:rsidP="00DA7F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sz w:val="24"/>
                <w:szCs w:val="24"/>
              </w:rPr>
            </w:pPr>
            <w:r w:rsidRPr="00E60DA5">
              <w:rPr>
                <w:rFonts w:eastAsia="Times New Roman"/>
                <w:color w:val="000000"/>
                <w:sz w:val="24"/>
                <w:szCs w:val="24"/>
              </w:rPr>
              <w:t>110,016</w:t>
            </w:r>
          </w:p>
        </w:tc>
      </w:tr>
    </w:tbl>
    <w:p w14:paraId="04243676" w14:textId="77777777" w:rsidR="00457F68" w:rsidRDefault="00457F68"/>
    <w:sectPr w:rsidR="00457F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D1"/>
    <w:rsid w:val="000C35D1"/>
    <w:rsid w:val="0019087B"/>
    <w:rsid w:val="0019312C"/>
    <w:rsid w:val="001C766F"/>
    <w:rsid w:val="00457F68"/>
    <w:rsid w:val="004600F5"/>
    <w:rsid w:val="00D8753B"/>
    <w:rsid w:val="00E80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CBC20"/>
  <w15:chartTrackingRefBased/>
  <w15:docId w15:val="{EEEA74F3-F202-47A8-A71C-9B4E361EA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C35D1"/>
    <w:pPr>
      <w:spacing w:after="0" w:line="276" w:lineRule="auto"/>
    </w:pPr>
    <w:rPr>
      <w:rFonts w:ascii="Arial" w:eastAsia="Arial" w:hAnsi="Arial" w:cs="Arial"/>
      <w:kern w:val="0"/>
      <w:lang w:val="en-GB" w:eastAsia="nl-BE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0C35D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nl-BE"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C35D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nl-BE"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C35D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nl-BE"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C35D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nl-BE"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C35D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nl-BE"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C35D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nl-BE"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C35D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nl-BE"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C35D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nl-BE"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C35D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nl-BE" w:eastAsia="en-US"/>
      <w14:ligatures w14:val="standardContextua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C35D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C35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C35D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C35D1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C35D1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C35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C35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C35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C35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C3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0C3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C35D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nl-BE"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C3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C35D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nl-BE"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0C35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C35D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nl-BE"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0C35D1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C35D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nl-BE"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C35D1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C35D1"/>
    <w:rPr>
      <w:b/>
      <w:bCs/>
      <w:smallCaps/>
      <w:color w:val="2F5496" w:themeColor="accent1" w:themeShade="BF"/>
      <w:spacing w:val="5"/>
    </w:rPr>
  </w:style>
  <w:style w:type="table" w:styleId="Onopgemaaktetabel5">
    <w:name w:val="Plain Table 5"/>
    <w:basedOn w:val="Standaardtabel"/>
    <w:uiPriority w:val="45"/>
    <w:rsid w:val="000C35D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192</Characters>
  <Application>Microsoft Office Word</Application>
  <DocSecurity>0</DocSecurity>
  <Lines>1</Lines>
  <Paragraphs>1</Paragraphs>
  <ScaleCrop>false</ScaleCrop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van rossem</dc:creator>
  <cp:keywords/>
  <dc:description/>
  <cp:lastModifiedBy>Deborah van rossem</cp:lastModifiedBy>
  <cp:revision>2</cp:revision>
  <dcterms:created xsi:type="dcterms:W3CDTF">2025-01-16T08:38:00Z</dcterms:created>
  <dcterms:modified xsi:type="dcterms:W3CDTF">2025-02-10T10:48:00Z</dcterms:modified>
</cp:coreProperties>
</file>