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4F1CD" w14:textId="62D682B1" w:rsidR="00412693" w:rsidRPr="00412693" w:rsidRDefault="00412693" w:rsidP="00412693">
      <w:pPr>
        <w:spacing w:beforeLines="50" w:before="156" w:afterLines="50" w:after="156" w:line="360" w:lineRule="auto"/>
        <w:jc w:val="both"/>
        <w:rPr>
          <w:rFonts w:eastAsiaTheme="minorEastAsia"/>
          <w:b/>
          <w:bCs/>
          <w:i/>
          <w:iCs/>
          <w:sz w:val="28"/>
          <w:szCs w:val="28"/>
        </w:rPr>
      </w:pPr>
      <w:bookmarkStart w:id="0" w:name="_Hlk195708595"/>
      <w:r w:rsidRPr="00412693">
        <w:rPr>
          <w:rFonts w:eastAsiaTheme="minorEastAsia"/>
          <w:b/>
          <w:bCs/>
          <w:i/>
          <w:iCs/>
          <w:sz w:val="28"/>
          <w:szCs w:val="28"/>
        </w:rPr>
        <w:t>Supplementary data for</w:t>
      </w:r>
    </w:p>
    <w:p w14:paraId="609C896C" w14:textId="6CD933D9" w:rsidR="00412693" w:rsidRPr="00D9709B" w:rsidRDefault="00CF7AE8" w:rsidP="00412693">
      <w:pPr>
        <w:spacing w:beforeLines="50" w:before="156" w:afterLines="50" w:after="156" w:line="360" w:lineRule="auto"/>
        <w:jc w:val="both"/>
        <w:rPr>
          <w:rFonts w:eastAsiaTheme="minorEastAsia"/>
          <w:b/>
          <w:bCs/>
          <w:sz w:val="28"/>
          <w:szCs w:val="28"/>
        </w:rPr>
      </w:pPr>
      <w:r w:rsidRPr="00CF7AE8">
        <w:rPr>
          <w:rFonts w:eastAsiaTheme="minorEastAsia"/>
          <w:b/>
          <w:bCs/>
          <w:sz w:val="28"/>
          <w:szCs w:val="28"/>
        </w:rPr>
        <w:t>Engineering Nitrogen and Oxygen Functionalities in Naturally Sourced Activated Carbon for Multicomponent Gas Adsorptio</w:t>
      </w:r>
      <w:r w:rsidR="00412693" w:rsidRPr="00D9709B">
        <w:rPr>
          <w:rFonts w:eastAsiaTheme="minorEastAsia"/>
          <w:b/>
          <w:bCs/>
          <w:sz w:val="28"/>
          <w:szCs w:val="28"/>
        </w:rPr>
        <w:t>n</w:t>
      </w:r>
    </w:p>
    <w:p w14:paraId="7050D8A3" w14:textId="77777777" w:rsidR="00412693" w:rsidRPr="00D9709B" w:rsidRDefault="00412693" w:rsidP="00412693">
      <w:pPr>
        <w:spacing w:beforeLines="50" w:before="156" w:afterLines="50" w:after="156" w:line="360" w:lineRule="auto"/>
        <w:jc w:val="both"/>
        <w:rPr>
          <w:rFonts w:eastAsiaTheme="minorEastAsia"/>
          <w:sz w:val="22"/>
        </w:rPr>
      </w:pPr>
      <w:proofErr w:type="spellStart"/>
      <w:r w:rsidRPr="00D9709B">
        <w:rPr>
          <w:rFonts w:eastAsiaTheme="minorEastAsia"/>
          <w:sz w:val="22"/>
        </w:rPr>
        <w:t>Xiupeng</w:t>
      </w:r>
      <w:proofErr w:type="spellEnd"/>
      <w:r w:rsidRPr="00D9709B">
        <w:rPr>
          <w:rFonts w:eastAsiaTheme="minorEastAsia"/>
          <w:sz w:val="22"/>
        </w:rPr>
        <w:t xml:space="preserve"> </w:t>
      </w:r>
      <w:proofErr w:type="spellStart"/>
      <w:r w:rsidRPr="00D9709B">
        <w:rPr>
          <w:rFonts w:eastAsiaTheme="minorEastAsia"/>
          <w:sz w:val="22"/>
        </w:rPr>
        <w:t>Cheng</w:t>
      </w:r>
      <w:r w:rsidRPr="00D9709B">
        <w:rPr>
          <w:rFonts w:eastAsiaTheme="minorEastAsia"/>
          <w:sz w:val="22"/>
          <w:vertAlign w:val="superscript"/>
        </w:rPr>
        <w:t>a</w:t>
      </w:r>
      <w:proofErr w:type="spellEnd"/>
      <w:r w:rsidRPr="00D9709B">
        <w:rPr>
          <w:rFonts w:eastAsiaTheme="minorEastAsia"/>
          <w:sz w:val="22"/>
          <w:vertAlign w:val="superscript"/>
        </w:rPr>
        <w:t>,</w:t>
      </w:r>
      <w:r w:rsidRPr="00D9709B">
        <w:t xml:space="preserve"> </w:t>
      </w:r>
      <w:r w:rsidRPr="00D9709B">
        <w:rPr>
          <w:rFonts w:eastAsiaTheme="minorEastAsia"/>
          <w:sz w:val="22"/>
          <w:vertAlign w:val="superscript"/>
        </w:rPr>
        <w:t>†</w:t>
      </w:r>
      <w:r w:rsidRPr="00D9709B">
        <w:rPr>
          <w:rFonts w:eastAsiaTheme="minorEastAsia"/>
          <w:sz w:val="22"/>
        </w:rPr>
        <w:t xml:space="preserve">, Zhipeng </w:t>
      </w:r>
      <w:proofErr w:type="spellStart"/>
      <w:r w:rsidRPr="00D9709B">
        <w:rPr>
          <w:rFonts w:eastAsiaTheme="minorEastAsia"/>
          <w:sz w:val="22"/>
        </w:rPr>
        <w:t>Qie</w:t>
      </w:r>
      <w:r w:rsidRPr="00D9709B">
        <w:rPr>
          <w:rFonts w:eastAsiaTheme="minorEastAsia"/>
          <w:sz w:val="22"/>
          <w:vertAlign w:val="superscript"/>
        </w:rPr>
        <w:t>a</w:t>
      </w:r>
      <w:proofErr w:type="spellEnd"/>
      <w:r w:rsidRPr="00D9709B">
        <w:rPr>
          <w:rFonts w:eastAsiaTheme="minorEastAsia"/>
          <w:sz w:val="22"/>
          <w:vertAlign w:val="superscript"/>
        </w:rPr>
        <w:t>, b, †, *</w:t>
      </w:r>
      <w:r w:rsidRPr="00D9709B">
        <w:rPr>
          <w:rFonts w:eastAsiaTheme="minorEastAsia"/>
          <w:sz w:val="22"/>
        </w:rPr>
        <w:t xml:space="preserve">, </w:t>
      </w:r>
      <w:proofErr w:type="spellStart"/>
      <w:r w:rsidRPr="00D9709B">
        <w:rPr>
          <w:rFonts w:eastAsiaTheme="minorEastAsia"/>
          <w:sz w:val="22"/>
        </w:rPr>
        <w:t>Huaizhong</w:t>
      </w:r>
      <w:proofErr w:type="spellEnd"/>
      <w:r w:rsidRPr="00D9709B">
        <w:rPr>
          <w:rFonts w:eastAsiaTheme="minorEastAsia"/>
          <w:sz w:val="22"/>
        </w:rPr>
        <w:t xml:space="preserve"> </w:t>
      </w:r>
      <w:proofErr w:type="spellStart"/>
      <w:r w:rsidRPr="00D9709B">
        <w:rPr>
          <w:rFonts w:eastAsiaTheme="minorEastAsia"/>
          <w:sz w:val="22"/>
        </w:rPr>
        <w:t>Xiang</w:t>
      </w:r>
      <w:r w:rsidRPr="00D9709B">
        <w:rPr>
          <w:rFonts w:eastAsiaTheme="minorEastAsia"/>
          <w:sz w:val="22"/>
          <w:vertAlign w:val="superscript"/>
        </w:rPr>
        <w:t>c,d</w:t>
      </w:r>
      <w:proofErr w:type="spellEnd"/>
      <w:r w:rsidRPr="00D9709B">
        <w:rPr>
          <w:rFonts w:eastAsiaTheme="minorEastAsia"/>
          <w:sz w:val="22"/>
        </w:rPr>
        <w:t xml:space="preserve">, </w:t>
      </w:r>
      <w:proofErr w:type="spellStart"/>
      <w:r w:rsidRPr="00D9709B">
        <w:rPr>
          <w:rFonts w:eastAsiaTheme="minorEastAsia"/>
          <w:sz w:val="22"/>
        </w:rPr>
        <w:t>Zhongbao</w:t>
      </w:r>
      <w:proofErr w:type="spellEnd"/>
      <w:r w:rsidRPr="00D9709B">
        <w:rPr>
          <w:rFonts w:eastAsiaTheme="minorEastAsia"/>
          <w:sz w:val="22"/>
        </w:rPr>
        <w:t xml:space="preserve"> </w:t>
      </w:r>
      <w:proofErr w:type="spellStart"/>
      <w:r w:rsidRPr="00D9709B">
        <w:rPr>
          <w:rFonts w:eastAsiaTheme="minorEastAsia"/>
          <w:sz w:val="22"/>
        </w:rPr>
        <w:t>Liu</w:t>
      </w:r>
      <w:r w:rsidRPr="00D9709B">
        <w:rPr>
          <w:rFonts w:eastAsiaTheme="minorEastAsia"/>
          <w:sz w:val="22"/>
          <w:vertAlign w:val="superscript"/>
        </w:rPr>
        <w:t>a</w:t>
      </w:r>
      <w:proofErr w:type="spellEnd"/>
      <w:r w:rsidRPr="00D9709B">
        <w:rPr>
          <w:rFonts w:eastAsiaTheme="minorEastAsia"/>
          <w:sz w:val="22"/>
        </w:rPr>
        <w:t xml:space="preserve">, </w:t>
      </w:r>
      <w:proofErr w:type="spellStart"/>
      <w:r w:rsidRPr="00D9709B">
        <w:rPr>
          <w:rFonts w:eastAsiaTheme="minorEastAsia"/>
          <w:sz w:val="22"/>
        </w:rPr>
        <w:t>Limingxin</w:t>
      </w:r>
      <w:proofErr w:type="spellEnd"/>
      <w:r w:rsidRPr="00D9709B">
        <w:rPr>
          <w:rFonts w:eastAsiaTheme="minorEastAsia"/>
          <w:sz w:val="22"/>
        </w:rPr>
        <w:t xml:space="preserve"> Zong</w:t>
      </w:r>
      <w:r w:rsidRPr="00D9709B">
        <w:rPr>
          <w:rFonts w:eastAsiaTheme="minorEastAsia"/>
          <w:sz w:val="22"/>
          <w:vertAlign w:val="superscript"/>
        </w:rPr>
        <w:t>a</w:t>
      </w:r>
      <w:r w:rsidRPr="00D9709B">
        <w:rPr>
          <w:rFonts w:eastAsiaTheme="minorEastAsia"/>
          <w:sz w:val="22"/>
        </w:rPr>
        <w:t xml:space="preserve">, </w:t>
      </w:r>
      <w:proofErr w:type="spellStart"/>
      <w:r w:rsidRPr="00D9709B">
        <w:rPr>
          <w:rFonts w:eastAsiaTheme="minorEastAsia"/>
          <w:sz w:val="22"/>
        </w:rPr>
        <w:t>Wenqi</w:t>
      </w:r>
      <w:proofErr w:type="spellEnd"/>
      <w:r w:rsidRPr="00D9709B">
        <w:rPr>
          <w:rFonts w:eastAsiaTheme="minorEastAsia"/>
          <w:sz w:val="22"/>
        </w:rPr>
        <w:t xml:space="preserve"> He</w:t>
      </w:r>
      <w:r w:rsidRPr="00D9709B">
        <w:rPr>
          <w:rFonts w:eastAsiaTheme="minorEastAsia"/>
          <w:sz w:val="22"/>
          <w:vertAlign w:val="superscript"/>
        </w:rPr>
        <w:t>a</w:t>
      </w:r>
      <w:r w:rsidRPr="00D9709B">
        <w:rPr>
          <w:rFonts w:eastAsiaTheme="minorEastAsia"/>
          <w:sz w:val="22"/>
        </w:rPr>
        <w:t xml:space="preserve">, </w:t>
      </w:r>
      <w:proofErr w:type="spellStart"/>
      <w:r w:rsidRPr="00D9709B">
        <w:rPr>
          <w:rFonts w:eastAsiaTheme="minorEastAsia"/>
          <w:sz w:val="22"/>
        </w:rPr>
        <w:t>Xinxin</w:t>
      </w:r>
      <w:proofErr w:type="spellEnd"/>
      <w:r w:rsidRPr="00D9709B">
        <w:rPr>
          <w:rFonts w:eastAsiaTheme="minorEastAsia"/>
          <w:sz w:val="22"/>
        </w:rPr>
        <w:t xml:space="preserve"> Pi</w:t>
      </w:r>
      <w:r w:rsidRPr="00D9709B">
        <w:rPr>
          <w:rFonts w:eastAsiaTheme="minorEastAsia"/>
          <w:sz w:val="22"/>
          <w:vertAlign w:val="superscript"/>
        </w:rPr>
        <w:t>e</w:t>
      </w:r>
      <w:r w:rsidRPr="00D9709B">
        <w:rPr>
          <w:rFonts w:eastAsiaTheme="minorEastAsia"/>
          <w:sz w:val="22"/>
        </w:rPr>
        <w:t xml:space="preserve">, Hassan </w:t>
      </w:r>
      <w:proofErr w:type="spellStart"/>
      <w:r w:rsidRPr="00D9709B">
        <w:rPr>
          <w:rFonts w:eastAsiaTheme="minorEastAsia"/>
          <w:sz w:val="22"/>
        </w:rPr>
        <w:t>Alhassawi</w:t>
      </w:r>
      <w:r w:rsidRPr="00D9709B">
        <w:rPr>
          <w:rFonts w:eastAsiaTheme="minorEastAsia"/>
          <w:sz w:val="22"/>
          <w:vertAlign w:val="superscript"/>
        </w:rPr>
        <w:t>c</w:t>
      </w:r>
      <w:proofErr w:type="spellEnd"/>
      <w:r w:rsidRPr="00D9709B">
        <w:rPr>
          <w:rFonts w:eastAsiaTheme="minorEastAsia"/>
          <w:sz w:val="22"/>
        </w:rPr>
        <w:t xml:space="preserve">, </w:t>
      </w:r>
      <w:proofErr w:type="spellStart"/>
      <w:r w:rsidRPr="00D9709B">
        <w:rPr>
          <w:rFonts w:eastAsiaTheme="minorEastAsia"/>
          <w:sz w:val="22"/>
        </w:rPr>
        <w:t>Peiyao</w:t>
      </w:r>
      <w:proofErr w:type="spellEnd"/>
      <w:r w:rsidRPr="00D9709B">
        <w:rPr>
          <w:rFonts w:eastAsiaTheme="minorEastAsia"/>
          <w:sz w:val="22"/>
        </w:rPr>
        <w:t xml:space="preserve"> </w:t>
      </w:r>
      <w:proofErr w:type="spellStart"/>
      <w:r w:rsidRPr="00D9709B">
        <w:rPr>
          <w:rFonts w:eastAsiaTheme="minorEastAsia"/>
          <w:sz w:val="22"/>
        </w:rPr>
        <w:t>Cao</w:t>
      </w:r>
      <w:r w:rsidRPr="00D9709B">
        <w:rPr>
          <w:rFonts w:eastAsiaTheme="minorEastAsia"/>
          <w:sz w:val="22"/>
          <w:vertAlign w:val="superscript"/>
        </w:rPr>
        <w:t>a</w:t>
      </w:r>
      <w:proofErr w:type="spellEnd"/>
      <w:r w:rsidRPr="00D9709B">
        <w:rPr>
          <w:rFonts w:eastAsiaTheme="minorEastAsia"/>
          <w:sz w:val="22"/>
        </w:rPr>
        <w:t>, Guang Yang</w:t>
      </w:r>
      <w:r w:rsidRPr="00D9709B">
        <w:rPr>
          <w:rFonts w:eastAsiaTheme="minorEastAsia"/>
          <w:sz w:val="22"/>
          <w:vertAlign w:val="superscript"/>
        </w:rPr>
        <w:t>a</w:t>
      </w:r>
      <w:r w:rsidRPr="00D9709B">
        <w:rPr>
          <w:rFonts w:eastAsiaTheme="minorEastAsia"/>
          <w:sz w:val="22"/>
        </w:rPr>
        <w:t xml:space="preserve">, </w:t>
      </w:r>
      <w:proofErr w:type="spellStart"/>
      <w:r w:rsidRPr="00D9709B">
        <w:rPr>
          <w:rFonts w:eastAsiaTheme="minorEastAsia"/>
          <w:sz w:val="22"/>
        </w:rPr>
        <w:t>Shuangshuang</w:t>
      </w:r>
      <w:proofErr w:type="spellEnd"/>
      <w:r w:rsidRPr="00D9709B">
        <w:rPr>
          <w:rFonts w:eastAsiaTheme="minorEastAsia"/>
          <w:sz w:val="22"/>
        </w:rPr>
        <w:t xml:space="preserve"> </w:t>
      </w:r>
      <w:proofErr w:type="spellStart"/>
      <w:r w:rsidRPr="00D9709B">
        <w:rPr>
          <w:rFonts w:eastAsiaTheme="minorEastAsia"/>
          <w:sz w:val="22"/>
        </w:rPr>
        <w:t>Gao</w:t>
      </w:r>
      <w:r w:rsidRPr="00D9709B">
        <w:rPr>
          <w:rFonts w:eastAsiaTheme="minorEastAsia"/>
          <w:sz w:val="22"/>
          <w:vertAlign w:val="superscript"/>
        </w:rPr>
        <w:t>a</w:t>
      </w:r>
      <w:proofErr w:type="spellEnd"/>
    </w:p>
    <w:p w14:paraId="6893CE56" w14:textId="77777777" w:rsidR="00412693" w:rsidRPr="00D9709B" w:rsidRDefault="00412693" w:rsidP="00412693">
      <w:pPr>
        <w:spacing w:after="0" w:line="360" w:lineRule="auto"/>
        <w:jc w:val="both"/>
        <w:rPr>
          <w:rFonts w:eastAsiaTheme="minorEastAsia"/>
          <w:i/>
          <w:iCs/>
          <w:sz w:val="22"/>
        </w:rPr>
      </w:pPr>
      <w:r w:rsidRPr="00D9709B">
        <w:rPr>
          <w:rFonts w:eastAsiaTheme="minorEastAsia"/>
          <w:i/>
          <w:iCs/>
          <w:sz w:val="22"/>
          <w:vertAlign w:val="superscript"/>
        </w:rPr>
        <w:t>a</w:t>
      </w:r>
      <w:r w:rsidRPr="00D9709B">
        <w:rPr>
          <w:rFonts w:eastAsiaTheme="minorEastAsia"/>
          <w:i/>
          <w:iCs/>
          <w:sz w:val="22"/>
        </w:rPr>
        <w:t xml:space="preserve"> College of Mechanical and Energy Engineering, Beijing University of Technology, Beijing 100124, China</w:t>
      </w:r>
    </w:p>
    <w:p w14:paraId="095FB374" w14:textId="77777777" w:rsidR="00412693" w:rsidRPr="00D9709B" w:rsidRDefault="00412693" w:rsidP="00412693">
      <w:pPr>
        <w:spacing w:after="0" w:line="360" w:lineRule="auto"/>
        <w:jc w:val="both"/>
        <w:rPr>
          <w:rFonts w:eastAsiaTheme="minorEastAsia"/>
          <w:i/>
          <w:iCs/>
          <w:sz w:val="22"/>
        </w:rPr>
      </w:pPr>
      <w:r w:rsidRPr="00D9709B">
        <w:rPr>
          <w:rFonts w:eastAsiaTheme="minorEastAsia"/>
          <w:i/>
          <w:iCs/>
          <w:sz w:val="22"/>
          <w:vertAlign w:val="superscript"/>
        </w:rPr>
        <w:t>b</w:t>
      </w:r>
      <w:r w:rsidRPr="00D9709B">
        <w:rPr>
          <w:rFonts w:eastAsiaTheme="minorEastAsia"/>
          <w:i/>
          <w:iCs/>
          <w:sz w:val="22"/>
        </w:rPr>
        <w:t xml:space="preserve"> Chongqing Research Institute of Beijing University of Technology, Chongqing 401121, China</w:t>
      </w:r>
    </w:p>
    <w:p w14:paraId="3774266F" w14:textId="77777777" w:rsidR="00412693" w:rsidRPr="00D9709B" w:rsidRDefault="00412693" w:rsidP="00412693">
      <w:pPr>
        <w:spacing w:after="0" w:line="360" w:lineRule="auto"/>
        <w:jc w:val="both"/>
        <w:rPr>
          <w:rFonts w:eastAsiaTheme="minorEastAsia"/>
          <w:i/>
          <w:iCs/>
          <w:sz w:val="22"/>
        </w:rPr>
      </w:pPr>
      <w:r w:rsidRPr="00D9709B">
        <w:rPr>
          <w:rFonts w:eastAsiaTheme="minorEastAsia"/>
          <w:i/>
          <w:iCs/>
          <w:sz w:val="22"/>
          <w:vertAlign w:val="superscript"/>
        </w:rPr>
        <w:t>c</w:t>
      </w:r>
      <w:r w:rsidRPr="00D9709B">
        <w:rPr>
          <w:rFonts w:eastAsiaTheme="minorEastAsia"/>
          <w:i/>
          <w:iCs/>
          <w:sz w:val="22"/>
        </w:rPr>
        <w:t xml:space="preserve"> Department of Chemical Engineering, The University of Manchester, Manchester M13 9PL, UK</w:t>
      </w:r>
    </w:p>
    <w:p w14:paraId="7DF33A20" w14:textId="77777777" w:rsidR="00412693" w:rsidRPr="00D9709B" w:rsidRDefault="00412693" w:rsidP="00412693">
      <w:pPr>
        <w:spacing w:after="0" w:line="360" w:lineRule="auto"/>
        <w:jc w:val="both"/>
        <w:rPr>
          <w:rFonts w:eastAsiaTheme="minorEastAsia"/>
          <w:i/>
          <w:iCs/>
          <w:sz w:val="22"/>
        </w:rPr>
      </w:pPr>
      <w:r w:rsidRPr="00D9709B">
        <w:rPr>
          <w:rFonts w:eastAsiaTheme="minorEastAsia"/>
          <w:i/>
          <w:iCs/>
          <w:sz w:val="22"/>
          <w:vertAlign w:val="superscript"/>
        </w:rPr>
        <w:t>d</w:t>
      </w:r>
      <w:r w:rsidRPr="00D9709B">
        <w:rPr>
          <w:rFonts w:eastAsiaTheme="minorEastAsia"/>
          <w:i/>
          <w:iCs/>
          <w:sz w:val="22"/>
        </w:rPr>
        <w:t xml:space="preserve"> Department of Chemistry, Queen Mary University of London, London E1 4NS, UK</w:t>
      </w:r>
    </w:p>
    <w:p w14:paraId="7709DA9A" w14:textId="77777777" w:rsidR="00412693" w:rsidRPr="00D9709B" w:rsidRDefault="00412693" w:rsidP="00412693">
      <w:pPr>
        <w:spacing w:after="0" w:line="360" w:lineRule="auto"/>
        <w:jc w:val="both"/>
        <w:rPr>
          <w:rFonts w:eastAsiaTheme="minorEastAsia"/>
          <w:i/>
          <w:iCs/>
          <w:sz w:val="22"/>
        </w:rPr>
      </w:pPr>
      <w:r w:rsidRPr="00D9709B">
        <w:rPr>
          <w:rFonts w:eastAsiaTheme="minorEastAsia"/>
          <w:i/>
          <w:iCs/>
          <w:sz w:val="22"/>
          <w:vertAlign w:val="superscript"/>
        </w:rPr>
        <w:t>e</w:t>
      </w:r>
      <w:r w:rsidRPr="00D9709B">
        <w:rPr>
          <w:rFonts w:eastAsiaTheme="minorEastAsia"/>
          <w:i/>
          <w:iCs/>
          <w:sz w:val="22"/>
        </w:rPr>
        <w:t xml:space="preserve"> College of Mechanical and Electrical Engineering, Qingdao University, Qingdao 266071, China</w:t>
      </w:r>
    </w:p>
    <w:p w14:paraId="5014453F" w14:textId="77777777" w:rsidR="00412693" w:rsidRPr="00D9709B" w:rsidRDefault="00412693" w:rsidP="00412693">
      <w:pPr>
        <w:spacing w:beforeLines="50" w:before="156" w:afterLines="50" w:after="156" w:line="360" w:lineRule="auto"/>
        <w:jc w:val="both"/>
        <w:rPr>
          <w:rFonts w:eastAsiaTheme="minorEastAsia"/>
          <w:sz w:val="22"/>
        </w:rPr>
      </w:pPr>
      <w:r w:rsidRPr="00D9709B">
        <w:rPr>
          <w:rFonts w:eastAsiaTheme="minorEastAsia"/>
          <w:sz w:val="22"/>
        </w:rPr>
        <w:t xml:space="preserve">Corresponding Author’s email: </w:t>
      </w:r>
      <w:hyperlink r:id="rId7" w:history="1">
        <w:r w:rsidRPr="00D9709B">
          <w:rPr>
            <w:rStyle w:val="af5"/>
            <w:rFonts w:eastAsiaTheme="minorEastAsia"/>
            <w:sz w:val="22"/>
          </w:rPr>
          <w:t>qiezhipeng@bjut.edu.cn</w:t>
        </w:r>
      </w:hyperlink>
      <w:r w:rsidRPr="00D9709B">
        <w:rPr>
          <w:rFonts w:eastAsiaTheme="minorEastAsia"/>
          <w:sz w:val="22"/>
        </w:rPr>
        <w:t xml:space="preserve"> (Z.Q.) </w:t>
      </w:r>
    </w:p>
    <w:p w14:paraId="34B1731B" w14:textId="77777777" w:rsidR="00412693" w:rsidRPr="00D9709B" w:rsidRDefault="00412693" w:rsidP="00412693">
      <w:pPr>
        <w:spacing w:beforeLines="50" w:before="156" w:afterLines="50" w:after="156" w:line="360" w:lineRule="auto"/>
        <w:jc w:val="both"/>
        <w:rPr>
          <w:i/>
          <w:iCs/>
          <w:sz w:val="22"/>
        </w:rPr>
      </w:pPr>
      <w:r w:rsidRPr="00D9709B">
        <w:rPr>
          <w:rFonts w:eastAsiaTheme="minorEastAsia"/>
          <w:sz w:val="22"/>
          <w:vertAlign w:val="superscript"/>
        </w:rPr>
        <w:t xml:space="preserve">† </w:t>
      </w:r>
      <w:r w:rsidRPr="00D9709B">
        <w:rPr>
          <w:i/>
          <w:iCs/>
          <w:sz w:val="22"/>
        </w:rPr>
        <w:t>These authors contributed equally to this work.</w:t>
      </w:r>
    </w:p>
    <w:bookmarkEnd w:id="0"/>
    <w:p w14:paraId="24105C20" w14:textId="77777777" w:rsidR="00412693" w:rsidRPr="00412693" w:rsidRDefault="00412693" w:rsidP="005372AC">
      <w:pPr>
        <w:jc w:val="center"/>
        <w:rPr>
          <w:noProof/>
        </w:rPr>
      </w:pPr>
    </w:p>
    <w:p w14:paraId="1500F3FA" w14:textId="77777777" w:rsidR="00412693" w:rsidRDefault="00412693">
      <w:pPr>
        <w:widowControl/>
        <w:rPr>
          <w:noProof/>
        </w:rPr>
      </w:pPr>
      <w:r>
        <w:rPr>
          <w:noProof/>
        </w:rPr>
        <w:br w:type="page"/>
      </w:r>
    </w:p>
    <w:p w14:paraId="7C3D6E06" w14:textId="22AAFEE2" w:rsidR="003F5948" w:rsidRDefault="003F5948" w:rsidP="005372AC">
      <w:pPr>
        <w:jc w:val="center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6DF94D49" wp14:editId="1016E77A">
            <wp:extent cx="4467885" cy="3435637"/>
            <wp:effectExtent l="0" t="0" r="8890" b="0"/>
            <wp:docPr id="591273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7325" name="图片 591273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158" cy="345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2DDCE" w14:textId="70217E6C" w:rsidR="00961B3C" w:rsidRDefault="003F5948" w:rsidP="003F5948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  <w:bookmarkStart w:id="1" w:name="OLE_LINK7"/>
      <w:r w:rsidRPr="00244ECB">
        <w:rPr>
          <w:rFonts w:ascii="Times New Roman" w:eastAsiaTheme="minorEastAsia" w:hAnsi="Times New Roman" w:cs="Times New Roman"/>
          <w:b/>
          <w:bCs/>
          <w:noProof/>
          <w:sz w:val="21"/>
          <w:szCs w:val="21"/>
          <w14:ligatures w14:val="standardContextual"/>
        </w:rPr>
        <w:t>Fig</w:t>
      </w:r>
      <w:r w:rsidRPr="00244ECB">
        <w:rPr>
          <w:rFonts w:ascii="Times New Roman" w:eastAsiaTheme="minorEastAsia" w:hAnsi="Times New Roman" w:cs="Times New Roman" w:hint="eastAsia"/>
          <w:b/>
          <w:bCs/>
          <w:noProof/>
          <w:sz w:val="21"/>
          <w:szCs w:val="21"/>
          <w14:ligatures w14:val="standardContextual"/>
        </w:rPr>
        <w:t xml:space="preserve">. </w:t>
      </w:r>
      <w:r>
        <w:rPr>
          <w:rFonts w:ascii="Times New Roman" w:eastAsiaTheme="minorEastAsia" w:hAnsi="Times New Roman" w:cs="Times New Roman" w:hint="eastAsia"/>
          <w:b/>
          <w:bCs/>
          <w:noProof/>
          <w:sz w:val="21"/>
          <w:szCs w:val="21"/>
          <w14:ligatures w14:val="standardContextual"/>
        </w:rPr>
        <w:t>S1</w:t>
      </w:r>
      <w:r w:rsidRPr="00244ECB">
        <w:rPr>
          <w:rFonts w:ascii="Times New Roman" w:eastAsiaTheme="minorEastAsia" w:hAnsi="Times New Roman" w:cs="Times New Roman" w:hint="eastAsia"/>
          <w:b/>
          <w:bCs/>
          <w:noProof/>
          <w:sz w:val="21"/>
          <w:szCs w:val="21"/>
          <w14:ligatures w14:val="standardContextual"/>
        </w:rPr>
        <w:t xml:space="preserve">. 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XPS 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K2p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 spectra of</w:t>
      </w:r>
      <w:bookmarkStart w:id="2" w:name="OLE_LINK18"/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 (a) 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AC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,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 xml:space="preserve"> 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( (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b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) NAC-600, (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c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) NAC-750 and (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d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) NAC-900. </w:t>
      </w:r>
      <w:bookmarkEnd w:id="1"/>
      <w:bookmarkEnd w:id="2"/>
    </w:p>
    <w:p w14:paraId="4FFBE58D" w14:textId="0DA236DB" w:rsidR="003362CC" w:rsidRDefault="003362CC" w:rsidP="003F5948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</w:p>
    <w:p w14:paraId="231F20DD" w14:textId="7C3C85B0" w:rsidR="003362CC" w:rsidRDefault="003362CC" w:rsidP="003F5948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</w:p>
    <w:p w14:paraId="38E1B51D" w14:textId="45EDDCE5" w:rsidR="003362CC" w:rsidRDefault="003362CC" w:rsidP="003F5948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</w:p>
    <w:p w14:paraId="51402258" w14:textId="77777777" w:rsidR="003362CC" w:rsidRPr="00E84FFF" w:rsidRDefault="003362CC" w:rsidP="003F5948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</w:p>
    <w:p w14:paraId="77F40AF7" w14:textId="77777777" w:rsidR="005372AC" w:rsidRDefault="005372AC" w:rsidP="005372AC">
      <w:pPr>
        <w:jc w:val="center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59BAF3D5" wp14:editId="74291B47">
            <wp:extent cx="4463359" cy="3623457"/>
            <wp:effectExtent l="0" t="0" r="0" b="0"/>
            <wp:docPr id="4479477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47708" name="图片 4479477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266" cy="36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B6D7A" w14:textId="77777777" w:rsidR="00D61F1D" w:rsidRDefault="006242BB" w:rsidP="005372AC">
      <w:pPr>
        <w:jc w:val="center"/>
        <w:rPr>
          <w:noProof/>
        </w:rPr>
      </w:pPr>
      <w:r>
        <w:rPr>
          <w:rFonts w:hint="eastAsia"/>
          <w:noProof/>
        </w:rPr>
        <w:drawing>
          <wp:inline distT="0" distB="0" distL="0" distR="0" wp14:anchorId="68085805" wp14:editId="2325A0F1">
            <wp:extent cx="3606800" cy="3546875"/>
            <wp:effectExtent l="0" t="0" r="0" b="0"/>
            <wp:docPr id="18596223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22386" name="图片 18596223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285" cy="356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96F8" w14:textId="77777777" w:rsidR="00E84FFF" w:rsidRPr="00E84FFF" w:rsidRDefault="003F5948" w:rsidP="006242BB">
      <w:pPr>
        <w:spacing w:line="360" w:lineRule="auto"/>
        <w:rPr>
          <w:kern w:val="0"/>
          <w:sz w:val="24"/>
          <w:szCs w:val="32"/>
        </w:rPr>
      </w:pPr>
      <w:bookmarkStart w:id="3" w:name="OLE_LINK19"/>
      <w:bookmarkStart w:id="4" w:name="_Hlk203066375"/>
      <w:r w:rsidRPr="00EF5641">
        <w:rPr>
          <w:rFonts w:eastAsiaTheme="minorEastAsia"/>
          <w:b/>
          <w:bCs/>
          <w:noProof/>
          <w:kern w:val="0"/>
          <w:szCs w:val="21"/>
        </w:rPr>
        <w:t>Fig</w:t>
      </w:r>
      <w:r w:rsidRPr="00EF5641">
        <w:rPr>
          <w:rFonts w:eastAsiaTheme="minorEastAsia" w:hint="eastAsia"/>
          <w:b/>
          <w:bCs/>
          <w:noProof/>
          <w:kern w:val="0"/>
          <w:szCs w:val="21"/>
        </w:rPr>
        <w:t xml:space="preserve">. </w:t>
      </w:r>
      <w:r>
        <w:rPr>
          <w:rFonts w:eastAsiaTheme="minorEastAsia" w:hint="eastAsia"/>
          <w:b/>
          <w:bCs/>
          <w:noProof/>
          <w:kern w:val="0"/>
          <w:szCs w:val="21"/>
        </w:rPr>
        <w:t>S</w:t>
      </w:r>
      <w:r w:rsidR="00E84FFF">
        <w:rPr>
          <w:rFonts w:eastAsiaTheme="minorEastAsia" w:hint="eastAsia"/>
          <w:b/>
          <w:bCs/>
          <w:noProof/>
          <w:kern w:val="0"/>
          <w:szCs w:val="21"/>
        </w:rPr>
        <w:t>2</w:t>
      </w:r>
      <w:r w:rsidRPr="00EF5641">
        <w:rPr>
          <w:rFonts w:eastAsiaTheme="minorEastAsia" w:hint="eastAsia"/>
          <w:b/>
          <w:bCs/>
          <w:noProof/>
          <w:kern w:val="0"/>
          <w:szCs w:val="21"/>
        </w:rPr>
        <w:t>.</w:t>
      </w:r>
      <w:r w:rsidRPr="00EF5641">
        <w:rPr>
          <w:rFonts w:eastAsiaTheme="minorEastAsia"/>
          <w:b/>
          <w:bCs/>
          <w:noProof/>
          <w:kern w:val="0"/>
          <w:szCs w:val="21"/>
        </w:rPr>
        <w:t xml:space="preserve"> </w:t>
      </w:r>
      <w:r w:rsidRPr="00A630D3">
        <w:rPr>
          <w:rFonts w:eastAsia="Times New Roman"/>
          <w:sz w:val="24"/>
        </w:rPr>
        <w:t>CO</w:t>
      </w:r>
      <w:r w:rsidRPr="00A630D3">
        <w:rPr>
          <w:rFonts w:eastAsia="Times New Roman"/>
          <w:sz w:val="24"/>
          <w:vertAlign w:val="subscript"/>
        </w:rPr>
        <w:t>2</w:t>
      </w:r>
      <w:r w:rsidRPr="00A630D3"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</w:rPr>
        <w:t xml:space="preserve">curves of </w:t>
      </w:r>
      <w:r w:rsidRPr="00A630D3">
        <w:rPr>
          <w:rFonts w:eastAsia="Times New Roman"/>
          <w:sz w:val="24"/>
        </w:rPr>
        <w:t xml:space="preserve">adsorption capacity </w:t>
      </w:r>
      <w:r>
        <w:rPr>
          <w:rFonts w:eastAsia="Times New Roman"/>
          <w:sz w:val="24"/>
        </w:rPr>
        <w:t>versus</w:t>
      </w:r>
      <w:r w:rsidRPr="00A630D3">
        <w:rPr>
          <w:rFonts w:eastAsia="Times New Roman"/>
          <w:sz w:val="24"/>
        </w:rPr>
        <w:t xml:space="preserve"> time</w:t>
      </w:r>
      <w:r>
        <w:rPr>
          <w:rFonts w:eastAsiaTheme="minorEastAsia" w:hint="eastAsia"/>
          <w:sz w:val="24"/>
        </w:rPr>
        <w:t xml:space="preserve"> 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 xml:space="preserve">(a) 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AC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,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 xml:space="preserve"> 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b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) NAC-600, 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c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) NAC-750</w:t>
      </w:r>
      <w:r w:rsidR="006242BB">
        <w:rPr>
          <w:rFonts w:eastAsiaTheme="minorEastAsia" w:cs="Times New Roman" w:hint="eastAsia"/>
          <w:noProof/>
          <w:szCs w:val="21"/>
          <w14:ligatures w14:val="standardContextual"/>
        </w:rPr>
        <w:t xml:space="preserve">, 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d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) NAC-900</w:t>
      </w:r>
      <w:r w:rsidR="006242BB">
        <w:rPr>
          <w:rFonts w:eastAsiaTheme="minorEastAsia" w:cs="Times New Roman" w:hint="eastAsia"/>
          <w:noProof/>
          <w:szCs w:val="21"/>
          <w14:ligatures w14:val="standardContextual"/>
        </w:rPr>
        <w:t xml:space="preserve"> and (e)</w:t>
      </w:r>
      <w:r w:rsidR="006242BB" w:rsidRPr="006242BB">
        <w:t xml:space="preserve"> </w:t>
      </w:r>
      <w:r w:rsidR="006242BB" w:rsidRPr="006242BB">
        <w:rPr>
          <w:rFonts w:eastAsiaTheme="minorEastAsia" w:cs="Times New Roman"/>
          <w:noProof/>
          <w:szCs w:val="21"/>
          <w14:ligatures w14:val="standardContextual"/>
        </w:rPr>
        <w:t>3D comparison chart</w:t>
      </w:r>
      <w:r w:rsidR="006242BB">
        <w:rPr>
          <w:rFonts w:eastAsiaTheme="minorEastAsia" w:cs="Times New Roman" w:hint="eastAsia"/>
          <w:noProof/>
          <w:szCs w:val="21"/>
          <w14:ligatures w14:val="standardContextual"/>
        </w:rPr>
        <w:t xml:space="preserve"> of</w:t>
      </w:r>
      <w:r w:rsidR="00E84FFF">
        <w:rPr>
          <w:rFonts w:hint="eastAsia"/>
          <w:kern w:val="0"/>
          <w:sz w:val="24"/>
          <w:szCs w:val="32"/>
        </w:rPr>
        <w:t xml:space="preserve"> </w:t>
      </w:r>
      <w:bookmarkStart w:id="5" w:name="_Hlk203066392"/>
      <w:bookmarkEnd w:id="3"/>
      <w:r w:rsidR="00E84FFF" w:rsidRPr="000C2CA5">
        <w:rPr>
          <w:rFonts w:hint="eastAsia"/>
          <w:position w:val="-10"/>
        </w:rPr>
        <w:object w:dxaOrig="580" w:dyaOrig="260" w14:anchorId="759C1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2pt" o:ole="">
            <v:imagedata r:id="rId11" o:title=""/>
          </v:shape>
          <o:OLEObject Type="Embed" ProgID="Equation.DSMT4" ShapeID="_x0000_i1025" DrawAspect="Content" ObjectID="_1814117114" r:id="rId12"/>
        </w:object>
      </w:r>
      <w:bookmarkEnd w:id="5"/>
      <w:r w:rsidR="00E84FFF">
        <w:rPr>
          <w:rFonts w:hint="eastAsia"/>
        </w:rPr>
        <w:t>.</w:t>
      </w:r>
    </w:p>
    <w:p w14:paraId="0A338409" w14:textId="77777777" w:rsidR="00E84FFF" w:rsidRDefault="00E84FFF" w:rsidP="00E84FFF">
      <w:pPr>
        <w:pStyle w:val="af"/>
        <w:spacing w:beforeLines="50" w:before="156" w:beforeAutospacing="0" w:afterLines="50" w:after="156" w:afterAutospacing="0" w:line="360" w:lineRule="auto"/>
        <w:jc w:val="center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  <w:bookmarkStart w:id="6" w:name="OLE_LINK34"/>
      <w:bookmarkEnd w:id="4"/>
      <w:r w:rsidRPr="00961B3C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lastRenderedPageBreak/>
        <w:drawing>
          <wp:inline distT="0" distB="0" distL="0" distR="0" wp14:anchorId="7F515379" wp14:editId="6DFC3D51">
            <wp:extent cx="4411133" cy="3637883"/>
            <wp:effectExtent l="0" t="0" r="8890" b="1270"/>
            <wp:docPr id="139427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72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5848" cy="364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CFBDF" w14:textId="039D3BD6" w:rsidR="00E84FFF" w:rsidRDefault="00E84FFF" w:rsidP="00E84FFF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  <w:r w:rsidRPr="00244ECB">
        <w:rPr>
          <w:rFonts w:ascii="Times New Roman" w:eastAsiaTheme="minorEastAsia" w:hAnsi="Times New Roman" w:cs="Times New Roman"/>
          <w:b/>
          <w:bCs/>
          <w:noProof/>
          <w:sz w:val="21"/>
          <w:szCs w:val="21"/>
          <w14:ligatures w14:val="standardContextual"/>
        </w:rPr>
        <w:t>Fig</w:t>
      </w:r>
      <w:r w:rsidRPr="00244ECB">
        <w:rPr>
          <w:rFonts w:ascii="Times New Roman" w:eastAsiaTheme="minorEastAsia" w:hAnsi="Times New Roman" w:cs="Times New Roman" w:hint="eastAsia"/>
          <w:b/>
          <w:bCs/>
          <w:noProof/>
          <w:sz w:val="21"/>
          <w:szCs w:val="21"/>
          <w14:ligatures w14:val="standardContextual"/>
        </w:rPr>
        <w:t xml:space="preserve">. </w:t>
      </w:r>
      <w:r>
        <w:rPr>
          <w:rFonts w:ascii="Times New Roman" w:eastAsiaTheme="minorEastAsia" w:hAnsi="Times New Roman" w:cs="Times New Roman" w:hint="eastAsia"/>
          <w:b/>
          <w:bCs/>
          <w:noProof/>
          <w:sz w:val="21"/>
          <w:szCs w:val="21"/>
          <w14:ligatures w14:val="standardContextual"/>
        </w:rPr>
        <w:t>S3</w:t>
      </w:r>
      <w:r w:rsidRPr="00244ECB">
        <w:rPr>
          <w:rFonts w:ascii="Times New Roman" w:eastAsiaTheme="minorEastAsia" w:hAnsi="Times New Roman" w:cs="Times New Roman" w:hint="eastAsia"/>
          <w:b/>
          <w:bCs/>
          <w:noProof/>
          <w:sz w:val="21"/>
          <w:szCs w:val="21"/>
          <w14:ligatures w14:val="standardContextual"/>
        </w:rPr>
        <w:t xml:space="preserve">. </w:t>
      </w:r>
      <w:bookmarkStart w:id="7" w:name="OLE_LINK8"/>
      <w:r w:rsidRPr="00961B3C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CO</w:t>
      </w:r>
      <w:r w:rsidRPr="00EE5E14">
        <w:rPr>
          <w:rFonts w:ascii="Times New Roman" w:eastAsiaTheme="minorEastAsia" w:hAnsi="Times New Roman" w:cs="Times New Roman"/>
          <w:noProof/>
          <w:sz w:val="21"/>
          <w:szCs w:val="21"/>
          <w:vertAlign w:val="subscript"/>
          <w14:ligatures w14:val="standardContextual"/>
        </w:rPr>
        <w:t>2</w:t>
      </w:r>
      <w:r w:rsidRPr="00961B3C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 adsorption isotherms </w:t>
      </w:r>
      <w:bookmarkEnd w:id="7"/>
      <w:r w:rsidRPr="00961B3C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of 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(a) 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AC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,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 xml:space="preserve"> 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( (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b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) NAC-600, (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c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) NAC-750 and (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>d</w:t>
      </w:r>
      <w:r w:rsidRPr="003F594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) NAC-900. </w:t>
      </w:r>
    </w:p>
    <w:p w14:paraId="420D22FC" w14:textId="24726C0D" w:rsidR="00E93900" w:rsidRDefault="00E93900" w:rsidP="00E84FFF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</w:p>
    <w:p w14:paraId="54A7FFA5" w14:textId="4C073D60" w:rsidR="003362CC" w:rsidRDefault="003362CC" w:rsidP="00E84FFF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</w:p>
    <w:p w14:paraId="4CCA5CF2" w14:textId="77777777" w:rsidR="003362CC" w:rsidRDefault="003362CC" w:rsidP="00E84FFF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</w:p>
    <w:p w14:paraId="0B379978" w14:textId="6C44C1FD" w:rsidR="00E84FFF" w:rsidRDefault="00E84FFF" w:rsidP="00E84FFF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  <w:r w:rsidRPr="00EE5E14">
        <w:rPr>
          <w:rFonts w:ascii="Times New Roman" w:eastAsiaTheme="minorEastAsia" w:hAnsi="Times New Roman" w:cs="Times New Roman" w:hint="eastAsia"/>
          <w:b/>
          <w:bCs/>
          <w:noProof/>
          <w:sz w:val="21"/>
          <w:szCs w:val="21"/>
          <w14:ligatures w14:val="standardContextual"/>
        </w:rPr>
        <w:t>Table.S1.</w:t>
      </w:r>
      <w:r w:rsidRPr="00EE5E14">
        <w:t xml:space="preserve"> </w:t>
      </w:r>
      <w:r w:rsidR="00E93900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F</w:t>
      </w:r>
      <w:r w:rsidRPr="00EE5E14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itting parameter</w:t>
      </w:r>
      <w:r>
        <w:rPr>
          <w:rFonts w:ascii="Times New Roman" w:eastAsiaTheme="minorEastAsia" w:hAnsi="Times New Roman" w:cs="Times New Roman" w:hint="eastAsia"/>
          <w:noProof/>
          <w:sz w:val="21"/>
          <w:szCs w:val="21"/>
          <w14:ligatures w14:val="standardContextual"/>
        </w:rPr>
        <w:t xml:space="preserve">s of </w:t>
      </w:r>
      <w:r w:rsidRPr="00961B3C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CO</w:t>
      </w:r>
      <w:r w:rsidRPr="00EE5E14">
        <w:rPr>
          <w:rFonts w:ascii="Times New Roman" w:eastAsiaTheme="minorEastAsia" w:hAnsi="Times New Roman" w:cs="Times New Roman"/>
          <w:noProof/>
          <w:sz w:val="21"/>
          <w:szCs w:val="21"/>
          <w:vertAlign w:val="subscript"/>
          <w14:ligatures w14:val="standardContextual"/>
        </w:rPr>
        <w:t>2</w:t>
      </w:r>
      <w:r w:rsidRPr="00961B3C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 adsorption isotherms</w:t>
      </w:r>
    </w:p>
    <w:bookmarkEnd w:id="6"/>
    <w:tbl>
      <w:tblPr>
        <w:tblStyle w:val="1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 w:rsidR="00A45D54" w:rsidRPr="00EE2466" w14:paraId="73293D1C" w14:textId="77777777" w:rsidTr="000C2CA5">
        <w:trPr>
          <w:jc w:val="center"/>
        </w:trPr>
        <w:tc>
          <w:tcPr>
            <w:tcW w:w="1185" w:type="dxa"/>
            <w:vMerge w:val="restart"/>
            <w:vAlign w:val="center"/>
          </w:tcPr>
          <w:p w14:paraId="6F074305" w14:textId="77777777" w:rsidR="00A45D54" w:rsidRPr="00EE2466" w:rsidRDefault="00A45D54" w:rsidP="000C2CA5">
            <w:pPr>
              <w:jc w:val="center"/>
            </w:pPr>
          </w:p>
        </w:tc>
        <w:tc>
          <w:tcPr>
            <w:tcW w:w="3555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FA07" w14:textId="77777777" w:rsidR="00A45D54" w:rsidRPr="00EE2466" w:rsidRDefault="00A45D54" w:rsidP="000C2CA5">
            <w:pPr>
              <w:jc w:val="center"/>
            </w:pPr>
            <w:r w:rsidRPr="00EE2466">
              <w:t>Langmuir</w:t>
            </w:r>
          </w:p>
        </w:tc>
        <w:tc>
          <w:tcPr>
            <w:tcW w:w="355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5E7E89" w14:textId="77777777" w:rsidR="00A45D54" w:rsidRPr="00EE2466" w:rsidRDefault="00A45D54" w:rsidP="000C2CA5">
            <w:pPr>
              <w:jc w:val="center"/>
            </w:pPr>
            <w:r w:rsidRPr="00EE2466">
              <w:t>Freundlich</w:t>
            </w:r>
          </w:p>
        </w:tc>
      </w:tr>
      <w:tr w:rsidR="00A45D54" w:rsidRPr="00EE2466" w14:paraId="1EF0E762" w14:textId="77777777" w:rsidTr="000C2CA5">
        <w:trPr>
          <w:jc w:val="center"/>
        </w:trPr>
        <w:tc>
          <w:tcPr>
            <w:tcW w:w="1185" w:type="dxa"/>
            <w:vMerge/>
            <w:vAlign w:val="center"/>
          </w:tcPr>
          <w:p w14:paraId="101A5861" w14:textId="77777777" w:rsidR="00A45D54" w:rsidRPr="00EE2466" w:rsidRDefault="00A45D54" w:rsidP="000C2CA5">
            <w:pPr>
              <w:jc w:val="center"/>
            </w:pP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vAlign w:val="center"/>
          </w:tcPr>
          <w:p w14:paraId="5DBD48CB" w14:textId="77777777" w:rsidR="00A45D54" w:rsidRPr="00EE2466" w:rsidRDefault="00A45D54" w:rsidP="000C2CA5">
            <w:pPr>
              <w:jc w:val="center"/>
            </w:pPr>
            <w:proofErr w:type="spellStart"/>
            <w:r w:rsidRPr="00EE2466">
              <w:rPr>
                <w:i/>
                <w:iCs/>
              </w:rPr>
              <w:t>q</w:t>
            </w:r>
            <w:r w:rsidRPr="00EE2466">
              <w:rPr>
                <w:vertAlign w:val="subscript"/>
              </w:rPr>
              <w:t>m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vAlign w:val="center"/>
          </w:tcPr>
          <w:p w14:paraId="419E7F7E" w14:textId="77777777" w:rsidR="00A45D54" w:rsidRPr="00EE2466" w:rsidRDefault="00A45D54" w:rsidP="000C2CA5">
            <w:pPr>
              <w:jc w:val="center"/>
            </w:pPr>
            <w:r w:rsidRPr="00EE2466">
              <w:rPr>
                <w:i/>
                <w:iCs/>
              </w:rPr>
              <w:t>K</w:t>
            </w:r>
            <w:r w:rsidRPr="00EE2466">
              <w:rPr>
                <w:vertAlign w:val="subscript"/>
              </w:rPr>
              <w:t>L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88DE641" w14:textId="77777777" w:rsidR="00A45D54" w:rsidRPr="00EE2466" w:rsidRDefault="00A45D54" w:rsidP="000C2CA5">
            <w:pPr>
              <w:jc w:val="center"/>
            </w:pPr>
            <w:r w:rsidRPr="00EE2466">
              <w:t>R</w:t>
            </w:r>
            <w:r w:rsidRPr="00EE2466">
              <w:rPr>
                <w:vertAlign w:val="superscript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6C73183" w14:textId="77777777" w:rsidR="00A45D54" w:rsidRPr="00EE2466" w:rsidRDefault="00A45D54" w:rsidP="000C2CA5">
            <w:pPr>
              <w:jc w:val="center"/>
            </w:pPr>
            <w:r w:rsidRPr="00EE2466">
              <w:rPr>
                <w:i/>
                <w:iCs/>
              </w:rPr>
              <w:t>K</w:t>
            </w:r>
            <w:r w:rsidRPr="00EE2466">
              <w:rPr>
                <w:vertAlign w:val="subscript"/>
              </w:rPr>
              <w:t>F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  <w:vAlign w:val="center"/>
          </w:tcPr>
          <w:p w14:paraId="52C36FFD" w14:textId="77777777" w:rsidR="00A45D54" w:rsidRPr="00EE2466" w:rsidRDefault="00A45D54" w:rsidP="000C2CA5">
            <w:pPr>
              <w:jc w:val="center"/>
              <w:rPr>
                <w:i/>
                <w:iCs/>
              </w:rPr>
            </w:pPr>
            <w:r w:rsidRPr="00EE2466">
              <w:rPr>
                <w:i/>
                <w:iCs/>
              </w:rPr>
              <w:t>n</w:t>
            </w:r>
          </w:p>
        </w:tc>
        <w:tc>
          <w:tcPr>
            <w:tcW w:w="1185" w:type="dxa"/>
            <w:tcBorders>
              <w:top w:val="single" w:sz="4" w:space="0" w:color="auto"/>
              <w:bottom w:val="nil"/>
            </w:tcBorders>
          </w:tcPr>
          <w:p w14:paraId="2EAC316D" w14:textId="77777777" w:rsidR="00A45D54" w:rsidRPr="00EE2466" w:rsidRDefault="00A45D54" w:rsidP="000C2CA5">
            <w:pPr>
              <w:jc w:val="center"/>
            </w:pPr>
            <w:r w:rsidRPr="00EE2466">
              <w:t>R</w:t>
            </w:r>
            <w:r w:rsidRPr="00EE2466">
              <w:rPr>
                <w:vertAlign w:val="superscript"/>
              </w:rPr>
              <w:t>2</w:t>
            </w:r>
          </w:p>
        </w:tc>
      </w:tr>
      <w:tr w:rsidR="00A45D54" w:rsidRPr="00EE2466" w14:paraId="4D8FC9AC" w14:textId="77777777" w:rsidTr="000C2CA5">
        <w:trPr>
          <w:jc w:val="center"/>
        </w:trPr>
        <w:tc>
          <w:tcPr>
            <w:tcW w:w="1185" w:type="dxa"/>
            <w:vAlign w:val="center"/>
          </w:tcPr>
          <w:p w14:paraId="1AE96AB4" w14:textId="77777777" w:rsidR="00A45D54" w:rsidRPr="00EE2466" w:rsidRDefault="00A45D54" w:rsidP="000C2CA5">
            <w:pPr>
              <w:jc w:val="center"/>
            </w:pPr>
            <w:r w:rsidRPr="00EE2466">
              <w:t>AC</w:t>
            </w:r>
          </w:p>
        </w:tc>
        <w:tc>
          <w:tcPr>
            <w:tcW w:w="1185" w:type="dxa"/>
            <w:tcBorders>
              <w:top w:val="nil"/>
              <w:bottom w:val="nil"/>
            </w:tcBorders>
            <w:vAlign w:val="center"/>
          </w:tcPr>
          <w:p w14:paraId="07AF358A" w14:textId="77777777" w:rsidR="00A45D54" w:rsidRPr="00EE2466" w:rsidRDefault="00A45D54" w:rsidP="000C2CA5">
            <w:pPr>
              <w:jc w:val="center"/>
            </w:pPr>
            <w:r w:rsidRPr="00EE2466">
              <w:t>96</w:t>
            </w:r>
          </w:p>
        </w:tc>
        <w:tc>
          <w:tcPr>
            <w:tcW w:w="1185" w:type="dxa"/>
            <w:tcBorders>
              <w:top w:val="nil"/>
              <w:bottom w:val="nil"/>
            </w:tcBorders>
            <w:vAlign w:val="center"/>
          </w:tcPr>
          <w:p w14:paraId="67A5A0CF" w14:textId="77777777" w:rsidR="00A45D54" w:rsidRPr="00EE2466" w:rsidRDefault="00A45D54" w:rsidP="000C2CA5">
            <w:pPr>
              <w:jc w:val="center"/>
            </w:pPr>
            <w:r w:rsidRPr="00EE2466">
              <w:t>0.05</w:t>
            </w:r>
          </w:p>
        </w:tc>
        <w:tc>
          <w:tcPr>
            <w:tcW w:w="1185" w:type="dxa"/>
            <w:tcBorders>
              <w:top w:val="nil"/>
              <w:bottom w:val="nil"/>
              <w:right w:val="single" w:sz="4" w:space="0" w:color="auto"/>
            </w:tcBorders>
          </w:tcPr>
          <w:p w14:paraId="58170F72" w14:textId="77777777" w:rsidR="00A45D54" w:rsidRPr="00EE2466" w:rsidRDefault="00A45D54" w:rsidP="000C2CA5">
            <w:pPr>
              <w:jc w:val="center"/>
            </w:pPr>
            <w:r w:rsidRPr="00EE2466">
              <w:t>0.996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</w:tcBorders>
            <w:vAlign w:val="center"/>
          </w:tcPr>
          <w:p w14:paraId="07B877FC" w14:textId="77777777" w:rsidR="00A45D54" w:rsidRPr="00EE2466" w:rsidRDefault="00A45D54" w:rsidP="000C2CA5">
            <w:pPr>
              <w:jc w:val="center"/>
            </w:pPr>
            <w:r w:rsidRPr="00EE2466">
              <w:t>9.95</w:t>
            </w:r>
          </w:p>
        </w:tc>
        <w:tc>
          <w:tcPr>
            <w:tcW w:w="1185" w:type="dxa"/>
            <w:tcBorders>
              <w:top w:val="nil"/>
            </w:tcBorders>
            <w:vAlign w:val="center"/>
          </w:tcPr>
          <w:p w14:paraId="4ADFC3C8" w14:textId="77777777" w:rsidR="00A45D54" w:rsidRPr="00EE2466" w:rsidRDefault="00A45D54" w:rsidP="000C2CA5">
            <w:pPr>
              <w:jc w:val="center"/>
            </w:pPr>
            <w:r w:rsidRPr="00EE2466">
              <w:t>1.93</w:t>
            </w:r>
          </w:p>
        </w:tc>
        <w:tc>
          <w:tcPr>
            <w:tcW w:w="1185" w:type="dxa"/>
            <w:tcBorders>
              <w:top w:val="nil"/>
            </w:tcBorders>
          </w:tcPr>
          <w:p w14:paraId="0566A335" w14:textId="77777777" w:rsidR="00A45D54" w:rsidRPr="00EE2466" w:rsidRDefault="00A45D54" w:rsidP="000C2CA5">
            <w:pPr>
              <w:jc w:val="center"/>
            </w:pPr>
            <w:r w:rsidRPr="00EE2466">
              <w:t>0.999</w:t>
            </w:r>
          </w:p>
        </w:tc>
      </w:tr>
      <w:tr w:rsidR="00A45D54" w:rsidRPr="00EE2466" w14:paraId="6EEC4421" w14:textId="77777777" w:rsidTr="000C2CA5">
        <w:trPr>
          <w:jc w:val="center"/>
        </w:trPr>
        <w:tc>
          <w:tcPr>
            <w:tcW w:w="1185" w:type="dxa"/>
            <w:vAlign w:val="center"/>
          </w:tcPr>
          <w:p w14:paraId="2038A5C6" w14:textId="77777777" w:rsidR="00A45D54" w:rsidRPr="00EE2466" w:rsidRDefault="00A45D54" w:rsidP="000C2CA5">
            <w:pPr>
              <w:jc w:val="center"/>
            </w:pPr>
            <w:r w:rsidRPr="00EE2466">
              <w:t>NAC-600</w:t>
            </w:r>
          </w:p>
        </w:tc>
        <w:tc>
          <w:tcPr>
            <w:tcW w:w="1185" w:type="dxa"/>
            <w:tcBorders>
              <w:top w:val="nil"/>
              <w:bottom w:val="nil"/>
            </w:tcBorders>
            <w:vAlign w:val="center"/>
          </w:tcPr>
          <w:p w14:paraId="383C720D" w14:textId="77777777" w:rsidR="00A45D54" w:rsidRPr="00EE2466" w:rsidRDefault="00A45D54" w:rsidP="000C2CA5">
            <w:pPr>
              <w:jc w:val="center"/>
            </w:pPr>
            <w:r w:rsidRPr="00EE2466">
              <w:t>98.97</w:t>
            </w:r>
          </w:p>
        </w:tc>
        <w:tc>
          <w:tcPr>
            <w:tcW w:w="1185" w:type="dxa"/>
            <w:tcBorders>
              <w:top w:val="nil"/>
              <w:bottom w:val="nil"/>
            </w:tcBorders>
            <w:vAlign w:val="center"/>
          </w:tcPr>
          <w:p w14:paraId="01F01D64" w14:textId="77777777" w:rsidR="00A45D54" w:rsidRPr="00EE2466" w:rsidRDefault="00A45D54" w:rsidP="000C2CA5">
            <w:pPr>
              <w:jc w:val="center"/>
            </w:pPr>
            <w:r w:rsidRPr="00EE2466">
              <w:t>0.048</w:t>
            </w:r>
          </w:p>
        </w:tc>
        <w:tc>
          <w:tcPr>
            <w:tcW w:w="1185" w:type="dxa"/>
            <w:tcBorders>
              <w:top w:val="nil"/>
              <w:bottom w:val="nil"/>
              <w:right w:val="single" w:sz="4" w:space="0" w:color="auto"/>
            </w:tcBorders>
          </w:tcPr>
          <w:p w14:paraId="73A42F6F" w14:textId="77777777" w:rsidR="00A45D54" w:rsidRPr="00EE2466" w:rsidRDefault="00A45D54" w:rsidP="000C2CA5">
            <w:pPr>
              <w:jc w:val="center"/>
            </w:pPr>
            <w:r w:rsidRPr="00EE2466">
              <w:t>0.999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7CBCB8AC" w14:textId="77777777" w:rsidR="00A45D54" w:rsidRPr="00EE2466" w:rsidRDefault="00A45D54" w:rsidP="000C2CA5">
            <w:pPr>
              <w:jc w:val="center"/>
            </w:pPr>
            <w:r w:rsidRPr="00EE2466">
              <w:t>9.89</w:t>
            </w:r>
          </w:p>
        </w:tc>
        <w:tc>
          <w:tcPr>
            <w:tcW w:w="1185" w:type="dxa"/>
            <w:vAlign w:val="center"/>
          </w:tcPr>
          <w:p w14:paraId="6F059F49" w14:textId="77777777" w:rsidR="00A45D54" w:rsidRPr="00EE2466" w:rsidRDefault="00A45D54" w:rsidP="000C2CA5">
            <w:pPr>
              <w:jc w:val="center"/>
            </w:pPr>
            <w:r w:rsidRPr="00EE2466">
              <w:t>1.9</w:t>
            </w:r>
          </w:p>
        </w:tc>
        <w:tc>
          <w:tcPr>
            <w:tcW w:w="1185" w:type="dxa"/>
          </w:tcPr>
          <w:p w14:paraId="45BC96A6" w14:textId="77777777" w:rsidR="00A45D54" w:rsidRPr="00EE2466" w:rsidRDefault="00A45D54" w:rsidP="000C2CA5">
            <w:pPr>
              <w:jc w:val="center"/>
            </w:pPr>
            <w:r w:rsidRPr="00EE2466">
              <w:t>0.994</w:t>
            </w:r>
          </w:p>
        </w:tc>
      </w:tr>
      <w:tr w:rsidR="00A45D54" w:rsidRPr="00EE2466" w14:paraId="7875AE8F" w14:textId="77777777" w:rsidTr="000C2CA5">
        <w:trPr>
          <w:jc w:val="center"/>
        </w:trPr>
        <w:tc>
          <w:tcPr>
            <w:tcW w:w="1185" w:type="dxa"/>
            <w:vAlign w:val="center"/>
          </w:tcPr>
          <w:p w14:paraId="78FEA06B" w14:textId="77777777" w:rsidR="00A45D54" w:rsidRPr="00EE2466" w:rsidRDefault="00A45D54" w:rsidP="000C2CA5">
            <w:pPr>
              <w:jc w:val="center"/>
            </w:pPr>
            <w:r w:rsidRPr="00EE2466">
              <w:t>NAC-750</w:t>
            </w:r>
          </w:p>
        </w:tc>
        <w:tc>
          <w:tcPr>
            <w:tcW w:w="1185" w:type="dxa"/>
            <w:tcBorders>
              <w:top w:val="nil"/>
              <w:bottom w:val="nil"/>
            </w:tcBorders>
            <w:vAlign w:val="center"/>
          </w:tcPr>
          <w:p w14:paraId="5B5D2194" w14:textId="77777777" w:rsidR="00A45D54" w:rsidRPr="00EE2466" w:rsidRDefault="00A45D54" w:rsidP="000C2CA5">
            <w:pPr>
              <w:jc w:val="center"/>
            </w:pPr>
            <w:r w:rsidRPr="00EE2466">
              <w:t>98.5</w:t>
            </w:r>
          </w:p>
        </w:tc>
        <w:tc>
          <w:tcPr>
            <w:tcW w:w="1185" w:type="dxa"/>
            <w:tcBorders>
              <w:top w:val="nil"/>
              <w:bottom w:val="nil"/>
            </w:tcBorders>
            <w:vAlign w:val="center"/>
          </w:tcPr>
          <w:p w14:paraId="1EDE1C96" w14:textId="77777777" w:rsidR="00A45D54" w:rsidRPr="00EE2466" w:rsidRDefault="00A45D54" w:rsidP="000C2CA5">
            <w:pPr>
              <w:jc w:val="center"/>
            </w:pPr>
            <w:r w:rsidRPr="00EE2466">
              <w:t>0.049</w:t>
            </w:r>
          </w:p>
        </w:tc>
        <w:tc>
          <w:tcPr>
            <w:tcW w:w="1185" w:type="dxa"/>
            <w:tcBorders>
              <w:top w:val="nil"/>
              <w:bottom w:val="nil"/>
              <w:right w:val="single" w:sz="4" w:space="0" w:color="auto"/>
            </w:tcBorders>
          </w:tcPr>
          <w:p w14:paraId="49FB5699" w14:textId="77777777" w:rsidR="00A45D54" w:rsidRPr="00EE2466" w:rsidRDefault="00A45D54" w:rsidP="000C2CA5">
            <w:pPr>
              <w:jc w:val="center"/>
            </w:pPr>
            <w:r w:rsidRPr="00EE2466">
              <w:t>0.994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4A35F696" w14:textId="77777777" w:rsidR="00A45D54" w:rsidRPr="00EE2466" w:rsidRDefault="00A45D54" w:rsidP="000C2CA5">
            <w:pPr>
              <w:jc w:val="center"/>
            </w:pPr>
            <w:r w:rsidRPr="00EE2466">
              <w:t>9.98</w:t>
            </w:r>
          </w:p>
        </w:tc>
        <w:tc>
          <w:tcPr>
            <w:tcW w:w="1185" w:type="dxa"/>
            <w:vAlign w:val="center"/>
          </w:tcPr>
          <w:p w14:paraId="1341AB84" w14:textId="77777777" w:rsidR="00A45D54" w:rsidRPr="00EE2466" w:rsidRDefault="00A45D54" w:rsidP="000C2CA5">
            <w:pPr>
              <w:jc w:val="center"/>
            </w:pPr>
            <w:r w:rsidRPr="00EE2466">
              <w:t>1.91</w:t>
            </w:r>
          </w:p>
        </w:tc>
        <w:tc>
          <w:tcPr>
            <w:tcW w:w="1185" w:type="dxa"/>
          </w:tcPr>
          <w:p w14:paraId="595DA451" w14:textId="77777777" w:rsidR="00A45D54" w:rsidRPr="00EE2466" w:rsidRDefault="00A45D54" w:rsidP="000C2CA5">
            <w:pPr>
              <w:jc w:val="center"/>
            </w:pPr>
            <w:r w:rsidRPr="00EE2466">
              <w:t>0.999</w:t>
            </w:r>
          </w:p>
        </w:tc>
      </w:tr>
      <w:tr w:rsidR="00A45D54" w:rsidRPr="00EE2466" w14:paraId="41BAF564" w14:textId="77777777" w:rsidTr="000C2CA5">
        <w:trPr>
          <w:jc w:val="center"/>
        </w:trPr>
        <w:tc>
          <w:tcPr>
            <w:tcW w:w="1185" w:type="dxa"/>
            <w:vAlign w:val="center"/>
          </w:tcPr>
          <w:p w14:paraId="55B69CCF" w14:textId="77777777" w:rsidR="00A45D54" w:rsidRPr="00EE2466" w:rsidRDefault="00A45D54" w:rsidP="000C2CA5">
            <w:pPr>
              <w:jc w:val="center"/>
            </w:pPr>
            <w:r w:rsidRPr="00EE2466">
              <w:t>NAC-900</w:t>
            </w:r>
          </w:p>
        </w:tc>
        <w:tc>
          <w:tcPr>
            <w:tcW w:w="1185" w:type="dxa"/>
            <w:tcBorders>
              <w:top w:val="nil"/>
              <w:bottom w:val="single" w:sz="12" w:space="0" w:color="auto"/>
            </w:tcBorders>
            <w:vAlign w:val="center"/>
          </w:tcPr>
          <w:p w14:paraId="59AA8A96" w14:textId="77777777" w:rsidR="00A45D54" w:rsidRPr="00EE2466" w:rsidRDefault="00A45D54" w:rsidP="000C2CA5">
            <w:pPr>
              <w:jc w:val="center"/>
            </w:pPr>
            <w:r w:rsidRPr="00EE2466">
              <w:t>85.6</w:t>
            </w:r>
          </w:p>
        </w:tc>
        <w:tc>
          <w:tcPr>
            <w:tcW w:w="1185" w:type="dxa"/>
            <w:tcBorders>
              <w:top w:val="nil"/>
              <w:bottom w:val="single" w:sz="12" w:space="0" w:color="auto"/>
            </w:tcBorders>
            <w:vAlign w:val="center"/>
          </w:tcPr>
          <w:p w14:paraId="7E939114" w14:textId="77777777" w:rsidR="00A45D54" w:rsidRPr="00EE2466" w:rsidRDefault="00A45D54" w:rsidP="000C2CA5">
            <w:pPr>
              <w:jc w:val="center"/>
            </w:pPr>
            <w:r w:rsidRPr="00EE2466">
              <w:t>0.042</w:t>
            </w:r>
          </w:p>
        </w:tc>
        <w:tc>
          <w:tcPr>
            <w:tcW w:w="1185" w:type="dxa"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7E319E61" w14:textId="77777777" w:rsidR="00A45D54" w:rsidRPr="00EE2466" w:rsidRDefault="00A45D54" w:rsidP="000C2CA5">
            <w:pPr>
              <w:jc w:val="center"/>
            </w:pPr>
            <w:r w:rsidRPr="00EE2466">
              <w:t>0.998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5095E1A7" w14:textId="77777777" w:rsidR="00A45D54" w:rsidRPr="00EE2466" w:rsidRDefault="00A45D54" w:rsidP="000C2CA5">
            <w:pPr>
              <w:jc w:val="center"/>
            </w:pPr>
            <w:r w:rsidRPr="00EE2466">
              <w:t>7.2</w:t>
            </w:r>
          </w:p>
        </w:tc>
        <w:tc>
          <w:tcPr>
            <w:tcW w:w="1185" w:type="dxa"/>
            <w:vAlign w:val="center"/>
          </w:tcPr>
          <w:p w14:paraId="20FEAB99" w14:textId="77777777" w:rsidR="00A45D54" w:rsidRPr="00EE2466" w:rsidRDefault="00A45D54" w:rsidP="000C2CA5">
            <w:pPr>
              <w:jc w:val="center"/>
            </w:pPr>
            <w:r w:rsidRPr="00EE2466">
              <w:t>1.79</w:t>
            </w:r>
          </w:p>
        </w:tc>
        <w:tc>
          <w:tcPr>
            <w:tcW w:w="1185" w:type="dxa"/>
          </w:tcPr>
          <w:p w14:paraId="6509BD95" w14:textId="77777777" w:rsidR="00A45D54" w:rsidRPr="00EE2466" w:rsidRDefault="00A45D54" w:rsidP="000C2CA5">
            <w:pPr>
              <w:jc w:val="center"/>
            </w:pPr>
            <w:r w:rsidRPr="00EE2466">
              <w:t>0.999</w:t>
            </w:r>
          </w:p>
        </w:tc>
      </w:tr>
    </w:tbl>
    <w:p w14:paraId="3C64C543" w14:textId="77777777" w:rsidR="00E84FFF" w:rsidRDefault="00E84FFF" w:rsidP="006242BB">
      <w:pPr>
        <w:spacing w:line="360" w:lineRule="auto"/>
        <w:rPr>
          <w:rFonts w:eastAsiaTheme="minorEastAsia"/>
          <w:noProof/>
          <w:kern w:val="0"/>
          <w:szCs w:val="21"/>
        </w:rPr>
      </w:pPr>
    </w:p>
    <w:p w14:paraId="00F05D35" w14:textId="77777777" w:rsidR="00B87FFD" w:rsidRDefault="005372AC" w:rsidP="007C678A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0C95014" wp14:editId="4611C849">
            <wp:extent cx="4437639" cy="3547546"/>
            <wp:effectExtent l="0" t="0" r="1270" b="0"/>
            <wp:docPr id="11388620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62081" name="图片 113886208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334" cy="356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460C5" w14:textId="77777777" w:rsidR="00453C79" w:rsidRDefault="00B87FFD" w:rsidP="00B87FFD">
      <w:pPr>
        <w:jc w:val="center"/>
      </w:pPr>
      <w:r>
        <w:rPr>
          <w:rFonts w:hint="eastAsia"/>
          <w:noProof/>
        </w:rPr>
        <w:drawing>
          <wp:inline distT="0" distB="0" distL="0" distR="0" wp14:anchorId="333D7B21" wp14:editId="58A9616D">
            <wp:extent cx="3437466" cy="2822894"/>
            <wp:effectExtent l="0" t="0" r="0" b="0"/>
            <wp:docPr id="5736282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28283" name="图片 57362828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351" cy="283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126FC" w14:textId="77777777" w:rsidR="003F5948" w:rsidRPr="003F5948" w:rsidRDefault="003F5948" w:rsidP="003F5948">
      <w:pPr>
        <w:spacing w:line="360" w:lineRule="auto"/>
        <w:rPr>
          <w:rFonts w:eastAsiaTheme="minorEastAsia"/>
          <w:noProof/>
          <w:kern w:val="0"/>
          <w:szCs w:val="21"/>
        </w:rPr>
      </w:pPr>
      <w:r w:rsidRPr="00EF5641">
        <w:rPr>
          <w:rFonts w:eastAsiaTheme="minorEastAsia"/>
          <w:b/>
          <w:bCs/>
          <w:noProof/>
          <w:kern w:val="0"/>
          <w:szCs w:val="21"/>
        </w:rPr>
        <w:t>Fig</w:t>
      </w:r>
      <w:r w:rsidRPr="00EF5641">
        <w:rPr>
          <w:rFonts w:eastAsiaTheme="minorEastAsia" w:hint="eastAsia"/>
          <w:b/>
          <w:bCs/>
          <w:noProof/>
          <w:kern w:val="0"/>
          <w:szCs w:val="21"/>
        </w:rPr>
        <w:t xml:space="preserve">. </w:t>
      </w:r>
      <w:r>
        <w:rPr>
          <w:rFonts w:eastAsiaTheme="minorEastAsia" w:hint="eastAsia"/>
          <w:b/>
          <w:bCs/>
          <w:noProof/>
          <w:kern w:val="0"/>
          <w:szCs w:val="21"/>
        </w:rPr>
        <w:t>S</w:t>
      </w:r>
      <w:r w:rsidR="00961B3C">
        <w:rPr>
          <w:rFonts w:eastAsiaTheme="minorEastAsia" w:hint="eastAsia"/>
          <w:b/>
          <w:bCs/>
          <w:noProof/>
          <w:kern w:val="0"/>
          <w:szCs w:val="21"/>
        </w:rPr>
        <w:t>4</w:t>
      </w:r>
      <w:r w:rsidRPr="00EF5641">
        <w:rPr>
          <w:rFonts w:eastAsiaTheme="minorEastAsia" w:hint="eastAsia"/>
          <w:b/>
          <w:bCs/>
          <w:noProof/>
          <w:kern w:val="0"/>
          <w:szCs w:val="21"/>
        </w:rPr>
        <w:t>.</w:t>
      </w:r>
      <w:r w:rsidRPr="00EF5641">
        <w:rPr>
          <w:rFonts w:eastAsiaTheme="minorEastAsia"/>
          <w:b/>
          <w:bCs/>
          <w:noProof/>
          <w:kern w:val="0"/>
          <w:szCs w:val="21"/>
        </w:rPr>
        <w:t xml:space="preserve"> </w:t>
      </w:r>
      <w:r>
        <w:rPr>
          <w:rFonts w:eastAsiaTheme="minorEastAsia" w:hint="eastAsia"/>
          <w:sz w:val="24"/>
        </w:rPr>
        <w:t>H</w:t>
      </w:r>
      <w:r w:rsidRPr="003F5948">
        <w:rPr>
          <w:rFonts w:eastAsiaTheme="minorEastAsia" w:hint="eastAsia"/>
          <w:sz w:val="24"/>
          <w:vertAlign w:val="subscript"/>
        </w:rPr>
        <w:t>2</w:t>
      </w:r>
      <w:r>
        <w:rPr>
          <w:rFonts w:eastAsiaTheme="minorEastAsia" w:hint="eastAsia"/>
          <w:sz w:val="24"/>
        </w:rPr>
        <w:t>O</w:t>
      </w:r>
      <w:r w:rsidRPr="00A630D3"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</w:rPr>
        <w:t xml:space="preserve">curves of </w:t>
      </w:r>
      <w:r w:rsidRPr="00A630D3">
        <w:rPr>
          <w:rFonts w:eastAsia="Times New Roman"/>
          <w:sz w:val="24"/>
        </w:rPr>
        <w:t xml:space="preserve">adsorption capacity </w:t>
      </w:r>
      <w:r>
        <w:rPr>
          <w:rFonts w:eastAsia="Times New Roman"/>
          <w:sz w:val="24"/>
        </w:rPr>
        <w:t>versus</w:t>
      </w:r>
      <w:r w:rsidRPr="00A630D3">
        <w:rPr>
          <w:rFonts w:eastAsia="Times New Roman"/>
          <w:sz w:val="24"/>
        </w:rPr>
        <w:t xml:space="preserve"> time</w:t>
      </w:r>
      <w:r>
        <w:rPr>
          <w:rFonts w:eastAsiaTheme="minorEastAsia" w:hint="eastAsia"/>
          <w:sz w:val="24"/>
        </w:rPr>
        <w:t xml:space="preserve"> 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 xml:space="preserve">(a) 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AC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,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 xml:space="preserve"> 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( 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b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) NAC-600, 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c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 xml:space="preserve">) NAC-750 </w:t>
      </w:r>
      <w:r w:rsidR="00B87FFD">
        <w:rPr>
          <w:rFonts w:eastAsiaTheme="minorEastAsia" w:cs="Times New Roman" w:hint="eastAsia"/>
          <w:noProof/>
          <w:szCs w:val="21"/>
          <w14:ligatures w14:val="standardContextual"/>
        </w:rPr>
        <w:t>,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d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) NAC-900</w:t>
      </w:r>
      <w:r w:rsidR="00B87FFD">
        <w:rPr>
          <w:rFonts w:eastAsiaTheme="minorEastAsia" w:cs="Times New Roman" w:hint="eastAsia"/>
          <w:noProof/>
          <w:szCs w:val="21"/>
          <w14:ligatures w14:val="standardContextual"/>
        </w:rPr>
        <w:t xml:space="preserve"> and(e) </w:t>
      </w:r>
      <w:r w:rsidR="00B87FFD" w:rsidRPr="006242BB">
        <w:rPr>
          <w:rFonts w:eastAsiaTheme="minorEastAsia" w:cs="Times New Roman"/>
          <w:noProof/>
          <w:szCs w:val="21"/>
          <w14:ligatures w14:val="standardContextual"/>
        </w:rPr>
        <w:t>3D comparison chart</w:t>
      </w:r>
      <w:r w:rsidR="00B87FFD">
        <w:rPr>
          <w:rFonts w:eastAsiaTheme="minorEastAsia" w:cs="Times New Roman" w:hint="eastAsia"/>
          <w:noProof/>
          <w:szCs w:val="21"/>
          <w14:ligatures w14:val="standardContextual"/>
        </w:rPr>
        <w:t xml:space="preserve"> of </w:t>
      </w:r>
      <w:bookmarkStart w:id="8" w:name="_Hlk203066421"/>
      <w:r w:rsidR="00B87FFD" w:rsidRPr="003F57F4">
        <w:rPr>
          <w:kern w:val="0"/>
          <w:position w:val="-10"/>
          <w:sz w:val="24"/>
          <w:szCs w:val="32"/>
        </w:rPr>
        <w:object w:dxaOrig="602" w:dyaOrig="258" w14:anchorId="750B7487">
          <v:shape id="_x0000_i1026" type="#_x0000_t75" style="width:30pt;height:15pt" o:ole="">
            <v:imagedata r:id="rId16" o:title=""/>
          </v:shape>
          <o:OLEObject Type="Embed" ProgID="Equation.DSMT4" ShapeID="_x0000_i1026" DrawAspect="Content" ObjectID="_1814117115" r:id="rId17"/>
        </w:object>
      </w:r>
      <w:bookmarkEnd w:id="8"/>
      <w:r w:rsidR="00B87FFD">
        <w:rPr>
          <w:rFonts w:hint="eastAsia"/>
          <w:kern w:val="0"/>
          <w:sz w:val="24"/>
          <w:szCs w:val="32"/>
        </w:rPr>
        <w:t>.</w:t>
      </w:r>
    </w:p>
    <w:p w14:paraId="53F1401D" w14:textId="77777777" w:rsidR="003F5948" w:rsidRDefault="003F5948" w:rsidP="003F5948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3824864" wp14:editId="48200D27">
            <wp:extent cx="4426443" cy="3576432"/>
            <wp:effectExtent l="0" t="0" r="0" b="5080"/>
            <wp:docPr id="18506025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02538" name="图片 18506025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4938" cy="35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58152" w14:textId="77777777" w:rsidR="00065B0C" w:rsidRDefault="00B87FFD" w:rsidP="003F5948">
      <w:pPr>
        <w:jc w:val="center"/>
      </w:pPr>
      <w:r>
        <w:rPr>
          <w:rFonts w:hint="eastAsia"/>
          <w:noProof/>
        </w:rPr>
        <w:drawing>
          <wp:inline distT="0" distB="0" distL="0" distR="0" wp14:anchorId="10A56F6E" wp14:editId="35B095C5">
            <wp:extent cx="3860800" cy="3846391"/>
            <wp:effectExtent l="0" t="0" r="6350" b="1905"/>
            <wp:docPr id="186574748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47488" name="图片 18657474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100" cy="385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F14C9" w14:textId="77777777" w:rsidR="003F5948" w:rsidRPr="003F5948" w:rsidRDefault="003F5948" w:rsidP="003F5948">
      <w:pPr>
        <w:spacing w:line="360" w:lineRule="auto"/>
        <w:rPr>
          <w:rFonts w:eastAsiaTheme="minorEastAsia"/>
          <w:noProof/>
          <w:kern w:val="0"/>
          <w:szCs w:val="21"/>
        </w:rPr>
      </w:pPr>
      <w:r w:rsidRPr="00EF5641">
        <w:rPr>
          <w:rFonts w:eastAsiaTheme="minorEastAsia"/>
          <w:b/>
          <w:bCs/>
          <w:noProof/>
          <w:kern w:val="0"/>
          <w:szCs w:val="21"/>
        </w:rPr>
        <w:t>Fig</w:t>
      </w:r>
      <w:r w:rsidRPr="00EF5641">
        <w:rPr>
          <w:rFonts w:eastAsiaTheme="minorEastAsia" w:hint="eastAsia"/>
          <w:b/>
          <w:bCs/>
          <w:noProof/>
          <w:kern w:val="0"/>
          <w:szCs w:val="21"/>
        </w:rPr>
        <w:t xml:space="preserve">. </w:t>
      </w:r>
      <w:r>
        <w:rPr>
          <w:rFonts w:eastAsiaTheme="minorEastAsia" w:hint="eastAsia"/>
          <w:b/>
          <w:bCs/>
          <w:noProof/>
          <w:kern w:val="0"/>
          <w:szCs w:val="21"/>
        </w:rPr>
        <w:t>S</w:t>
      </w:r>
      <w:r w:rsidR="00961B3C">
        <w:rPr>
          <w:rFonts w:eastAsiaTheme="minorEastAsia" w:hint="eastAsia"/>
          <w:b/>
          <w:bCs/>
          <w:noProof/>
          <w:kern w:val="0"/>
          <w:szCs w:val="21"/>
        </w:rPr>
        <w:t>5</w:t>
      </w:r>
      <w:r w:rsidRPr="00EF5641">
        <w:rPr>
          <w:rFonts w:eastAsiaTheme="minorEastAsia" w:hint="eastAsia"/>
          <w:b/>
          <w:bCs/>
          <w:noProof/>
          <w:kern w:val="0"/>
          <w:szCs w:val="21"/>
        </w:rPr>
        <w:t>.</w:t>
      </w:r>
      <w:r w:rsidRPr="00EF5641">
        <w:rPr>
          <w:rFonts w:eastAsiaTheme="minorEastAsia"/>
          <w:b/>
          <w:bCs/>
          <w:noProof/>
          <w:kern w:val="0"/>
          <w:szCs w:val="21"/>
        </w:rPr>
        <w:t xml:space="preserve"> </w:t>
      </w:r>
      <w:r>
        <w:rPr>
          <w:rFonts w:eastAsiaTheme="minorEastAsia" w:hint="eastAsia"/>
          <w:sz w:val="24"/>
        </w:rPr>
        <w:t>C</w:t>
      </w:r>
      <w:r w:rsidRPr="003F5948">
        <w:rPr>
          <w:rFonts w:eastAsiaTheme="minorEastAsia" w:hint="eastAsia"/>
          <w:sz w:val="24"/>
          <w:vertAlign w:val="subscript"/>
        </w:rPr>
        <w:t>7</w:t>
      </w:r>
      <w:r>
        <w:rPr>
          <w:rFonts w:eastAsiaTheme="minorEastAsia" w:hint="eastAsia"/>
          <w:sz w:val="24"/>
        </w:rPr>
        <w:t>H</w:t>
      </w:r>
      <w:r w:rsidRPr="003F5948">
        <w:rPr>
          <w:rFonts w:eastAsiaTheme="minorEastAsia" w:hint="eastAsia"/>
          <w:sz w:val="24"/>
          <w:vertAlign w:val="subscript"/>
        </w:rPr>
        <w:t>8</w:t>
      </w:r>
      <w:r w:rsidRPr="00A630D3">
        <w:rPr>
          <w:rFonts w:eastAsia="Times New Roman"/>
          <w:sz w:val="24"/>
        </w:rPr>
        <w:t xml:space="preserve"> </w:t>
      </w:r>
      <w:r>
        <w:rPr>
          <w:rFonts w:eastAsia="Times New Roman"/>
          <w:sz w:val="24"/>
        </w:rPr>
        <w:t xml:space="preserve">curves of </w:t>
      </w:r>
      <w:r w:rsidRPr="00A630D3">
        <w:rPr>
          <w:rFonts w:eastAsia="Times New Roman"/>
          <w:sz w:val="24"/>
        </w:rPr>
        <w:t xml:space="preserve">adsorption capacity </w:t>
      </w:r>
      <w:r>
        <w:rPr>
          <w:rFonts w:eastAsia="Times New Roman"/>
          <w:sz w:val="24"/>
        </w:rPr>
        <w:t>versus</w:t>
      </w:r>
      <w:r w:rsidRPr="00A630D3">
        <w:rPr>
          <w:rFonts w:eastAsia="Times New Roman"/>
          <w:sz w:val="24"/>
        </w:rPr>
        <w:t xml:space="preserve"> time</w:t>
      </w:r>
      <w:r>
        <w:rPr>
          <w:rFonts w:eastAsiaTheme="minorEastAsia" w:hint="eastAsia"/>
          <w:sz w:val="24"/>
        </w:rPr>
        <w:t xml:space="preserve"> 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 xml:space="preserve">(a) 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AC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,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 xml:space="preserve"> 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( 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b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) NAC-600, 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c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 xml:space="preserve">) NAC-750 </w:t>
      </w:r>
      <w:r w:rsidR="00B87FFD">
        <w:rPr>
          <w:rFonts w:eastAsiaTheme="minorEastAsia" w:cs="Times New Roman" w:hint="eastAsia"/>
          <w:noProof/>
          <w:szCs w:val="21"/>
          <w14:ligatures w14:val="standardContextual"/>
        </w:rPr>
        <w:t>,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(</w:t>
      </w:r>
      <w:r>
        <w:rPr>
          <w:rFonts w:eastAsiaTheme="minorEastAsia" w:cs="Times New Roman" w:hint="eastAsia"/>
          <w:noProof/>
          <w:szCs w:val="21"/>
          <w14:ligatures w14:val="standardContextual"/>
        </w:rPr>
        <w:t>d</w:t>
      </w:r>
      <w:r w:rsidRPr="003F5948">
        <w:rPr>
          <w:rFonts w:eastAsiaTheme="minorEastAsia" w:cs="Times New Roman"/>
          <w:noProof/>
          <w:szCs w:val="21"/>
          <w14:ligatures w14:val="standardContextual"/>
        </w:rPr>
        <w:t>) NAC-900</w:t>
      </w:r>
      <w:r w:rsidR="00B87FFD">
        <w:rPr>
          <w:rFonts w:eastAsiaTheme="minorEastAsia" w:cs="Times New Roman" w:hint="eastAsia"/>
          <w:noProof/>
          <w:szCs w:val="21"/>
          <w14:ligatures w14:val="standardContextual"/>
        </w:rPr>
        <w:t xml:space="preserve"> and(e) </w:t>
      </w:r>
      <w:r w:rsidR="00B87FFD" w:rsidRPr="006242BB">
        <w:rPr>
          <w:rFonts w:eastAsiaTheme="minorEastAsia" w:cs="Times New Roman"/>
          <w:noProof/>
          <w:szCs w:val="21"/>
          <w14:ligatures w14:val="standardContextual"/>
        </w:rPr>
        <w:t>3D comparison chart</w:t>
      </w:r>
      <w:r w:rsidR="00B87FFD">
        <w:rPr>
          <w:rFonts w:eastAsiaTheme="minorEastAsia" w:cs="Times New Roman" w:hint="eastAsia"/>
          <w:noProof/>
          <w:szCs w:val="21"/>
          <w14:ligatures w14:val="standardContextual"/>
        </w:rPr>
        <w:t xml:space="preserve"> of </w:t>
      </w:r>
      <w:bookmarkStart w:id="9" w:name="_Hlk203066436"/>
      <w:r w:rsidR="00961B3C" w:rsidRPr="003F57F4">
        <w:rPr>
          <w:position w:val="-10"/>
        </w:rPr>
        <w:object w:dxaOrig="645" w:dyaOrig="258" w14:anchorId="526E72FE">
          <v:shape id="_x0000_i1027" type="#_x0000_t75" style="width:30pt;height:15pt" o:ole="">
            <v:imagedata r:id="rId20" o:title=""/>
          </v:shape>
          <o:OLEObject Type="Embed" ProgID="Equation.DSMT4" ShapeID="_x0000_i1027" DrawAspect="Content" ObjectID="_1814117116" r:id="rId21"/>
        </w:object>
      </w:r>
      <w:bookmarkEnd w:id="9"/>
      <w:r w:rsidR="00961B3C">
        <w:rPr>
          <w:rFonts w:hint="eastAsia"/>
        </w:rPr>
        <w:t>.</w:t>
      </w:r>
    </w:p>
    <w:p w14:paraId="0BBD2F60" w14:textId="77777777" w:rsidR="003F5948" w:rsidRPr="003F5948" w:rsidRDefault="003F5948" w:rsidP="003F5948"/>
    <w:p w14:paraId="2052EDD1" w14:textId="77777777" w:rsidR="00D55BD6" w:rsidRDefault="00D55BD6" w:rsidP="00D55BD6">
      <w:pPr>
        <w:pStyle w:val="u-mb-24"/>
        <w:spacing w:before="50" w:beforeAutospacing="0" w:after="50" w:afterAutospacing="0" w:line="360" w:lineRule="auto"/>
        <w:jc w:val="center"/>
        <w:rPr>
          <w:rFonts w:ascii="Times New Roman" w:hAnsi="Times New Roman" w:cs="Times New Roman"/>
          <w:color w:val="222222"/>
          <w:spacing w:val="2"/>
        </w:rPr>
      </w:pPr>
      <w:r w:rsidRPr="00EB04C1">
        <w:rPr>
          <w:rFonts w:ascii="Times New Roman" w:hAnsi="Times New Roman" w:cs="Times New Roman"/>
          <w:noProof/>
          <w:color w:val="222222"/>
          <w:spacing w:val="2"/>
        </w:rPr>
        <w:lastRenderedPageBreak/>
        <w:drawing>
          <wp:inline distT="0" distB="0" distL="0" distR="0" wp14:anchorId="6FA26A73" wp14:editId="2D495B85">
            <wp:extent cx="3680854" cy="306977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84357" cy="307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1C75" w14:textId="4300A363" w:rsidR="00D55BD6" w:rsidRPr="00B26D47" w:rsidRDefault="00D55BD6" w:rsidP="00D55BD6">
      <w:pPr>
        <w:pStyle w:val="af"/>
        <w:spacing w:beforeLines="50" w:before="156" w:beforeAutospacing="0" w:afterLines="50" w:after="156" w:afterAutospacing="0" w:line="360" w:lineRule="auto"/>
        <w:jc w:val="both"/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</w:pPr>
      <w:r w:rsidRPr="003362CC">
        <w:rPr>
          <w:rFonts w:ascii="Times New Roman" w:eastAsiaTheme="minorEastAsia" w:hAnsi="Times New Roman" w:cs="Times New Roman" w:hint="eastAsia"/>
          <w:b/>
          <w:bCs/>
          <w:noProof/>
          <w:sz w:val="21"/>
          <w:szCs w:val="21"/>
          <w14:ligatures w14:val="standardContextual"/>
        </w:rPr>
        <w:t>F</w:t>
      </w:r>
      <w:r w:rsidRPr="003362CC">
        <w:rPr>
          <w:rFonts w:ascii="Times New Roman" w:eastAsiaTheme="minorEastAsia" w:hAnsi="Times New Roman" w:cs="Times New Roman"/>
          <w:b/>
          <w:bCs/>
          <w:noProof/>
          <w:sz w:val="21"/>
          <w:szCs w:val="21"/>
          <w14:ligatures w14:val="standardContextual"/>
        </w:rPr>
        <w:t>ig. S6</w:t>
      </w:r>
      <w:r w:rsidR="00CF7AE8"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. R</w:t>
      </w:r>
      <w:r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>ecyclability of NAC-600 during CO</w:t>
      </w:r>
      <w:r w:rsidRPr="00EB04C1">
        <w:rPr>
          <w:rFonts w:ascii="Times New Roman" w:eastAsiaTheme="minorEastAsia" w:hAnsi="Times New Roman" w:cs="Times New Roman"/>
          <w:noProof/>
          <w:sz w:val="21"/>
          <w:szCs w:val="21"/>
          <w:vertAlign w:val="subscript"/>
          <w14:ligatures w14:val="standardContextual"/>
        </w:rPr>
        <w:t>2</w:t>
      </w:r>
      <w:r>
        <w:rPr>
          <w:rFonts w:ascii="Times New Roman" w:eastAsiaTheme="minorEastAsia" w:hAnsi="Times New Roman" w:cs="Times New Roman"/>
          <w:noProof/>
          <w:sz w:val="21"/>
          <w:szCs w:val="21"/>
          <w14:ligatures w14:val="standardContextual"/>
        </w:rPr>
        <w:t xml:space="preserve"> and toluene adsorption/desorption test</w:t>
      </w:r>
    </w:p>
    <w:p w14:paraId="73CF2CDF" w14:textId="77777777" w:rsidR="005372AC" w:rsidRPr="00D55BD6" w:rsidRDefault="005372AC" w:rsidP="003F5948"/>
    <w:sectPr w:rsidR="005372AC" w:rsidRPr="00D55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29B0" w14:textId="77777777" w:rsidR="001C2C02" w:rsidRDefault="001C2C02" w:rsidP="00743C13">
      <w:pPr>
        <w:spacing w:after="0" w:line="240" w:lineRule="auto"/>
      </w:pPr>
      <w:r>
        <w:separator/>
      </w:r>
    </w:p>
  </w:endnote>
  <w:endnote w:type="continuationSeparator" w:id="0">
    <w:p w14:paraId="25FA9127" w14:textId="77777777" w:rsidR="001C2C02" w:rsidRDefault="001C2C02" w:rsidP="0074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C42C7" w14:textId="77777777" w:rsidR="001C2C02" w:rsidRDefault="001C2C02" w:rsidP="00743C13">
      <w:pPr>
        <w:spacing w:after="0" w:line="240" w:lineRule="auto"/>
      </w:pPr>
      <w:r>
        <w:separator/>
      </w:r>
    </w:p>
  </w:footnote>
  <w:footnote w:type="continuationSeparator" w:id="0">
    <w:p w14:paraId="611B15F4" w14:textId="77777777" w:rsidR="001C2C02" w:rsidRDefault="001C2C02" w:rsidP="00743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A6FAF"/>
    <w:multiLevelType w:val="multilevel"/>
    <w:tmpl w:val="B15C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1C6567"/>
    <w:multiLevelType w:val="multilevel"/>
    <w:tmpl w:val="CEF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2F"/>
    <w:rsid w:val="00065B0C"/>
    <w:rsid w:val="000B4B2A"/>
    <w:rsid w:val="001A780C"/>
    <w:rsid w:val="001C2C02"/>
    <w:rsid w:val="001C4787"/>
    <w:rsid w:val="00252AC2"/>
    <w:rsid w:val="002F5D74"/>
    <w:rsid w:val="003362CC"/>
    <w:rsid w:val="00340631"/>
    <w:rsid w:val="003F5948"/>
    <w:rsid w:val="00412693"/>
    <w:rsid w:val="00423C53"/>
    <w:rsid w:val="00453C79"/>
    <w:rsid w:val="004B048F"/>
    <w:rsid w:val="00512A44"/>
    <w:rsid w:val="005372AC"/>
    <w:rsid w:val="006242BB"/>
    <w:rsid w:val="00652988"/>
    <w:rsid w:val="00675A8B"/>
    <w:rsid w:val="006805D6"/>
    <w:rsid w:val="00743C13"/>
    <w:rsid w:val="00782F2F"/>
    <w:rsid w:val="007C678A"/>
    <w:rsid w:val="007F3939"/>
    <w:rsid w:val="00956DAB"/>
    <w:rsid w:val="00961B3C"/>
    <w:rsid w:val="00A10249"/>
    <w:rsid w:val="00A45D54"/>
    <w:rsid w:val="00B23854"/>
    <w:rsid w:val="00B55CD0"/>
    <w:rsid w:val="00B87FFD"/>
    <w:rsid w:val="00BB0EF3"/>
    <w:rsid w:val="00C14E31"/>
    <w:rsid w:val="00C4547A"/>
    <w:rsid w:val="00C729E8"/>
    <w:rsid w:val="00C95473"/>
    <w:rsid w:val="00C95568"/>
    <w:rsid w:val="00CF5727"/>
    <w:rsid w:val="00CF7AE8"/>
    <w:rsid w:val="00D04D30"/>
    <w:rsid w:val="00D55BD6"/>
    <w:rsid w:val="00D61F1D"/>
    <w:rsid w:val="00DD55AF"/>
    <w:rsid w:val="00E83536"/>
    <w:rsid w:val="00E84FFF"/>
    <w:rsid w:val="00E93900"/>
    <w:rsid w:val="00EE5E14"/>
    <w:rsid w:val="00F16860"/>
    <w:rsid w:val="00F9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11CA30"/>
  <w15:chartTrackingRefBased/>
  <w15:docId w15:val="{184B7128-6EC9-4248-B519-7D825410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color w:val="000000" w:themeColor="text1"/>
        <w:kern w:val="2"/>
        <w:sz w:val="21"/>
        <w:szCs w:val="22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2F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F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F2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F2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F2F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F2F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F2F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F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10249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ind w:firstLineChars="0" w:firstLine="0"/>
        <w:jc w:val="center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782F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2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2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2F2F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2F2F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82F2F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2F2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2F2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2F2F"/>
    <w:rPr>
      <w:rFonts w:asciiTheme="minorHAnsi" w:eastAsiaTheme="majorEastAsia" w:hAnsiTheme="minorHAnsi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82F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782F2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82F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782F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782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82F2F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82F2F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82F2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82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782F2F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82F2F"/>
    <w:rPr>
      <w:b/>
      <w:bCs/>
      <w:smallCaps/>
      <w:color w:val="0F4761" w:themeColor="accent1" w:themeShade="BF"/>
      <w:spacing w:val="5"/>
    </w:rPr>
  </w:style>
  <w:style w:type="paragraph" w:styleId="af">
    <w:name w:val="Normal (Web)"/>
    <w:basedOn w:val="a"/>
    <w:uiPriority w:val="99"/>
    <w:unhideWhenUsed/>
    <w:rsid w:val="003F5948"/>
    <w:pPr>
      <w:widowControl/>
      <w:spacing w:before="100" w:beforeAutospacing="1" w:after="100" w:afterAutospacing="1" w:line="240" w:lineRule="auto"/>
    </w:pPr>
    <w:rPr>
      <w:rFonts w:ascii="宋体" w:hAnsi="宋体" w:cs="宋体"/>
      <w:color w:val="auto"/>
      <w:kern w:val="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743C1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743C13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743C1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743C13"/>
    <w:rPr>
      <w:sz w:val="18"/>
      <w:szCs w:val="18"/>
    </w:rPr>
  </w:style>
  <w:style w:type="table" w:styleId="af4">
    <w:name w:val="Table Grid"/>
    <w:basedOn w:val="a1"/>
    <w:uiPriority w:val="39"/>
    <w:rsid w:val="0096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a"/>
    <w:link w:val="MTDisplayEquation0"/>
    <w:rsid w:val="00E84FFF"/>
    <w:pPr>
      <w:tabs>
        <w:tab w:val="center" w:pos="4160"/>
      </w:tabs>
      <w:spacing w:line="360" w:lineRule="auto"/>
    </w:pPr>
  </w:style>
  <w:style w:type="character" w:customStyle="1" w:styleId="MTDisplayEquation0">
    <w:name w:val="MTDisplayEquation 字符"/>
    <w:basedOn w:val="a0"/>
    <w:link w:val="MTDisplayEquation"/>
    <w:rsid w:val="00E84FFF"/>
  </w:style>
  <w:style w:type="table" w:customStyle="1" w:styleId="11">
    <w:name w:val="网格型1"/>
    <w:basedOn w:val="a1"/>
    <w:next w:val="af4"/>
    <w:uiPriority w:val="39"/>
    <w:qFormat/>
    <w:rsid w:val="00A45D54"/>
    <w:pPr>
      <w:spacing w:after="0" w:line="240" w:lineRule="auto"/>
    </w:pPr>
    <w:rPr>
      <w:rFonts w:cs="Times New Roman"/>
      <w:color w:val="aut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-mb-24">
    <w:name w:val="u-mb-24"/>
    <w:basedOn w:val="a"/>
    <w:rsid w:val="00D55BD6"/>
    <w:pPr>
      <w:widowControl/>
      <w:spacing w:before="100" w:beforeAutospacing="1" w:after="100" w:afterAutospacing="1" w:line="240" w:lineRule="auto"/>
    </w:pPr>
    <w:rPr>
      <w:rFonts w:ascii="宋体" w:hAnsi="宋体" w:cs="宋体"/>
      <w:color w:val="auto"/>
      <w:kern w:val="0"/>
      <w:sz w:val="24"/>
      <w:szCs w:val="24"/>
    </w:rPr>
  </w:style>
  <w:style w:type="character" w:styleId="af5">
    <w:name w:val="Hyperlink"/>
    <w:basedOn w:val="a0"/>
    <w:uiPriority w:val="99"/>
    <w:unhideWhenUsed/>
    <w:rsid w:val="0041269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7" Type="http://schemas.openxmlformats.org/officeDocument/2006/relationships/hyperlink" Target="mailto:qiezhipeng@bjut.edu.cn" TargetMode="Externa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fontTable" Target="fontTable.xml"/><Relationship Id="rId10" Type="http://schemas.openxmlformats.org/officeDocument/2006/relationships/image" Target="media/image3.tiff"/><Relationship Id="rId19" Type="http://schemas.openxmlformats.org/officeDocument/2006/relationships/image" Target="media/image10.tif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秀鹏 程</dc:creator>
  <cp:keywords/>
  <dc:description/>
  <cp:lastModifiedBy>Qie Zhipeng</cp:lastModifiedBy>
  <cp:revision>17</cp:revision>
  <dcterms:created xsi:type="dcterms:W3CDTF">2025-07-09T12:19:00Z</dcterms:created>
  <dcterms:modified xsi:type="dcterms:W3CDTF">2025-07-15T12:36:00Z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