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8235" w14:textId="43CE653D" w:rsidR="00511E55" w:rsidRDefault="003E30B4" w:rsidP="0083671E">
      <w:pPr>
        <w:spacing w:after="0" w:line="240" w:lineRule="auto"/>
        <w:jc w:val="center"/>
        <w:rPr>
          <w:rFonts w:ascii="Times New Roman" w:hAnsi="Times New Roman"/>
          <w:b/>
          <w:bCs/>
          <w:lang w:val="en-US"/>
        </w:rPr>
      </w:pPr>
      <w:r w:rsidRPr="00EE6EB4">
        <w:rPr>
          <w:rFonts w:ascii="Times New Roman" w:hAnsi="Times New Roman"/>
          <w:b/>
          <w:bCs/>
          <w:lang w:val="en-US"/>
        </w:rPr>
        <w:t xml:space="preserve">Supplementary </w:t>
      </w:r>
      <w:r w:rsidR="00EE6EB4">
        <w:rPr>
          <w:rFonts w:ascii="Times New Roman" w:hAnsi="Times New Roman"/>
          <w:b/>
          <w:bCs/>
          <w:lang w:val="en-US"/>
        </w:rPr>
        <w:t>F</w:t>
      </w:r>
      <w:r w:rsidRPr="00EE6EB4">
        <w:rPr>
          <w:rFonts w:ascii="Times New Roman" w:hAnsi="Times New Roman"/>
          <w:b/>
          <w:bCs/>
          <w:lang w:val="en-US"/>
        </w:rPr>
        <w:t>ile</w:t>
      </w:r>
      <w:bookmarkStart w:id="0" w:name="_Hlk136728078"/>
    </w:p>
    <w:p w14:paraId="4AF8D47C" w14:textId="77777777" w:rsidR="0083671E" w:rsidRDefault="0083671E" w:rsidP="0083671E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9A8863E" w14:textId="0923BCD0" w:rsidR="0083671E" w:rsidRPr="00086A10" w:rsidRDefault="0083671E" w:rsidP="00086A1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A5631"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Pr="00DA5631">
        <w:rPr>
          <w:rFonts w:ascii="Times New Roman" w:hAnsi="Times New Roman" w:cs="Times New Roman"/>
          <w:b/>
          <w:bCs/>
          <w:lang w:val="en-US"/>
        </w:rPr>
        <w:t xml:space="preserve"> Table.</w:t>
      </w:r>
      <w:r w:rsidRPr="008B01E6">
        <w:rPr>
          <w:rFonts w:ascii="Times New Roman" w:hAnsi="Times New Roman" w:cs="Times New Roman"/>
          <w:lang w:val="en-US"/>
        </w:rPr>
        <w:t xml:space="preserve"> </w:t>
      </w:r>
      <w:r w:rsidR="00086A10" w:rsidRPr="00086A10">
        <w:rPr>
          <w:rFonts w:ascii="Times New Roman" w:hAnsi="Times New Roman" w:cs="Times New Roman"/>
          <w:b/>
          <w:bCs/>
          <w:lang w:val="en-US"/>
        </w:rPr>
        <w:t>(A)</w:t>
      </w:r>
      <w:r w:rsidR="00086A10">
        <w:rPr>
          <w:rFonts w:ascii="Times New Roman" w:hAnsi="Times New Roman" w:cs="Times New Roman"/>
          <w:lang w:val="en-US"/>
        </w:rPr>
        <w:t xml:space="preserve"> </w:t>
      </w:r>
      <w:r w:rsidR="00086A10" w:rsidRPr="00086A10">
        <w:rPr>
          <w:rFonts w:ascii="Times New Roman" w:hAnsi="Times New Roman" w:cs="Times New Roman"/>
          <w:lang w:val="en-US"/>
        </w:rPr>
        <w:t xml:space="preserve">Naturally expressed </w:t>
      </w:r>
      <w:r w:rsidR="00086A10" w:rsidRPr="00086A10">
        <w:rPr>
          <w:rFonts w:ascii="Times New Roman" w:eastAsia="Times New Roman" w:hAnsi="Times New Roman" w:cs="Times New Roman"/>
          <w:i/>
          <w:iCs/>
          <w:lang w:val="en-US" w:eastAsia="tr-TR"/>
        </w:rPr>
        <w:t>T. gondii</w:t>
      </w:r>
      <w:r w:rsidR="00086A10" w:rsidRPr="00086A10">
        <w:rPr>
          <w:rFonts w:ascii="Times New Roman" w:eastAsia="Times New Roman" w:hAnsi="Times New Roman" w:cs="Times New Roman"/>
          <w:lang w:val="en-US" w:eastAsia="tr-TR"/>
        </w:rPr>
        <w:t xml:space="preserve"> ROP6 protein </w:t>
      </w:r>
      <w:r w:rsidR="00086A10" w:rsidRPr="00086A10">
        <w:rPr>
          <w:rFonts w:ascii="Times New Roman" w:hAnsi="Times New Roman" w:cs="Times New Roman"/>
          <w:lang w:val="en-US"/>
        </w:rPr>
        <w:t>with a theoretical</w:t>
      </w:r>
      <w:r w:rsidR="00086A10">
        <w:rPr>
          <w:rFonts w:ascii="Times New Roman" w:hAnsi="Times New Roman" w:cs="Times New Roman"/>
          <w:lang w:val="en-US"/>
        </w:rPr>
        <w:t xml:space="preserve"> molecular weight of 51.4 kDa</w:t>
      </w:r>
      <w:r w:rsidR="00A62AC2">
        <w:rPr>
          <w:rFonts w:ascii="Times New Roman" w:hAnsi="Times New Roman" w:cs="Times New Roman"/>
          <w:lang w:val="en-US"/>
        </w:rPr>
        <w:t xml:space="preserve">, and its transmembrane and intra cellular domains </w:t>
      </w:r>
      <w:r w:rsidR="00086A10" w:rsidRPr="00086A10">
        <w:rPr>
          <w:rFonts w:ascii="Times New Roman" w:hAnsi="Times New Roman" w:cs="Times New Roman"/>
          <w:b/>
          <w:bCs/>
          <w:lang w:val="en-US"/>
        </w:rPr>
        <w:t>(B)</w:t>
      </w:r>
      <w:r w:rsidR="00086A1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R</w:t>
      </w:r>
      <w:r w:rsidRPr="00B467F6">
        <w:rPr>
          <w:rFonts w:ascii="Times New Roman" w:hAnsi="Times New Roman" w:cs="Times New Roman"/>
          <w:lang w:val="en-US"/>
        </w:rPr>
        <w:t xml:space="preserve">ecombinant </w:t>
      </w:r>
      <w:r>
        <w:rPr>
          <w:rFonts w:ascii="Times New Roman" w:hAnsi="Times New Roman" w:cs="Times New Roman"/>
          <w:lang w:val="en-US"/>
        </w:rPr>
        <w:t>ROP6</w:t>
      </w:r>
      <w:r w:rsidRPr="00B467F6">
        <w:rPr>
          <w:rFonts w:ascii="Times New Roman" w:hAnsi="Times New Roman" w:cs="Times New Roman"/>
          <w:lang w:val="en-US"/>
        </w:rPr>
        <w:t xml:space="preserve"> protein expressed by </w:t>
      </w:r>
      <w:r w:rsidRPr="0083671E">
        <w:rPr>
          <w:rFonts w:ascii="Times New Roman" w:hAnsi="Times New Roman" w:cs="Times New Roman"/>
          <w:lang w:val="en-US"/>
        </w:rPr>
        <w:t>pYES2.1/ROP6</w:t>
      </w:r>
      <w:r w:rsidRPr="00B467F6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208 aa) with a theoretical molecular weight of 22.</w:t>
      </w:r>
      <w:r w:rsidR="001914A7">
        <w:rPr>
          <w:rFonts w:ascii="Times New Roman" w:hAnsi="Times New Roman" w:cs="Times New Roman"/>
          <w:lang w:val="en-US"/>
        </w:rPr>
        <w:t>15</w:t>
      </w:r>
      <w:r w:rsidRPr="00B467F6">
        <w:rPr>
          <w:rFonts w:ascii="Times New Roman" w:hAnsi="Times New Roman" w:cs="Times New Roman"/>
          <w:lang w:val="en-US"/>
        </w:rPr>
        <w:t xml:space="preserve"> kDa</w:t>
      </w:r>
    </w:p>
    <w:p w14:paraId="022C7BF3" w14:textId="77777777" w:rsidR="0083671E" w:rsidRPr="00EE6EB4" w:rsidRDefault="0083671E" w:rsidP="0083671E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46F5" w:rsidRPr="00EE6EB4" w14:paraId="1E254FAE" w14:textId="77777777" w:rsidTr="00086A10">
        <w:trPr>
          <w:trHeight w:val="121"/>
        </w:trPr>
        <w:tc>
          <w:tcPr>
            <w:tcW w:w="9062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bookmarkEnd w:id="0"/>
          <w:p w14:paraId="680836A5" w14:textId="56AEDF7D" w:rsidR="005146F5" w:rsidRPr="00EE6EB4" w:rsidRDefault="005716D9" w:rsidP="0083671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EE6E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(</w:t>
            </w:r>
            <w:r w:rsidR="008367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A</w:t>
            </w:r>
            <w:r w:rsidRPr="00EE6E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 xml:space="preserve">) </w:t>
            </w:r>
            <w:r w:rsidR="00B95DFE" w:rsidRPr="00EE6E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 xml:space="preserve">Naturally expressed </w:t>
            </w:r>
            <w:r w:rsidR="00B95DFE" w:rsidRPr="00EE6EB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tr-TR"/>
              </w:rPr>
              <w:t>T. gondii</w:t>
            </w:r>
            <w:r w:rsidR="00B95DFE" w:rsidRPr="00EE6E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 xml:space="preserve"> ROP6 protein (480 aa, 51.4 kDa)</w:t>
            </w:r>
          </w:p>
        </w:tc>
      </w:tr>
      <w:tr w:rsidR="005146F5" w:rsidRPr="00EE6EB4" w14:paraId="62C05547" w14:textId="77777777" w:rsidTr="00086A10">
        <w:trPr>
          <w:trHeight w:val="2821"/>
        </w:trPr>
        <w:tc>
          <w:tcPr>
            <w:tcW w:w="906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126F9A" w14:textId="01D63C43" w:rsidR="00676121" w:rsidRPr="00CE7594" w:rsidRDefault="00B95DFE" w:rsidP="0083671E">
            <w:pPr>
              <w:ind w:firstLine="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CE7594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lightGray"/>
                <w:lang w:val="en-US"/>
              </w:rPr>
              <w:t>Grey</w:t>
            </w:r>
            <w:r w:rsidR="00676121" w:rsidRPr="00CE7594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lightGray"/>
                <w:lang w:val="en-US"/>
              </w:rPr>
              <w:t>:</w:t>
            </w:r>
            <w:r w:rsidR="00676121" w:rsidRPr="00CE759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FD13F5" w:rsidRPr="00CE759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</w:t>
            </w:r>
            <w:r w:rsidRPr="00CE7594">
              <w:rPr>
                <w:rFonts w:ascii="Courier New" w:hAnsi="Courier New" w:cs="Courier New"/>
                <w:sz w:val="18"/>
                <w:szCs w:val="18"/>
                <w:lang w:val="en-US"/>
              </w:rPr>
              <w:t>-</w:t>
            </w:r>
            <w:r w:rsidR="00FD13F5" w:rsidRPr="00CE7594">
              <w:rPr>
                <w:rFonts w:ascii="Courier New" w:hAnsi="Courier New" w:cs="Courier New"/>
                <w:sz w:val="18"/>
                <w:szCs w:val="18"/>
                <w:lang w:val="en-US"/>
              </w:rPr>
              <w:t>glycosylation site</w:t>
            </w:r>
          </w:p>
          <w:p w14:paraId="2745336E" w14:textId="3C01C9F4" w:rsidR="00676121" w:rsidRPr="00CE7594" w:rsidRDefault="007A2084" w:rsidP="0083671E">
            <w:pPr>
              <w:ind w:firstLine="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7A2084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yellow"/>
                <w:lang w:val="en-US"/>
              </w:rPr>
              <w:t>Yellow</w:t>
            </w:r>
            <w:r w:rsidR="00B95DFE" w:rsidRPr="007A2084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yellow"/>
                <w:lang w:val="en-US"/>
              </w:rPr>
              <w:t>:</w:t>
            </w:r>
            <w:r w:rsidR="00B95DFE" w:rsidRPr="00CE7594">
              <w:rPr>
                <w:rFonts w:ascii="Courier New" w:hAnsi="Courier New" w:cs="Courier New"/>
                <w:color w:val="FF0000"/>
                <w:sz w:val="18"/>
                <w:szCs w:val="18"/>
                <w:lang w:val="en-US"/>
              </w:rPr>
              <w:t xml:space="preserve"> </w:t>
            </w:r>
            <w:r w:rsidR="00FD13F5" w:rsidRPr="00CE759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</w:t>
            </w:r>
            <w:r w:rsidR="00B95DFE" w:rsidRPr="00CE759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-</w:t>
            </w:r>
            <w:r w:rsidR="00FD13F5" w:rsidRPr="00CE7594">
              <w:rPr>
                <w:rFonts w:ascii="Courier New" w:hAnsi="Courier New" w:cs="Courier New"/>
                <w:sz w:val="18"/>
                <w:szCs w:val="18"/>
                <w:lang w:val="en-US"/>
              </w:rPr>
              <w:t>glycosylation site</w:t>
            </w:r>
          </w:p>
          <w:p w14:paraId="7E6105A2" w14:textId="36CCB74C" w:rsidR="00B95DFE" w:rsidRPr="00CE7594" w:rsidRDefault="00B95DFE" w:rsidP="0083671E">
            <w:pPr>
              <w:ind w:firstLine="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CE7594">
              <w:rPr>
                <w:rFonts w:ascii="Courier New" w:hAnsi="Courier New" w:cs="Courier New"/>
                <w:sz w:val="18"/>
                <w:szCs w:val="18"/>
                <w:highlight w:val="cyan"/>
                <w:lang w:val="en-US"/>
              </w:rPr>
              <w:t>Blue:</w:t>
            </w:r>
            <w:r w:rsidRPr="00CE7594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Transmembrane domain</w:t>
            </w:r>
          </w:p>
          <w:p w14:paraId="3AA9554D" w14:textId="3EFE197A" w:rsidR="00B95DFE" w:rsidRPr="00CE7594" w:rsidRDefault="00E023F2" w:rsidP="0083671E">
            <w:pPr>
              <w:ind w:firstLine="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E023F2">
              <w:rPr>
                <w:rFonts w:ascii="Courier New" w:hAnsi="Courier New" w:cs="Courier New"/>
                <w:sz w:val="18"/>
                <w:szCs w:val="18"/>
                <w:highlight w:val="green"/>
                <w:lang w:val="en-US"/>
              </w:rPr>
              <w:t>Green:</w:t>
            </w:r>
            <w:r w:rsidR="00B95DFE" w:rsidRPr="00CE7594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Intracellular domain</w:t>
            </w:r>
          </w:p>
          <w:p w14:paraId="1098CD96" w14:textId="77777777" w:rsidR="00B95DFE" w:rsidRPr="00EE6EB4" w:rsidRDefault="00B95DFE" w:rsidP="0083671E">
            <w:pPr>
              <w:ind w:firstLine="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</w:p>
          <w:p w14:paraId="186E83BB" w14:textId="0BE9BA27" w:rsidR="005716D9" w:rsidRPr="003453AF" w:rsidRDefault="003453AF" w:rsidP="0083671E">
            <w:pPr>
              <w:ind w:firstLine="0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3453AF">
              <w:rPr>
                <w:rFonts w:ascii="Courier New" w:hAnsi="Courier New" w:cs="Courier New"/>
                <w:sz w:val="20"/>
                <w:szCs w:val="20"/>
                <w:lang w:val="en-US"/>
              </w:rPr>
              <w:t>MRSSVGQSRLPLKFFLAPFSVKNSVFALFFVFALVCVSGLSWEDAEDGAAWDSVS</w:t>
            </w:r>
            <w:r w:rsidRPr="003453AF">
              <w:rPr>
                <w:rFonts w:ascii="Courier New" w:hAnsi="Courier New" w:cs="Courier New"/>
                <w:sz w:val="20"/>
                <w:szCs w:val="20"/>
                <w:highlight w:val="lightGray"/>
                <w:lang w:val="en-US"/>
              </w:rPr>
              <w:t>NDS</w:t>
            </w:r>
            <w:r w:rsidRPr="003453AF">
              <w:rPr>
                <w:rFonts w:ascii="Courier New" w:hAnsi="Courier New" w:cs="Courier New"/>
                <w:sz w:val="20"/>
                <w:szCs w:val="20"/>
                <w:lang w:val="en-US"/>
              </w:rPr>
              <w:t>DDSFAKGSDFGEVKLGSAGQRQLLSQLQNELGGEFEDADVSMLQRDHGIHGEEAGLFRKAVPGLDDPAEDDEADGESA</w:t>
            </w:r>
            <w:r w:rsidRPr="007A2084">
              <w:rPr>
                <w:rFonts w:ascii="Courier New" w:hAnsi="Courier New" w:cs="Courier New"/>
                <w:color w:val="000000" w:themeColor="text1"/>
                <w:sz w:val="20"/>
                <w:szCs w:val="20"/>
                <w:highlight w:val="yellow"/>
                <w:lang w:val="en-US"/>
              </w:rPr>
              <w:t>S</w:t>
            </w:r>
            <w:r w:rsidRPr="003453AF">
              <w:rPr>
                <w:rFonts w:ascii="Courier New" w:hAnsi="Courier New" w:cs="Courier New"/>
                <w:sz w:val="20"/>
                <w:szCs w:val="20"/>
                <w:lang w:val="en-US"/>
              </w:rPr>
              <w:t>D</w:t>
            </w:r>
            <w:r w:rsidRPr="007A2084">
              <w:rPr>
                <w:rFonts w:ascii="Courier New" w:hAnsi="Courier New" w:cs="Courier New"/>
                <w:color w:val="000000" w:themeColor="text1"/>
                <w:sz w:val="20"/>
                <w:szCs w:val="20"/>
                <w:highlight w:val="yellow"/>
                <w:lang w:val="en-US"/>
              </w:rPr>
              <w:t>E</w:t>
            </w:r>
            <w:r w:rsidRPr="003453AF">
              <w:rPr>
                <w:rFonts w:ascii="Courier New" w:hAnsi="Courier New" w:cs="Courier New"/>
                <w:sz w:val="20"/>
                <w:szCs w:val="20"/>
                <w:lang w:val="en-US"/>
              </w:rPr>
              <w:t>AEADSDVLADDEEGTSLIE</w:t>
            </w:r>
            <w:r w:rsidRPr="003453AF">
              <w:rPr>
                <w:rFonts w:ascii="Courier New" w:hAnsi="Courier New" w:cs="Courier New"/>
                <w:sz w:val="20"/>
                <w:szCs w:val="20"/>
                <w:highlight w:val="lightGray"/>
                <w:lang w:val="en-US"/>
              </w:rPr>
              <w:t>NAS</w:t>
            </w:r>
            <w:r w:rsidRPr="003453AF">
              <w:rPr>
                <w:rFonts w:ascii="Courier New" w:hAnsi="Courier New" w:cs="Courier New"/>
                <w:sz w:val="20"/>
                <w:szCs w:val="20"/>
                <w:lang w:val="en-US"/>
              </w:rPr>
              <w:t>EEDTDNSEADSQQEDDSVGEDSFLQQEGEDSEEERAVEDPYAAAEPSYLEEDNTVDDSAAEDYAPASFVQIGSGERKIRAHMHLDSRQVAPERFAHAFNQDHVRLLDQTAVEDELLDEAAPGGGASAVVSPIDENPAEMESTISEGEAGSAVAAPEQGIQPEAEFATASEEPRPLEPVDPEMAAQQPQLPQEAMPTENADLLGNQPRMRNALEPSAKVLEPETLEGSPALVPPAETEEGTAAQIAEEMSKQDQGMQEARPQEVLTRHTWQDMERTEDLRKNDVPAAVANSGSQ</w:t>
            </w:r>
            <w:r w:rsidRPr="003453AF">
              <w:rPr>
                <w:rFonts w:ascii="Courier New" w:hAnsi="Courier New" w:cs="Courier New"/>
                <w:sz w:val="20"/>
                <w:szCs w:val="20"/>
                <w:highlight w:val="cyan"/>
                <w:lang w:val="en-US"/>
              </w:rPr>
              <w:t>IITAASSVALAGLLVAGQLLFSVG</w:t>
            </w:r>
            <w:r w:rsidRPr="00E023F2">
              <w:rPr>
                <w:rFonts w:ascii="Courier New" w:hAnsi="Courier New" w:cs="Courier New"/>
                <w:sz w:val="20"/>
                <w:szCs w:val="20"/>
                <w:highlight w:val="green"/>
                <w:lang w:val="en-US"/>
              </w:rPr>
              <w:t>MY</w:t>
            </w:r>
            <w:r w:rsidRPr="003453AF">
              <w:rPr>
                <w:rFonts w:ascii="Courier New" w:hAnsi="Courier New" w:cs="Courier New"/>
                <w:sz w:val="20"/>
                <w:szCs w:val="20"/>
                <w:lang w:val="en-US"/>
              </w:rPr>
              <w:t>-</w:t>
            </w:r>
          </w:p>
        </w:tc>
      </w:tr>
      <w:tr w:rsidR="00857D12" w:rsidRPr="00EE6EB4" w14:paraId="332700E7" w14:textId="77777777" w:rsidTr="00086A10">
        <w:trPr>
          <w:trHeight w:val="219"/>
        </w:trPr>
        <w:tc>
          <w:tcPr>
            <w:tcW w:w="9062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38411F" w14:textId="01B3C17D" w:rsidR="00857D12" w:rsidRPr="001D50A6" w:rsidRDefault="009A3CAD" w:rsidP="0083671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="0083671E"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</w:t>
            </w:r>
            <w:r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) </w:t>
            </w:r>
            <w:r w:rsidR="00096D04"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Recombinant </w:t>
            </w:r>
            <w:r w:rsidR="001171B9"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ROP6 protein </w:t>
            </w:r>
            <w:r w:rsidR="00096D04"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expres</w:t>
            </w:r>
            <w:r w:rsidR="001171B9"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sed </w:t>
            </w:r>
            <w:r w:rsidR="00096D04"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by </w:t>
            </w:r>
            <w:r w:rsidR="0083671E"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pYES2.1/ROP6 </w:t>
            </w:r>
            <w:r w:rsidR="001171B9"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plasmid (208 aa</w:t>
            </w:r>
            <w:r w:rsidR="00096D04"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r w:rsidR="00857D12"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22.</w:t>
            </w:r>
            <w:r w:rsidR="001914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15</w:t>
            </w:r>
            <w:r w:rsidR="00857D12" w:rsidRPr="001D5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kDa)</w:t>
            </w:r>
          </w:p>
        </w:tc>
      </w:tr>
      <w:tr w:rsidR="00857D12" w:rsidRPr="00EE6EB4" w14:paraId="7AD6A8F9" w14:textId="77777777" w:rsidTr="00086A10">
        <w:trPr>
          <w:trHeight w:val="1120"/>
        </w:trPr>
        <w:tc>
          <w:tcPr>
            <w:tcW w:w="906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B8E1ED" w14:textId="77777777" w:rsidR="00E023F2" w:rsidRPr="00CE7594" w:rsidRDefault="00E023F2" w:rsidP="00E023F2">
            <w:pPr>
              <w:ind w:firstLine="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CE7594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lightGray"/>
                <w:lang w:val="en-US"/>
              </w:rPr>
              <w:t>Grey:</w:t>
            </w:r>
            <w:r w:rsidRPr="00CE759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N</w:t>
            </w:r>
            <w:r w:rsidRPr="00CE7594">
              <w:rPr>
                <w:rFonts w:ascii="Courier New" w:hAnsi="Courier New" w:cs="Courier New"/>
                <w:sz w:val="18"/>
                <w:szCs w:val="18"/>
                <w:lang w:val="en-US"/>
              </w:rPr>
              <w:t>-glycosylation site</w:t>
            </w:r>
          </w:p>
          <w:p w14:paraId="0CC48253" w14:textId="516C171C" w:rsidR="00E023F2" w:rsidRDefault="007A2084" w:rsidP="0083671E">
            <w:pPr>
              <w:ind w:firstLine="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7A2084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yellow"/>
                <w:lang w:val="en-US"/>
              </w:rPr>
              <w:t>Yellow:</w:t>
            </w:r>
            <w:r w:rsidRPr="00CE7594">
              <w:rPr>
                <w:rFonts w:ascii="Courier New" w:hAnsi="Courier New" w:cs="Courier New"/>
                <w:color w:val="FF0000"/>
                <w:sz w:val="18"/>
                <w:szCs w:val="18"/>
                <w:lang w:val="en-US"/>
              </w:rPr>
              <w:t xml:space="preserve"> </w:t>
            </w:r>
            <w:r w:rsidR="00E023F2" w:rsidRPr="00CE759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O-</w:t>
            </w:r>
            <w:r w:rsidR="00E023F2" w:rsidRPr="00CE7594">
              <w:rPr>
                <w:rFonts w:ascii="Courier New" w:hAnsi="Courier New" w:cs="Courier New"/>
                <w:sz w:val="18"/>
                <w:szCs w:val="18"/>
                <w:lang w:val="en-US"/>
              </w:rPr>
              <w:t>glycosylation site</w:t>
            </w:r>
          </w:p>
          <w:p w14:paraId="584BDEE8" w14:textId="59165CC4" w:rsidR="00B3305C" w:rsidRPr="00E023F2" w:rsidRDefault="00E023F2" w:rsidP="0083671E">
            <w:pPr>
              <w:ind w:firstLine="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color w:val="FFFFFF" w:themeColor="background1"/>
                <w:sz w:val="18"/>
                <w:szCs w:val="18"/>
                <w:highlight w:val="black"/>
                <w:lang w:val="en-US"/>
              </w:rPr>
              <w:t>Black</w:t>
            </w:r>
            <w:r w:rsidR="00420115" w:rsidRPr="001914A7">
              <w:rPr>
                <w:rFonts w:ascii="Courier New" w:hAnsi="Courier New" w:cs="Courier New"/>
                <w:color w:val="FFFFFF" w:themeColor="background1"/>
                <w:sz w:val="18"/>
                <w:szCs w:val="18"/>
                <w:highlight w:val="black"/>
                <w:lang w:val="en-US"/>
              </w:rPr>
              <w:t>:</w:t>
            </w:r>
            <w:r w:rsidR="00B3305C" w:rsidRPr="001914A7">
              <w:rPr>
                <w:rFonts w:ascii="Courier New" w:hAnsi="Courier New" w:cs="Courier New"/>
                <w:color w:val="FFFFFF" w:themeColor="background1"/>
                <w:sz w:val="18"/>
                <w:szCs w:val="18"/>
                <w:lang w:val="en-US"/>
              </w:rPr>
              <w:t xml:space="preserve"> </w:t>
            </w:r>
            <w:r w:rsidR="00420115" w:rsidRPr="00CE7594">
              <w:rPr>
                <w:rFonts w:ascii="Courier New" w:hAnsi="Courier New" w:cs="Courier New"/>
                <w:sz w:val="18"/>
                <w:szCs w:val="18"/>
                <w:lang w:val="en-US"/>
              </w:rPr>
              <w:t>Endonuclease site</w:t>
            </w:r>
            <w:r w:rsidR="00B3305C" w:rsidRPr="00CE7594">
              <w:rPr>
                <w:rFonts w:ascii="Courier New" w:hAnsi="Courier New" w:cs="Courier New"/>
                <w:color w:val="222222"/>
                <w:sz w:val="18"/>
                <w:szCs w:val="18"/>
                <w:shd w:val="clear" w:color="auto" w:fill="00B0F0"/>
                <w:lang w:val="en-US"/>
              </w:rPr>
              <w:t xml:space="preserve"> </w:t>
            </w:r>
          </w:p>
          <w:p w14:paraId="441441DF" w14:textId="77777777" w:rsidR="00CE7594" w:rsidRPr="00CE7594" w:rsidRDefault="00CE7594" w:rsidP="00CE7594">
            <w:pPr>
              <w:ind w:firstLine="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CE7594">
              <w:rPr>
                <w:rFonts w:ascii="Courier New" w:hAnsi="Courier New" w:cs="Courier New"/>
                <w:sz w:val="18"/>
                <w:szCs w:val="18"/>
                <w:highlight w:val="cyan"/>
                <w:lang w:val="en-US"/>
              </w:rPr>
              <w:t>Blue:</w:t>
            </w:r>
            <w:r w:rsidRPr="00CE7594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V5 tag</w:t>
            </w:r>
          </w:p>
          <w:p w14:paraId="08DB41D0" w14:textId="18C30DC8" w:rsidR="00B3305C" w:rsidRDefault="001F35FD" w:rsidP="0083671E">
            <w:pPr>
              <w:ind w:firstLine="0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18"/>
                <w:szCs w:val="18"/>
                <w:highlight w:val="green"/>
                <w:lang w:val="en-US" w:eastAsia="tr-TR"/>
              </w:rPr>
              <w:t>Green</w:t>
            </w:r>
            <w:r w:rsidR="00B3305C" w:rsidRPr="001F35FD">
              <w:rPr>
                <w:rFonts w:ascii="Courier New" w:eastAsia="Times New Roman" w:hAnsi="Courier New" w:cs="Courier New"/>
                <w:color w:val="000000" w:themeColor="text1"/>
                <w:sz w:val="18"/>
                <w:szCs w:val="18"/>
                <w:highlight w:val="green"/>
                <w:lang w:val="en-US" w:eastAsia="tr-TR"/>
              </w:rPr>
              <w:t>:</w:t>
            </w:r>
            <w:r w:rsidR="00B3305C" w:rsidRPr="001F35FD">
              <w:rPr>
                <w:rFonts w:ascii="Courier New" w:eastAsia="Times New Roman" w:hAnsi="Courier New" w:cs="Courier New"/>
                <w:color w:val="000000" w:themeColor="text1"/>
                <w:sz w:val="18"/>
                <w:szCs w:val="18"/>
                <w:lang w:val="en-US" w:eastAsia="tr-TR"/>
              </w:rPr>
              <w:t xml:space="preserve"> </w:t>
            </w:r>
            <w:r w:rsidR="00B3305C" w:rsidRPr="00EE6EB4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tr-TR"/>
              </w:rPr>
              <w:t>6</w:t>
            </w:r>
            <w:r w:rsidR="00EE6EB4" w:rsidRPr="00EE6EB4">
              <w:rPr>
                <w:rFonts w:ascii="Courier New" w:hAnsi="Courier New" w:cs="Courier New"/>
                <w:sz w:val="18"/>
                <w:szCs w:val="18"/>
                <w:lang w:val="en-US"/>
              </w:rPr>
              <w:t>×</w:t>
            </w:r>
            <w:r w:rsidR="00B3305C" w:rsidRPr="00EE6EB4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r w:rsidR="00EE6EB4" w:rsidRPr="00EE6EB4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tr-TR"/>
              </w:rPr>
              <w:t>Histidine</w:t>
            </w:r>
            <w:r w:rsidR="00B3305C" w:rsidRPr="00EE6EB4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r w:rsidR="00EE6EB4" w:rsidRPr="00EE6EB4">
              <w:rPr>
                <w:rFonts w:ascii="Courier New" w:hAnsi="Courier New" w:cs="Courier New"/>
                <w:sz w:val="18"/>
                <w:szCs w:val="18"/>
                <w:lang w:val="en-US"/>
              </w:rPr>
              <w:t>tag</w:t>
            </w:r>
          </w:p>
          <w:p w14:paraId="54BA9FFC" w14:textId="19DF8753" w:rsidR="003453AF" w:rsidRPr="00EE6EB4" w:rsidRDefault="003453AF" w:rsidP="0083671E">
            <w:pPr>
              <w:ind w:firstLine="0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tr-TR"/>
              </w:rPr>
              <w:t>Underlined: ROP6 protein</w:t>
            </w:r>
          </w:p>
          <w:p w14:paraId="5F5B03C6" w14:textId="77777777" w:rsidR="00B3305C" w:rsidRPr="00EE6EB4" w:rsidRDefault="00B3305C" w:rsidP="0083671E">
            <w:pPr>
              <w:ind w:firstLine="0"/>
              <w:rPr>
                <w:rFonts w:ascii="Courier New" w:hAnsi="Courier New" w:cs="Courier New"/>
                <w:b/>
                <w:bCs/>
                <w:sz w:val="20"/>
                <w:szCs w:val="20"/>
                <w:lang w:val="en-US"/>
              </w:rPr>
            </w:pPr>
          </w:p>
          <w:p w14:paraId="7A5A720F" w14:textId="6C34BEE7" w:rsidR="00086A10" w:rsidRPr="003453AF" w:rsidRDefault="003453AF" w:rsidP="0083671E">
            <w:pPr>
              <w:ind w:firstLine="0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3453AF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n-US"/>
              </w:rPr>
              <w:t>M</w:t>
            </w:r>
            <w:r w:rsidRPr="003453AF">
              <w:rPr>
                <w:rFonts w:ascii="Courier New" w:hAnsi="Courier New" w:cs="Courier New"/>
                <w:b/>
                <w:bCs/>
                <w:color w:val="000000" w:themeColor="text1"/>
                <w:sz w:val="20"/>
                <w:szCs w:val="20"/>
                <w:lang w:val="en-US"/>
              </w:rPr>
              <w:t>SV</w:t>
            </w:r>
            <w:r w:rsidRPr="003453AF">
              <w:rPr>
                <w:rFonts w:ascii="Courier New" w:hAnsi="Courier New" w:cs="Courier New"/>
                <w:color w:val="000000" w:themeColor="text1"/>
                <w:sz w:val="20"/>
                <w:szCs w:val="20"/>
                <w:u w:val="single"/>
                <w:lang w:val="en-US"/>
              </w:rPr>
              <w:t>RSSVGQSRLPLKFFLAPFSVKNSVFALFFVFALVCVSGLSWEDAEDGAAWDSVS</w:t>
            </w:r>
            <w:r w:rsidRPr="003453AF">
              <w:rPr>
                <w:rFonts w:ascii="Courier New" w:hAnsi="Courier New" w:cs="Courier New"/>
                <w:color w:val="000000" w:themeColor="text1"/>
                <w:sz w:val="20"/>
                <w:szCs w:val="20"/>
                <w:highlight w:val="lightGray"/>
                <w:u w:val="single"/>
                <w:lang w:val="en-US"/>
              </w:rPr>
              <w:t>NDS</w:t>
            </w:r>
            <w:r w:rsidRPr="003453AF">
              <w:rPr>
                <w:rFonts w:ascii="Courier New" w:hAnsi="Courier New" w:cs="Courier New"/>
                <w:color w:val="000000" w:themeColor="text1"/>
                <w:sz w:val="20"/>
                <w:szCs w:val="20"/>
                <w:u w:val="single"/>
                <w:lang w:val="en-US"/>
              </w:rPr>
              <w:t>DDSFAKGSDFGEVKLGSAGQRQLLSQLQNELGGEFEDADVSMLQRDHGIHGEEAGLFRKAVPGLDDPAEDDEADGESA</w:t>
            </w:r>
            <w:r w:rsidRPr="007A2084">
              <w:rPr>
                <w:rFonts w:ascii="Courier New" w:hAnsi="Courier New" w:cs="Courier New"/>
                <w:color w:val="000000" w:themeColor="text1"/>
                <w:sz w:val="20"/>
                <w:szCs w:val="20"/>
                <w:highlight w:val="yellow"/>
                <w:u w:val="single"/>
                <w:lang w:val="en-US"/>
              </w:rPr>
              <w:t>S</w:t>
            </w:r>
            <w:r w:rsidRPr="003453AF">
              <w:rPr>
                <w:rFonts w:ascii="Courier New" w:hAnsi="Courier New" w:cs="Courier New"/>
                <w:color w:val="000000" w:themeColor="text1"/>
                <w:sz w:val="20"/>
                <w:szCs w:val="20"/>
                <w:u w:val="single"/>
                <w:lang w:val="en-US"/>
              </w:rPr>
              <w:t>D</w:t>
            </w:r>
            <w:r w:rsidRPr="007A2084">
              <w:rPr>
                <w:rFonts w:ascii="Courier New" w:hAnsi="Courier New" w:cs="Courier New"/>
                <w:color w:val="000000" w:themeColor="text1"/>
                <w:sz w:val="20"/>
                <w:szCs w:val="20"/>
                <w:highlight w:val="yellow"/>
                <w:u w:val="single"/>
                <w:lang w:val="en-US"/>
              </w:rPr>
              <w:t>E</w:t>
            </w:r>
            <w:r w:rsidRPr="003453AF">
              <w:rPr>
                <w:rFonts w:ascii="Courier New" w:hAnsi="Courier New" w:cs="Courier New"/>
                <w:color w:val="000000" w:themeColor="text1"/>
                <w:sz w:val="20"/>
                <w:szCs w:val="20"/>
                <w:u w:val="single"/>
                <w:lang w:val="en-US"/>
              </w:rPr>
              <w:t>AEADSDVLADDEEGTSLI</w:t>
            </w:r>
            <w:r w:rsidRPr="003453AF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n-US"/>
              </w:rPr>
              <w:t>GSGR</w:t>
            </w:r>
            <w:r w:rsidRPr="003453AF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ack"/>
                <w:lang w:val="en-US"/>
              </w:rPr>
              <w:t>ENLYFQG</w:t>
            </w:r>
            <w:r w:rsidRPr="003453AF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n-US"/>
              </w:rPr>
              <w:t>GGGLEKGELRGHPFE</w:t>
            </w:r>
            <w:r w:rsidRPr="003453AF">
              <w:rPr>
                <w:rFonts w:ascii="Courier New" w:hAnsi="Courier New" w:cs="Courier New"/>
                <w:color w:val="000000" w:themeColor="text1"/>
                <w:sz w:val="20"/>
                <w:szCs w:val="20"/>
                <w:highlight w:val="cyan"/>
                <w:lang w:val="en-US"/>
              </w:rPr>
              <w:t>GKPIPNPLLGLDST</w:t>
            </w:r>
            <w:r w:rsidRPr="003453AF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n-US"/>
              </w:rPr>
              <w:t>RTG</w:t>
            </w:r>
            <w:r w:rsidRPr="001F35FD">
              <w:rPr>
                <w:rFonts w:ascii="Courier New" w:hAnsi="Courier New" w:cs="Courier New"/>
                <w:color w:val="000000" w:themeColor="text1"/>
                <w:sz w:val="20"/>
                <w:szCs w:val="20"/>
                <w:highlight w:val="green"/>
                <w:lang w:val="en-US"/>
              </w:rPr>
              <w:t>HHHHHH</w:t>
            </w:r>
            <w:r w:rsidRPr="003453AF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- </w:t>
            </w:r>
          </w:p>
        </w:tc>
      </w:tr>
    </w:tbl>
    <w:p w14:paraId="3BDFDD23" w14:textId="77777777" w:rsidR="003E30B4" w:rsidRDefault="003E30B4" w:rsidP="0083671E">
      <w:pPr>
        <w:spacing w:after="0" w:line="240" w:lineRule="auto"/>
        <w:jc w:val="both"/>
        <w:rPr>
          <w:lang w:val="en-US"/>
        </w:rPr>
      </w:pPr>
    </w:p>
    <w:p w14:paraId="6A222968" w14:textId="77777777" w:rsidR="002D1CE6" w:rsidRDefault="002D1CE6" w:rsidP="0083671E">
      <w:pPr>
        <w:spacing w:after="0" w:line="240" w:lineRule="auto"/>
        <w:jc w:val="both"/>
        <w:rPr>
          <w:lang w:val="en-US"/>
        </w:rPr>
      </w:pPr>
    </w:p>
    <w:p w14:paraId="560F0FA0" w14:textId="64DDDE70" w:rsidR="002D1CE6" w:rsidRPr="00C86EF7" w:rsidRDefault="002D1CE6" w:rsidP="0083671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86EF7">
        <w:rPr>
          <w:rFonts w:ascii="Times New Roman" w:hAnsi="Times New Roman" w:cs="Times New Roman"/>
          <w:b/>
          <w:bCs/>
          <w:lang w:val="en-US"/>
        </w:rPr>
        <w:t>S2 Table.</w:t>
      </w:r>
      <w:r w:rsidRPr="00C86EF7">
        <w:rPr>
          <w:rFonts w:ascii="Times New Roman" w:hAnsi="Times New Roman" w:cs="Times New Roman"/>
          <w:lang w:val="en-US"/>
        </w:rPr>
        <w:t xml:space="preserve"> </w:t>
      </w:r>
      <w:r w:rsidR="00142DC6">
        <w:rPr>
          <w:rFonts w:ascii="Times New Roman" w:hAnsi="Times New Roman" w:cs="Times New Roman"/>
          <w:lang w:val="en-US"/>
        </w:rPr>
        <w:t xml:space="preserve">Naturally produced </w:t>
      </w:r>
      <w:r w:rsidRPr="00C86EF7">
        <w:rPr>
          <w:rFonts w:ascii="Times New Roman" w:hAnsi="Times New Roman" w:cs="Times New Roman"/>
          <w:lang w:val="en-US"/>
        </w:rPr>
        <w:t xml:space="preserve">ROP6 </w:t>
      </w:r>
      <w:r w:rsidR="00C86EF7">
        <w:rPr>
          <w:rFonts w:ascii="Times New Roman" w:hAnsi="Times New Roman" w:cs="Times New Roman"/>
          <w:lang w:val="en-US"/>
        </w:rPr>
        <w:t xml:space="preserve">protein’s predicted </w:t>
      </w:r>
      <w:r w:rsidRPr="00C86EF7">
        <w:rPr>
          <w:rFonts w:ascii="Times New Roman" w:hAnsi="Times New Roman" w:cs="Times New Roman"/>
          <w:lang w:val="en-US"/>
        </w:rPr>
        <w:t>B cell, MHC-I and MHC-II epitopes</w:t>
      </w:r>
      <w:r w:rsidR="00142DC6">
        <w:rPr>
          <w:rFonts w:ascii="Times New Roman" w:hAnsi="Times New Roman" w:cs="Times New Roman"/>
          <w:lang w:val="en-US"/>
        </w:rPr>
        <w:t>. Bold epitopes are present in recombinant ROP6 protein.</w:t>
      </w:r>
    </w:p>
    <w:p w14:paraId="465AA826" w14:textId="77777777" w:rsidR="002D1CE6" w:rsidRPr="002D1CE6" w:rsidRDefault="002D1CE6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3255"/>
      </w:tblGrid>
      <w:tr w:rsidR="002D1CE6" w:rsidRPr="002D1CE6" w14:paraId="4A7AA52C" w14:textId="77777777" w:rsidTr="0028011B">
        <w:tc>
          <w:tcPr>
            <w:tcW w:w="3539" w:type="dxa"/>
            <w:shd w:val="clear" w:color="auto" w:fill="BFBFBF" w:themeFill="background1" w:themeFillShade="BF"/>
          </w:tcPr>
          <w:p w14:paraId="0C871A82" w14:textId="344E84B3" w:rsidR="002D1CE6" w:rsidRPr="0028011B" w:rsidRDefault="002D1CE6" w:rsidP="00C86EF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011B">
              <w:rPr>
                <w:rFonts w:ascii="Times New Roman" w:hAnsi="Times New Roman" w:cs="Times New Roman"/>
                <w:b/>
                <w:bCs/>
                <w:lang w:val="en-US"/>
              </w:rPr>
              <w:t>B cell epitopes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3610A426" w14:textId="6C01EAEC" w:rsidR="002D1CE6" w:rsidRPr="0028011B" w:rsidRDefault="002D1CE6" w:rsidP="00C86EF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011B">
              <w:rPr>
                <w:rFonts w:ascii="Times New Roman" w:hAnsi="Times New Roman" w:cs="Times New Roman"/>
                <w:b/>
                <w:bCs/>
                <w:lang w:val="en-US"/>
              </w:rPr>
              <w:t>MHC-I epitopes</w:t>
            </w:r>
          </w:p>
        </w:tc>
        <w:tc>
          <w:tcPr>
            <w:tcW w:w="3255" w:type="dxa"/>
            <w:shd w:val="clear" w:color="auto" w:fill="BFBFBF" w:themeFill="background1" w:themeFillShade="BF"/>
          </w:tcPr>
          <w:p w14:paraId="3776251D" w14:textId="2AFA9655" w:rsidR="002D1CE6" w:rsidRPr="0028011B" w:rsidRDefault="002D1CE6" w:rsidP="00C86EF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011B">
              <w:rPr>
                <w:rFonts w:ascii="Times New Roman" w:hAnsi="Times New Roman" w:cs="Times New Roman"/>
                <w:b/>
                <w:bCs/>
                <w:lang w:val="en-US"/>
              </w:rPr>
              <w:t>MHC-II epitopes</w:t>
            </w:r>
          </w:p>
        </w:tc>
      </w:tr>
      <w:tr w:rsidR="002D1CE6" w:rsidRPr="002D1CE6" w14:paraId="014380EF" w14:textId="77777777" w:rsidTr="002D1CE6">
        <w:tc>
          <w:tcPr>
            <w:tcW w:w="3539" w:type="dxa"/>
          </w:tcPr>
          <w:p w14:paraId="5E1F6871" w14:textId="7D43AE5D" w:rsidR="002D1CE6" w:rsidRPr="002D1CE6" w:rsidRDefault="002D1CE6" w:rsidP="002D1CE6">
            <w:pPr>
              <w:ind w:firstLine="0"/>
              <w:rPr>
                <w:rFonts w:ascii="Courier New" w:hAnsi="Courier New" w:cs="Courier New"/>
                <w:lang w:val="en-US"/>
              </w:rPr>
            </w:pPr>
            <w:r w:rsidRPr="002D1CE6">
              <w:rPr>
                <w:rFonts w:ascii="Courier New" w:hAnsi="Courier New" w:cs="Courier New"/>
              </w:rPr>
              <w:t>QDHVRLLDQTAVEDELLDEA</w:t>
            </w:r>
          </w:p>
        </w:tc>
        <w:tc>
          <w:tcPr>
            <w:tcW w:w="2268" w:type="dxa"/>
          </w:tcPr>
          <w:p w14:paraId="75F6A09F" w14:textId="6BB3EF9A" w:rsidR="002D1CE6" w:rsidRPr="00142DC6" w:rsidRDefault="002D1CE6" w:rsidP="002D1CE6">
            <w:pPr>
              <w:ind w:firstLine="0"/>
              <w:rPr>
                <w:rFonts w:ascii="Courier New" w:hAnsi="Courier New" w:cs="Courier New"/>
                <w:b/>
                <w:bCs/>
                <w:lang w:val="en-US"/>
              </w:rPr>
            </w:pPr>
            <w:r w:rsidRPr="00142DC6">
              <w:rPr>
                <w:rFonts w:ascii="Courier New" w:hAnsi="Courier New" w:cs="Courier New"/>
                <w:b/>
                <w:bCs/>
              </w:rPr>
              <w:t>LPLKFFLAPF</w:t>
            </w:r>
          </w:p>
        </w:tc>
        <w:tc>
          <w:tcPr>
            <w:tcW w:w="3255" w:type="dxa"/>
          </w:tcPr>
          <w:p w14:paraId="117CF158" w14:textId="5EEAF03B" w:rsidR="002D1CE6" w:rsidRPr="002D1CE6" w:rsidRDefault="002D1CE6" w:rsidP="002D1CE6">
            <w:pPr>
              <w:rPr>
                <w:rFonts w:ascii="Courier New" w:hAnsi="Courier New" w:cs="Courier New"/>
                <w:lang w:val="en-US"/>
              </w:rPr>
            </w:pPr>
            <w:r w:rsidRPr="002D1CE6">
              <w:rPr>
                <w:rFonts w:ascii="Courier New" w:hAnsi="Courier New" w:cs="Courier New"/>
              </w:rPr>
              <w:t>ASFVQIGSGERKIR</w:t>
            </w:r>
          </w:p>
        </w:tc>
      </w:tr>
      <w:tr w:rsidR="002D1CE6" w:rsidRPr="002D1CE6" w14:paraId="75D34B18" w14:textId="77777777" w:rsidTr="002D1CE6">
        <w:tc>
          <w:tcPr>
            <w:tcW w:w="3539" w:type="dxa"/>
          </w:tcPr>
          <w:p w14:paraId="15B5FAA3" w14:textId="2885205F" w:rsidR="002D1CE6" w:rsidRPr="002D1CE6" w:rsidRDefault="002D1CE6" w:rsidP="002D1CE6">
            <w:pPr>
              <w:ind w:firstLine="0"/>
              <w:rPr>
                <w:rFonts w:ascii="Courier New" w:hAnsi="Courier New" w:cs="Courier New"/>
                <w:lang w:val="en-US"/>
              </w:rPr>
            </w:pPr>
            <w:r w:rsidRPr="002D1CE6">
              <w:rPr>
                <w:rFonts w:ascii="Courier New" w:hAnsi="Courier New" w:cs="Courier New"/>
              </w:rPr>
              <w:t>EEGTAAQIAEEMSKQDQGMQ</w:t>
            </w:r>
          </w:p>
        </w:tc>
        <w:tc>
          <w:tcPr>
            <w:tcW w:w="2268" w:type="dxa"/>
          </w:tcPr>
          <w:p w14:paraId="015D0055" w14:textId="70FBD610" w:rsidR="002D1CE6" w:rsidRPr="00142DC6" w:rsidRDefault="002D1CE6" w:rsidP="002D1CE6">
            <w:pPr>
              <w:ind w:firstLine="0"/>
              <w:rPr>
                <w:rFonts w:ascii="Courier New" w:hAnsi="Courier New" w:cs="Courier New"/>
                <w:b/>
                <w:bCs/>
                <w:lang w:val="en-US"/>
              </w:rPr>
            </w:pPr>
            <w:r w:rsidRPr="00142DC6">
              <w:rPr>
                <w:rFonts w:ascii="Courier New" w:hAnsi="Courier New" w:cs="Courier New"/>
                <w:b/>
                <w:bCs/>
              </w:rPr>
              <w:t>FALFFVFALV</w:t>
            </w:r>
          </w:p>
        </w:tc>
        <w:tc>
          <w:tcPr>
            <w:tcW w:w="3255" w:type="dxa"/>
          </w:tcPr>
          <w:p w14:paraId="67E275EF" w14:textId="760EF1AE" w:rsidR="002D1CE6" w:rsidRPr="00142DC6" w:rsidRDefault="002D1CE6" w:rsidP="002D1CE6">
            <w:pPr>
              <w:rPr>
                <w:rFonts w:ascii="Courier New" w:hAnsi="Courier New" w:cs="Courier New"/>
                <w:b/>
                <w:bCs/>
                <w:lang w:val="en-US"/>
              </w:rPr>
            </w:pPr>
            <w:r w:rsidRPr="00142DC6">
              <w:rPr>
                <w:rFonts w:ascii="Courier New" w:hAnsi="Courier New" w:cs="Courier New"/>
                <w:b/>
                <w:bCs/>
              </w:rPr>
              <w:t>RLPLKFFLAPFSVK</w:t>
            </w:r>
          </w:p>
        </w:tc>
      </w:tr>
      <w:tr w:rsidR="002D1CE6" w:rsidRPr="002D1CE6" w14:paraId="07A5C6CD" w14:textId="77777777" w:rsidTr="002D1CE6">
        <w:tc>
          <w:tcPr>
            <w:tcW w:w="3539" w:type="dxa"/>
          </w:tcPr>
          <w:p w14:paraId="45F4CFAE" w14:textId="16379649" w:rsidR="002D1CE6" w:rsidRPr="0028011B" w:rsidRDefault="002D1CE6" w:rsidP="002D1CE6">
            <w:pPr>
              <w:ind w:firstLine="0"/>
              <w:rPr>
                <w:rFonts w:ascii="Courier New" w:hAnsi="Courier New" w:cs="Courier New"/>
                <w:b/>
                <w:bCs/>
                <w:lang w:val="en-US"/>
              </w:rPr>
            </w:pPr>
            <w:r w:rsidRPr="0028011B">
              <w:rPr>
                <w:rFonts w:ascii="Courier New" w:hAnsi="Courier New" w:cs="Courier New"/>
                <w:b/>
                <w:bCs/>
              </w:rPr>
              <w:t>QRDHGIHGEEAGLFRKAVPG</w:t>
            </w:r>
          </w:p>
        </w:tc>
        <w:tc>
          <w:tcPr>
            <w:tcW w:w="2268" w:type="dxa"/>
          </w:tcPr>
          <w:p w14:paraId="5BD018B5" w14:textId="08500C0B" w:rsidR="002D1CE6" w:rsidRPr="00142DC6" w:rsidRDefault="002D1CE6" w:rsidP="002D1CE6">
            <w:pPr>
              <w:ind w:firstLine="0"/>
              <w:rPr>
                <w:rFonts w:ascii="Courier New" w:hAnsi="Courier New" w:cs="Courier New"/>
                <w:b/>
                <w:bCs/>
                <w:lang w:val="en-US"/>
              </w:rPr>
            </w:pPr>
            <w:r w:rsidRPr="00142DC6">
              <w:rPr>
                <w:rFonts w:ascii="Courier New" w:hAnsi="Courier New" w:cs="Courier New"/>
                <w:b/>
                <w:bCs/>
              </w:rPr>
              <w:t>QLQNELGGEF</w:t>
            </w:r>
          </w:p>
        </w:tc>
        <w:tc>
          <w:tcPr>
            <w:tcW w:w="3255" w:type="dxa"/>
          </w:tcPr>
          <w:p w14:paraId="5950B111" w14:textId="77777777" w:rsidR="002D1CE6" w:rsidRPr="002D1CE6" w:rsidRDefault="002D1CE6" w:rsidP="002D1CE6">
            <w:pPr>
              <w:rPr>
                <w:rFonts w:ascii="Courier New" w:hAnsi="Courier New" w:cs="Courier New"/>
                <w:lang w:val="en-US"/>
              </w:rPr>
            </w:pPr>
          </w:p>
        </w:tc>
      </w:tr>
      <w:tr w:rsidR="002D1CE6" w:rsidRPr="002D1CE6" w14:paraId="22030A40" w14:textId="77777777" w:rsidTr="002D1CE6">
        <w:tc>
          <w:tcPr>
            <w:tcW w:w="3539" w:type="dxa"/>
          </w:tcPr>
          <w:p w14:paraId="7DC84FFB" w14:textId="6D8D23B7" w:rsidR="002D1CE6" w:rsidRPr="0028011B" w:rsidRDefault="002D1CE6" w:rsidP="002D1CE6">
            <w:pPr>
              <w:ind w:firstLine="0"/>
              <w:rPr>
                <w:rFonts w:ascii="Courier New" w:hAnsi="Courier New" w:cs="Courier New"/>
                <w:b/>
                <w:bCs/>
                <w:lang w:val="en-US"/>
              </w:rPr>
            </w:pPr>
            <w:r w:rsidRPr="0028011B">
              <w:rPr>
                <w:rFonts w:ascii="Courier New" w:hAnsi="Courier New" w:cs="Courier New"/>
                <w:b/>
                <w:bCs/>
              </w:rPr>
              <w:t>VKLGSAGQRQLLSQLQNELG</w:t>
            </w:r>
          </w:p>
        </w:tc>
        <w:tc>
          <w:tcPr>
            <w:tcW w:w="2268" w:type="dxa"/>
          </w:tcPr>
          <w:p w14:paraId="08B14227" w14:textId="01EAA897" w:rsidR="002D1CE6" w:rsidRPr="00142DC6" w:rsidRDefault="002D1CE6" w:rsidP="002D1CE6">
            <w:pPr>
              <w:ind w:firstLine="0"/>
              <w:rPr>
                <w:rFonts w:ascii="Courier New" w:hAnsi="Courier New" w:cs="Courier New"/>
                <w:b/>
                <w:bCs/>
                <w:lang w:val="en-US"/>
              </w:rPr>
            </w:pPr>
            <w:r w:rsidRPr="00142DC6">
              <w:rPr>
                <w:rFonts w:ascii="Courier New" w:hAnsi="Courier New" w:cs="Courier New"/>
                <w:b/>
                <w:bCs/>
              </w:rPr>
              <w:t>GEFEDADVSM</w:t>
            </w:r>
          </w:p>
        </w:tc>
        <w:tc>
          <w:tcPr>
            <w:tcW w:w="3255" w:type="dxa"/>
          </w:tcPr>
          <w:p w14:paraId="13439049" w14:textId="77777777" w:rsidR="002D1CE6" w:rsidRPr="002D1CE6" w:rsidRDefault="002D1CE6" w:rsidP="002D1CE6">
            <w:pPr>
              <w:rPr>
                <w:rFonts w:ascii="Courier New" w:hAnsi="Courier New" w:cs="Courier New"/>
                <w:lang w:val="en-US"/>
              </w:rPr>
            </w:pPr>
          </w:p>
        </w:tc>
      </w:tr>
      <w:tr w:rsidR="002D1CE6" w:rsidRPr="002D1CE6" w14:paraId="2CE2F77A" w14:textId="77777777" w:rsidTr="002D1CE6">
        <w:tc>
          <w:tcPr>
            <w:tcW w:w="3539" w:type="dxa"/>
          </w:tcPr>
          <w:p w14:paraId="69AD08E6" w14:textId="5AA02255" w:rsidR="002D1CE6" w:rsidRPr="0028011B" w:rsidRDefault="002D1CE6" w:rsidP="002D1CE6">
            <w:pPr>
              <w:ind w:firstLine="0"/>
              <w:rPr>
                <w:rFonts w:ascii="Courier New" w:hAnsi="Courier New" w:cs="Courier New"/>
                <w:b/>
                <w:bCs/>
                <w:lang w:val="en-US"/>
              </w:rPr>
            </w:pPr>
            <w:r w:rsidRPr="0028011B">
              <w:rPr>
                <w:rFonts w:ascii="Courier New" w:hAnsi="Courier New" w:cs="Courier New"/>
                <w:b/>
                <w:bCs/>
              </w:rPr>
              <w:t>GESASDEAEADSDVLADDEE</w:t>
            </w:r>
          </w:p>
        </w:tc>
        <w:tc>
          <w:tcPr>
            <w:tcW w:w="2268" w:type="dxa"/>
          </w:tcPr>
          <w:p w14:paraId="2E3B3C9E" w14:textId="22524AE0" w:rsidR="002D1CE6" w:rsidRPr="00142DC6" w:rsidRDefault="002D1CE6" w:rsidP="002D1CE6">
            <w:pPr>
              <w:ind w:firstLine="0"/>
              <w:rPr>
                <w:rFonts w:ascii="Courier New" w:hAnsi="Courier New" w:cs="Courier New"/>
                <w:b/>
                <w:bCs/>
                <w:lang w:val="en-US"/>
              </w:rPr>
            </w:pPr>
            <w:r w:rsidRPr="00142DC6">
              <w:rPr>
                <w:rFonts w:ascii="Courier New" w:hAnsi="Courier New" w:cs="Courier New"/>
                <w:b/>
                <w:bCs/>
              </w:rPr>
              <w:t>SVKNSVFALF</w:t>
            </w:r>
          </w:p>
        </w:tc>
        <w:tc>
          <w:tcPr>
            <w:tcW w:w="3255" w:type="dxa"/>
          </w:tcPr>
          <w:p w14:paraId="319143CE" w14:textId="77777777" w:rsidR="002D1CE6" w:rsidRPr="002D1CE6" w:rsidRDefault="002D1CE6" w:rsidP="002D1CE6">
            <w:pPr>
              <w:rPr>
                <w:rFonts w:ascii="Courier New" w:hAnsi="Courier New" w:cs="Courier New"/>
                <w:lang w:val="en-US"/>
              </w:rPr>
            </w:pPr>
          </w:p>
        </w:tc>
      </w:tr>
    </w:tbl>
    <w:p w14:paraId="372F764B" w14:textId="77777777" w:rsidR="002D1CE6" w:rsidRDefault="002D1CE6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60598FCB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60D1AC8D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2ADA3DB9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412CE1A4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344590A5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62323A16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49A7399A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1E5EF854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3619EE52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5D3A61CD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1DB879FA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3FD89454" w14:textId="4F9D8396" w:rsidR="00D07852" w:rsidRDefault="00D07852" w:rsidP="006D53FE">
      <w:pPr>
        <w:spacing w:after="0" w:line="240" w:lineRule="auto"/>
        <w:jc w:val="center"/>
        <w:rPr>
          <w:rFonts w:ascii="Calibri" w:hAnsi="Calibri" w:cs="Calibri"/>
          <w:lang w:val="en-US"/>
        </w:rPr>
      </w:pPr>
      <w:r w:rsidRPr="00D07852">
        <w:rPr>
          <w:rFonts w:ascii="Calibri" w:hAnsi="Calibri" w:cs="Calibri"/>
          <w:noProof/>
          <w:lang w:val="en-US"/>
        </w:rPr>
        <w:drawing>
          <wp:inline distT="0" distB="0" distL="0" distR="0" wp14:anchorId="68CDE449" wp14:editId="0CD7BE52">
            <wp:extent cx="4750676" cy="1771030"/>
            <wp:effectExtent l="0" t="0" r="0" b="0"/>
            <wp:docPr id="1442314143" name="Resim 1" descr="ekran görüntüsü, metin, perde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314143" name="Resim 1" descr="ekran görüntüsü, metin, perde içeren bir resim&#10;&#10;Yapay zeka tarafından oluşturulan içerik yanlış olabilir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7025" cy="17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86C17" w14:textId="484D9F51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D07852">
        <w:rPr>
          <w:rFonts w:ascii="Calibri" w:hAnsi="Calibri" w:cs="Calibri"/>
          <w:b/>
          <w:bCs/>
          <w:lang w:val="en-US"/>
        </w:rPr>
        <w:t>S3 Figure</w:t>
      </w:r>
      <w:r w:rsidRPr="00D07852">
        <w:rPr>
          <w:rFonts w:ascii="Calibri" w:hAnsi="Calibri" w:cs="Calibri"/>
          <w:lang w:val="en-US"/>
        </w:rPr>
        <w:t xml:space="preserve">. Original </w:t>
      </w:r>
      <w:r>
        <w:rPr>
          <w:rFonts w:ascii="Calibri" w:hAnsi="Calibri" w:cs="Calibri"/>
          <w:lang w:val="en-US"/>
        </w:rPr>
        <w:t>SDS-PAGE (</w:t>
      </w:r>
      <w:r w:rsidRPr="00D07852">
        <w:rPr>
          <w:rFonts w:ascii="Calibri" w:hAnsi="Calibri" w:cs="Calibri"/>
          <w:lang w:val="en-US"/>
        </w:rPr>
        <w:t xml:space="preserve">Figure </w:t>
      </w:r>
      <w:r>
        <w:rPr>
          <w:rFonts w:ascii="Calibri" w:hAnsi="Calibri" w:cs="Calibri"/>
          <w:lang w:val="en-US"/>
        </w:rPr>
        <w:t>1A)</w:t>
      </w:r>
      <w:r w:rsidRPr="00D07852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and </w:t>
      </w:r>
      <w:r w:rsidRPr="00D07852">
        <w:rPr>
          <w:rFonts w:ascii="Calibri" w:hAnsi="Calibri" w:cs="Calibri"/>
          <w:lang w:val="en-US"/>
        </w:rPr>
        <w:t>Western blotting</w:t>
      </w:r>
      <w:r>
        <w:rPr>
          <w:rFonts w:ascii="Calibri" w:hAnsi="Calibri" w:cs="Calibri"/>
          <w:lang w:val="en-US"/>
        </w:rPr>
        <w:t xml:space="preserve"> (</w:t>
      </w:r>
      <w:r w:rsidRPr="00D07852">
        <w:rPr>
          <w:rFonts w:ascii="Calibri" w:hAnsi="Calibri" w:cs="Calibri"/>
          <w:lang w:val="en-US"/>
        </w:rPr>
        <w:t>Figure 1B</w:t>
      </w:r>
      <w:r>
        <w:rPr>
          <w:rFonts w:ascii="Calibri" w:hAnsi="Calibri" w:cs="Calibri"/>
          <w:lang w:val="en-US"/>
        </w:rPr>
        <w:t>)</w:t>
      </w:r>
      <w:r w:rsidRPr="00D07852">
        <w:rPr>
          <w:rFonts w:ascii="Calibri" w:hAnsi="Calibri" w:cs="Calibri"/>
          <w:lang w:val="en-US"/>
        </w:rPr>
        <w:t xml:space="preserve"> images</w:t>
      </w:r>
      <w:r>
        <w:rPr>
          <w:rFonts w:ascii="Calibri" w:hAnsi="Calibri" w:cs="Calibri"/>
          <w:lang w:val="en-US"/>
        </w:rPr>
        <w:t xml:space="preserve">. </w:t>
      </w:r>
      <w:r w:rsidRPr="00D07852">
        <w:rPr>
          <w:rFonts w:ascii="Calibri" w:hAnsi="Calibri" w:cs="Calibri"/>
          <w:lang w:val="en-US"/>
        </w:rPr>
        <w:t>The blots were cut prior to hybridization.</w:t>
      </w:r>
      <w:r w:rsidR="00EC3A79">
        <w:rPr>
          <w:rFonts w:ascii="Calibri" w:hAnsi="Calibri" w:cs="Calibri"/>
          <w:lang w:val="en-US"/>
        </w:rPr>
        <w:t xml:space="preserve"> </w:t>
      </w:r>
      <w:r w:rsidR="006D53FE" w:rsidRPr="00EC3A79">
        <w:rPr>
          <w:rFonts w:ascii="Calibri" w:hAnsi="Calibri" w:cs="Calibri"/>
          <w:lang w:val="en-US"/>
        </w:rPr>
        <w:t>Lane 1: Pellet, Lane 2: Supernatant, Lane 3: Flowthrough, Lane 4: 62,5 mM imidazole, Lane 5: 125 mM imidazole, Lane 6: 375 mM imidazole, Lane7; 500 mM imidazole, Lane 8: Preliminary data of rROP6, Lane 9: Purified Toxoplasma gondii rGRA1 protein as positive control</w:t>
      </w:r>
    </w:p>
    <w:p w14:paraId="635E6B08" w14:textId="77777777" w:rsidR="00D07852" w:rsidRDefault="00D07852" w:rsidP="0083671E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75F5B336" w14:textId="4A86F392" w:rsidR="00D07852" w:rsidRDefault="009715D6" w:rsidP="00D07852">
      <w:pPr>
        <w:spacing w:after="0" w:line="240" w:lineRule="auto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inline distT="0" distB="0" distL="0" distR="0" wp14:anchorId="2193C77E" wp14:editId="748F23DE">
            <wp:extent cx="3058511" cy="2505606"/>
            <wp:effectExtent l="0" t="0" r="2540" b="0"/>
            <wp:docPr id="130775961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59617" name="Resim 13077596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956" cy="251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7E307" w14:textId="51CB0DA0" w:rsidR="006D53FE" w:rsidRDefault="00D07852" w:rsidP="006D53FE">
      <w:pPr>
        <w:spacing w:after="0" w:line="240" w:lineRule="auto"/>
        <w:jc w:val="center"/>
        <w:rPr>
          <w:rFonts w:ascii="Calibri" w:hAnsi="Calibri" w:cs="Calibri"/>
          <w:lang w:val="en-US"/>
        </w:rPr>
      </w:pPr>
      <w:r w:rsidRPr="00D07852">
        <w:rPr>
          <w:rFonts w:ascii="Calibri" w:hAnsi="Calibri" w:cs="Calibri"/>
          <w:b/>
          <w:bCs/>
          <w:lang w:val="en-US"/>
        </w:rPr>
        <w:t>S4 Figure.</w:t>
      </w:r>
      <w:r w:rsidRPr="00D07852">
        <w:rPr>
          <w:rFonts w:ascii="Calibri" w:hAnsi="Calibri" w:cs="Calibri"/>
          <w:lang w:val="en-US"/>
        </w:rPr>
        <w:t xml:space="preserve"> Original Western blotting (Figure </w:t>
      </w:r>
      <w:r>
        <w:rPr>
          <w:rFonts w:ascii="Calibri" w:hAnsi="Calibri" w:cs="Calibri"/>
          <w:lang w:val="en-US"/>
        </w:rPr>
        <w:t>2A</w:t>
      </w:r>
      <w:r w:rsidR="009715D6">
        <w:rPr>
          <w:rFonts w:ascii="Calibri" w:hAnsi="Calibri" w:cs="Calibri"/>
          <w:lang w:val="en-US"/>
        </w:rPr>
        <w:t xml:space="preserve"> and </w:t>
      </w:r>
      <w:r w:rsidR="00953EED">
        <w:rPr>
          <w:rFonts w:ascii="Calibri" w:hAnsi="Calibri" w:cs="Calibri"/>
          <w:lang w:val="en-US"/>
        </w:rPr>
        <w:t>C</w:t>
      </w:r>
      <w:r w:rsidRPr="00D07852">
        <w:rPr>
          <w:rFonts w:ascii="Calibri" w:hAnsi="Calibri" w:cs="Calibri"/>
          <w:lang w:val="en-US"/>
        </w:rPr>
        <w:t>) images. The blots were cut prior to hybridization.</w:t>
      </w:r>
    </w:p>
    <w:p w14:paraId="4FDE5EBD" w14:textId="77777777" w:rsidR="006D53FE" w:rsidRDefault="006D53FE" w:rsidP="006D53FE">
      <w:pPr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1D9B43CD" w14:textId="6ACC1B11" w:rsidR="006D53FE" w:rsidRDefault="006D53FE" w:rsidP="00D07852">
      <w:pPr>
        <w:spacing w:after="0" w:line="240" w:lineRule="auto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inline distT="0" distB="0" distL="0" distR="0" wp14:anchorId="3337566F" wp14:editId="0ECD49A6">
            <wp:extent cx="3090041" cy="1999398"/>
            <wp:effectExtent l="0" t="0" r="0" b="0"/>
            <wp:docPr id="93934307" name="Resim 3" descr="metin, ekran görüntüsü, kitap, perde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34307" name="Resim 3" descr="metin, ekran görüntüsü, kitap, perde içeren bir resim&#10;&#10;Yapay zeka tarafından oluşturulmuş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860" cy="200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1D484" w14:textId="77777777" w:rsidR="00953EED" w:rsidRDefault="00953EED" w:rsidP="00953EED">
      <w:pPr>
        <w:spacing w:after="0" w:line="240" w:lineRule="auto"/>
        <w:jc w:val="center"/>
        <w:rPr>
          <w:rFonts w:ascii="Calibri" w:hAnsi="Calibri" w:cs="Calibri"/>
          <w:lang w:val="en-US"/>
        </w:rPr>
      </w:pPr>
      <w:r w:rsidRPr="00D07852">
        <w:rPr>
          <w:rFonts w:ascii="Calibri" w:hAnsi="Calibri" w:cs="Calibri"/>
          <w:b/>
          <w:bCs/>
          <w:lang w:val="en-US"/>
        </w:rPr>
        <w:t>S</w:t>
      </w:r>
      <w:r>
        <w:rPr>
          <w:rFonts w:ascii="Calibri" w:hAnsi="Calibri" w:cs="Calibri"/>
          <w:b/>
          <w:bCs/>
          <w:lang w:val="en-US"/>
        </w:rPr>
        <w:t>5</w:t>
      </w:r>
      <w:r w:rsidRPr="00D07852">
        <w:rPr>
          <w:rFonts w:ascii="Calibri" w:hAnsi="Calibri" w:cs="Calibri"/>
          <w:b/>
          <w:bCs/>
          <w:lang w:val="en-US"/>
        </w:rPr>
        <w:t xml:space="preserve"> Figure.</w:t>
      </w:r>
      <w:r w:rsidRPr="00D07852">
        <w:rPr>
          <w:rFonts w:ascii="Calibri" w:hAnsi="Calibri" w:cs="Calibri"/>
          <w:lang w:val="en-US"/>
        </w:rPr>
        <w:t xml:space="preserve"> Original Western blotting </w:t>
      </w:r>
      <w:r>
        <w:rPr>
          <w:rFonts w:ascii="Calibri" w:hAnsi="Calibri" w:cs="Calibri"/>
          <w:lang w:val="en-US"/>
        </w:rPr>
        <w:t>image of Figure 2B</w:t>
      </w:r>
      <w:r w:rsidRPr="00D07852">
        <w:rPr>
          <w:rFonts w:ascii="Calibri" w:hAnsi="Calibri" w:cs="Calibri"/>
          <w:lang w:val="en-US"/>
        </w:rPr>
        <w:t>. The blots were cut prior to hybridization.</w:t>
      </w:r>
    </w:p>
    <w:p w14:paraId="07ED8F49" w14:textId="5D995AA4" w:rsidR="006D53FE" w:rsidRPr="002D1CE6" w:rsidRDefault="006D53FE" w:rsidP="00D07852">
      <w:pPr>
        <w:spacing w:after="0" w:line="240" w:lineRule="auto"/>
        <w:jc w:val="center"/>
        <w:rPr>
          <w:rFonts w:ascii="Calibri" w:hAnsi="Calibri" w:cs="Calibri"/>
          <w:lang w:val="en-US"/>
        </w:rPr>
      </w:pPr>
    </w:p>
    <w:sectPr w:rsidR="006D53FE" w:rsidRPr="002D1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1914"/>
    <w:multiLevelType w:val="hybridMultilevel"/>
    <w:tmpl w:val="D2BA9F4A"/>
    <w:lvl w:ilvl="0" w:tplc="286076B8">
      <w:start w:val="1"/>
      <w:numFmt w:val="upperLetter"/>
      <w:lvlText w:val="(%1)"/>
      <w:lvlJc w:val="left"/>
      <w:pPr>
        <w:ind w:left="720" w:hanging="360"/>
      </w:pPr>
      <w:rPr>
        <w:rFonts w:eastAsia="Times New Roman" w:hint="default"/>
        <w:b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3695D"/>
    <w:multiLevelType w:val="hybridMultilevel"/>
    <w:tmpl w:val="0BBEB64E"/>
    <w:lvl w:ilvl="0" w:tplc="47EE0480">
      <w:start w:val="1"/>
      <w:numFmt w:val="upperLetter"/>
      <w:lvlText w:val="(%1)"/>
      <w:lvlJc w:val="left"/>
      <w:pPr>
        <w:ind w:left="720" w:hanging="360"/>
      </w:pPr>
      <w:rPr>
        <w:rFonts w:eastAsia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A1A26"/>
    <w:multiLevelType w:val="hybridMultilevel"/>
    <w:tmpl w:val="857457EE"/>
    <w:lvl w:ilvl="0" w:tplc="C3ECE2B2">
      <w:start w:val="1"/>
      <w:numFmt w:val="upperLetter"/>
      <w:lvlText w:val="(%1)"/>
      <w:lvlJc w:val="left"/>
      <w:pPr>
        <w:ind w:left="720" w:hanging="360"/>
      </w:pPr>
      <w:rPr>
        <w:rFonts w:eastAsia="Times New Roman" w:hint="default"/>
        <w:b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E3FA6"/>
    <w:multiLevelType w:val="hybridMultilevel"/>
    <w:tmpl w:val="9314DDEE"/>
    <w:lvl w:ilvl="0" w:tplc="6DA48884">
      <w:start w:val="1"/>
      <w:numFmt w:val="upperLetter"/>
      <w:lvlText w:val="(%1)"/>
      <w:lvlJc w:val="left"/>
      <w:pPr>
        <w:ind w:left="720" w:hanging="360"/>
      </w:pPr>
      <w:rPr>
        <w:rFonts w:eastAsia="Times New Roman" w:hint="default"/>
        <w:b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839953">
    <w:abstractNumId w:val="2"/>
  </w:num>
  <w:num w:numId="2" w16cid:durableId="104809840">
    <w:abstractNumId w:val="0"/>
  </w:num>
  <w:num w:numId="3" w16cid:durableId="1483811146">
    <w:abstractNumId w:val="3"/>
  </w:num>
  <w:num w:numId="4" w16cid:durableId="46473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05"/>
    <w:rsid w:val="00005B19"/>
    <w:rsid w:val="00007442"/>
    <w:rsid w:val="000536F1"/>
    <w:rsid w:val="0007127D"/>
    <w:rsid w:val="00086A10"/>
    <w:rsid w:val="00095752"/>
    <w:rsid w:val="00096D04"/>
    <w:rsid w:val="000C0BB7"/>
    <w:rsid w:val="000E0A36"/>
    <w:rsid w:val="001171B9"/>
    <w:rsid w:val="0012062B"/>
    <w:rsid w:val="00142DC6"/>
    <w:rsid w:val="00155854"/>
    <w:rsid w:val="001914A7"/>
    <w:rsid w:val="001C72AD"/>
    <w:rsid w:val="001D2048"/>
    <w:rsid w:val="001D50A6"/>
    <w:rsid w:val="001E5660"/>
    <w:rsid w:val="001F35FD"/>
    <w:rsid w:val="002000C9"/>
    <w:rsid w:val="002020F1"/>
    <w:rsid w:val="00210922"/>
    <w:rsid w:val="0022205C"/>
    <w:rsid w:val="0024275E"/>
    <w:rsid w:val="00244731"/>
    <w:rsid w:val="00275527"/>
    <w:rsid w:val="0028011B"/>
    <w:rsid w:val="00291A49"/>
    <w:rsid w:val="00292C4F"/>
    <w:rsid w:val="00292DA6"/>
    <w:rsid w:val="002A16A7"/>
    <w:rsid w:val="002C3469"/>
    <w:rsid w:val="002D1CE6"/>
    <w:rsid w:val="00310CF7"/>
    <w:rsid w:val="003157F4"/>
    <w:rsid w:val="00326AD8"/>
    <w:rsid w:val="00334ECC"/>
    <w:rsid w:val="003442C4"/>
    <w:rsid w:val="003453AF"/>
    <w:rsid w:val="0039597A"/>
    <w:rsid w:val="003D510C"/>
    <w:rsid w:val="003D706E"/>
    <w:rsid w:val="003E30B4"/>
    <w:rsid w:val="003F65F3"/>
    <w:rsid w:val="00411099"/>
    <w:rsid w:val="00411E41"/>
    <w:rsid w:val="00420115"/>
    <w:rsid w:val="00421EE5"/>
    <w:rsid w:val="00454733"/>
    <w:rsid w:val="004678E9"/>
    <w:rsid w:val="00472109"/>
    <w:rsid w:val="004E6F21"/>
    <w:rsid w:val="00501427"/>
    <w:rsid w:val="00511E55"/>
    <w:rsid w:val="0051370F"/>
    <w:rsid w:val="005146F5"/>
    <w:rsid w:val="005317D1"/>
    <w:rsid w:val="00536582"/>
    <w:rsid w:val="005716D9"/>
    <w:rsid w:val="00576AE5"/>
    <w:rsid w:val="00581E48"/>
    <w:rsid w:val="00584230"/>
    <w:rsid w:val="005B4FBF"/>
    <w:rsid w:val="005E47BF"/>
    <w:rsid w:val="00601956"/>
    <w:rsid w:val="0064310D"/>
    <w:rsid w:val="006537F1"/>
    <w:rsid w:val="00676121"/>
    <w:rsid w:val="0068144F"/>
    <w:rsid w:val="006819D3"/>
    <w:rsid w:val="006D53FE"/>
    <w:rsid w:val="007233B7"/>
    <w:rsid w:val="00757343"/>
    <w:rsid w:val="007874B0"/>
    <w:rsid w:val="007A2084"/>
    <w:rsid w:val="007B32C6"/>
    <w:rsid w:val="007D342B"/>
    <w:rsid w:val="007E7BEA"/>
    <w:rsid w:val="007F463B"/>
    <w:rsid w:val="0083671E"/>
    <w:rsid w:val="00857D12"/>
    <w:rsid w:val="008956FE"/>
    <w:rsid w:val="008A2D92"/>
    <w:rsid w:val="008A3401"/>
    <w:rsid w:val="008A4950"/>
    <w:rsid w:val="008E2CC5"/>
    <w:rsid w:val="009153F6"/>
    <w:rsid w:val="0094133B"/>
    <w:rsid w:val="00953EED"/>
    <w:rsid w:val="009715D6"/>
    <w:rsid w:val="009A3CAD"/>
    <w:rsid w:val="009C22E7"/>
    <w:rsid w:val="009D1F8D"/>
    <w:rsid w:val="009D575D"/>
    <w:rsid w:val="009F2B1E"/>
    <w:rsid w:val="00A5445C"/>
    <w:rsid w:val="00A5660A"/>
    <w:rsid w:val="00A603C1"/>
    <w:rsid w:val="00A62AC2"/>
    <w:rsid w:val="00A65C8B"/>
    <w:rsid w:val="00A7111C"/>
    <w:rsid w:val="00A74F05"/>
    <w:rsid w:val="00A83BB8"/>
    <w:rsid w:val="00A86E2F"/>
    <w:rsid w:val="00A95691"/>
    <w:rsid w:val="00AA4A59"/>
    <w:rsid w:val="00AF38F5"/>
    <w:rsid w:val="00B04AC8"/>
    <w:rsid w:val="00B27E8C"/>
    <w:rsid w:val="00B3305C"/>
    <w:rsid w:val="00B4441B"/>
    <w:rsid w:val="00B849CE"/>
    <w:rsid w:val="00B95DFE"/>
    <w:rsid w:val="00BC4052"/>
    <w:rsid w:val="00C131FD"/>
    <w:rsid w:val="00C857EE"/>
    <w:rsid w:val="00C86EF7"/>
    <w:rsid w:val="00C87AC0"/>
    <w:rsid w:val="00CA67F2"/>
    <w:rsid w:val="00CB28FC"/>
    <w:rsid w:val="00CB2EAF"/>
    <w:rsid w:val="00CE7594"/>
    <w:rsid w:val="00CF7E31"/>
    <w:rsid w:val="00D04751"/>
    <w:rsid w:val="00D05871"/>
    <w:rsid w:val="00D06321"/>
    <w:rsid w:val="00D07852"/>
    <w:rsid w:val="00D12166"/>
    <w:rsid w:val="00D55D85"/>
    <w:rsid w:val="00D63D50"/>
    <w:rsid w:val="00D646B9"/>
    <w:rsid w:val="00D647AB"/>
    <w:rsid w:val="00D700D7"/>
    <w:rsid w:val="00DA2E03"/>
    <w:rsid w:val="00DA324D"/>
    <w:rsid w:val="00DA32E5"/>
    <w:rsid w:val="00DA5DA1"/>
    <w:rsid w:val="00DC0AF5"/>
    <w:rsid w:val="00DD3383"/>
    <w:rsid w:val="00E023F2"/>
    <w:rsid w:val="00E12FE2"/>
    <w:rsid w:val="00E60594"/>
    <w:rsid w:val="00EA16E8"/>
    <w:rsid w:val="00EA494E"/>
    <w:rsid w:val="00EC3A79"/>
    <w:rsid w:val="00EE6EB4"/>
    <w:rsid w:val="00EF38A1"/>
    <w:rsid w:val="00F02373"/>
    <w:rsid w:val="00F33486"/>
    <w:rsid w:val="00F35747"/>
    <w:rsid w:val="00F80F8F"/>
    <w:rsid w:val="00F82CE0"/>
    <w:rsid w:val="00FA4FAE"/>
    <w:rsid w:val="00FD13F5"/>
    <w:rsid w:val="00FE0F76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F039"/>
  <w15:chartTrackingRefBased/>
  <w15:docId w15:val="{9FD41B7A-5024-46AF-9FA1-F1C26824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74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74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74F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74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74F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74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74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74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74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74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74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74F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74F0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74F0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74F0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74F0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74F0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74F0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74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74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74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74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74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74F0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74F0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74F0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74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74F0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74F0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317D1"/>
    <w:pPr>
      <w:spacing w:after="0" w:line="240" w:lineRule="auto"/>
      <w:ind w:firstLine="567"/>
      <w:jc w:val="both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EC3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0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altun</dc:creator>
  <cp:keywords/>
  <dc:description/>
  <cp:lastModifiedBy>MUHAMMET KARAKAVUK</cp:lastModifiedBy>
  <cp:revision>139</cp:revision>
  <dcterms:created xsi:type="dcterms:W3CDTF">2024-08-01T10:37:00Z</dcterms:created>
  <dcterms:modified xsi:type="dcterms:W3CDTF">2025-05-31T13:51:00Z</dcterms:modified>
</cp:coreProperties>
</file>