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AE07" w14:textId="3432E2E6" w:rsidR="00481DEA" w:rsidRDefault="00D11A53" w:rsidP="00481DEA">
      <w:r>
        <w:rPr>
          <w:rFonts w:ascii="Times New Roman" w:eastAsia="Times New Roman" w:hAnsi="Symbol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1" wp14:anchorId="7CD23B61" wp14:editId="011A0A01">
            <wp:simplePos x="0" y="0"/>
            <wp:positionH relativeFrom="column">
              <wp:posOffset>82550</wp:posOffset>
            </wp:positionH>
            <wp:positionV relativeFrom="paragraph">
              <wp:posOffset>-412749</wp:posOffset>
            </wp:positionV>
            <wp:extent cx="8889427" cy="3740150"/>
            <wp:effectExtent l="0" t="0" r="6985" b="0"/>
            <wp:wrapNone/>
            <wp:docPr id="1524161365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61365" name="Picture 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84" b="44130"/>
                    <a:stretch/>
                  </pic:blipFill>
                  <pic:spPr bwMode="auto">
                    <a:xfrm>
                      <a:off x="0" y="0"/>
                      <a:ext cx="8890173" cy="374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1DEA">
        <w:tab/>
      </w:r>
    </w:p>
    <w:p w14:paraId="50E80F89" w14:textId="701A18B6" w:rsidR="00481DEA" w:rsidRDefault="00481DEA"/>
    <w:p w14:paraId="76D9F75C" w14:textId="7270197C" w:rsidR="00481DEA" w:rsidRDefault="00481DEA"/>
    <w:p w14:paraId="7048617E" w14:textId="77777777" w:rsidR="00481DEA" w:rsidRDefault="00481DEA"/>
    <w:p w14:paraId="2930C80C" w14:textId="77777777" w:rsidR="00481DEA" w:rsidRDefault="00481DEA"/>
    <w:p w14:paraId="2E44F49B" w14:textId="77777777" w:rsidR="00481DEA" w:rsidRDefault="00481DEA"/>
    <w:p w14:paraId="1A423D6B" w14:textId="77777777" w:rsidR="00481DEA" w:rsidRDefault="00481DEA"/>
    <w:p w14:paraId="43EFD14D" w14:textId="77777777" w:rsidR="00481DEA" w:rsidRDefault="00481DEA"/>
    <w:p w14:paraId="65634C75" w14:textId="77777777" w:rsidR="00481DEA" w:rsidRDefault="00481DEA"/>
    <w:p w14:paraId="17BC30E2" w14:textId="77777777" w:rsidR="00481DEA" w:rsidRDefault="00481DEA"/>
    <w:p w14:paraId="473E1701" w14:textId="77777777" w:rsidR="00481DEA" w:rsidRDefault="00481DEA"/>
    <w:p w14:paraId="3E7C45A7" w14:textId="4088DA94" w:rsidR="00481DEA" w:rsidRDefault="00481DEA">
      <w:r>
        <w:rPr>
          <w:rFonts w:ascii="Times New Roman" w:eastAsia="Times New Roman" w:hAnsi="Symbol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5D364178" wp14:editId="668B52E8">
            <wp:extent cx="8858876" cy="1111590"/>
            <wp:effectExtent l="0" t="0" r="0" b="0"/>
            <wp:docPr id="766603260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61365" name="Picture 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47"/>
                    <a:stretch/>
                  </pic:blipFill>
                  <pic:spPr bwMode="auto">
                    <a:xfrm>
                      <a:off x="0" y="0"/>
                      <a:ext cx="8863330" cy="111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3BD5E" w14:textId="64B6A37D" w:rsidR="005E313F" w:rsidRDefault="005E313F" w:rsidP="005E3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Supplementary </w:t>
      </w:r>
      <w:r w:rsidRPr="00311D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Figure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584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FA5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FA58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Cysteine residues and predicted palmitoylation sites in EPCR, based on CSS-Palm and </w:t>
      </w:r>
      <w:proofErr w:type="spellStart"/>
      <w:r w:rsidRPr="00FA58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PalmPred</w:t>
      </w:r>
      <w:proofErr w:type="spellEnd"/>
      <w:r w:rsidRPr="00FA58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Cys17 shows high-confidence lipidation potential; Cys114 and Cys232/238 have low-confidence predictions.</w:t>
      </w:r>
    </w:p>
    <w:p w14:paraId="5FAF1DA1" w14:textId="77777777" w:rsidR="00584E83" w:rsidRDefault="00584E83" w:rsidP="005E3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52F8ADD" w14:textId="77777777" w:rsidR="00584E83" w:rsidRDefault="00584E83" w:rsidP="00584E83">
      <w:pPr>
        <w:spacing w:before="100" w:beforeAutospacing="1" w:after="100" w:afterAutospacing="1" w:line="240" w:lineRule="auto"/>
        <w:rPr>
          <w:rFonts w:ascii="Times New Roman" w:eastAsia="Times New Roman" w:hAnsi="Symbol" w:cs="Times New Roman"/>
          <w:kern w:val="0"/>
          <w:sz w:val="24"/>
          <w:szCs w:val="24"/>
          <w14:ligatures w14:val="none"/>
        </w:rPr>
      </w:pPr>
      <w:r w:rsidRPr="00311D96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EC2289F" wp14:editId="599D3C45">
            <wp:simplePos x="0" y="0"/>
            <wp:positionH relativeFrom="column">
              <wp:posOffset>372139</wp:posOffset>
            </wp:positionH>
            <wp:positionV relativeFrom="paragraph">
              <wp:posOffset>-137943</wp:posOffset>
            </wp:positionV>
            <wp:extent cx="7368363" cy="5101363"/>
            <wp:effectExtent l="0" t="0" r="0" b="0"/>
            <wp:wrapNone/>
            <wp:docPr id="160293991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939918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8363" cy="5101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F36D2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1714C4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84946C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3EB851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31E766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870428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B72CAE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39C0E4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CA9AEB6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A06BB1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501B2C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2F57D4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49289F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A835FA" w14:textId="77777777" w:rsidR="00584E83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D2B85F8" w14:textId="77777777" w:rsidR="00584E83" w:rsidRPr="00311D96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E6A408" w14:textId="001DFB1D" w:rsidR="00584E83" w:rsidRPr="005E313F" w:rsidRDefault="00584E83" w:rsidP="00584E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Supplementary </w:t>
      </w:r>
      <w:r w:rsidRPr="00311D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Figure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S2</w:t>
      </w:r>
      <w:r w:rsidRPr="00311D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Molecular visualization of the wild-type (left) and variant (right) amino acids of the EPCR protein. The residues colored red represent the wild-type and variant residues for each mutation: N64T, F93L, R113C, P145L, R173H, and R236W.</w:t>
      </w:r>
    </w:p>
    <w:sectPr w:rsidR="00584E83" w:rsidRPr="005E313F" w:rsidSect="00481DEA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775CF"/>
    <w:multiLevelType w:val="multilevel"/>
    <w:tmpl w:val="8A0ED778"/>
    <w:lvl w:ilvl="0">
      <w:start w:val="1"/>
      <w:numFmt w:val="decimal"/>
      <w:pStyle w:val="H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067097"/>
    <w:multiLevelType w:val="multilevel"/>
    <w:tmpl w:val="01CEB40A"/>
    <w:styleLink w:val="Style2"/>
    <w:lvl w:ilvl="0">
      <w:start w:val="1"/>
      <w:numFmt w:val="decimal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5D05ED0"/>
    <w:multiLevelType w:val="multilevel"/>
    <w:tmpl w:val="1B7E3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1F55094"/>
    <w:multiLevelType w:val="multilevel"/>
    <w:tmpl w:val="15AA67C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7F872519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76906367">
    <w:abstractNumId w:val="3"/>
  </w:num>
  <w:num w:numId="2" w16cid:durableId="159078557">
    <w:abstractNumId w:val="0"/>
  </w:num>
  <w:num w:numId="3" w16cid:durableId="479922784">
    <w:abstractNumId w:val="1"/>
  </w:num>
  <w:num w:numId="4" w16cid:durableId="1906137685">
    <w:abstractNumId w:val="4"/>
  </w:num>
  <w:num w:numId="5" w16cid:durableId="1778601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E1"/>
    <w:rsid w:val="00006A82"/>
    <w:rsid w:val="0003257C"/>
    <w:rsid w:val="00080DEB"/>
    <w:rsid w:val="00082B75"/>
    <w:rsid w:val="000943E1"/>
    <w:rsid w:val="000A60B8"/>
    <w:rsid w:val="001573D5"/>
    <w:rsid w:val="00172AE2"/>
    <w:rsid w:val="00216FB4"/>
    <w:rsid w:val="0028673B"/>
    <w:rsid w:val="002C3851"/>
    <w:rsid w:val="002F4A79"/>
    <w:rsid w:val="00375A81"/>
    <w:rsid w:val="00380AEB"/>
    <w:rsid w:val="003A5C57"/>
    <w:rsid w:val="00404021"/>
    <w:rsid w:val="00481DEA"/>
    <w:rsid w:val="004A5F73"/>
    <w:rsid w:val="004F5A03"/>
    <w:rsid w:val="00582A9B"/>
    <w:rsid w:val="00584E83"/>
    <w:rsid w:val="005E313F"/>
    <w:rsid w:val="006320F0"/>
    <w:rsid w:val="006609C6"/>
    <w:rsid w:val="00662308"/>
    <w:rsid w:val="006A1D4F"/>
    <w:rsid w:val="006F0B60"/>
    <w:rsid w:val="006F5284"/>
    <w:rsid w:val="0070119E"/>
    <w:rsid w:val="007A7ED9"/>
    <w:rsid w:val="007D6D6D"/>
    <w:rsid w:val="008456FE"/>
    <w:rsid w:val="00877D2E"/>
    <w:rsid w:val="008D2FC7"/>
    <w:rsid w:val="008E381F"/>
    <w:rsid w:val="008E3F9F"/>
    <w:rsid w:val="008F52E0"/>
    <w:rsid w:val="00907BC6"/>
    <w:rsid w:val="009A34F8"/>
    <w:rsid w:val="009A6CA9"/>
    <w:rsid w:val="00A117C6"/>
    <w:rsid w:val="00A46D04"/>
    <w:rsid w:val="00A85EBD"/>
    <w:rsid w:val="00A94B2F"/>
    <w:rsid w:val="00AD0D7A"/>
    <w:rsid w:val="00AD3FB7"/>
    <w:rsid w:val="00B2327F"/>
    <w:rsid w:val="00B46566"/>
    <w:rsid w:val="00B907CF"/>
    <w:rsid w:val="00B946B0"/>
    <w:rsid w:val="00C22EBE"/>
    <w:rsid w:val="00CA203F"/>
    <w:rsid w:val="00CD5832"/>
    <w:rsid w:val="00D11A53"/>
    <w:rsid w:val="00D139E2"/>
    <w:rsid w:val="00D23052"/>
    <w:rsid w:val="00D917CE"/>
    <w:rsid w:val="00DA0980"/>
    <w:rsid w:val="00E15A84"/>
    <w:rsid w:val="00E16813"/>
    <w:rsid w:val="00E44210"/>
    <w:rsid w:val="00E5638C"/>
    <w:rsid w:val="00E624D8"/>
    <w:rsid w:val="00EF2A7B"/>
    <w:rsid w:val="00F33113"/>
    <w:rsid w:val="00F657DC"/>
    <w:rsid w:val="00F849DB"/>
    <w:rsid w:val="00F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27F87"/>
  <w15:chartTrackingRefBased/>
  <w15:docId w15:val="{CAB2FD05-C648-41E3-BFB9-EE7C3DCC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566"/>
  </w:style>
  <w:style w:type="paragraph" w:styleId="Heading1">
    <w:name w:val="heading 1"/>
    <w:basedOn w:val="Normal"/>
    <w:next w:val="Normal"/>
    <w:link w:val="Heading1Char"/>
    <w:uiPriority w:val="9"/>
    <w:qFormat/>
    <w:rsid w:val="009A34F8"/>
    <w:pPr>
      <w:keepNext/>
      <w:keepLines/>
      <w:numPr>
        <w:numId w:val="4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4F8"/>
    <w:pPr>
      <w:keepNext/>
      <w:keepLines/>
      <w:numPr>
        <w:ilvl w:val="1"/>
        <w:numId w:val="4"/>
      </w:numPr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22EBE"/>
    <w:pPr>
      <w:keepNext/>
      <w:keepLines/>
      <w:numPr>
        <w:ilvl w:val="3"/>
        <w:numId w:val="5"/>
      </w:numPr>
      <w:spacing w:before="80" w:after="40" w:line="240" w:lineRule="auto"/>
      <w:ind w:left="864" w:hanging="864"/>
      <w:jc w:val="both"/>
      <w:outlineLvl w:val="3"/>
    </w:pPr>
    <w:rPr>
      <w:rFonts w:eastAsiaTheme="majorEastAsia" w:cstheme="majorBidi"/>
      <w:iCs/>
      <w:color w:val="000000" w:themeColor="text1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Normal"/>
    <w:link w:val="H2Char"/>
    <w:autoRedefine/>
    <w:rsid w:val="00CA203F"/>
    <w:pPr>
      <w:numPr>
        <w:numId w:val="2"/>
      </w:numPr>
      <w:tabs>
        <w:tab w:val="num" w:pos="567"/>
      </w:tabs>
      <w:spacing w:before="120" w:after="0" w:line="360" w:lineRule="auto"/>
      <w:ind w:left="567" w:hanging="567"/>
    </w:pPr>
    <w:rPr>
      <w:rFonts w:eastAsia="SimSun" w:cs="Times New Roman"/>
      <w:b/>
      <w:sz w:val="28"/>
      <w:szCs w:val="24"/>
    </w:rPr>
  </w:style>
  <w:style w:type="character" w:customStyle="1" w:styleId="H2Char">
    <w:name w:val="H2 Char"/>
    <w:link w:val="H2"/>
    <w:rsid w:val="00CA203F"/>
    <w:rPr>
      <w:rFonts w:ascii="Times New Roman" w:eastAsia="SimSun" w:hAnsi="Times New Roman" w:cs="Times New Roman"/>
      <w:b/>
      <w:sz w:val="28"/>
      <w:szCs w:val="24"/>
    </w:rPr>
  </w:style>
  <w:style w:type="numbering" w:customStyle="1" w:styleId="Style2">
    <w:name w:val="Style2"/>
    <w:uiPriority w:val="99"/>
    <w:rsid w:val="0040402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A34F8"/>
    <w:rPr>
      <w:rFonts w:ascii="Times New Roman" w:eastAsiaTheme="majorEastAsia" w:hAnsi="Times New Roman" w:cstheme="majorBidi"/>
      <w:b/>
      <w:sz w:val="32"/>
      <w:szCs w:val="32"/>
    </w:rPr>
  </w:style>
  <w:style w:type="paragraph" w:styleId="Subtitle">
    <w:name w:val="Subtitle"/>
    <w:aliases w:val="H3"/>
    <w:basedOn w:val="Normal"/>
    <w:next w:val="Normal"/>
    <w:link w:val="SubtitleChar"/>
    <w:uiPriority w:val="11"/>
    <w:qFormat/>
    <w:rsid w:val="009A34F8"/>
    <w:pPr>
      <w:numPr>
        <w:ilvl w:val="1"/>
      </w:numPr>
    </w:pPr>
    <w:rPr>
      <w:b/>
      <w:color w:val="5A5A5A" w:themeColor="text1" w:themeTint="A5"/>
      <w:spacing w:val="15"/>
      <w:sz w:val="26"/>
    </w:rPr>
  </w:style>
  <w:style w:type="character" w:customStyle="1" w:styleId="SubtitleChar">
    <w:name w:val="Subtitle Char"/>
    <w:aliases w:val="H3 Char"/>
    <w:basedOn w:val="DefaultParagraphFont"/>
    <w:link w:val="Subtitle"/>
    <w:uiPriority w:val="11"/>
    <w:rsid w:val="009A34F8"/>
    <w:rPr>
      <w:rFonts w:ascii="Times New Roman" w:hAnsi="Times New Roman"/>
      <w:b/>
      <w:color w:val="5A5A5A" w:themeColor="text1" w:themeTint="A5"/>
      <w:spacing w:val="15"/>
      <w:sz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4F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EBE"/>
    <w:rPr>
      <w:rFonts w:ascii="Times New Roman" w:eastAsiaTheme="majorEastAsia" w:hAnsi="Times New Roman" w:cstheme="majorBidi"/>
      <w:iCs/>
      <w:color w:val="000000" w:themeColor="text1"/>
      <w:kern w:val="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Ahsanullah Unar</dc:creator>
  <cp:keywords/>
  <dc:description/>
  <cp:lastModifiedBy>Ahsanullah Unar</cp:lastModifiedBy>
  <cp:revision>4</cp:revision>
  <dcterms:created xsi:type="dcterms:W3CDTF">2025-05-18T20:37:00Z</dcterms:created>
  <dcterms:modified xsi:type="dcterms:W3CDTF">2025-07-12T16:15:00Z</dcterms:modified>
</cp:coreProperties>
</file>