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57FE6" w14:textId="77777777" w:rsidR="002A4081" w:rsidRPr="002A4081" w:rsidRDefault="002A4081" w:rsidP="002A4081">
      <w:pPr>
        <w:jc w:val="center"/>
        <w:rPr>
          <w:b/>
          <w:bCs/>
        </w:rPr>
      </w:pPr>
      <w:r w:rsidRPr="002A4081">
        <w:rPr>
          <w:b/>
          <w:bCs/>
        </w:rPr>
        <w:t>Supplementary file:</w:t>
      </w:r>
    </w:p>
    <w:p w14:paraId="0132BAB8" w14:textId="75273768" w:rsidR="002A4081" w:rsidRPr="009D2E25" w:rsidRDefault="002A4081" w:rsidP="002A4081">
      <w:pPr>
        <w:jc w:val="center"/>
        <w:rPr>
          <w:b/>
          <w:bCs/>
        </w:rPr>
      </w:pPr>
      <w:r>
        <w:t xml:space="preserve"> </w:t>
      </w:r>
      <w:r w:rsidRPr="009D2E25">
        <w:rPr>
          <w:b/>
          <w:bCs/>
        </w:rPr>
        <w:t>A Multiple Correspondence Analysis Towards Understanding of Public and Self-Stigma in Mental Health Help-Seeking Among Malaysian University Students</w:t>
      </w:r>
    </w:p>
    <w:p w14:paraId="1231C477" w14:textId="77777777" w:rsidR="002A4081" w:rsidRDefault="002A4081" w:rsidP="002A4081"/>
    <w:p w14:paraId="1A4AD5BC" w14:textId="77777777" w:rsidR="002A4081" w:rsidRDefault="002A4081" w:rsidP="009D2E25">
      <w:pPr>
        <w:jc w:val="center"/>
      </w:pPr>
      <w:r>
        <w:t xml:space="preserve">Nora Muda* and Fatini Kamilia Ahmad </w:t>
      </w:r>
      <w:proofErr w:type="spellStart"/>
      <w:r>
        <w:t>Raphaie</w:t>
      </w:r>
      <w:proofErr w:type="spellEnd"/>
    </w:p>
    <w:p w14:paraId="43F65DBC" w14:textId="77777777" w:rsidR="002A4081" w:rsidRDefault="002A4081" w:rsidP="009D2E25">
      <w:pPr>
        <w:jc w:val="center"/>
      </w:pPr>
      <w:r>
        <w:t xml:space="preserve">Department of Mathematical Sciences, Faculty of Science and Technology, </w:t>
      </w:r>
      <w:proofErr w:type="spellStart"/>
      <w:r>
        <w:t>Universiti</w:t>
      </w:r>
      <w:proofErr w:type="spellEnd"/>
      <w:r>
        <w:t xml:space="preserve"> </w:t>
      </w:r>
      <w:proofErr w:type="spellStart"/>
      <w:r>
        <w:t>Kebangsaan</w:t>
      </w:r>
      <w:proofErr w:type="spellEnd"/>
      <w:r>
        <w:t xml:space="preserve"> Malaysia, 43600 Bangi Selangor</w:t>
      </w:r>
    </w:p>
    <w:p w14:paraId="0327F973" w14:textId="14067E3A" w:rsidR="002A4081" w:rsidRDefault="002A4081" w:rsidP="009D2E25">
      <w:pPr>
        <w:jc w:val="center"/>
      </w:pPr>
      <w:r>
        <w:t xml:space="preserve">*Corresponding author: </w:t>
      </w:r>
      <w:r w:rsidR="009D2E25" w:rsidRPr="009D2E25">
        <w:t>noramuda@ukm.edu.my</w:t>
      </w:r>
    </w:p>
    <w:p w14:paraId="72AFA648" w14:textId="77777777" w:rsidR="009D2E25" w:rsidRDefault="009D2E25" w:rsidP="009D2E25">
      <w:pPr>
        <w:jc w:val="center"/>
      </w:pPr>
    </w:p>
    <w:p w14:paraId="2AC781DE" w14:textId="77777777" w:rsidR="002A4081" w:rsidRDefault="002A4081"/>
    <w:p w14:paraId="111267F8" w14:textId="2F996514" w:rsidR="005805A1" w:rsidRDefault="00FC1DEC">
      <w:r>
        <w:rPr>
          <w:rFonts w:ascii="Times New Roman" w:eastAsia="MS Mincho" w:hAnsi="Times New Roman" w:cs="Arial"/>
          <w:bCs/>
          <w:noProof/>
          <w:kern w:val="0"/>
          <w:sz w:val="20"/>
          <w:szCs w:val="18"/>
          <w:lang w:val="ms-MY"/>
          <w14:ligatures w14:val="none"/>
        </w:rPr>
        <w:drawing>
          <wp:inline distT="0" distB="0" distL="0" distR="0" wp14:anchorId="23401EAA" wp14:editId="0FE5A05F">
            <wp:extent cx="5646182" cy="4543425"/>
            <wp:effectExtent l="0" t="0" r="0" b="0"/>
            <wp:docPr id="139067552" name="Picture 2" descr="A chart with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67552" name="Picture 2" descr="A chart with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860" cy="4573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B81BE7" w14:textId="751FAD49" w:rsidR="00FC1DEC" w:rsidRDefault="00FC1DEC" w:rsidP="00FC1DEC">
      <w:pPr>
        <w:jc w:val="center"/>
        <w:rPr>
          <w:b/>
          <w:bCs/>
        </w:rPr>
      </w:pPr>
      <w:r w:rsidRPr="00FC1DEC">
        <w:rPr>
          <w:b/>
          <w:bCs/>
        </w:rPr>
        <w:t>Supplementary Figure S1</w:t>
      </w:r>
      <w:r>
        <w:rPr>
          <w:b/>
          <w:bCs/>
        </w:rPr>
        <w:t xml:space="preserve">: </w:t>
      </w:r>
      <w:r w:rsidRPr="00FC1DEC">
        <w:rPr>
          <w:b/>
          <w:bCs/>
        </w:rPr>
        <w:t>Distribution of Respondents by Demographic Factors</w:t>
      </w:r>
    </w:p>
    <w:p w14:paraId="6A88C1BE" w14:textId="77777777" w:rsidR="00FC1DEC" w:rsidRDefault="00FC1DEC" w:rsidP="00FC1DEC">
      <w:pPr>
        <w:jc w:val="center"/>
        <w:rPr>
          <w:b/>
          <w:bCs/>
        </w:rPr>
      </w:pPr>
    </w:p>
    <w:p w14:paraId="6CBBF34E" w14:textId="7074708F" w:rsidR="00FC1DEC" w:rsidRPr="00FC1DEC" w:rsidRDefault="00FC1DEC" w:rsidP="00FC1DEC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lang w:eastAsia="en-MY"/>
          <w14:ligatures w14:val="none"/>
        </w:rPr>
      </w:pPr>
      <w:r w:rsidRPr="00FC1DEC">
        <w:rPr>
          <w:rFonts w:eastAsia="Times New Roman" w:cstheme="minorHAnsi"/>
          <w:b/>
          <w:bCs/>
          <w:kern w:val="0"/>
          <w:lang w:eastAsia="en-MY"/>
          <w14:ligatures w14:val="none"/>
        </w:rPr>
        <w:t>Supplementary Table S1: Item-Total Correlations for SSRPH Scale</w:t>
      </w: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638"/>
        <w:gridCol w:w="7235"/>
        <w:gridCol w:w="1148"/>
      </w:tblGrid>
      <w:tr w:rsidR="00FC1DEC" w:rsidRPr="00566BFA" w14:paraId="7F4B3682" w14:textId="77777777" w:rsidTr="00FC1DEC">
        <w:tc>
          <w:tcPr>
            <w:tcW w:w="638" w:type="dxa"/>
            <w:hideMark/>
          </w:tcPr>
          <w:p w14:paraId="0171F538" w14:textId="77777777" w:rsidR="00FC1DEC" w:rsidRPr="00E9081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E9081A">
              <w:rPr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7235" w:type="dxa"/>
            <w:hideMark/>
          </w:tcPr>
          <w:p w14:paraId="0BD91ED1" w14:textId="77777777" w:rsidR="00FC1DEC" w:rsidRPr="00E9081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E9081A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148" w:type="dxa"/>
            <w:hideMark/>
          </w:tcPr>
          <w:p w14:paraId="237FF79E" w14:textId="77777777" w:rsidR="00FC1DEC" w:rsidRPr="00E9081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Item-Total Correlation</w:t>
            </w:r>
          </w:p>
        </w:tc>
      </w:tr>
      <w:tr w:rsidR="00FC1DEC" w:rsidRPr="00566BFA" w14:paraId="1C5B7933" w14:textId="77777777" w:rsidTr="00FC1DEC">
        <w:tc>
          <w:tcPr>
            <w:tcW w:w="638" w:type="dxa"/>
            <w:hideMark/>
          </w:tcPr>
          <w:p w14:paraId="03771413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A1</w:t>
            </w:r>
          </w:p>
        </w:tc>
        <w:tc>
          <w:tcPr>
            <w:tcW w:w="7235" w:type="dxa"/>
            <w:hideMark/>
          </w:tcPr>
          <w:p w14:paraId="0A49DBEC" w14:textId="77777777" w:rsidR="00FC1DEC" w:rsidRPr="00566BF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 xml:space="preserve">Meeting a </w:t>
            </w:r>
            <w:proofErr w:type="spellStart"/>
            <w:r w:rsidRPr="00566BFA">
              <w:rPr>
                <w:sz w:val="20"/>
                <w:szCs w:val="20"/>
              </w:rPr>
              <w:t>counselor</w:t>
            </w:r>
            <w:proofErr w:type="spellEnd"/>
            <w:r w:rsidRPr="00566BFA">
              <w:rPr>
                <w:sz w:val="20"/>
                <w:szCs w:val="20"/>
              </w:rPr>
              <w:t xml:space="preserve"> for emotional or interpersonal problems carries a social stigma.</w:t>
            </w:r>
          </w:p>
        </w:tc>
        <w:tc>
          <w:tcPr>
            <w:tcW w:w="1148" w:type="dxa"/>
            <w:hideMark/>
          </w:tcPr>
          <w:p w14:paraId="4E8696FE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0.79</w:t>
            </w:r>
          </w:p>
        </w:tc>
      </w:tr>
      <w:tr w:rsidR="00FC1DEC" w:rsidRPr="00566BFA" w14:paraId="3F3AA960" w14:textId="77777777" w:rsidTr="00FC1DEC">
        <w:tc>
          <w:tcPr>
            <w:tcW w:w="638" w:type="dxa"/>
            <w:hideMark/>
          </w:tcPr>
          <w:p w14:paraId="7C4554B8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lastRenderedPageBreak/>
              <w:t>A2</w:t>
            </w:r>
          </w:p>
        </w:tc>
        <w:tc>
          <w:tcPr>
            <w:tcW w:w="7235" w:type="dxa"/>
            <w:hideMark/>
          </w:tcPr>
          <w:p w14:paraId="0AD003B8" w14:textId="77777777" w:rsidR="00FC1DEC" w:rsidRPr="00566BF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 xml:space="preserve">It is a sign of personal weakness or deficiency to meet a </w:t>
            </w:r>
            <w:proofErr w:type="spellStart"/>
            <w:r w:rsidRPr="00566BFA">
              <w:rPr>
                <w:sz w:val="20"/>
                <w:szCs w:val="20"/>
              </w:rPr>
              <w:t>counselor</w:t>
            </w:r>
            <w:proofErr w:type="spellEnd"/>
            <w:r w:rsidRPr="00566BFA">
              <w:rPr>
                <w:sz w:val="20"/>
                <w:szCs w:val="20"/>
              </w:rPr>
              <w:t xml:space="preserve"> for emotional or interpersonal problems.</w:t>
            </w:r>
          </w:p>
        </w:tc>
        <w:tc>
          <w:tcPr>
            <w:tcW w:w="1148" w:type="dxa"/>
            <w:hideMark/>
          </w:tcPr>
          <w:p w14:paraId="692B5A78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0.74</w:t>
            </w:r>
          </w:p>
        </w:tc>
      </w:tr>
      <w:tr w:rsidR="00FC1DEC" w:rsidRPr="00566BFA" w14:paraId="1397A37A" w14:textId="77777777" w:rsidTr="00FC1DEC">
        <w:tc>
          <w:tcPr>
            <w:tcW w:w="638" w:type="dxa"/>
            <w:hideMark/>
          </w:tcPr>
          <w:p w14:paraId="4880A469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A3</w:t>
            </w:r>
          </w:p>
        </w:tc>
        <w:tc>
          <w:tcPr>
            <w:tcW w:w="7235" w:type="dxa"/>
            <w:hideMark/>
          </w:tcPr>
          <w:p w14:paraId="0A303680" w14:textId="77777777" w:rsidR="00FC1DEC" w:rsidRPr="00566BF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 xml:space="preserve">People will view someone less </w:t>
            </w:r>
            <w:proofErr w:type="spellStart"/>
            <w:r w:rsidRPr="00566BFA">
              <w:rPr>
                <w:sz w:val="20"/>
                <w:szCs w:val="20"/>
              </w:rPr>
              <w:t>favorably</w:t>
            </w:r>
            <w:proofErr w:type="spellEnd"/>
            <w:r w:rsidRPr="00566BFA">
              <w:rPr>
                <w:sz w:val="20"/>
                <w:szCs w:val="20"/>
              </w:rPr>
              <w:t xml:space="preserve"> if they know that they have met with a </w:t>
            </w:r>
            <w:proofErr w:type="spellStart"/>
            <w:r w:rsidRPr="00566BFA">
              <w:rPr>
                <w:sz w:val="20"/>
                <w:szCs w:val="20"/>
              </w:rPr>
              <w:t>counselor</w:t>
            </w:r>
            <w:proofErr w:type="spellEnd"/>
            <w:r w:rsidRPr="00566BF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76A7849E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0.74</w:t>
            </w:r>
          </w:p>
        </w:tc>
      </w:tr>
      <w:tr w:rsidR="00FC1DEC" w:rsidRPr="00566BFA" w14:paraId="37193BA7" w14:textId="77777777" w:rsidTr="00FC1DEC">
        <w:tc>
          <w:tcPr>
            <w:tcW w:w="638" w:type="dxa"/>
            <w:hideMark/>
          </w:tcPr>
          <w:p w14:paraId="3B673F62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A4</w:t>
            </w:r>
          </w:p>
        </w:tc>
        <w:tc>
          <w:tcPr>
            <w:tcW w:w="7235" w:type="dxa"/>
            <w:hideMark/>
          </w:tcPr>
          <w:p w14:paraId="02F7780F" w14:textId="77777777" w:rsidR="00FC1DEC" w:rsidRPr="00566BF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 xml:space="preserve">It is wise for someone to hide from the public that they have met with a </w:t>
            </w:r>
            <w:proofErr w:type="spellStart"/>
            <w:r w:rsidRPr="00566BFA">
              <w:rPr>
                <w:sz w:val="20"/>
                <w:szCs w:val="20"/>
              </w:rPr>
              <w:t>counselor</w:t>
            </w:r>
            <w:proofErr w:type="spellEnd"/>
            <w:r w:rsidRPr="00566BF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6AC588AD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0.76</w:t>
            </w:r>
          </w:p>
        </w:tc>
      </w:tr>
      <w:tr w:rsidR="00FC1DEC" w:rsidRPr="00566BFA" w14:paraId="5E2E45BF" w14:textId="77777777" w:rsidTr="00FC1DEC">
        <w:tc>
          <w:tcPr>
            <w:tcW w:w="638" w:type="dxa"/>
            <w:hideMark/>
          </w:tcPr>
          <w:p w14:paraId="5E124850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A5</w:t>
            </w:r>
          </w:p>
        </w:tc>
        <w:tc>
          <w:tcPr>
            <w:tcW w:w="7235" w:type="dxa"/>
            <w:hideMark/>
          </w:tcPr>
          <w:p w14:paraId="7E6D0C4F" w14:textId="77777777" w:rsidR="00FC1DEC" w:rsidRPr="00566BF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People tend to dislike those receiving professional psychological help</w:t>
            </w:r>
          </w:p>
        </w:tc>
        <w:tc>
          <w:tcPr>
            <w:tcW w:w="1148" w:type="dxa"/>
            <w:hideMark/>
          </w:tcPr>
          <w:p w14:paraId="387E3E71" w14:textId="77777777" w:rsidR="00FC1DEC" w:rsidRPr="00566BF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566BFA">
              <w:rPr>
                <w:sz w:val="20"/>
                <w:szCs w:val="20"/>
              </w:rPr>
              <w:t>0.71</w:t>
            </w:r>
          </w:p>
        </w:tc>
      </w:tr>
      <w:tr w:rsidR="00FC1DEC" w:rsidRPr="00566BFA" w14:paraId="7E44AD50" w14:textId="77777777" w:rsidTr="00725969">
        <w:tc>
          <w:tcPr>
            <w:tcW w:w="7873" w:type="dxa"/>
            <w:gridSpan w:val="2"/>
            <w:hideMark/>
          </w:tcPr>
          <w:p w14:paraId="3036A247" w14:textId="77777777" w:rsidR="00FC1DEC" w:rsidRPr="003E7459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Overall Scale Cronbach's α</w:t>
            </w:r>
          </w:p>
        </w:tc>
        <w:tc>
          <w:tcPr>
            <w:tcW w:w="1148" w:type="dxa"/>
            <w:hideMark/>
          </w:tcPr>
          <w:p w14:paraId="3AFC5B3B" w14:textId="77777777" w:rsidR="00FC1DEC" w:rsidRPr="00E9081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E9081A">
              <w:rPr>
                <w:b/>
                <w:bCs/>
                <w:sz w:val="20"/>
                <w:szCs w:val="20"/>
              </w:rPr>
              <w:t>0.79</w:t>
            </w:r>
          </w:p>
        </w:tc>
      </w:tr>
    </w:tbl>
    <w:p w14:paraId="2BB9CFD3" w14:textId="5AF3C768" w:rsidR="00FC1DEC" w:rsidRPr="00FC1DEC" w:rsidRDefault="00FC1DEC" w:rsidP="00FC1DEC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0"/>
          <w:szCs w:val="20"/>
          <w:lang w:eastAsia="en-MY"/>
          <w14:ligatures w14:val="none"/>
        </w:rPr>
      </w:pPr>
      <w:r w:rsidRPr="00FC1DEC">
        <w:rPr>
          <w:rFonts w:eastAsia="Times New Roman" w:cstheme="minorHAnsi"/>
          <w:b/>
          <w:bCs/>
          <w:kern w:val="0"/>
          <w:sz w:val="20"/>
          <w:szCs w:val="20"/>
          <w:lang w:eastAsia="en-MY"/>
          <w14:ligatures w14:val="none"/>
        </w:rPr>
        <w:t xml:space="preserve">Supplementary Table S2: Item-Total Correlations for SSOSH Scale </w:t>
      </w:r>
    </w:p>
    <w:tbl>
      <w:tblPr>
        <w:tblStyle w:val="TableGrid2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7164"/>
        <w:gridCol w:w="1148"/>
      </w:tblGrid>
      <w:tr w:rsidR="00FC1DEC" w:rsidRPr="00566BFA" w14:paraId="2C058EB0" w14:textId="77777777" w:rsidTr="00725969">
        <w:tc>
          <w:tcPr>
            <w:tcW w:w="709" w:type="dxa"/>
            <w:hideMark/>
          </w:tcPr>
          <w:p w14:paraId="12668B93" w14:textId="77777777" w:rsidR="00FC1DEC" w:rsidRPr="00604D0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7164" w:type="dxa"/>
            <w:hideMark/>
          </w:tcPr>
          <w:p w14:paraId="0305498B" w14:textId="77777777" w:rsidR="00FC1DEC" w:rsidRPr="00604D0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Statement</w:t>
            </w:r>
          </w:p>
        </w:tc>
        <w:tc>
          <w:tcPr>
            <w:tcW w:w="1148" w:type="dxa"/>
            <w:hideMark/>
          </w:tcPr>
          <w:p w14:paraId="7CE30361" w14:textId="77777777" w:rsidR="00FC1DEC" w:rsidRPr="00604D0A" w:rsidRDefault="00FC1DEC" w:rsidP="00725969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Item-Total Correlation</w:t>
            </w:r>
          </w:p>
        </w:tc>
      </w:tr>
      <w:tr w:rsidR="00FC1DEC" w:rsidRPr="00566BFA" w14:paraId="0802DDF5" w14:textId="77777777" w:rsidTr="00725969">
        <w:tc>
          <w:tcPr>
            <w:tcW w:w="709" w:type="dxa"/>
            <w:hideMark/>
          </w:tcPr>
          <w:p w14:paraId="6C3FB673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K1</w:t>
            </w:r>
          </w:p>
        </w:tc>
        <w:tc>
          <w:tcPr>
            <w:tcW w:w="7164" w:type="dxa"/>
            <w:hideMark/>
          </w:tcPr>
          <w:p w14:paraId="634742AD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I would probably feel like a pitiful individual if I met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3FD5CC13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0.73</w:t>
            </w:r>
          </w:p>
        </w:tc>
      </w:tr>
      <w:tr w:rsidR="00FC1DEC" w:rsidRPr="00566BFA" w14:paraId="141851B9" w14:textId="77777777" w:rsidTr="00725969">
        <w:tc>
          <w:tcPr>
            <w:tcW w:w="709" w:type="dxa"/>
            <w:hideMark/>
          </w:tcPr>
          <w:p w14:paraId="7109A671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K2</w:t>
            </w:r>
          </w:p>
        </w:tc>
        <w:tc>
          <w:tcPr>
            <w:tcW w:w="7164" w:type="dxa"/>
            <w:hideMark/>
          </w:tcPr>
          <w:p w14:paraId="1A431DDC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My self-confidence would NOT decrease if I met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1BDD4E7A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0.75</w:t>
            </w:r>
          </w:p>
        </w:tc>
      </w:tr>
      <w:tr w:rsidR="00FC1DEC" w:rsidRPr="00566BFA" w14:paraId="09F752E1" w14:textId="77777777" w:rsidTr="00725969">
        <w:tc>
          <w:tcPr>
            <w:tcW w:w="709" w:type="dxa"/>
            <w:hideMark/>
          </w:tcPr>
          <w:p w14:paraId="0403F0EA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K3</w:t>
            </w:r>
          </w:p>
        </w:tc>
        <w:tc>
          <w:tcPr>
            <w:tcW w:w="7164" w:type="dxa"/>
            <w:hideMark/>
          </w:tcPr>
          <w:p w14:paraId="263DF828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Getting psychological help makes me feel less intelligent.</w:t>
            </w:r>
          </w:p>
        </w:tc>
        <w:tc>
          <w:tcPr>
            <w:tcW w:w="1148" w:type="dxa"/>
            <w:hideMark/>
          </w:tcPr>
          <w:p w14:paraId="3265E462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0.72</w:t>
            </w:r>
          </w:p>
        </w:tc>
      </w:tr>
      <w:tr w:rsidR="00FC1DEC" w:rsidRPr="00566BFA" w14:paraId="21E97000" w14:textId="77777777" w:rsidTr="00725969">
        <w:tc>
          <w:tcPr>
            <w:tcW w:w="709" w:type="dxa"/>
            <w:hideMark/>
          </w:tcPr>
          <w:p w14:paraId="70333BF4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K4</w:t>
            </w:r>
          </w:p>
        </w:tc>
        <w:tc>
          <w:tcPr>
            <w:tcW w:w="7164" w:type="dxa"/>
            <w:hideMark/>
          </w:tcPr>
          <w:p w14:paraId="78900503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My self-esteem would increase if I shared my problems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481D2A38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0.76</w:t>
            </w:r>
          </w:p>
        </w:tc>
      </w:tr>
      <w:tr w:rsidR="00FC1DEC" w:rsidRPr="00566BFA" w14:paraId="3033265E" w14:textId="77777777" w:rsidTr="00725969">
        <w:tc>
          <w:tcPr>
            <w:tcW w:w="709" w:type="dxa"/>
            <w:hideMark/>
          </w:tcPr>
          <w:p w14:paraId="137A78AF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K5</w:t>
            </w:r>
          </w:p>
        </w:tc>
        <w:tc>
          <w:tcPr>
            <w:tcW w:w="7164" w:type="dxa"/>
            <w:hideMark/>
          </w:tcPr>
          <w:p w14:paraId="5C748C64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My view of my abilities would not change just because I chose to meet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7E3AC8B8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0.78</w:t>
            </w:r>
          </w:p>
        </w:tc>
      </w:tr>
      <w:tr w:rsidR="00FC1DEC" w:rsidRPr="00566BFA" w14:paraId="7C4D75DA" w14:textId="77777777" w:rsidTr="00725969">
        <w:tc>
          <w:tcPr>
            <w:tcW w:w="709" w:type="dxa"/>
            <w:hideMark/>
          </w:tcPr>
          <w:p w14:paraId="3553B0CD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K6</w:t>
            </w:r>
          </w:p>
        </w:tc>
        <w:tc>
          <w:tcPr>
            <w:tcW w:w="7164" w:type="dxa"/>
            <w:hideMark/>
          </w:tcPr>
          <w:p w14:paraId="66B27B57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I would feel inferior if I got help from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.</w:t>
            </w:r>
          </w:p>
        </w:tc>
        <w:tc>
          <w:tcPr>
            <w:tcW w:w="1148" w:type="dxa"/>
            <w:hideMark/>
          </w:tcPr>
          <w:p w14:paraId="6832B4C2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0.73</w:t>
            </w:r>
          </w:p>
        </w:tc>
      </w:tr>
      <w:tr w:rsidR="00FC1DEC" w:rsidRPr="00566BFA" w14:paraId="686F5D95" w14:textId="77777777" w:rsidTr="00725969">
        <w:tc>
          <w:tcPr>
            <w:tcW w:w="709" w:type="dxa"/>
            <w:hideMark/>
          </w:tcPr>
          <w:p w14:paraId="42AF244E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K7</w:t>
            </w:r>
          </w:p>
        </w:tc>
        <w:tc>
          <w:tcPr>
            <w:tcW w:w="7164" w:type="dxa"/>
            <w:hideMark/>
          </w:tcPr>
          <w:p w14:paraId="5410A4C5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I would feel okay about myself if I made the decision to get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 xml:space="preserve"> help.</w:t>
            </w:r>
          </w:p>
        </w:tc>
        <w:tc>
          <w:tcPr>
            <w:tcW w:w="1148" w:type="dxa"/>
            <w:hideMark/>
          </w:tcPr>
          <w:p w14:paraId="1D8DEAA4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0.75</w:t>
            </w:r>
          </w:p>
        </w:tc>
      </w:tr>
      <w:tr w:rsidR="00FC1DEC" w:rsidRPr="00566BFA" w14:paraId="3A7A183C" w14:textId="77777777" w:rsidTr="00725969">
        <w:tc>
          <w:tcPr>
            <w:tcW w:w="709" w:type="dxa"/>
            <w:hideMark/>
          </w:tcPr>
          <w:p w14:paraId="13660C53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K8</w:t>
            </w:r>
          </w:p>
        </w:tc>
        <w:tc>
          <w:tcPr>
            <w:tcW w:w="7164" w:type="dxa"/>
            <w:hideMark/>
          </w:tcPr>
          <w:p w14:paraId="4CF394E8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If I meet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>, I will feel less confident in my own capabilities.</w:t>
            </w:r>
          </w:p>
        </w:tc>
        <w:tc>
          <w:tcPr>
            <w:tcW w:w="1148" w:type="dxa"/>
            <w:hideMark/>
          </w:tcPr>
          <w:p w14:paraId="37A4706F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0.73</w:t>
            </w:r>
          </w:p>
        </w:tc>
      </w:tr>
      <w:tr w:rsidR="00FC1DEC" w:rsidRPr="00566BFA" w14:paraId="2CFA5AB5" w14:textId="77777777" w:rsidTr="00725969">
        <w:tc>
          <w:tcPr>
            <w:tcW w:w="709" w:type="dxa"/>
            <w:hideMark/>
          </w:tcPr>
          <w:p w14:paraId="79007B54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K9</w:t>
            </w:r>
          </w:p>
        </w:tc>
        <w:tc>
          <w:tcPr>
            <w:tcW w:w="7164" w:type="dxa"/>
            <w:hideMark/>
          </w:tcPr>
          <w:p w14:paraId="228834F0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 xml:space="preserve">My self-confidence would not decrease if I met with a </w:t>
            </w:r>
            <w:proofErr w:type="spellStart"/>
            <w:r w:rsidRPr="00604D0A">
              <w:rPr>
                <w:sz w:val="20"/>
                <w:szCs w:val="20"/>
              </w:rPr>
              <w:t>counselor</w:t>
            </w:r>
            <w:proofErr w:type="spellEnd"/>
            <w:r w:rsidRPr="00604D0A">
              <w:rPr>
                <w:sz w:val="20"/>
                <w:szCs w:val="20"/>
              </w:rPr>
              <w:t xml:space="preserve"> to seek advice on problems I cannot solve.</w:t>
            </w:r>
          </w:p>
        </w:tc>
        <w:tc>
          <w:tcPr>
            <w:tcW w:w="1148" w:type="dxa"/>
            <w:hideMark/>
          </w:tcPr>
          <w:p w14:paraId="5E63928F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0.80</w:t>
            </w:r>
          </w:p>
        </w:tc>
      </w:tr>
      <w:tr w:rsidR="00FC1DEC" w:rsidRPr="00566BFA" w14:paraId="329D7786" w14:textId="77777777" w:rsidTr="00725969">
        <w:tc>
          <w:tcPr>
            <w:tcW w:w="709" w:type="dxa"/>
            <w:hideMark/>
          </w:tcPr>
          <w:p w14:paraId="1B7694AB" w14:textId="77777777" w:rsidR="00FC1DEC" w:rsidRPr="00604D0A" w:rsidRDefault="00FC1DEC" w:rsidP="00725969">
            <w:pPr>
              <w:pStyle w:val="NoSpacing"/>
              <w:jc w:val="center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K10</w:t>
            </w:r>
          </w:p>
        </w:tc>
        <w:tc>
          <w:tcPr>
            <w:tcW w:w="7164" w:type="dxa"/>
            <w:hideMark/>
          </w:tcPr>
          <w:p w14:paraId="2F321F77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I would feel bad about myself if I failed to solve my problems on my own.</w:t>
            </w:r>
          </w:p>
        </w:tc>
        <w:tc>
          <w:tcPr>
            <w:tcW w:w="1148" w:type="dxa"/>
            <w:hideMark/>
          </w:tcPr>
          <w:p w14:paraId="30EDECAD" w14:textId="77777777" w:rsidR="00FC1DEC" w:rsidRPr="00604D0A" w:rsidRDefault="00FC1DEC" w:rsidP="00725969">
            <w:pPr>
              <w:pStyle w:val="NoSpacing"/>
              <w:rPr>
                <w:sz w:val="20"/>
                <w:szCs w:val="20"/>
              </w:rPr>
            </w:pPr>
            <w:r w:rsidRPr="00604D0A">
              <w:rPr>
                <w:sz w:val="20"/>
                <w:szCs w:val="20"/>
              </w:rPr>
              <w:t>0.76</w:t>
            </w:r>
          </w:p>
        </w:tc>
      </w:tr>
      <w:tr w:rsidR="00FC1DEC" w:rsidRPr="00566BFA" w14:paraId="6CFF9AD3" w14:textId="77777777" w:rsidTr="00725969">
        <w:tc>
          <w:tcPr>
            <w:tcW w:w="7873" w:type="dxa"/>
            <w:gridSpan w:val="2"/>
            <w:hideMark/>
          </w:tcPr>
          <w:p w14:paraId="5DFF1EE1" w14:textId="77777777" w:rsidR="00FC1DEC" w:rsidRPr="00604D0A" w:rsidRDefault="00FC1DEC" w:rsidP="00725969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Overall Scale Cronbach's α</w:t>
            </w:r>
          </w:p>
        </w:tc>
        <w:tc>
          <w:tcPr>
            <w:tcW w:w="1148" w:type="dxa"/>
            <w:hideMark/>
          </w:tcPr>
          <w:p w14:paraId="1F50775B" w14:textId="77777777" w:rsidR="00FC1DEC" w:rsidRPr="00604D0A" w:rsidRDefault="00FC1DEC" w:rsidP="00725969">
            <w:pPr>
              <w:pStyle w:val="NoSpacing"/>
              <w:rPr>
                <w:b/>
                <w:bCs/>
                <w:sz w:val="20"/>
                <w:szCs w:val="20"/>
              </w:rPr>
            </w:pPr>
            <w:r w:rsidRPr="00604D0A">
              <w:rPr>
                <w:b/>
                <w:bCs/>
                <w:sz w:val="20"/>
                <w:szCs w:val="20"/>
              </w:rPr>
              <w:t>0.77</w:t>
            </w:r>
          </w:p>
        </w:tc>
      </w:tr>
    </w:tbl>
    <w:p w14:paraId="3C5D9C37" w14:textId="77777777" w:rsidR="00FC1DEC" w:rsidRDefault="00FC1DEC" w:rsidP="00FC1DEC">
      <w:pPr>
        <w:jc w:val="both"/>
        <w:rPr>
          <w:b/>
          <w:bCs/>
        </w:rPr>
      </w:pPr>
    </w:p>
    <w:p w14:paraId="10EFFE5A" w14:textId="7794D0A0" w:rsidR="009B6B62" w:rsidRPr="009B6B62" w:rsidRDefault="009B6B62" w:rsidP="009B6B62">
      <w:pPr>
        <w:keepNext/>
        <w:tabs>
          <w:tab w:val="left" w:pos="1701"/>
        </w:tabs>
        <w:spacing w:before="360" w:after="120" w:line="240" w:lineRule="auto"/>
        <w:ind w:left="720" w:right="720"/>
        <w:jc w:val="center"/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</w:pPr>
      <w:r w:rsidRPr="00FC1DEC">
        <w:rPr>
          <w:rFonts w:eastAsia="Times New Roman" w:cstheme="minorHAnsi"/>
          <w:b/>
          <w:bCs/>
          <w:kern w:val="0"/>
          <w:lang w:eastAsia="en-MY"/>
          <w14:ligatures w14:val="none"/>
        </w:rPr>
        <w:t>Supplementary Table S</w:t>
      </w:r>
      <w:r>
        <w:rPr>
          <w:rFonts w:eastAsia="Times New Roman" w:cstheme="minorHAnsi"/>
          <w:b/>
          <w:bCs/>
          <w:kern w:val="0"/>
          <w:lang w:eastAsia="en-MY"/>
          <w14:ligatures w14:val="none"/>
        </w:rPr>
        <w:t>3:</w:t>
      </w:r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Tabulation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of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the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symmetric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Burt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r w:rsidRPr="009B6B62">
        <w:rPr>
          <w:rFonts w:eastAsia="MS Mincho" w:cstheme="minorHAnsi"/>
          <w:bCs/>
          <w:i/>
          <w:iCs/>
          <w:kern w:val="0"/>
          <w:sz w:val="20"/>
          <w:szCs w:val="18"/>
          <w:lang w:val="ms-MY"/>
          <w14:ligatures w14:val="none"/>
        </w:rPr>
        <w:t>B</w:t>
      </w:r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matrix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</w:p>
    <w:tbl>
      <w:tblPr>
        <w:tblStyle w:val="TableGrid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34"/>
        <w:gridCol w:w="651"/>
        <w:gridCol w:w="425"/>
        <w:gridCol w:w="421"/>
        <w:gridCol w:w="499"/>
        <w:gridCol w:w="499"/>
        <w:gridCol w:w="499"/>
        <w:gridCol w:w="499"/>
      </w:tblGrid>
      <w:tr w:rsidR="009B6B62" w:rsidRPr="009B6B62" w14:paraId="54D7C325" w14:textId="77777777" w:rsidTr="00725969">
        <w:trPr>
          <w:cantSplit/>
          <w:trHeight w:val="1175"/>
          <w:jc w:val="center"/>
        </w:trPr>
        <w:tc>
          <w:tcPr>
            <w:tcW w:w="1334" w:type="dxa"/>
            <w:tcBorders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61FD6A08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</w:p>
          <w:p w14:paraId="51D99C9B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 xml:space="preserve">Variables </w:t>
            </w:r>
          </w:p>
        </w:tc>
        <w:tc>
          <w:tcPr>
            <w:tcW w:w="651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2459CF23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Disagree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246C299D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Neutral</w:t>
            </w:r>
          </w:p>
        </w:tc>
        <w:tc>
          <w:tcPr>
            <w:tcW w:w="421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648532D7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Agree</w:t>
            </w:r>
          </w:p>
        </w:tc>
        <w:tc>
          <w:tcPr>
            <w:tcW w:w="499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64FC54E5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 xml:space="preserve">18-22 years </w:t>
            </w:r>
          </w:p>
        </w:tc>
        <w:tc>
          <w:tcPr>
            <w:tcW w:w="499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3F51B985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23-25 years</w:t>
            </w:r>
          </w:p>
        </w:tc>
        <w:tc>
          <w:tcPr>
            <w:tcW w:w="499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3D470579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26-30 years</w:t>
            </w:r>
          </w:p>
        </w:tc>
        <w:tc>
          <w:tcPr>
            <w:tcW w:w="499" w:type="dxa"/>
            <w:tcBorders>
              <w:left w:val="nil"/>
              <w:bottom w:val="single" w:sz="4" w:space="0" w:color="auto"/>
              <w:right w:val="nil"/>
            </w:tcBorders>
            <w:textDirection w:val="btLr"/>
          </w:tcPr>
          <w:p w14:paraId="68A9CAD9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lang w:val="ms-MY" w:eastAsia="ko-KR"/>
              </w:rPr>
            </w:pPr>
            <w:r w:rsidRPr="009B6B62">
              <w:rPr>
                <w:rFonts w:cstheme="minorHAnsi"/>
                <w:b/>
                <w:noProof/>
                <w:lang w:val="ms-MY" w:eastAsia="ko-KR"/>
              </w:rPr>
              <w:t>≥ 31 years</w:t>
            </w:r>
          </w:p>
        </w:tc>
      </w:tr>
      <w:tr w:rsidR="009B6B62" w:rsidRPr="009B6B62" w14:paraId="5FC064A8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633E3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 xml:space="preserve">Disagree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1765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4B5C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520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B17E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1FE8B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F08B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E35B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</w:tr>
      <w:tr w:rsidR="009B6B62" w:rsidRPr="009B6B62" w14:paraId="0D0FBFB2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76D1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>Neutral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51E7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DD24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52</w:t>
            </w: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7F58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4E3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21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CEF8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DA31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6D17E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12</w:t>
            </w:r>
          </w:p>
        </w:tc>
      </w:tr>
      <w:tr w:rsidR="009B6B62" w:rsidRPr="009B6B62" w14:paraId="412EC98F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9B8F3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 xml:space="preserve">Agree 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91F5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4170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38FB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95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DB0E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26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8820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44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241C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12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16DD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13</w:t>
            </w:r>
          </w:p>
        </w:tc>
      </w:tr>
      <w:tr w:rsidR="009B6B62" w:rsidRPr="009B6B62" w14:paraId="6927E6CE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75C99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>18-22 years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837C4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0406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3A65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0C87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58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8946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089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756C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</w:tr>
      <w:tr w:rsidR="009B6B62" w:rsidRPr="009B6B62" w14:paraId="42824DC1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E4B9F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>23-25 years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E3F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107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F725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3234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DAEF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67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F095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5F19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</w:tr>
      <w:tr w:rsidR="009B6B62" w:rsidRPr="009B6B62" w14:paraId="20A9960B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B06B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w:r w:rsidRPr="009B6B62">
              <w:rPr>
                <w:rFonts w:cstheme="minorHAnsi"/>
                <w:b/>
                <w:noProof/>
                <w:lang w:val="ms-MY"/>
              </w:rPr>
              <w:t>26-30 years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5C16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95FA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7CF0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E2A7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F8D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B03C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19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C22A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0</w:t>
            </w:r>
          </w:p>
        </w:tc>
      </w:tr>
      <w:tr w:rsidR="009B6B62" w:rsidRPr="009B6B62" w14:paraId="4FB965B0" w14:textId="77777777" w:rsidTr="00725969">
        <w:trPr>
          <w:trHeight w:val="20"/>
          <w:jc w:val="center"/>
        </w:trPr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EDDAC5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lang w:val="ms-MY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inorHAnsi"/>
                  <w:noProof/>
                  <w:lang w:val="ms-MY"/>
                </w:rPr>
                <m:t>≥</m:t>
              </m:r>
            </m:oMath>
            <w:r w:rsidRPr="009B6B62">
              <w:rPr>
                <w:rFonts w:eastAsiaTheme="minorEastAsia" w:cstheme="minorHAnsi"/>
                <w:b/>
                <w:noProof/>
                <w:lang w:val="ms-MY"/>
              </w:rPr>
              <w:t xml:space="preserve"> </w:t>
            </w:r>
            <w:r w:rsidRPr="009B6B62">
              <w:rPr>
                <w:rFonts w:cstheme="minorHAnsi"/>
                <w:b/>
                <w:noProof/>
                <w:lang w:val="ms-MY"/>
              </w:rPr>
              <w:t>31 years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EE88F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08431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1C1E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7EBB9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9AD76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6A60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5B683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lang w:val="ms-MY"/>
              </w:rPr>
            </w:pPr>
            <w:r w:rsidRPr="009B6B62">
              <w:rPr>
                <w:rFonts w:cstheme="minorHAnsi"/>
                <w:noProof/>
                <w:lang w:val="ms-MY"/>
              </w:rPr>
              <w:t>25</w:t>
            </w:r>
          </w:p>
        </w:tc>
      </w:tr>
    </w:tbl>
    <w:p w14:paraId="40BBA685" w14:textId="77777777" w:rsidR="009B6B62" w:rsidRDefault="009B6B62" w:rsidP="009B6B62">
      <w:pPr>
        <w:keepNext/>
        <w:tabs>
          <w:tab w:val="left" w:pos="1843"/>
        </w:tabs>
        <w:spacing w:before="360" w:after="120" w:line="240" w:lineRule="auto"/>
        <w:ind w:left="1843" w:right="720" w:hanging="1123"/>
        <w:jc w:val="center"/>
        <w:rPr>
          <w:rFonts w:eastAsia="Times New Roman" w:cstheme="minorHAnsi"/>
          <w:b/>
          <w:bCs/>
          <w:kern w:val="0"/>
          <w:lang w:eastAsia="en-MY"/>
          <w14:ligatures w14:val="none"/>
        </w:rPr>
      </w:pPr>
    </w:p>
    <w:p w14:paraId="167EDFC4" w14:textId="634A9ED1" w:rsidR="009B6B62" w:rsidRPr="009B6B62" w:rsidRDefault="009B6B62" w:rsidP="009B6B62">
      <w:pPr>
        <w:keepNext/>
        <w:tabs>
          <w:tab w:val="left" w:pos="1843"/>
        </w:tabs>
        <w:spacing w:before="360" w:after="120" w:line="240" w:lineRule="auto"/>
        <w:ind w:left="1843" w:right="720" w:hanging="1123"/>
        <w:jc w:val="center"/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</w:pPr>
      <w:r w:rsidRPr="00FC1DEC">
        <w:rPr>
          <w:rFonts w:eastAsia="Times New Roman" w:cstheme="minorHAnsi"/>
          <w:b/>
          <w:bCs/>
          <w:kern w:val="0"/>
          <w:lang w:eastAsia="en-MY"/>
          <w14:ligatures w14:val="none"/>
        </w:rPr>
        <w:t>Supplementary Table S</w:t>
      </w:r>
      <w:r>
        <w:rPr>
          <w:rFonts w:eastAsia="Times New Roman" w:cstheme="minorHAnsi"/>
          <w:b/>
          <w:bCs/>
          <w:kern w:val="0"/>
          <w:lang w:eastAsia="en-MY"/>
          <w14:ligatures w14:val="none"/>
        </w:rPr>
        <w:t xml:space="preserve">4: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Inertia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value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,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inertia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proportion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(%)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and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cumulative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inertia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proportion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(%) 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1393"/>
        <w:gridCol w:w="2317"/>
        <w:gridCol w:w="3412"/>
      </w:tblGrid>
      <w:tr w:rsidR="009B6B62" w:rsidRPr="009B6B62" w14:paraId="6CD1E7DB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C5B18FA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>Dimension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DDA0031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>Inertia value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F463BAE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b/>
                <w:noProof/>
                <w:szCs w:val="24"/>
                <w:lang w:val="ms-MY"/>
              </w:rPr>
              <w:t>Inertia proportion (%)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46C60FF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b/>
                <w:noProof/>
                <w:szCs w:val="24"/>
                <w:lang w:val="ms-MY"/>
              </w:rPr>
              <w:t>Cumulative Inertia Proportion (%)</w:t>
            </w:r>
          </w:p>
        </w:tc>
      </w:tr>
      <w:tr w:rsidR="009B6B62" w:rsidRPr="009B6B62" w14:paraId="32996FFD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BB8B8D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898DD5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0.65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6F168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26.04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FC062C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26.04</w:t>
            </w:r>
          </w:p>
        </w:tc>
      </w:tr>
      <w:tr w:rsidR="009B6B62" w:rsidRPr="009B6B62" w14:paraId="0924E7F4" w14:textId="77777777" w:rsidTr="0072596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A09A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8C0E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9C6C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AD9D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49.81</w:t>
            </w:r>
          </w:p>
        </w:tc>
      </w:tr>
      <w:tr w:rsidR="009B6B62" w:rsidRPr="009B6B62" w14:paraId="25D2EC36" w14:textId="77777777" w:rsidTr="0072596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327F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FD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E65D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4D3E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69.81</w:t>
            </w:r>
          </w:p>
        </w:tc>
      </w:tr>
      <w:tr w:rsidR="009B6B62" w:rsidRPr="009B6B62" w14:paraId="50A58811" w14:textId="77777777" w:rsidTr="0072596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CA78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1D6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8716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16.23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246D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86.04</w:t>
            </w:r>
          </w:p>
        </w:tc>
      </w:tr>
      <w:tr w:rsidR="009B6B62" w:rsidRPr="009B6B62" w14:paraId="20F0F43A" w14:textId="77777777" w:rsidTr="0072596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961DC3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lastRenderedPageBreak/>
              <w:t>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A4B688E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9F6D93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13.96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DF8E83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100.00</w:t>
            </w:r>
          </w:p>
        </w:tc>
      </w:tr>
      <w:tr w:rsidR="009B6B62" w:rsidRPr="009B6B62" w14:paraId="744C94C4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6D606A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 xml:space="preserve">Total 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6BCAD7C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5FC4478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100.00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07F8F145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</w:t>
            </w:r>
          </w:p>
        </w:tc>
      </w:tr>
    </w:tbl>
    <w:p w14:paraId="0B24477B" w14:textId="77777777" w:rsidR="009B6B62" w:rsidRDefault="009B6B62" w:rsidP="009B6B62">
      <w:pPr>
        <w:keepNext/>
        <w:tabs>
          <w:tab w:val="left" w:pos="1843"/>
        </w:tabs>
        <w:spacing w:before="360" w:after="120" w:line="240" w:lineRule="auto"/>
        <w:ind w:left="1843" w:right="720" w:hanging="1123"/>
        <w:jc w:val="center"/>
        <w:rPr>
          <w:rFonts w:eastAsia="Times New Roman" w:cstheme="minorHAnsi"/>
          <w:b/>
          <w:bCs/>
          <w:kern w:val="0"/>
          <w:lang w:eastAsia="en-MY"/>
          <w14:ligatures w14:val="none"/>
        </w:rPr>
      </w:pPr>
    </w:p>
    <w:p w14:paraId="38F425F4" w14:textId="79F01A0C" w:rsidR="009B6B62" w:rsidRPr="009B6B62" w:rsidRDefault="009B6B62" w:rsidP="009B6B62">
      <w:pPr>
        <w:keepNext/>
        <w:tabs>
          <w:tab w:val="left" w:pos="1843"/>
        </w:tabs>
        <w:spacing w:before="360" w:after="120" w:line="240" w:lineRule="auto"/>
        <w:ind w:left="1843" w:right="720" w:hanging="1123"/>
        <w:jc w:val="center"/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</w:pPr>
      <w:r w:rsidRPr="00FC1DEC">
        <w:rPr>
          <w:rFonts w:eastAsia="Times New Roman" w:cstheme="minorHAnsi"/>
          <w:b/>
          <w:bCs/>
          <w:kern w:val="0"/>
          <w:lang w:eastAsia="en-MY"/>
          <w14:ligatures w14:val="none"/>
        </w:rPr>
        <w:t>Supplementary Table S</w:t>
      </w:r>
      <w:r>
        <w:rPr>
          <w:rFonts w:eastAsia="Times New Roman" w:cstheme="minorHAnsi"/>
          <w:b/>
          <w:bCs/>
          <w:kern w:val="0"/>
          <w:lang w:eastAsia="en-MY"/>
          <w14:ligatures w14:val="none"/>
        </w:rPr>
        <w:t>5:</w:t>
      </w:r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Singular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values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,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inertia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proportion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(%)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and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cumulative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inertia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proportion</w:t>
      </w:r>
      <w:proofErr w:type="spellEnd"/>
      <w:r w:rsidRPr="009B6B62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(%)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1623"/>
        <w:gridCol w:w="2320"/>
        <w:gridCol w:w="3412"/>
      </w:tblGrid>
      <w:tr w:rsidR="009B6B62" w:rsidRPr="00604D0A" w14:paraId="7E46D678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960DA22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>Dimension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39D11AE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>Singular values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BBC3D6B" w14:textId="77777777" w:rsidR="009B6B62" w:rsidRPr="00604D0A" w:rsidRDefault="009B6B62" w:rsidP="009B6B62">
            <w:pPr>
              <w:spacing w:before="20" w:after="20"/>
              <w:jc w:val="right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/>
              </w:rPr>
              <w:t>Inertia Proportion (%)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F8CF95B" w14:textId="77777777" w:rsidR="009B6B62" w:rsidRPr="00604D0A" w:rsidRDefault="009B6B62" w:rsidP="009B6B62">
            <w:pPr>
              <w:spacing w:before="20" w:after="20"/>
              <w:jc w:val="right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/>
              </w:rPr>
              <w:t xml:space="preserve">Cumulative Inertia Proportion (%) </w:t>
            </w:r>
          </w:p>
        </w:tc>
      </w:tr>
      <w:tr w:rsidR="009B6B62" w:rsidRPr="00604D0A" w14:paraId="1B159112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E9EC58E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0DE47B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0.091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C02FAF5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71.92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9624C4B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71.92</w:t>
            </w:r>
          </w:p>
        </w:tc>
      </w:tr>
      <w:tr w:rsidR="009B6B62" w:rsidRPr="00604D0A" w14:paraId="499040D9" w14:textId="77777777" w:rsidTr="0072596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B1F61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9CCA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EAEFA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28.08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B6C23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100.00</w:t>
            </w:r>
          </w:p>
        </w:tc>
      </w:tr>
      <w:tr w:rsidR="009B6B62" w:rsidRPr="00604D0A" w14:paraId="1B87C813" w14:textId="77777777" w:rsidTr="00725969">
        <w:trPr>
          <w:trHeight w:val="20"/>
          <w:jc w:val="center"/>
        </w:trPr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E149F45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 xml:space="preserve">Total 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382EFD1F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0.127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DB16D0B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100.00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1AB13696" w14:textId="77777777" w:rsidR="009B6B62" w:rsidRPr="00604D0A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noProof/>
                <w:szCs w:val="24"/>
                <w:lang w:val="ms-MY"/>
              </w:rPr>
              <w:t>-</w:t>
            </w:r>
          </w:p>
        </w:tc>
      </w:tr>
    </w:tbl>
    <w:p w14:paraId="4313417E" w14:textId="29209D98" w:rsidR="009B6B62" w:rsidRPr="00604D0A" w:rsidRDefault="009B6B62" w:rsidP="009B6B62">
      <w:pPr>
        <w:keepNext/>
        <w:tabs>
          <w:tab w:val="left" w:pos="1701"/>
        </w:tabs>
        <w:spacing w:before="360" w:after="120" w:line="240" w:lineRule="auto"/>
        <w:ind w:left="720" w:right="720"/>
        <w:jc w:val="center"/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</w:pPr>
      <w:r w:rsidRPr="00604D0A">
        <w:rPr>
          <w:rFonts w:eastAsia="Times New Roman" w:cstheme="minorHAnsi"/>
          <w:b/>
          <w:bCs/>
          <w:kern w:val="0"/>
          <w:lang w:eastAsia="en-MY"/>
          <w14:ligatures w14:val="none"/>
        </w:rPr>
        <w:t>Supplementary Table S6</w:t>
      </w:r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Position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of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variables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for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each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category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on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Dimensions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1 </w:t>
      </w:r>
      <w:proofErr w:type="spellStart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>and</w:t>
      </w:r>
      <w:proofErr w:type="spellEnd"/>
      <w:r w:rsidRPr="00604D0A">
        <w:rPr>
          <w:rFonts w:eastAsia="MS Mincho" w:cstheme="minorHAnsi"/>
          <w:bCs/>
          <w:kern w:val="0"/>
          <w:sz w:val="20"/>
          <w:szCs w:val="18"/>
          <w:lang w:val="ms-MY"/>
          <w14:ligatures w14:val="none"/>
        </w:rPr>
        <w:t xml:space="preserve"> 2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417"/>
        <w:gridCol w:w="1339"/>
        <w:gridCol w:w="1486"/>
        <w:gridCol w:w="993"/>
        <w:gridCol w:w="1070"/>
      </w:tblGrid>
      <w:tr w:rsidR="009B6B62" w:rsidRPr="009B6B62" w14:paraId="50E77DC7" w14:textId="77777777" w:rsidTr="00725969">
        <w:trPr>
          <w:trHeight w:val="20"/>
          <w:jc w:val="center"/>
        </w:trPr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4C44847" w14:textId="77777777" w:rsidR="009B6B62" w:rsidRPr="00604D0A" w:rsidRDefault="009B6B62" w:rsidP="009B6B62">
            <w:pPr>
              <w:spacing w:before="20" w:after="20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/>
              </w:rPr>
              <w:t xml:space="preserve">Variable 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0915ACE7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 xml:space="preserve">Category </w:t>
            </w:r>
          </w:p>
        </w:tc>
        <w:tc>
          <w:tcPr>
            <w:tcW w:w="1339" w:type="dxa"/>
            <w:tcBorders>
              <w:left w:val="nil"/>
              <w:bottom w:val="single" w:sz="4" w:space="0" w:color="auto"/>
              <w:right w:val="nil"/>
            </w:tcBorders>
          </w:tcPr>
          <w:p w14:paraId="1F96DCFB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/>
              </w:rPr>
              <w:t>Dimension 1</w:t>
            </w:r>
          </w:p>
        </w:tc>
        <w:tc>
          <w:tcPr>
            <w:tcW w:w="1486" w:type="dxa"/>
            <w:tcBorders>
              <w:left w:val="nil"/>
              <w:bottom w:val="single" w:sz="4" w:space="0" w:color="auto"/>
              <w:right w:val="nil"/>
            </w:tcBorders>
          </w:tcPr>
          <w:p w14:paraId="79A85276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/>
              </w:rPr>
              <w:t>Dimension 2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</w:tcPr>
          <w:p w14:paraId="49706B6F" w14:textId="77777777" w:rsidR="009B6B62" w:rsidRPr="00604D0A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 xml:space="preserve">Mass </w:t>
            </w:r>
          </w:p>
        </w:tc>
        <w:tc>
          <w:tcPr>
            <w:tcW w:w="1070" w:type="dxa"/>
            <w:tcBorders>
              <w:left w:val="nil"/>
              <w:bottom w:val="single" w:sz="4" w:space="0" w:color="auto"/>
              <w:right w:val="nil"/>
            </w:tcBorders>
          </w:tcPr>
          <w:p w14:paraId="78D650D2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 w:eastAsia="ko-KR"/>
              </w:rPr>
            </w:pPr>
            <w:r w:rsidRPr="00604D0A">
              <w:rPr>
                <w:rFonts w:cstheme="minorHAnsi"/>
                <w:b/>
                <w:noProof/>
                <w:szCs w:val="24"/>
                <w:lang w:val="ms-MY" w:eastAsia="ko-KR"/>
              </w:rPr>
              <w:t>Inertia</w:t>
            </w:r>
          </w:p>
        </w:tc>
      </w:tr>
      <w:tr w:rsidR="009B6B62" w:rsidRPr="009B6B62" w14:paraId="7297F9F0" w14:textId="77777777" w:rsidTr="00725969">
        <w:trPr>
          <w:trHeight w:val="20"/>
          <w:jc w:val="center"/>
        </w:trPr>
        <w:tc>
          <w:tcPr>
            <w:tcW w:w="1701" w:type="dxa"/>
            <w:vMerge w:val="restart"/>
            <w:tcBorders>
              <w:left w:val="nil"/>
              <w:bottom w:val="nil"/>
              <w:right w:val="nil"/>
            </w:tcBorders>
          </w:tcPr>
          <w:p w14:paraId="5BD10DF0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b/>
                <w:noProof/>
                <w:szCs w:val="24"/>
                <w:lang w:val="ms-MY"/>
              </w:rPr>
              <w:t>Self Stigma (K4)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7E10976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 xml:space="preserve">Disagree </w:t>
            </w:r>
          </w:p>
        </w:tc>
        <w:tc>
          <w:tcPr>
            <w:tcW w:w="1339" w:type="dxa"/>
            <w:tcBorders>
              <w:left w:val="nil"/>
              <w:bottom w:val="nil"/>
              <w:right w:val="nil"/>
            </w:tcBorders>
          </w:tcPr>
          <w:p w14:paraId="5D8E891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-2.2557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</w:tcPr>
          <w:p w14:paraId="402D21E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1.2624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1E7959E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0.0651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</w:tcPr>
          <w:p w14:paraId="307AD05B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0.2344</w:t>
            </w:r>
          </w:p>
        </w:tc>
      </w:tr>
      <w:tr w:rsidR="009B6B62" w:rsidRPr="009B6B62" w14:paraId="0F4C93A3" w14:textId="77777777" w:rsidTr="00725969">
        <w:trPr>
          <w:trHeight w:val="20"/>
          <w:jc w:val="center"/>
        </w:trPr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4B5C65F2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BFD533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Neutral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0462C8AB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1.0454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5CB8F201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1.0757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E28FEC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0.1538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45C41AF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0.1839</w:t>
            </w:r>
          </w:p>
        </w:tc>
      </w:tr>
      <w:tr w:rsidR="009B6B62" w:rsidRPr="009B6B62" w14:paraId="238036CE" w14:textId="77777777" w:rsidTr="00725969">
        <w:trPr>
          <w:trHeight w:val="20"/>
          <w:jc w:val="center"/>
        </w:trPr>
        <w:tc>
          <w:tcPr>
            <w:tcW w:w="1701" w:type="dxa"/>
            <w:vMerge/>
            <w:tcBorders>
              <w:left w:val="nil"/>
              <w:bottom w:val="nil"/>
              <w:right w:val="nil"/>
            </w:tcBorders>
          </w:tcPr>
          <w:p w14:paraId="07C89661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53DC9A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 xml:space="preserve">Agree 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1E6CD66B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-0.0498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506A91C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-0.8812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68318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0.2811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6F40C98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0.1134</w:t>
            </w:r>
          </w:p>
        </w:tc>
      </w:tr>
      <w:tr w:rsidR="009B6B62" w:rsidRPr="009B6B62" w14:paraId="73B35B58" w14:textId="77777777" w:rsidTr="00725969">
        <w:trPr>
          <w:trHeight w:val="20"/>
          <w:jc w:val="center"/>
        </w:trPr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</w:tcPr>
          <w:p w14:paraId="08C352EF" w14:textId="77777777" w:rsidR="009B6B62" w:rsidRPr="009B6B62" w:rsidRDefault="009B6B62" w:rsidP="009B6B62">
            <w:pPr>
              <w:spacing w:before="20" w:after="20"/>
              <w:jc w:val="center"/>
              <w:rPr>
                <w:rFonts w:cstheme="minorHAnsi"/>
                <w:b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b/>
                <w:noProof/>
                <w:szCs w:val="24"/>
                <w:lang w:val="ms-MY"/>
              </w:rPr>
              <w:t>Age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85142F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18-22 years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7083A52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-0.2974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05646AD8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1.2401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78639CA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0.1716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207CED96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0.1693</w:t>
            </w:r>
          </w:p>
        </w:tc>
      </w:tr>
      <w:tr w:rsidR="009B6B62" w:rsidRPr="009B6B62" w14:paraId="3698690E" w14:textId="77777777" w:rsidTr="00725969">
        <w:trPr>
          <w:trHeight w:val="20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</w:tcPr>
          <w:p w14:paraId="42C44697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szCs w:val="24"/>
                <w:lang w:val="ms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D4E00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23-25 years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47A25556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0.2643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39B0AF7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-1.0363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A483F4C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0.1982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50B122FF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0.1553</w:t>
            </w:r>
          </w:p>
        </w:tc>
      </w:tr>
      <w:tr w:rsidR="009B6B62" w:rsidRPr="009B6B62" w14:paraId="1222B9E1" w14:textId="77777777" w:rsidTr="00725969">
        <w:trPr>
          <w:trHeight w:val="20"/>
          <w:jc w:val="center"/>
        </w:trPr>
        <w:tc>
          <w:tcPr>
            <w:tcW w:w="1701" w:type="dxa"/>
            <w:vMerge/>
            <w:tcBorders>
              <w:left w:val="nil"/>
              <w:right w:val="nil"/>
            </w:tcBorders>
          </w:tcPr>
          <w:p w14:paraId="1002FE74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szCs w:val="24"/>
                <w:lang w:val="ms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E85CBD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26-30 years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</w:tcPr>
          <w:p w14:paraId="363AAC2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-2.2818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03EA564B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-0.5369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FFD28B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0.0562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</w:tcPr>
          <w:p w14:paraId="3E104B3A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0.2355</w:t>
            </w:r>
          </w:p>
        </w:tc>
      </w:tr>
      <w:tr w:rsidR="009B6B62" w:rsidRPr="009B6B62" w14:paraId="07C860BD" w14:textId="77777777" w:rsidTr="00725969">
        <w:trPr>
          <w:trHeight w:val="20"/>
          <w:jc w:val="center"/>
        </w:trPr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9419CFE" w14:textId="77777777" w:rsidR="009B6B62" w:rsidRPr="009B6B62" w:rsidRDefault="009B6B62" w:rsidP="009B6B62">
            <w:pPr>
              <w:spacing w:before="20" w:after="20"/>
              <w:rPr>
                <w:rFonts w:cstheme="minorHAnsi"/>
                <w:b/>
                <w:noProof/>
                <w:szCs w:val="24"/>
                <w:lang w:val="ms-MY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09537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m:oMath>
              <m:r>
                <w:rPr>
                  <w:rFonts w:ascii="Cambria Math" w:hAnsi="Cambria Math" w:cstheme="minorHAnsi"/>
                  <w:noProof/>
                  <w:szCs w:val="24"/>
                  <w:lang w:val="ms-MY"/>
                </w:rPr>
                <m:t>≥</m:t>
              </m:r>
            </m:oMath>
            <w:r w:rsidRPr="009B6B62">
              <w:rPr>
                <w:rFonts w:eastAsiaTheme="minorEastAsia" w:cstheme="minorHAnsi"/>
                <w:noProof/>
                <w:szCs w:val="24"/>
                <w:lang w:val="ms-MY"/>
              </w:rPr>
              <w:t xml:space="preserve"> </w:t>
            </w:r>
            <w:r w:rsidRPr="009B6B62">
              <w:rPr>
                <w:rFonts w:cstheme="minorHAnsi"/>
                <w:noProof/>
                <w:szCs w:val="24"/>
                <w:lang w:val="ms-MY"/>
              </w:rPr>
              <w:t>31 years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929C2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1.5764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23DBF4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1.5764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BA0FD0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0.0740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D4EE4" w14:textId="77777777" w:rsidR="009B6B62" w:rsidRPr="009B6B62" w:rsidRDefault="009B6B62" w:rsidP="009B6B62">
            <w:pPr>
              <w:jc w:val="center"/>
              <w:rPr>
                <w:rFonts w:cstheme="minorHAnsi"/>
                <w:noProof/>
                <w:szCs w:val="24"/>
                <w:lang w:val="ms-MY"/>
              </w:rPr>
            </w:pPr>
            <w:r w:rsidRPr="009B6B62">
              <w:rPr>
                <w:rFonts w:cstheme="minorHAnsi"/>
                <w:noProof/>
                <w:szCs w:val="24"/>
                <w:lang w:val="ms-MY"/>
              </w:rPr>
              <w:t>0.2215</w:t>
            </w:r>
          </w:p>
        </w:tc>
      </w:tr>
    </w:tbl>
    <w:p w14:paraId="704FEA56" w14:textId="77777777" w:rsidR="009B6B62" w:rsidRDefault="009B6B62" w:rsidP="00FC1DEC">
      <w:pPr>
        <w:jc w:val="both"/>
        <w:rPr>
          <w:b/>
          <w:bCs/>
        </w:rPr>
      </w:pPr>
    </w:p>
    <w:p w14:paraId="0BBE85F2" w14:textId="77777777" w:rsidR="009B6B62" w:rsidRPr="00FC1DEC" w:rsidRDefault="009B6B62" w:rsidP="00FC1DEC">
      <w:pPr>
        <w:jc w:val="both"/>
        <w:rPr>
          <w:b/>
          <w:bCs/>
        </w:rPr>
      </w:pPr>
    </w:p>
    <w:sectPr w:rsidR="009B6B62" w:rsidRPr="00FC1D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EC"/>
    <w:rsid w:val="00220710"/>
    <w:rsid w:val="002A4081"/>
    <w:rsid w:val="005805A1"/>
    <w:rsid w:val="00604D0A"/>
    <w:rsid w:val="007B457D"/>
    <w:rsid w:val="009B6B62"/>
    <w:rsid w:val="009D2E25"/>
    <w:rsid w:val="00FC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8AF36"/>
  <w15:chartTrackingRefBased/>
  <w15:docId w15:val="{C438280D-B891-4956-AFEB-A213811D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1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1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1D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1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D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1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1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1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1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1D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1D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1D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1D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1D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1D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1D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1D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1D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1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1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1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1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1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1D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1D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1D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D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D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1DE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FC1DEC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FC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C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C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9B6B62"/>
    <w:pPr>
      <w:spacing w:after="0" w:line="240" w:lineRule="auto"/>
    </w:pPr>
    <w:rPr>
      <w:rFonts w:ascii="Cambria" w:eastAsia="MS Mincho" w:hAnsi="Cambria" w:cs="Arial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2E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Muda</dc:creator>
  <cp:keywords/>
  <dc:description/>
  <cp:lastModifiedBy>Nora Muda</cp:lastModifiedBy>
  <cp:revision>2</cp:revision>
  <dcterms:created xsi:type="dcterms:W3CDTF">2025-06-23T04:10:00Z</dcterms:created>
  <dcterms:modified xsi:type="dcterms:W3CDTF">2025-07-31T03:14:00Z</dcterms:modified>
</cp:coreProperties>
</file>