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22E1" w14:textId="3E40784A" w:rsidR="00984ABA" w:rsidRPr="007D603E" w:rsidRDefault="00D42E7F" w:rsidP="004A2485">
      <w:pPr>
        <w:spacing w:before="60" w:line="480" w:lineRule="auto"/>
        <w:contextualSpacing/>
        <w:jc w:val="both"/>
        <w:rPr>
          <w:b/>
          <w:color w:val="000000" w:themeColor="text1"/>
          <w:sz w:val="22"/>
          <w:szCs w:val="22"/>
          <w:lang w:val="en-US"/>
        </w:rPr>
      </w:pPr>
      <w:r w:rsidRPr="00BF3787">
        <w:rPr>
          <w:b/>
          <w:color w:val="000000"/>
          <w:sz w:val="22"/>
          <w:szCs w:val="22"/>
          <w:lang w:val="en-US"/>
        </w:rPr>
        <w:t xml:space="preserve">Supplemental 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Table </w:t>
      </w:r>
      <w:r w:rsidR="007D603E">
        <w:rPr>
          <w:b/>
          <w:color w:val="000000"/>
          <w:sz w:val="22"/>
          <w:szCs w:val="22"/>
          <w:lang w:val="en-US"/>
        </w:rPr>
        <w:t>5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. </w:t>
      </w:r>
      <w:r w:rsidR="00BF3787" w:rsidRPr="00BF3787">
        <w:rPr>
          <w:b/>
          <w:color w:val="000000"/>
          <w:sz w:val="22"/>
          <w:szCs w:val="22"/>
          <w:lang w:val="en-US"/>
        </w:rPr>
        <w:t>Sensitivity analysis including comorbidities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: </w:t>
      </w:r>
      <w:r w:rsidR="007D603E" w:rsidRPr="007D603E">
        <w:rPr>
          <w:b/>
          <w:color w:val="000000"/>
          <w:sz w:val="22"/>
          <w:szCs w:val="22"/>
          <w:lang w:val="en-US"/>
        </w:rPr>
        <w:t xml:space="preserve">post-infection cohort vs. </w:t>
      </w:r>
      <w:r w:rsidR="007D603E" w:rsidRPr="007D603E">
        <w:rPr>
          <w:b/>
          <w:color w:val="000000" w:themeColor="text1"/>
          <w:sz w:val="22"/>
          <w:szCs w:val="22"/>
          <w:lang w:val="en-US"/>
        </w:rPr>
        <w:t>matched controls</w:t>
      </w:r>
    </w:p>
    <w:tbl>
      <w:tblPr>
        <w:tblW w:w="10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766"/>
        <w:gridCol w:w="1984"/>
        <w:gridCol w:w="1134"/>
        <w:gridCol w:w="1985"/>
        <w:gridCol w:w="1644"/>
      </w:tblGrid>
      <w:tr w:rsidR="007D603E" w:rsidRPr="007D603E" w14:paraId="230ADA44" w14:textId="77777777" w:rsidTr="00BF3787">
        <w:trPr>
          <w:trHeight w:val="262"/>
        </w:trPr>
        <w:tc>
          <w:tcPr>
            <w:tcW w:w="2490" w:type="dxa"/>
          </w:tcPr>
          <w:p w14:paraId="14A90009" w14:textId="77777777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</w:tcPr>
          <w:p w14:paraId="097F2468" w14:textId="24B6F942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984" w:type="dxa"/>
          </w:tcPr>
          <w:p w14:paraId="32731B22" w14:textId="125BCC83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(95%-CI)</w:t>
            </w:r>
          </w:p>
        </w:tc>
        <w:tc>
          <w:tcPr>
            <w:tcW w:w="1134" w:type="dxa"/>
          </w:tcPr>
          <w:p w14:paraId="04E4B43B" w14:textId="2521561A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5A27C6F6" w14:textId="565D774A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CI)</w:t>
            </w:r>
          </w:p>
        </w:tc>
        <w:tc>
          <w:tcPr>
            <w:tcW w:w="1644" w:type="dxa"/>
          </w:tcPr>
          <w:p w14:paraId="54E2FCD8" w14:textId="1D4760E3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p-Value (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7D603E" w:rsidRPr="007D603E" w14:paraId="5BFACBF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1CEC16" w14:textId="6E77E229" w:rsidR="00BF3787" w:rsidRPr="007D603E" w:rsidRDefault="00BF3787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Predictors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Sarcopenia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E2B26F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99E189" w14:textId="6DA451CA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6DFA92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09E4AA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2768C" w14:textId="4308AE0C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D603E" w:rsidRPr="007D603E" w14:paraId="6CC71D8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67A" w14:textId="526062BD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D603E">
              <w:rPr>
                <w:color w:val="000000" w:themeColor="text1"/>
                <w:sz w:val="20"/>
                <w:szCs w:val="20"/>
              </w:rPr>
              <w:t>Skeletal</w:t>
            </w:r>
            <w:proofErr w:type="spellEnd"/>
            <w:r w:rsidRPr="007D603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D603E">
              <w:rPr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7D603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D603E">
              <w:rPr>
                <w:color w:val="000000" w:themeColor="text1"/>
                <w:sz w:val="20"/>
                <w:szCs w:val="20"/>
              </w:rPr>
              <w:t>mass</w:t>
            </w:r>
            <w:proofErr w:type="spellEnd"/>
            <w:r w:rsidRPr="007D603E">
              <w:rPr>
                <w:color w:val="000000" w:themeColor="text1"/>
                <w:sz w:val="20"/>
                <w:szCs w:val="20"/>
              </w:rPr>
              <w:t>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EBC" w14:textId="79BFDFE1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624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33DF" w14:textId="2983464B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0.039 (-0.345, 0.423)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94B4" w14:textId="330BDF94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0.842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591" w14:textId="56B0BF42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0.039 (-0.501, 0.579)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0D" w14:textId="64FC4925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7D603E" w:rsidRPr="007D603E" w14:paraId="703104E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F1A0" w14:textId="0E4C02B1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  <w:lang w:val="en-US"/>
              </w:rPr>
              <w:t>Right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69F" w14:textId="0999CCF1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1676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218" w14:textId="421FF87E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0.483 (-0.419, 1.386)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6AAF" w14:textId="6194FCB9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0.294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618AC07E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0.483 (-0.777, 1.744)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9EDA" w14:textId="2EF25B80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7D603E" w:rsidRPr="007D603E" w14:paraId="457AA34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D53" w14:textId="3FDF9A62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  <w:lang w:val="en-US"/>
              </w:rPr>
              <w:t>Left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B91" w14:textId="033E61F4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704C" w14:textId="397F359F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0.339 (-0.547, 1.225)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09A" w14:textId="1FFCD184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0.454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7379AC8C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0.339 (-0.899, 1.577)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83E" w14:textId="65B5B2A7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7D603E" w:rsidRPr="007D603E" w14:paraId="31510478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18C9" w14:textId="7624A346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  <w:lang w:val="en-US"/>
              </w:rPr>
              <w:t>Timed up and go, s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FD9" w14:textId="441C33C8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565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4FD" w14:textId="00E7757D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-0.438 (-2.142, 1.267)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69B4" w14:textId="7B88CF2A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0.615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D77" w14:textId="50E61852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-0.438 (-2.838, 1.963)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48" w14:textId="6AD86DF9" w:rsidR="007D603E" w:rsidRPr="007D603E" w:rsidRDefault="007D603E" w:rsidP="007D603E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D603E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50E25222" w14:textId="3A602FC0" w:rsidR="00962FC9" w:rsidRPr="007D603E" w:rsidRDefault="007D603E" w:rsidP="007D603E">
      <w:pPr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7D603E">
        <w:rPr>
          <w:color w:val="000000" w:themeColor="text1"/>
          <w:sz w:val="22"/>
          <w:szCs w:val="22"/>
          <w:lang w:val="en-US"/>
        </w:rPr>
        <w:t>Regression estimates for post-</w:t>
      </w:r>
      <w:r w:rsidRPr="007D603E">
        <w:rPr>
          <w:color w:val="000000" w:themeColor="text1"/>
          <w:sz w:val="22"/>
          <w:szCs w:val="22"/>
          <w:lang w:val="en-US"/>
        </w:rPr>
        <w:t>infection</w:t>
      </w:r>
      <w:r w:rsidRPr="007D603E">
        <w:rPr>
          <w:color w:val="000000" w:themeColor="text1"/>
          <w:sz w:val="22"/>
          <w:szCs w:val="22"/>
          <w:lang w:val="en-US"/>
        </w:rPr>
        <w:t xml:space="preserve"> vs. matched controls (adjusted for body surface area, hypertension, chronic lung disease and cancer). Regression estimates are presented as beta and 95% confidence interval.</w:t>
      </w:r>
    </w:p>
    <w:sectPr w:rsidR="00962FC9" w:rsidRPr="007D603E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7729A" w14:textId="77777777" w:rsidR="000235AB" w:rsidRDefault="000235AB" w:rsidP="000E4652">
      <w:r>
        <w:separator/>
      </w:r>
    </w:p>
  </w:endnote>
  <w:endnote w:type="continuationSeparator" w:id="0">
    <w:p w14:paraId="002388A6" w14:textId="77777777" w:rsidR="000235AB" w:rsidRDefault="000235AB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1EA87" w14:textId="77777777" w:rsidR="000235AB" w:rsidRDefault="000235AB" w:rsidP="000E4652">
      <w:r>
        <w:separator/>
      </w:r>
    </w:p>
  </w:footnote>
  <w:footnote w:type="continuationSeparator" w:id="0">
    <w:p w14:paraId="3D1373AB" w14:textId="77777777" w:rsidR="000235AB" w:rsidRDefault="000235AB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59A7DD49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55D1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83429">
    <w:abstractNumId w:val="1"/>
  </w:num>
  <w:num w:numId="2" w16cid:durableId="1206873687">
    <w:abstractNumId w:val="0"/>
  </w:num>
  <w:num w:numId="3" w16cid:durableId="172533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35AB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90B4D"/>
    <w:rsid w:val="00193900"/>
    <w:rsid w:val="0019589B"/>
    <w:rsid w:val="001C2F43"/>
    <w:rsid w:val="001D03BD"/>
    <w:rsid w:val="001D4BA1"/>
    <w:rsid w:val="001D77ED"/>
    <w:rsid w:val="001E3B9E"/>
    <w:rsid w:val="001E3F37"/>
    <w:rsid w:val="00207D88"/>
    <w:rsid w:val="002163EF"/>
    <w:rsid w:val="00216BC0"/>
    <w:rsid w:val="00233BB0"/>
    <w:rsid w:val="00236A18"/>
    <w:rsid w:val="00255122"/>
    <w:rsid w:val="00261FCC"/>
    <w:rsid w:val="002633A8"/>
    <w:rsid w:val="002650CE"/>
    <w:rsid w:val="00265261"/>
    <w:rsid w:val="002720EA"/>
    <w:rsid w:val="00273966"/>
    <w:rsid w:val="00274D00"/>
    <w:rsid w:val="002861E1"/>
    <w:rsid w:val="00290388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61858"/>
    <w:rsid w:val="004625C2"/>
    <w:rsid w:val="004837BD"/>
    <w:rsid w:val="004850C5"/>
    <w:rsid w:val="00492201"/>
    <w:rsid w:val="004930D3"/>
    <w:rsid w:val="004953CA"/>
    <w:rsid w:val="004961B3"/>
    <w:rsid w:val="004A0621"/>
    <w:rsid w:val="004A2485"/>
    <w:rsid w:val="004B317D"/>
    <w:rsid w:val="004B637D"/>
    <w:rsid w:val="004C1006"/>
    <w:rsid w:val="004C6DEF"/>
    <w:rsid w:val="004D0BA1"/>
    <w:rsid w:val="004D4AD6"/>
    <w:rsid w:val="004E5096"/>
    <w:rsid w:val="004E74E3"/>
    <w:rsid w:val="004F7959"/>
    <w:rsid w:val="004F7D7E"/>
    <w:rsid w:val="00522BB0"/>
    <w:rsid w:val="00523FB1"/>
    <w:rsid w:val="00526320"/>
    <w:rsid w:val="00534D55"/>
    <w:rsid w:val="00564156"/>
    <w:rsid w:val="00570515"/>
    <w:rsid w:val="00571CDC"/>
    <w:rsid w:val="0057322B"/>
    <w:rsid w:val="00574895"/>
    <w:rsid w:val="00577E74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4A13"/>
    <w:rsid w:val="00700731"/>
    <w:rsid w:val="007068C4"/>
    <w:rsid w:val="00714318"/>
    <w:rsid w:val="007156DB"/>
    <w:rsid w:val="007179C2"/>
    <w:rsid w:val="00722024"/>
    <w:rsid w:val="00727CE7"/>
    <w:rsid w:val="007360FF"/>
    <w:rsid w:val="00751161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03E"/>
    <w:rsid w:val="007D66A4"/>
    <w:rsid w:val="007E4ACB"/>
    <w:rsid w:val="007F2D8E"/>
    <w:rsid w:val="007F3A29"/>
    <w:rsid w:val="007F7828"/>
    <w:rsid w:val="008008AE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16B99"/>
    <w:rsid w:val="00A1786A"/>
    <w:rsid w:val="00A22A14"/>
    <w:rsid w:val="00A36802"/>
    <w:rsid w:val="00A42325"/>
    <w:rsid w:val="00A43AC9"/>
    <w:rsid w:val="00A43CD7"/>
    <w:rsid w:val="00A44A59"/>
    <w:rsid w:val="00A46E46"/>
    <w:rsid w:val="00A55D9B"/>
    <w:rsid w:val="00A563B9"/>
    <w:rsid w:val="00A62B6B"/>
    <w:rsid w:val="00A70F84"/>
    <w:rsid w:val="00A74D79"/>
    <w:rsid w:val="00A812BE"/>
    <w:rsid w:val="00A82B88"/>
    <w:rsid w:val="00A93B9F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1011"/>
    <w:rsid w:val="00AE27A2"/>
    <w:rsid w:val="00AE53BA"/>
    <w:rsid w:val="00AE5A0D"/>
    <w:rsid w:val="00B052F4"/>
    <w:rsid w:val="00B16F01"/>
    <w:rsid w:val="00B24F6D"/>
    <w:rsid w:val="00B26515"/>
    <w:rsid w:val="00B30A71"/>
    <w:rsid w:val="00B33DB7"/>
    <w:rsid w:val="00B3478F"/>
    <w:rsid w:val="00B468E4"/>
    <w:rsid w:val="00B524AA"/>
    <w:rsid w:val="00B55797"/>
    <w:rsid w:val="00B64BA5"/>
    <w:rsid w:val="00B67435"/>
    <w:rsid w:val="00B72AF9"/>
    <w:rsid w:val="00B83B88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BF3787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1AB5"/>
    <w:rsid w:val="00CB4F59"/>
    <w:rsid w:val="00CB556E"/>
    <w:rsid w:val="00CC29FB"/>
    <w:rsid w:val="00CC3998"/>
    <w:rsid w:val="00CC466A"/>
    <w:rsid w:val="00CC6E85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42E7F"/>
    <w:rsid w:val="00D55D11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2D3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8D7"/>
    <w:rsid w:val="00F0207E"/>
    <w:rsid w:val="00F04362"/>
    <w:rsid w:val="00F04921"/>
    <w:rsid w:val="00F10855"/>
    <w:rsid w:val="00F14CA5"/>
    <w:rsid w:val="00F210C9"/>
    <w:rsid w:val="00F240E2"/>
    <w:rsid w:val="00F27CB1"/>
    <w:rsid w:val="00F33888"/>
    <w:rsid w:val="00F44172"/>
    <w:rsid w:val="00F442B7"/>
    <w:rsid w:val="00F50AFF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E0E0F-8156-42AA-92F0-5A860773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11</cp:revision>
  <cp:lastPrinted>2024-05-03T10:23:00Z</cp:lastPrinted>
  <dcterms:created xsi:type="dcterms:W3CDTF">2025-04-08T07:47:00Z</dcterms:created>
  <dcterms:modified xsi:type="dcterms:W3CDTF">2025-04-11T15:59:00Z</dcterms:modified>
</cp:coreProperties>
</file>