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DFB6E3" w14:textId="77777777" w:rsidR="005C28BB" w:rsidRDefault="00D751B7" w:rsidP="005C28BB">
      <w:pPr>
        <w:spacing w:line="240" w:lineRule="auto"/>
        <w:rPr>
          <w:rFonts w:ascii="Times New Roman" w:hAnsi="Times New Roman" w:cs="Times New Roman"/>
          <w:b/>
          <w:bCs/>
          <w:sz w:val="24"/>
          <w:szCs w:val="24"/>
          <w:lang w:val="en-US"/>
        </w:rPr>
      </w:pPr>
      <w:r w:rsidRPr="00400C29">
        <w:rPr>
          <w:rFonts w:ascii="Times New Roman" w:hAnsi="Times New Roman" w:cs="Times New Roman"/>
          <w:b/>
          <w:bCs/>
          <w:color w:val="000000"/>
          <w:sz w:val="24"/>
          <w:szCs w:val="24"/>
          <w:lang w:val="en-US"/>
        </w:rPr>
        <w:t>Supplementary document</w:t>
      </w:r>
      <w:r>
        <w:rPr>
          <w:rFonts w:ascii="Times New Roman" w:hAnsi="Times New Roman" w:cs="Times New Roman"/>
          <w:b/>
          <w:bCs/>
          <w:color w:val="000000"/>
          <w:sz w:val="24"/>
          <w:szCs w:val="24"/>
          <w:lang w:val="en-US"/>
        </w:rPr>
        <w:t xml:space="preserve">: </w:t>
      </w:r>
      <w:r w:rsidR="005C28BB" w:rsidRPr="00EB27E7">
        <w:rPr>
          <w:rFonts w:ascii="Times New Roman" w:hAnsi="Times New Roman" w:cs="Times New Roman"/>
          <w:b/>
          <w:bCs/>
          <w:sz w:val="24"/>
          <w:szCs w:val="24"/>
          <w:lang w:val="en-US"/>
        </w:rPr>
        <w:t>Sp</w:t>
      </w:r>
      <w:r w:rsidR="005C28BB">
        <w:rPr>
          <w:rFonts w:ascii="Times New Roman" w:hAnsi="Times New Roman" w:cs="Times New Roman"/>
          <w:b/>
          <w:bCs/>
          <w:sz w:val="24"/>
          <w:szCs w:val="24"/>
          <w:lang w:val="en-US"/>
        </w:rPr>
        <w:t xml:space="preserve">atiotemporal epidemiology and hierarchical analysis of </w:t>
      </w:r>
      <w:r w:rsidR="005C28BB" w:rsidRPr="00EB27E7">
        <w:rPr>
          <w:rFonts w:ascii="Times New Roman" w:hAnsi="Times New Roman" w:cs="Times New Roman"/>
          <w:b/>
          <w:bCs/>
          <w:sz w:val="24"/>
          <w:szCs w:val="24"/>
          <w:lang w:val="en-US"/>
        </w:rPr>
        <w:t xml:space="preserve">suicide </w:t>
      </w:r>
      <w:r w:rsidR="005C28BB">
        <w:rPr>
          <w:rFonts w:ascii="Times New Roman" w:hAnsi="Times New Roman" w:cs="Times New Roman"/>
          <w:b/>
          <w:bCs/>
          <w:sz w:val="24"/>
          <w:szCs w:val="24"/>
          <w:lang w:val="en-US"/>
        </w:rPr>
        <w:t>mortality</w:t>
      </w:r>
      <w:r w:rsidR="005C28BB" w:rsidRPr="00EB27E7">
        <w:rPr>
          <w:rFonts w:ascii="Times New Roman" w:hAnsi="Times New Roman" w:cs="Times New Roman"/>
          <w:b/>
          <w:bCs/>
          <w:sz w:val="24"/>
          <w:szCs w:val="24"/>
          <w:lang w:val="en-US"/>
        </w:rPr>
        <w:t xml:space="preserve"> and </w:t>
      </w:r>
      <w:r w:rsidR="005C28BB">
        <w:rPr>
          <w:rFonts w:ascii="Times New Roman" w:hAnsi="Times New Roman" w:cs="Times New Roman"/>
          <w:b/>
          <w:bCs/>
          <w:sz w:val="24"/>
          <w:szCs w:val="24"/>
          <w:lang w:val="en-US"/>
        </w:rPr>
        <w:t xml:space="preserve">associated </w:t>
      </w:r>
      <w:r w:rsidR="005C28BB" w:rsidRPr="00EB27E7">
        <w:rPr>
          <w:rFonts w:ascii="Times New Roman" w:hAnsi="Times New Roman" w:cs="Times New Roman"/>
          <w:b/>
          <w:bCs/>
          <w:sz w:val="24"/>
          <w:szCs w:val="24"/>
          <w:lang w:val="en-US"/>
        </w:rPr>
        <w:t>risk factor</w:t>
      </w:r>
      <w:r w:rsidR="005C28BB">
        <w:rPr>
          <w:rFonts w:ascii="Times New Roman" w:hAnsi="Times New Roman" w:cs="Times New Roman"/>
          <w:b/>
          <w:bCs/>
          <w:sz w:val="24"/>
          <w:szCs w:val="24"/>
          <w:lang w:val="en-US"/>
        </w:rPr>
        <w:t xml:space="preserve">s </w:t>
      </w:r>
      <w:r w:rsidR="005C28BB" w:rsidRPr="00EB27E7">
        <w:rPr>
          <w:rFonts w:ascii="Times New Roman" w:hAnsi="Times New Roman" w:cs="Times New Roman"/>
          <w:b/>
          <w:bCs/>
          <w:sz w:val="24"/>
          <w:szCs w:val="24"/>
          <w:lang w:val="en-US"/>
        </w:rPr>
        <w:t>in Thailand</w:t>
      </w:r>
      <w:r w:rsidR="005C28BB">
        <w:rPr>
          <w:rFonts w:ascii="Times New Roman" w:hAnsi="Times New Roman" w:cs="Times New Roman"/>
          <w:b/>
          <w:bCs/>
          <w:sz w:val="24"/>
          <w:szCs w:val="24"/>
          <w:lang w:val="en-US"/>
        </w:rPr>
        <w:t xml:space="preserve"> using national surveillance data</w:t>
      </w:r>
      <w:r w:rsidR="005C28BB" w:rsidRPr="00EB27E7">
        <w:rPr>
          <w:rFonts w:ascii="Times New Roman" w:hAnsi="Times New Roman" w:cs="Times New Roman"/>
          <w:b/>
          <w:bCs/>
          <w:sz w:val="24"/>
          <w:szCs w:val="24"/>
          <w:lang w:val="en-US"/>
        </w:rPr>
        <w:t xml:space="preserve"> during 1997-2021</w:t>
      </w:r>
    </w:p>
    <w:p w14:paraId="41191DBB" w14:textId="759F2F1F" w:rsidR="0044211A" w:rsidRDefault="0044211A" w:rsidP="0044211A">
      <w:pPr>
        <w:spacing w:line="240" w:lineRule="auto"/>
        <w:rPr>
          <w:rFonts w:ascii="Times New Roman" w:hAnsi="Times New Roman" w:cs="Times New Roman"/>
          <w:b/>
          <w:bCs/>
          <w:sz w:val="24"/>
          <w:szCs w:val="24"/>
          <w:lang w:val="en-US"/>
        </w:rPr>
      </w:pPr>
    </w:p>
    <w:p w14:paraId="55954B05" w14:textId="6676424D" w:rsidR="00125576" w:rsidRDefault="00E3580D" w:rsidP="00125576">
      <w:pPr>
        <w:rPr>
          <w:rFonts w:ascii="Times New Roman" w:hAnsi="Times New Roman"/>
          <w:b/>
          <w:bCs/>
          <w:sz w:val="24"/>
          <w:szCs w:val="24"/>
          <w:lang w:val="en-US"/>
        </w:rPr>
      </w:pPr>
      <w:r w:rsidRPr="00400C29">
        <w:rPr>
          <w:rFonts w:ascii="Times New Roman" w:hAnsi="Times New Roman" w:cs="Times New Roman"/>
          <w:b/>
          <w:bCs/>
          <w:color w:val="000000"/>
          <w:sz w:val="24"/>
          <w:szCs w:val="24"/>
          <w:lang w:val="en-US"/>
        </w:rPr>
        <w:t xml:space="preserve">Supplementary document </w:t>
      </w:r>
      <w:r>
        <w:rPr>
          <w:rFonts w:ascii="Times New Roman" w:hAnsi="Times New Roman" w:cs="Times New Roman"/>
          <w:b/>
          <w:bCs/>
          <w:color w:val="000000"/>
          <w:sz w:val="24"/>
          <w:szCs w:val="24"/>
          <w:lang w:val="en-US"/>
        </w:rPr>
        <w:t>S</w:t>
      </w:r>
      <w:r w:rsidRPr="00400C29">
        <w:rPr>
          <w:rFonts w:ascii="Times New Roman" w:hAnsi="Times New Roman" w:cs="Times New Roman"/>
          <w:b/>
          <w:bCs/>
          <w:color w:val="000000"/>
          <w:sz w:val="24"/>
          <w:szCs w:val="24"/>
          <w:lang w:val="en-US"/>
        </w:rPr>
        <w:t>1</w:t>
      </w:r>
      <w:r w:rsidR="00125576" w:rsidRPr="00125576">
        <w:rPr>
          <w:rFonts w:ascii="Times New Roman" w:hAnsi="Times New Roman"/>
          <w:b/>
          <w:bCs/>
          <w:sz w:val="24"/>
          <w:szCs w:val="24"/>
          <w:lang w:val="en-US"/>
        </w:rPr>
        <w:t>:</w:t>
      </w:r>
      <w:r w:rsidR="00922EB8">
        <w:rPr>
          <w:rFonts w:ascii="Times New Roman" w:hAnsi="Times New Roman"/>
          <w:b/>
          <w:bCs/>
          <w:sz w:val="24"/>
          <w:szCs w:val="24"/>
          <w:lang w:val="en-US"/>
        </w:rPr>
        <w:t xml:space="preserve"> Spatiotemporal hierarchical modeling and h</w:t>
      </w:r>
      <w:r w:rsidR="00125576" w:rsidRPr="00125576">
        <w:rPr>
          <w:rFonts w:ascii="Times New Roman" w:hAnsi="Times New Roman"/>
          <w:b/>
          <w:bCs/>
          <w:sz w:val="24"/>
          <w:szCs w:val="24"/>
          <w:lang w:val="en-US"/>
        </w:rPr>
        <w:t>otspot analysis</w:t>
      </w:r>
    </w:p>
    <w:p w14:paraId="0C9636E6" w14:textId="79C4C37C" w:rsidR="003658F5" w:rsidRDefault="003658F5" w:rsidP="00125576">
      <w:pPr>
        <w:rPr>
          <w:rFonts w:ascii="Times New Roman" w:hAnsi="Times New Roman"/>
          <w:b/>
          <w:bCs/>
          <w:sz w:val="24"/>
          <w:szCs w:val="24"/>
          <w:lang w:val="en-US"/>
        </w:rPr>
      </w:pPr>
    </w:p>
    <w:p w14:paraId="7E5EB03E" w14:textId="6101AB94" w:rsidR="003658F5" w:rsidRPr="007F592A" w:rsidRDefault="003658F5" w:rsidP="003658F5">
      <w:pPr>
        <w:spacing w:line="240" w:lineRule="auto"/>
        <w:ind w:firstLine="720"/>
        <w:rPr>
          <w:rFonts w:ascii="Times New Roman" w:eastAsia="Times New Roman" w:hAnsi="Times New Roman" w:cs="Times New Roman"/>
          <w:sz w:val="24"/>
          <w:szCs w:val="24"/>
          <w:lang w:val="en-US"/>
        </w:rPr>
      </w:pPr>
      <w:r w:rsidRPr="007C7D49">
        <w:rPr>
          <w:rFonts w:ascii="Times New Roman" w:hAnsi="Times New Roman" w:cs="Times New Roman"/>
          <w:sz w:val="24"/>
          <w:szCs w:val="24"/>
          <w:lang w:val="en-US"/>
        </w:rPr>
        <w:t>To analyze Thai suicide data, suicide death counts</w:t>
      </w:r>
      <w:r w:rsidRPr="007C7D49">
        <w:rPr>
          <w:rFonts w:ascii="Times New Roman" w:hAnsi="Times New Roman" w:cs="Times New Roman"/>
          <w:sz w:val="24"/>
          <w:szCs w:val="24"/>
          <w:cs/>
        </w:rPr>
        <w:t xml:space="preserve"> </w:t>
      </w:r>
      <w:r w:rsidRPr="007C7D49">
        <w:rPr>
          <w:rFonts w:ascii="Times New Roman" w:eastAsia="Times New Roman" w:hAnsi="Times New Roman" w:cs="Times New Roman"/>
          <w:sz w:val="24"/>
          <w:szCs w:val="24"/>
          <w:lang w:val="en-US"/>
        </w:rPr>
        <w:t>(</w:t>
      </w: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y</m:t>
            </m:r>
          </m:e>
          <m:sub>
            <m:r>
              <w:rPr>
                <w:rFonts w:ascii="Cambria Math" w:eastAsia="Times New Roman" w:hAnsi="Cambria Math" w:cs="Times New Roman"/>
                <w:sz w:val="24"/>
                <w:szCs w:val="24"/>
                <w:lang w:val="en-US"/>
              </w:rPr>
              <m:t>it</m:t>
            </m:r>
          </m:sub>
        </m:sSub>
        <m:r>
          <w:rPr>
            <w:rFonts w:ascii="Cambria Math" w:eastAsia="Times New Roman" w:hAnsi="Cambria Math" w:cs="Times New Roman"/>
            <w:sz w:val="24"/>
            <w:szCs w:val="24"/>
            <w:lang w:val="en-US"/>
          </w:rPr>
          <m:t>)</m:t>
        </m:r>
      </m:oMath>
      <w:r w:rsidRPr="007C7D49">
        <w:rPr>
          <w:rFonts w:ascii="Times New Roman" w:eastAsia="Times New Roman" w:hAnsi="Times New Roman" w:cs="Times New Roman"/>
          <w:sz w:val="24"/>
          <w:szCs w:val="24"/>
          <w:lang w:val="en-US"/>
        </w:rPr>
        <w:t xml:space="preserve"> </w:t>
      </w:r>
      <w:r w:rsidRPr="007C7D49">
        <w:rPr>
          <w:rFonts w:ascii="Times New Roman" w:hAnsi="Times New Roman" w:cs="Times New Roman"/>
          <w:sz w:val="24"/>
          <w:szCs w:val="24"/>
          <w:lang w:val="en-US"/>
        </w:rPr>
        <w:t xml:space="preserve">for location </w:t>
      </w:r>
      <w:proofErr w:type="spellStart"/>
      <w:r w:rsidRPr="008F7CB0">
        <w:rPr>
          <w:rStyle w:val="katex-mathml"/>
          <w:rFonts w:ascii="Times New Roman" w:hAnsi="Times New Roman" w:cs="Times New Roman"/>
          <w:i/>
          <w:iCs/>
          <w:sz w:val="24"/>
          <w:szCs w:val="24"/>
          <w:lang w:val="en-US"/>
        </w:rPr>
        <w:t>i</w:t>
      </w:r>
      <w:proofErr w:type="spellEnd"/>
      <w:r w:rsidRPr="008F7CB0">
        <w:rPr>
          <w:rFonts w:ascii="Times New Roman" w:hAnsi="Times New Roman" w:cs="Times New Roman"/>
          <w:i/>
          <w:iCs/>
          <w:sz w:val="24"/>
          <w:szCs w:val="24"/>
          <w:lang w:val="en-US"/>
        </w:rPr>
        <w:t xml:space="preserve"> </w:t>
      </w:r>
      <w:r w:rsidRPr="007C7D49">
        <w:rPr>
          <w:rFonts w:ascii="Times New Roman" w:hAnsi="Times New Roman" w:cs="Times New Roman"/>
          <w:sz w:val="24"/>
          <w:szCs w:val="24"/>
          <w:lang w:val="en-US"/>
        </w:rPr>
        <w:t xml:space="preserve">and time </w:t>
      </w:r>
      <w:r w:rsidRPr="008F7CB0">
        <w:rPr>
          <w:rStyle w:val="mord"/>
          <w:rFonts w:ascii="Times New Roman" w:hAnsi="Times New Roman" w:cs="Times New Roman"/>
          <w:i/>
          <w:iCs/>
          <w:sz w:val="24"/>
          <w:szCs w:val="24"/>
          <w:lang w:val="en-US"/>
        </w:rPr>
        <w:t>t</w:t>
      </w:r>
      <w:r w:rsidRPr="007C7D49">
        <w:rPr>
          <w:rFonts w:ascii="Times New Roman" w:hAnsi="Times New Roman" w:cs="Times New Roman"/>
          <w:sz w:val="24"/>
          <w:szCs w:val="24"/>
          <w:lang w:val="en-US"/>
        </w:rPr>
        <w:t xml:space="preserve"> were modeled using a Poisson distribution as </w:t>
      </w: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y</m:t>
            </m:r>
          </m:e>
          <m:sub>
            <m:r>
              <w:rPr>
                <w:rFonts w:ascii="Cambria Math" w:eastAsia="Times New Roman" w:hAnsi="Cambria Math" w:cs="Times New Roman"/>
                <w:sz w:val="24"/>
                <w:szCs w:val="24"/>
                <w:lang w:val="en-US"/>
              </w:rPr>
              <m:t>it</m:t>
            </m:r>
          </m:sub>
        </m:sSub>
        <m:r>
          <w:rPr>
            <w:rFonts w:ascii="Cambria Math" w:eastAsia="Times New Roman" w:hAnsi="Cambria Math" w:cs="Times New Roman"/>
            <w:sz w:val="24"/>
            <w:szCs w:val="24"/>
            <w:lang w:val="en-US"/>
          </w:rPr>
          <m:t>~Poisson</m:t>
        </m:r>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ρ</m:t>
                </m:r>
              </m:e>
              <m:sub>
                <m:r>
                  <w:rPr>
                    <w:rFonts w:ascii="Cambria Math" w:eastAsia="Times New Roman" w:hAnsi="Cambria Math" w:cs="Times New Roman"/>
                    <w:sz w:val="24"/>
                    <w:szCs w:val="24"/>
                    <w:lang w:val="en-US"/>
                  </w:rPr>
                  <m:t>it</m:t>
                </m:r>
              </m:sub>
            </m:sSub>
          </m:e>
        </m:d>
        <m:r>
          <w:rPr>
            <w:rFonts w:ascii="Cambria Math" w:eastAsia="Times New Roman" w:hAnsi="Cambria Math" w:cs="Times New Roman"/>
            <w:sz w:val="24"/>
            <w:szCs w:val="24"/>
            <w:lang w:val="en-US"/>
          </w:rPr>
          <m:t>,</m:t>
        </m:r>
      </m:oMath>
      <w:r w:rsidRPr="007C7D49">
        <w:rPr>
          <w:rFonts w:ascii="Times New Roman" w:eastAsia="Times New Roman" w:hAnsi="Times New Roman" w:cs="Times New Roman"/>
          <w:sz w:val="24"/>
          <w:szCs w:val="24"/>
          <w:lang w:val="en-US"/>
        </w:rPr>
        <w:t xml:space="preserve"> where </w:t>
      </w:r>
      <m:oMath>
        <m:r>
          <m:rPr>
            <m:sty m:val="p"/>
          </m:rPr>
          <w:rPr>
            <w:rFonts w:ascii="Cambria Math" w:eastAsia="Times New Roman" w:hAnsi="Cambria Math" w:cs="Times New Roman"/>
            <w:sz w:val="24"/>
            <w:szCs w:val="24"/>
            <w:lang w:val="en-US"/>
          </w:rPr>
          <m:t>log</m:t>
        </m:r>
        <m:d>
          <m:dPr>
            <m:ctrlPr>
              <w:rPr>
                <w:rFonts w:ascii="Cambria Math" w:eastAsia="Times New Roman" w:hAnsi="Cambria Math" w:cs="Times New Roman"/>
                <w:sz w:val="24"/>
                <w:szCs w:val="24"/>
                <w:lang w:val="en-US"/>
              </w:rPr>
            </m:ctrlPr>
          </m:dPr>
          <m:e>
            <m:sSub>
              <m:sSubPr>
                <m:ctrlPr>
                  <w:rPr>
                    <w:rFonts w:ascii="Cambria Math" w:eastAsia="Times New Roman" w:hAnsi="Cambria Math" w:cs="Times New Roman"/>
                    <w:i/>
                    <w:sz w:val="24"/>
                    <w:szCs w:val="24"/>
                    <w:lang w:val="en-US"/>
                  </w:rPr>
                </m:ctrlPr>
              </m:sSubPr>
              <m:e>
                <m:r>
                  <m:rPr>
                    <m:sty m:val="p"/>
                  </m:rPr>
                  <w:rPr>
                    <w:rFonts w:ascii="Cambria Math" w:eastAsia="Times New Roman" w:hAnsi="Cambria Math" w:cs="Times New Roman"/>
                    <w:sz w:val="24"/>
                    <w:szCs w:val="24"/>
                    <w:lang w:val="en-US"/>
                  </w:rPr>
                  <m:t>ρ</m:t>
                </m:r>
                <m:ctrlPr>
                  <w:rPr>
                    <w:rFonts w:ascii="Cambria Math" w:eastAsia="Times New Roman" w:hAnsi="Cambria Math" w:cs="Times New Roman"/>
                    <w:sz w:val="24"/>
                    <w:szCs w:val="24"/>
                    <w:lang w:val="en-US"/>
                  </w:rPr>
                </m:ctrlPr>
              </m:e>
              <m:sub>
                <m:r>
                  <w:rPr>
                    <w:rFonts w:ascii="Cambria Math" w:eastAsia="Times New Roman" w:hAnsi="Cambria Math" w:cs="Times New Roman"/>
                    <w:sz w:val="24"/>
                    <w:szCs w:val="24"/>
                    <w:lang w:val="en-US"/>
                  </w:rPr>
                  <m:t>it</m:t>
                </m:r>
              </m:sub>
            </m:sSub>
            <m:ctrlPr>
              <w:rPr>
                <w:rFonts w:ascii="Cambria Math" w:eastAsia="Times New Roman" w:hAnsi="Cambria Math" w:cs="Times New Roman"/>
                <w:i/>
                <w:sz w:val="24"/>
                <w:szCs w:val="24"/>
                <w:lang w:val="en-US"/>
              </w:rPr>
            </m:ctrlPr>
          </m:e>
        </m:d>
        <m:r>
          <w:rPr>
            <w:rFonts w:ascii="Cambria Math" w:eastAsia="Times New Roman" w:hAnsi="Cambria Math" w:cs="Times New Roman"/>
            <w:sz w:val="24"/>
            <w:szCs w:val="24"/>
            <w:lang w:val="en-US"/>
          </w:rPr>
          <m:t>=</m:t>
        </m:r>
        <m:func>
          <m:funcPr>
            <m:ctrlPr>
              <w:rPr>
                <w:rFonts w:ascii="Cambria Math" w:eastAsia="Times New Roman" w:hAnsi="Cambria Math" w:cs="Times New Roman"/>
                <w:sz w:val="24"/>
                <w:szCs w:val="24"/>
                <w:lang w:val="en-US"/>
              </w:rPr>
            </m:ctrlPr>
          </m:funcPr>
          <m:fName>
            <m:r>
              <m:rPr>
                <m:sty m:val="p"/>
              </m:rPr>
              <w:rPr>
                <w:rFonts w:ascii="Cambria Math" w:eastAsia="Times New Roman" w:hAnsi="Cambria Math" w:cs="Times New Roman"/>
                <w:sz w:val="24"/>
                <w:szCs w:val="24"/>
                <w:lang w:val="en-US"/>
              </w:rPr>
              <m:t>log</m:t>
            </m:r>
          </m:fName>
          <m:e>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E</m:t>
                    </m:r>
                  </m:e>
                  <m:sub>
                    <m:r>
                      <w:rPr>
                        <w:rFonts w:ascii="Cambria Math" w:eastAsia="Times New Roman" w:hAnsi="Cambria Math" w:cs="Times New Roman"/>
                        <w:sz w:val="24"/>
                        <w:szCs w:val="24"/>
                        <w:lang w:val="en-US"/>
                      </w:rPr>
                      <m:t>it</m:t>
                    </m:r>
                  </m:sub>
                </m:sSub>
                <m:ctrlPr>
                  <w:rPr>
                    <w:rFonts w:ascii="Cambria Math" w:eastAsia="Times New Roman" w:hAnsi="Cambria Math" w:cs="Times New Roman"/>
                    <w:sz w:val="24"/>
                    <w:szCs w:val="24"/>
                    <w:lang w:val="en-US"/>
                  </w:rPr>
                </m:ctrlPr>
              </m:e>
            </m:d>
          </m:e>
        </m:func>
        <m:r>
          <m:rPr>
            <m:sty m:val="p"/>
          </m:rPr>
          <w:rPr>
            <w:rFonts w:ascii="Cambria Math" w:eastAsia="Times New Roman" w:hAnsi="Cambria Math" w:cs="Times New Roman"/>
            <w:sz w:val="24"/>
            <w:szCs w:val="24"/>
            <w:lang w:val="en-US"/>
          </w:rPr>
          <m:t>+α</m:t>
        </m:r>
        <m:r>
          <w:rPr>
            <w:rFonts w:ascii="Cambria Math" w:eastAsia="Times New Roman" w:hAnsi="Cambria Math" w:cs="Times New Roman"/>
            <w:sz w:val="24"/>
            <w:szCs w:val="24"/>
            <w:lang w:val="en-US"/>
          </w:rPr>
          <m:t>+</m:t>
        </m:r>
        <m:sSubSup>
          <m:sSubSupPr>
            <m:ctrlPr>
              <w:rPr>
                <w:rFonts w:ascii="Cambria Math" w:eastAsia="Times New Roman" w:hAnsi="Cambria Math" w:cs="Times New Roman"/>
                <w:sz w:val="24"/>
                <w:szCs w:val="24"/>
                <w:lang w:val="en-US"/>
              </w:rPr>
            </m:ctrlPr>
          </m:sSubSupPr>
          <m:e>
            <m:r>
              <m:rPr>
                <m:sty m:val="p"/>
              </m:rPr>
              <w:rPr>
                <w:rFonts w:ascii="Cambria Math" w:eastAsia="Times New Roman" w:hAnsi="Cambria Math" w:cs="Times New Roman"/>
                <w:sz w:val="24"/>
                <w:szCs w:val="24"/>
                <w:lang w:val="en-US"/>
              </w:rPr>
              <m:t>Σ</m:t>
            </m:r>
            <m:ctrlPr>
              <w:rPr>
                <w:rFonts w:ascii="Cambria Math" w:eastAsia="Times New Roman" w:hAnsi="Cambria Math" w:cs="Times New Roman"/>
                <w:i/>
                <w:sz w:val="24"/>
                <w:szCs w:val="24"/>
                <w:lang w:val="en-US"/>
              </w:rPr>
            </m:ctrlPr>
          </m:e>
          <m:sub>
            <m:r>
              <w:rPr>
                <w:rFonts w:ascii="Cambria Math" w:eastAsia="Times New Roman" w:hAnsi="Cambria Math" w:cs="Times New Roman"/>
                <w:sz w:val="24"/>
                <w:szCs w:val="24"/>
                <w:lang w:val="en-US"/>
              </w:rPr>
              <m:t>m</m:t>
            </m:r>
          </m:sub>
          <m:sup>
            <m:r>
              <w:rPr>
                <w:rFonts w:ascii="Cambria Math" w:eastAsia="Times New Roman" w:hAnsi="Cambria Math" w:cs="Times New Roman"/>
                <w:sz w:val="24"/>
                <w:szCs w:val="24"/>
                <w:lang w:val="en-US"/>
              </w:rPr>
              <m:t>M</m:t>
            </m:r>
          </m:sup>
        </m:sSubSup>
        <m:r>
          <w:rPr>
            <w:rFonts w:ascii="Cambria Math" w:eastAsia="Times New Roman" w:hAnsi="Cambria Math" w:cs="Times New Roman"/>
            <w:sz w:val="24"/>
            <w:szCs w:val="24"/>
            <w:lang w:val="en-US"/>
          </w:rPr>
          <m:t> </m:t>
        </m:r>
        <m:sSub>
          <m:sSubPr>
            <m:ctrlPr>
              <w:rPr>
                <w:rFonts w:ascii="Cambria Math" w:eastAsia="Times New Roman" w:hAnsi="Cambria Math" w:cs="Times New Roman"/>
                <w:i/>
                <w:sz w:val="24"/>
                <w:szCs w:val="24"/>
                <w:lang w:val="en-US"/>
              </w:rPr>
            </m:ctrlPr>
          </m:sSubPr>
          <m:e>
            <m:r>
              <m:rPr>
                <m:sty m:val="p"/>
              </m:rPr>
              <w:rPr>
                <w:rFonts w:ascii="Cambria Math" w:eastAsia="Times New Roman" w:hAnsi="Cambria Math" w:cs="Times New Roman"/>
                <w:sz w:val="24"/>
                <w:szCs w:val="24"/>
                <w:lang w:val="en-US"/>
              </w:rPr>
              <m:t>β</m:t>
            </m:r>
          </m:e>
          <m:sub>
            <m:r>
              <w:rPr>
                <w:rFonts w:ascii="Cambria Math" w:eastAsia="Times New Roman" w:hAnsi="Cambria Math" w:cs="Times New Roman"/>
                <w:sz w:val="24"/>
                <w:szCs w:val="24"/>
                <w:lang w:val="en-US"/>
              </w:rPr>
              <m:t>mit</m:t>
            </m:r>
          </m:sub>
        </m:sSub>
        <m:r>
          <w:rPr>
            <w:rFonts w:ascii="Cambria Math" w:eastAsia="Times New Roman" w:hAnsi="Cambria Math" w:cs="Times New Roman"/>
            <w:sz w:val="24"/>
            <w:szCs w:val="24"/>
            <w:lang w:val="en-US"/>
          </w:rPr>
          <m:t> </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x</m:t>
            </m:r>
          </m:e>
          <m:sub>
            <m:r>
              <w:rPr>
                <w:rFonts w:ascii="Cambria Math" w:eastAsia="Times New Roman" w:hAnsi="Cambria Math" w:cs="Times New Roman"/>
                <w:sz w:val="24"/>
                <w:szCs w:val="24"/>
                <w:lang w:val="en-US"/>
              </w:rPr>
              <m:t>mit</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η</m:t>
            </m:r>
          </m:e>
          <m:sub>
            <m:r>
              <w:rPr>
                <w:rFonts w:ascii="Cambria Math" w:eastAsia="Times New Roman" w:hAnsi="Cambria Math" w:cs="Times New Roman"/>
                <w:sz w:val="24"/>
                <w:szCs w:val="24"/>
                <w:lang w:val="en-US"/>
              </w:rPr>
              <m:t>it</m:t>
            </m:r>
          </m:sub>
        </m:sSub>
      </m:oMath>
      <w:r w:rsidRPr="007C7D49">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8F7CB0">
        <w:rPr>
          <w:rFonts w:ascii="Times New Roman" w:hAnsi="Times New Roman" w:cs="Times New Roman"/>
          <w:sz w:val="24"/>
          <w:szCs w:val="24"/>
          <w:lang w:val="en-US"/>
        </w:rPr>
        <w:t xml:space="preserve">Here, </w:t>
      </w: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E</m:t>
            </m:r>
          </m:e>
          <m:sub>
            <m:r>
              <w:rPr>
                <w:rFonts w:ascii="Cambria Math" w:eastAsia="Times New Roman" w:hAnsi="Cambria Math" w:cs="Times New Roman"/>
                <w:sz w:val="24"/>
                <w:szCs w:val="24"/>
                <w:lang w:val="en-US"/>
              </w:rPr>
              <m:t>it</m:t>
            </m:r>
          </m:sub>
        </m:sSub>
        <m:r>
          <w:rPr>
            <w:rFonts w:ascii="Cambria Math" w:eastAsia="Times New Roman" w:hAnsi="Cambria Math" w:cs="Times New Roman"/>
            <w:sz w:val="24"/>
            <w:szCs w:val="24"/>
            <w:lang w:val="en-US"/>
          </w:rPr>
          <m:t xml:space="preserve"> </m:t>
        </m:r>
      </m:oMath>
      <w:r w:rsidRPr="008F7CB0">
        <w:rPr>
          <w:rFonts w:ascii="Times New Roman" w:hAnsi="Times New Roman" w:cs="Times New Roman"/>
          <w:sz w:val="24"/>
          <w:szCs w:val="24"/>
          <w:lang w:val="en-US"/>
        </w:rPr>
        <w:t>is the offset term,</w:t>
      </w:r>
      <w:r>
        <w:rPr>
          <w:rFonts w:ascii="Times New Roman" w:hAnsi="Times New Roman" w:cs="Times New Roman"/>
          <w:sz w:val="24"/>
          <w:szCs w:val="24"/>
          <w:lang w:val="en-US"/>
        </w:rPr>
        <w:t xml:space="preserve"> </w:t>
      </w: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x</m:t>
            </m:r>
          </m:e>
          <m:sub>
            <m:r>
              <w:rPr>
                <w:rFonts w:ascii="Cambria Math" w:eastAsia="Times New Roman" w:hAnsi="Cambria Math" w:cs="Times New Roman"/>
                <w:sz w:val="24"/>
                <w:szCs w:val="24"/>
                <w:lang w:val="en-US"/>
              </w:rPr>
              <m:t>mit</m:t>
            </m:r>
          </m:sub>
        </m:sSub>
      </m:oMath>
      <w:r w:rsidRPr="008F7CB0">
        <w:rPr>
          <w:rStyle w:val="vlist-s"/>
          <w:rFonts w:ascii="Times New Roman" w:hAnsi="Times New Roman" w:cs="Times New Roman"/>
          <w:sz w:val="24"/>
          <w:szCs w:val="24"/>
          <w:lang w:val="en-US"/>
        </w:rPr>
        <w:t>​</w:t>
      </w:r>
      <w:r w:rsidRPr="008F7CB0">
        <w:rPr>
          <w:rFonts w:ascii="Times New Roman" w:hAnsi="Times New Roman" w:cs="Times New Roman"/>
          <w:sz w:val="24"/>
          <w:szCs w:val="24"/>
          <w:lang w:val="en-US"/>
        </w:rPr>
        <w:t xml:space="preserve"> represents the risk factor of interest, and </w:t>
      </w:r>
      <m:oMath>
        <m:sSub>
          <m:sSubPr>
            <m:ctrlPr>
              <w:rPr>
                <w:rFonts w:ascii="Cambria Math" w:eastAsia="Times New Roman" w:hAnsi="Cambria Math" w:cs="Times New Roman"/>
                <w:i/>
                <w:sz w:val="24"/>
                <w:szCs w:val="24"/>
                <w:lang w:val="en-US"/>
              </w:rPr>
            </m:ctrlPr>
          </m:sSubPr>
          <m:e>
            <m:r>
              <m:rPr>
                <m:sty m:val="p"/>
              </m:rPr>
              <w:rPr>
                <w:rFonts w:ascii="Cambria Math" w:eastAsia="Times New Roman" w:hAnsi="Cambria Math" w:cs="Times New Roman"/>
                <w:sz w:val="24"/>
                <w:szCs w:val="24"/>
                <w:lang w:val="en-US"/>
              </w:rPr>
              <m:t>β</m:t>
            </m:r>
          </m:e>
          <m:sub>
            <m:r>
              <w:rPr>
                <w:rFonts w:ascii="Cambria Math" w:eastAsia="Times New Roman" w:hAnsi="Cambria Math" w:cs="Times New Roman"/>
                <w:sz w:val="24"/>
                <w:szCs w:val="24"/>
                <w:lang w:val="en-US"/>
              </w:rPr>
              <m:t>mit</m:t>
            </m:r>
          </m:sub>
        </m:sSub>
      </m:oMath>
      <w:r w:rsidRPr="008F7CB0">
        <w:rPr>
          <w:rFonts w:ascii="Times New Roman" w:hAnsi="Times New Roman" w:cs="Times New Roman"/>
          <w:sz w:val="24"/>
          <w:szCs w:val="24"/>
          <w:lang w:val="en-US"/>
        </w:rPr>
        <w:t xml:space="preserve"> is the corresponding coefficient</w:t>
      </w:r>
      <w:r>
        <w:rPr>
          <w:rFonts w:ascii="Times New Roman" w:hAnsi="Times New Roman" w:cs="Times New Roman"/>
          <w:sz w:val="24"/>
          <w:szCs w:val="24"/>
          <w:lang w:val="en-US"/>
        </w:rPr>
        <w:t xml:space="preserve"> of risk factor </w:t>
      </w:r>
      <w:r w:rsidRPr="002E19B6">
        <w:rPr>
          <w:rFonts w:ascii="Times New Roman" w:hAnsi="Times New Roman" w:cs="Times New Roman"/>
          <w:i/>
          <w:iCs/>
          <w:sz w:val="24"/>
          <w:szCs w:val="24"/>
          <w:lang w:val="en-US"/>
        </w:rPr>
        <w:t>m</w:t>
      </w:r>
      <w:r w:rsidRPr="008F7CB0">
        <w:rPr>
          <w:rFonts w:ascii="Times New Roman" w:hAnsi="Times New Roman" w:cs="Times New Roman"/>
          <w:sz w:val="24"/>
          <w:szCs w:val="24"/>
          <w:lang w:val="en-US"/>
        </w:rPr>
        <w:t>. The interpretation of the model conditioned on random effect terms and other fixed effects indicated that the overall geometric mean of the age-</w:t>
      </w:r>
      <w:r w:rsidRPr="007F592A">
        <w:rPr>
          <w:rFonts w:ascii="Times New Roman" w:hAnsi="Times New Roman" w:cs="Times New Roman"/>
          <w:sz w:val="24"/>
          <w:szCs w:val="24"/>
          <w:lang w:val="en-US"/>
        </w:rPr>
        <w:t xml:space="preserve">standardized suicide mortality rate for risk factor </w:t>
      </w:r>
      <w:r w:rsidRPr="007F592A">
        <w:rPr>
          <w:rStyle w:val="katex-mathml"/>
          <w:rFonts w:ascii="Times New Roman" w:hAnsi="Times New Roman" w:cs="Times New Roman"/>
          <w:i/>
          <w:iCs/>
          <w:sz w:val="24"/>
          <w:szCs w:val="24"/>
          <w:lang w:val="en-US"/>
        </w:rPr>
        <w:t>m</w:t>
      </w:r>
      <w:r w:rsidRPr="007F592A">
        <w:rPr>
          <w:rStyle w:val="katex-mathml"/>
          <w:rFonts w:ascii="Times New Roman" w:hAnsi="Times New Roman" w:cs="Times New Roman"/>
          <w:sz w:val="24"/>
          <w:szCs w:val="24"/>
          <w:lang w:val="en-US"/>
        </w:rPr>
        <w:t xml:space="preserve"> </w:t>
      </w:r>
      <w:r w:rsidRPr="007F592A">
        <w:rPr>
          <w:rFonts w:ascii="Times New Roman" w:hAnsi="Times New Roman" w:cs="Times New Roman"/>
          <w:sz w:val="24"/>
          <w:szCs w:val="24"/>
          <w:lang w:val="en-US"/>
        </w:rPr>
        <w:t>as expected to change by</w:t>
      </w:r>
      <w:r w:rsidRPr="007F592A">
        <w:rPr>
          <w:rFonts w:ascii="Times New Roman" w:eastAsia="Times New Roman" w:hAnsi="Times New Roman" w:cs="Times New Roman"/>
          <w:sz w:val="24"/>
          <w:szCs w:val="24"/>
          <w:lang w:val="en-US"/>
        </w:rPr>
        <w:t xml:space="preserve"> </w:t>
      </w:r>
      <m:oMath>
        <m:r>
          <w:rPr>
            <w:rFonts w:ascii="Cambria Math" w:eastAsia="Times New Roman" w:hAnsi="Cambria Math" w:cs="Times New Roman"/>
            <w:sz w:val="24"/>
            <w:szCs w:val="24"/>
            <w:lang w:val="en-US"/>
          </w:rPr>
          <m:t>100</m:t>
        </m:r>
        <m:d>
          <m:dPr>
            <m:ctrlPr>
              <w:rPr>
                <w:rFonts w:ascii="Cambria Math" w:eastAsia="Times New Roman" w:hAnsi="Cambria Math" w:cs="Times New Roman"/>
                <w:i/>
                <w:sz w:val="24"/>
                <w:szCs w:val="24"/>
                <w:lang w:val="en-US"/>
              </w:rPr>
            </m:ctrlPr>
          </m:dPr>
          <m:e>
            <m:r>
              <w:rPr>
                <w:rFonts w:ascii="Cambria Math" w:eastAsia="Times New Roman" w:hAnsi="Cambria Math" w:cs="Times New Roman"/>
                <w:sz w:val="24"/>
                <w:szCs w:val="24"/>
                <w:lang w:val="en-US"/>
              </w:rPr>
              <m:t>exp</m:t>
            </m:r>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m:rPr>
                        <m:sty m:val="p"/>
                      </m:rPr>
                      <w:rPr>
                        <w:rFonts w:ascii="Cambria Math" w:eastAsia="Times New Roman" w:hAnsi="Cambria Math" w:cs="Times New Roman"/>
                        <w:sz w:val="24"/>
                        <w:szCs w:val="24"/>
                        <w:lang w:val="en-US"/>
                      </w:rPr>
                      <m:t>β</m:t>
                    </m:r>
                  </m:e>
                  <m:sub>
                    <m:r>
                      <w:rPr>
                        <w:rFonts w:ascii="Cambria Math" w:eastAsia="Times New Roman" w:hAnsi="Cambria Math" w:cs="Times New Roman"/>
                        <w:sz w:val="24"/>
                        <w:szCs w:val="24"/>
                        <w:lang w:val="en-US"/>
                      </w:rPr>
                      <m:t>mit</m:t>
                    </m:r>
                  </m:sub>
                </m:sSub>
              </m:e>
            </m:d>
            <m:r>
              <w:rPr>
                <w:rFonts w:ascii="Cambria Math" w:eastAsia="Times New Roman" w:hAnsi="Cambria Math" w:cs="Times New Roman"/>
                <w:sz w:val="24"/>
                <w:szCs w:val="24"/>
                <w:lang w:val="en-US"/>
              </w:rPr>
              <m:t>-1</m:t>
            </m:r>
          </m:e>
        </m:d>
      </m:oMath>
      <w:r w:rsidRPr="007F592A">
        <w:rPr>
          <w:rFonts w:ascii="Times New Roman" w:eastAsia="Times New Roman" w:hAnsi="Times New Roman" w:cs="Times New Roman"/>
          <w:sz w:val="24"/>
          <w:szCs w:val="24"/>
          <w:lang w:val="en-US"/>
        </w:rPr>
        <w:t xml:space="preserve"> percent as risk factor </w:t>
      </w: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x</m:t>
            </m:r>
          </m:e>
          <m:sub>
            <m:r>
              <w:rPr>
                <w:rFonts w:ascii="Cambria Math" w:eastAsia="Times New Roman" w:hAnsi="Cambria Math" w:cs="Times New Roman"/>
                <w:sz w:val="24"/>
                <w:szCs w:val="24"/>
                <w:lang w:val="en-US"/>
              </w:rPr>
              <m:t>mit</m:t>
            </m:r>
          </m:sub>
        </m:sSub>
      </m:oMath>
      <w:r w:rsidRPr="007F592A">
        <w:rPr>
          <w:rFonts w:ascii="Times New Roman" w:eastAsia="Times New Roman" w:hAnsi="Times New Roman" w:cs="Times New Roman"/>
          <w:sz w:val="24"/>
          <w:szCs w:val="24"/>
          <w:lang w:val="en-US"/>
        </w:rPr>
        <w:t xml:space="preserve"> increases one unit. The space-time random effects </w:t>
      </w:r>
      <m:oMath>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m:rPr>
                    <m:sty m:val="p"/>
                  </m:rPr>
                  <w:rPr>
                    <w:rFonts w:ascii="Cambria Math" w:eastAsia="Times New Roman" w:hAnsi="Cambria Math" w:cs="Times New Roman"/>
                    <w:sz w:val="24"/>
                    <w:szCs w:val="24"/>
                    <w:lang w:val="en-US"/>
                  </w:rPr>
                  <m:t>η</m:t>
                </m:r>
              </m:e>
              <m:sub>
                <m:r>
                  <w:rPr>
                    <w:rFonts w:ascii="Cambria Math" w:eastAsia="Times New Roman" w:hAnsi="Cambria Math" w:cs="Times New Roman"/>
                    <w:sz w:val="24"/>
                    <w:szCs w:val="24"/>
                    <w:lang w:val="en-US"/>
                  </w:rPr>
                  <m:t>it</m:t>
                </m:r>
              </m:sub>
            </m:sSub>
          </m:e>
        </m:d>
      </m:oMath>
      <w:r w:rsidRPr="007F592A">
        <w:rPr>
          <w:rFonts w:ascii="Times New Roman" w:eastAsia="Times New Roman" w:hAnsi="Times New Roman" w:cs="Times New Roman"/>
          <w:sz w:val="24"/>
          <w:szCs w:val="24"/>
          <w:lang w:val="en-US"/>
        </w:rPr>
        <w:t xml:space="preserve"> </w:t>
      </w:r>
      <w:r w:rsidRPr="007F592A">
        <w:rPr>
          <w:rFonts w:ascii="Times New Roman" w:hAnsi="Times New Roman" w:cs="Times New Roman"/>
          <w:sz w:val="24"/>
          <w:szCs w:val="24"/>
          <w:lang w:val="en-US"/>
        </w:rPr>
        <w:t>were incorporated to account for variation due to location and time, where the spatial random effect</w:t>
      </w:r>
      <w:r w:rsidRPr="007F592A">
        <w:rPr>
          <w:rStyle w:val="vlist-s"/>
          <w:rFonts w:ascii="Times New Roman" w:hAnsi="Times New Roman" w:cs="Times New Roman"/>
          <w:sz w:val="24"/>
          <w:szCs w:val="24"/>
          <w:lang w:val="en-US"/>
        </w:rPr>
        <w:t>​</w:t>
      </w:r>
      <w:r w:rsidRPr="007F592A">
        <w:rPr>
          <w:rFonts w:ascii="Times New Roman" w:hAnsi="Times New Roman" w:cs="Times New Roman"/>
          <w:sz w:val="24"/>
          <w:szCs w:val="24"/>
          <w:lang w:val="en-US"/>
        </w:rPr>
        <w:t xml:space="preserve"> comprised both spatial and non-spatial structures. The unstructured spatial effect </w:t>
      </w:r>
      <m:oMath>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v</m:t>
                </m:r>
              </m:e>
              <m:sub>
                <m:r>
                  <w:rPr>
                    <w:rFonts w:ascii="Cambria Math" w:eastAsia="Times New Roman" w:hAnsi="Cambria Math" w:cs="Times New Roman"/>
                    <w:sz w:val="24"/>
                    <w:szCs w:val="24"/>
                    <w:lang w:val="en-US"/>
                  </w:rPr>
                  <m:t>i</m:t>
                </m:r>
              </m:sub>
            </m:sSub>
          </m:e>
        </m:d>
      </m:oMath>
      <w:r w:rsidRPr="007F592A">
        <w:rPr>
          <w:rFonts w:ascii="Times New Roman" w:eastAsia="Times New Roman" w:hAnsi="Times New Roman" w:cs="Times New Roman"/>
          <w:sz w:val="24"/>
          <w:szCs w:val="24"/>
          <w:lang w:val="en-US"/>
        </w:rPr>
        <w:t xml:space="preserve"> </w:t>
      </w:r>
      <w:r w:rsidRPr="007F592A">
        <w:rPr>
          <w:rFonts w:ascii="Times New Roman" w:hAnsi="Times New Roman" w:cs="Times New Roman"/>
          <w:sz w:val="24"/>
          <w:szCs w:val="24"/>
          <w:lang w:val="en-US"/>
        </w:rPr>
        <w:t xml:space="preserve">was modeled with a zero-mean normal prior distribution, and the spatially structured effect </w:t>
      </w:r>
      <m:oMath>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u</m:t>
                </m:r>
              </m:e>
              <m:sub>
                <m:r>
                  <w:rPr>
                    <w:rFonts w:ascii="Cambria Math" w:eastAsia="Times New Roman" w:hAnsi="Cambria Math" w:cs="Times New Roman"/>
                    <w:sz w:val="24"/>
                    <w:szCs w:val="24"/>
                    <w:lang w:val="en-US"/>
                  </w:rPr>
                  <m:t>i</m:t>
                </m:r>
              </m:sub>
            </m:sSub>
          </m:e>
        </m:d>
      </m:oMath>
      <w:r w:rsidRPr="007F592A">
        <w:rPr>
          <w:rFonts w:ascii="Times New Roman" w:eastAsia="Times New Roman" w:hAnsi="Times New Roman" w:cs="Times New Roman"/>
          <w:sz w:val="24"/>
          <w:szCs w:val="24"/>
          <w:lang w:val="en-US"/>
        </w:rPr>
        <w:t xml:space="preserve"> </w:t>
      </w:r>
      <w:r w:rsidRPr="007F592A">
        <w:rPr>
          <w:rFonts w:ascii="Times New Roman" w:hAnsi="Times New Roman" w:cs="Times New Roman"/>
          <w:sz w:val="24"/>
          <w:szCs w:val="24"/>
          <w:lang w:val="en-US"/>
        </w:rPr>
        <w:t xml:space="preserve">was specified as the intrinsic conditional autoregressive (ICAR) model </w:t>
      </w:r>
      <w:r w:rsidRPr="007F592A">
        <w:rPr>
          <w:rFonts w:ascii="Times New Roman" w:eastAsia="Times New Roman" w:hAnsi="Times New Roman" w:cs="Times New Roman"/>
          <w:sz w:val="24"/>
          <w:szCs w:val="24"/>
          <w:lang w:val="en-US"/>
        </w:rPr>
        <w:t xml:space="preserve">developed by </w:t>
      </w:r>
      <w:proofErr w:type="spellStart"/>
      <w:r w:rsidRPr="007F592A">
        <w:rPr>
          <w:rFonts w:ascii="Times New Roman" w:eastAsia="Times New Roman" w:hAnsi="Times New Roman" w:cs="Times New Roman"/>
          <w:sz w:val="24"/>
          <w:szCs w:val="24"/>
          <w:lang w:val="en-US"/>
        </w:rPr>
        <w:t>Besag</w:t>
      </w:r>
      <w:proofErr w:type="spellEnd"/>
      <w:r w:rsidRPr="007F592A">
        <w:rPr>
          <w:rFonts w:ascii="Times New Roman" w:eastAsia="Times New Roman" w:hAnsi="Times New Roman" w:cs="Times New Roman"/>
          <w:sz w:val="24"/>
          <w:szCs w:val="24"/>
          <w:lang w:val="en-US"/>
        </w:rPr>
        <w:t xml:space="preserve"> et al </w:t>
      </w:r>
      <w:r w:rsidRPr="007F592A">
        <w:rPr>
          <w:rFonts w:ascii="Times New Roman" w:eastAsia="Times New Roman" w:hAnsi="Times New Roman" w:cs="Times New Roman"/>
          <w:sz w:val="24"/>
          <w:szCs w:val="24"/>
          <w:lang w:val="en-US"/>
        </w:rPr>
        <w:fldChar w:fldCharType="begin"/>
      </w:r>
      <w:r w:rsidR="00844719" w:rsidRPr="007F592A">
        <w:rPr>
          <w:rFonts w:ascii="Times New Roman" w:eastAsia="Times New Roman" w:hAnsi="Times New Roman" w:cs="Times New Roman"/>
          <w:sz w:val="24"/>
          <w:szCs w:val="24"/>
          <w:lang w:val="en-US"/>
        </w:rPr>
        <w:instrText xml:space="preserve"> ADDIN EN.CITE &lt;EndNote&gt;&lt;Cite&gt;&lt;Author&gt;Besag&lt;/Author&gt;&lt;Year&gt;1991&lt;/Year&gt;&lt;RecNum&gt;13&lt;/RecNum&gt;&lt;DisplayText&gt;[1]&lt;/DisplayText&gt;&lt;record&gt;&lt;rec-number&gt;13&lt;/rec-number&gt;&lt;foreign-keys&gt;&lt;key app="EN" db-id="ept0xrsw792s27e9dvmxpeperra52evdspas" timestamp="1706364077"&gt;13&lt;/key&gt;&lt;/foreign-keys&gt;&lt;ref-type name="Journal Article"&gt;17&lt;/ref-type&gt;&lt;contributors&gt;&lt;authors&gt;&lt;author&gt;Besag, Julian&lt;/author&gt;&lt;author&gt;York, Jeremy&lt;/author&gt;&lt;author&gt;Mollié, Annie&lt;/author&gt;&lt;/authors&gt;&lt;/contributors&gt;&lt;titles&gt;&lt;title&gt;Bayesian image restoration, with two applications in spatial statistics&lt;/title&gt;&lt;secondary-title&gt;Annals of the institute of statistical mathematics&lt;/secondary-title&gt;&lt;/titles&gt;&lt;periodical&gt;&lt;full-title&gt;Annals of the institute of statistical mathematics&lt;/full-title&gt;&lt;/periodical&gt;&lt;pages&gt;1-20&lt;/pages&gt;&lt;volume&gt;43&lt;/volume&gt;&lt;number&gt;1&lt;/number&gt;&lt;dates&gt;&lt;year&gt;1991&lt;/year&gt;&lt;/dates&gt;&lt;isbn&gt;1572-9052&lt;/isbn&gt;&lt;urls&gt;&lt;/urls&gt;&lt;/record&gt;&lt;/Cite&gt;&lt;/EndNote&gt;</w:instrText>
      </w:r>
      <w:r w:rsidRPr="007F592A">
        <w:rPr>
          <w:rFonts w:ascii="Times New Roman" w:eastAsia="Times New Roman" w:hAnsi="Times New Roman" w:cs="Times New Roman"/>
          <w:sz w:val="24"/>
          <w:szCs w:val="24"/>
          <w:lang w:val="en-US"/>
        </w:rPr>
        <w:fldChar w:fldCharType="separate"/>
      </w:r>
      <w:r w:rsidR="00844719" w:rsidRPr="007F592A">
        <w:rPr>
          <w:rFonts w:ascii="Times New Roman" w:eastAsia="Times New Roman" w:hAnsi="Times New Roman" w:cs="Times New Roman"/>
          <w:noProof/>
          <w:sz w:val="24"/>
          <w:szCs w:val="24"/>
          <w:lang w:val="en-US"/>
        </w:rPr>
        <w:t>[1]</w:t>
      </w:r>
      <w:r w:rsidRPr="007F592A">
        <w:rPr>
          <w:rFonts w:ascii="Times New Roman" w:eastAsia="Times New Roman" w:hAnsi="Times New Roman" w:cs="Times New Roman"/>
          <w:sz w:val="24"/>
          <w:szCs w:val="24"/>
          <w:lang w:val="en-US"/>
        </w:rPr>
        <w:fldChar w:fldCharType="end"/>
      </w:r>
      <w:r w:rsidRPr="007F592A">
        <w:rPr>
          <w:rFonts w:ascii="Times New Roman" w:eastAsia="Times New Roman" w:hAnsi="Times New Roman" w:cs="Times New Roman"/>
          <w:sz w:val="24"/>
          <w:szCs w:val="24"/>
          <w:lang w:val="en-US"/>
        </w:rPr>
        <w:t xml:space="preserve"> as </w:t>
      </w: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u</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u</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 xml:space="preserve"> ~ Normal</m:t>
        </m:r>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μ</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f>
              <m:fPr>
                <m:ctrlPr>
                  <w:rPr>
                    <w:rFonts w:ascii="Cambria Math" w:eastAsia="Times New Roman" w:hAnsi="Cambria Math" w:cs="Times New Roman"/>
                    <w:i/>
                    <w:sz w:val="24"/>
                    <w:szCs w:val="24"/>
                    <w:lang w:val="en-US"/>
                  </w:rPr>
                </m:ctrlPr>
              </m:fPr>
              <m:num>
                <m:r>
                  <w:rPr>
                    <w:rFonts w:ascii="Cambria Math" w:eastAsia="Times New Roman" w:hAnsi="Cambria Math" w:cs="Times New Roman"/>
                    <w:sz w:val="24"/>
                    <w:szCs w:val="24"/>
                    <w:lang w:val="en-US"/>
                  </w:rPr>
                  <m:t>1</m:t>
                </m:r>
              </m:num>
              <m:den>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N</m:t>
                    </m:r>
                  </m:e>
                  <m:sub>
                    <m:r>
                      <w:rPr>
                        <w:rFonts w:ascii="Cambria Math" w:eastAsia="Times New Roman" w:hAnsi="Cambria Math" w:cs="Times New Roman"/>
                        <w:sz w:val="24"/>
                        <w:szCs w:val="24"/>
                        <w:lang w:val="en-US"/>
                      </w:rPr>
                      <m:t>i</m:t>
                    </m:r>
                  </m:sub>
                </m:sSub>
              </m:den>
            </m:f>
            <m:sSubSup>
              <m:sSubSupPr>
                <m:ctrlPr>
                  <w:rPr>
                    <w:rFonts w:ascii="Cambria Math" w:eastAsia="Times New Roman" w:hAnsi="Cambria Math" w:cs="Times New Roman"/>
                    <w:i/>
                    <w:sz w:val="24"/>
                    <w:szCs w:val="24"/>
                    <w:lang w:val="en-US"/>
                  </w:rPr>
                </m:ctrlPr>
              </m:sSubSupPr>
              <m:e>
                <m:r>
                  <m:rPr>
                    <m:sty m:val="p"/>
                  </m:rPr>
                  <w:rPr>
                    <w:rFonts w:ascii="Cambria Math" w:eastAsia="Times New Roman" w:hAnsi="Cambria Math" w:cs="Times New Roman"/>
                    <w:sz w:val="24"/>
                    <w:szCs w:val="24"/>
                    <w:lang w:val="en-US"/>
                  </w:rPr>
                  <m:t>Σ</m:t>
                </m:r>
                <m:ctrlPr>
                  <w:rPr>
                    <w:rFonts w:ascii="Cambria Math" w:eastAsia="Times New Roman" w:hAnsi="Cambria Math" w:cs="Times New Roman"/>
                    <w:sz w:val="24"/>
                    <w:szCs w:val="24"/>
                    <w:lang w:val="en-US"/>
                  </w:rPr>
                </m:ctrlPr>
              </m:e>
              <m:sub>
                <m:r>
                  <w:rPr>
                    <w:rFonts w:ascii="Cambria Math" w:eastAsia="Times New Roman" w:hAnsi="Cambria Math" w:cs="Times New Roman"/>
                    <w:sz w:val="24"/>
                    <w:szCs w:val="24"/>
                    <w:lang w:val="en-US"/>
                  </w:rPr>
                  <m:t>j=1</m:t>
                </m:r>
              </m:sub>
              <m:sup>
                <m:r>
                  <w:rPr>
                    <w:rFonts w:ascii="Cambria Math" w:eastAsia="Times New Roman" w:hAnsi="Cambria Math" w:cs="Times New Roman"/>
                    <w:sz w:val="24"/>
                    <w:szCs w:val="24"/>
                    <w:lang w:val="en-US"/>
                  </w:rPr>
                  <m:t>n</m:t>
                </m:r>
              </m:sup>
            </m:sSubSup>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a</m:t>
                </m:r>
              </m:e>
              <m:sub>
                <m:r>
                  <w:rPr>
                    <w:rFonts w:ascii="Cambria Math" w:eastAsia="Times New Roman" w:hAnsi="Cambria Math" w:cs="Times New Roman"/>
                    <w:sz w:val="24"/>
                    <w:szCs w:val="24"/>
                    <w:lang w:val="en-US"/>
                  </w:rPr>
                  <m:t>ij</m:t>
                </m:r>
              </m:sub>
            </m:sSub>
            <m:d>
              <m:dPr>
                <m:ctrlPr>
                  <w:rPr>
                    <w:rFonts w:ascii="Cambria Math" w:eastAsia="Times New Roman"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u</m:t>
                    </m:r>
                  </m:e>
                  <m:sub>
                    <m:r>
                      <w:rPr>
                        <w:rFonts w:ascii="Cambria Math" w:eastAsia="Times New Roman" w:hAnsi="Cambria Math" w:cs="Times New Roman"/>
                        <w:sz w:val="24"/>
                        <w:szCs w:val="24"/>
                        <w:lang w:val="en-US"/>
                      </w:rPr>
                      <m:t>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μ</m:t>
                    </m:r>
                  </m:e>
                  <m:sub>
                    <m:r>
                      <w:rPr>
                        <w:rFonts w:ascii="Cambria Math" w:eastAsia="Times New Roman" w:hAnsi="Cambria Math" w:cs="Times New Roman"/>
                        <w:sz w:val="24"/>
                        <w:szCs w:val="24"/>
                        <w:lang w:val="en-US"/>
                      </w:rPr>
                      <m:t>j</m:t>
                    </m:r>
                  </m:sub>
                </m:sSub>
              </m:e>
            </m:d>
            <m:r>
              <w:rPr>
                <w:rFonts w:ascii="Cambria Math" w:eastAsia="Times New Roman" w:hAnsi="Cambria Math" w:cs="Times New Roman"/>
                <w:sz w:val="24"/>
                <w:szCs w:val="24"/>
                <w:lang w:val="en-US"/>
              </w:rPr>
              <m:t xml:space="preserve">, </m:t>
            </m:r>
            <m:sSubSup>
              <m:sSubSupPr>
                <m:ctrlPr>
                  <w:rPr>
                    <w:rFonts w:ascii="Cambria Math" w:eastAsia="Times New Roman" w:hAnsi="Cambria Math" w:cs="Times New Roman"/>
                    <w:i/>
                    <w:sz w:val="24"/>
                    <w:szCs w:val="24"/>
                    <w:lang w:val="en-US"/>
                  </w:rPr>
                </m:ctrlPr>
              </m:sSubSupPr>
              <m:e>
                <m:r>
                  <w:rPr>
                    <w:rFonts w:ascii="Cambria Math" w:eastAsia="Times New Roman" w:hAnsi="Cambria Math" w:cs="Times New Roman"/>
                    <w:sz w:val="24"/>
                    <w:szCs w:val="24"/>
                    <w:lang w:val="en-US"/>
                  </w:rPr>
                  <m:t>σ</m:t>
                </m:r>
              </m:e>
              <m:sub>
                <m:r>
                  <w:rPr>
                    <w:rFonts w:ascii="Cambria Math" w:eastAsia="Times New Roman" w:hAnsi="Cambria Math" w:cs="Times New Roman"/>
                    <w:sz w:val="24"/>
                    <w:szCs w:val="24"/>
                    <w:lang w:val="en-US"/>
                  </w:rPr>
                  <m:t>j</m:t>
                </m:r>
              </m:sub>
              <m:sup>
                <m:r>
                  <w:rPr>
                    <w:rFonts w:ascii="Cambria Math" w:eastAsia="Times New Roman" w:hAnsi="Cambria Math" w:cs="Times New Roman"/>
                    <w:sz w:val="24"/>
                    <w:szCs w:val="24"/>
                    <w:lang w:val="en-US"/>
                  </w:rPr>
                  <m:t>2</m:t>
                </m:r>
              </m:sup>
            </m:sSubSup>
          </m:e>
        </m:d>
      </m:oMath>
      <w:r w:rsidRPr="007F592A">
        <w:rPr>
          <w:rFonts w:ascii="Times New Roman" w:eastAsia="Times New Roman" w:hAnsi="Times New Roman" w:cs="Times New Roman"/>
          <w:sz w:val="24"/>
          <w:szCs w:val="24"/>
          <w:lang w:val="en-US"/>
        </w:rPr>
        <w:t>. The convolution model (BYM) was specified as combination of unstructured spatial and spatially structured effects.</w:t>
      </w:r>
    </w:p>
    <w:p w14:paraId="119C39C1" w14:textId="0D79E8F5" w:rsidR="003658F5" w:rsidRPr="007F592A" w:rsidRDefault="003658F5" w:rsidP="009A23D6">
      <w:pPr>
        <w:pStyle w:val="Heading1"/>
        <w:shd w:val="clear" w:color="auto" w:fill="FFFFFF"/>
        <w:ind w:firstLine="720"/>
        <w:rPr>
          <w:b w:val="0"/>
          <w:bCs w:val="0"/>
          <w:sz w:val="24"/>
          <w:szCs w:val="24"/>
        </w:rPr>
      </w:pPr>
      <w:r w:rsidRPr="007F592A">
        <w:rPr>
          <w:b w:val="0"/>
          <w:bCs w:val="0"/>
          <w:sz w:val="24"/>
          <w:szCs w:val="24"/>
        </w:rPr>
        <w:t xml:space="preserve">Temporal effects included both unstructured effect </w:t>
      </w:r>
      <m:oMath>
        <m:d>
          <m:dPr>
            <m:ctrlPr>
              <w:rPr>
                <w:rFonts w:ascii="Cambria Math" w:hAnsi="Cambria Math"/>
                <w:b w:val="0"/>
                <w:bCs w:val="0"/>
                <w:i/>
                <w:sz w:val="24"/>
                <w:szCs w:val="24"/>
              </w:rPr>
            </m:ctrlPr>
          </m:dPr>
          <m:e>
            <m:sSub>
              <m:sSubPr>
                <m:ctrlPr>
                  <w:rPr>
                    <w:rFonts w:ascii="Cambria Math" w:hAnsi="Cambria Math"/>
                    <w:b w:val="0"/>
                    <w:bCs w:val="0"/>
                    <w:i/>
                    <w:sz w:val="24"/>
                    <w:szCs w:val="24"/>
                  </w:rPr>
                </m:ctrlPr>
              </m:sSubPr>
              <m:e>
                <m:r>
                  <m:rPr>
                    <m:sty m:val="b"/>
                  </m:rPr>
                  <w:rPr>
                    <w:rFonts w:ascii="Cambria Math" w:hAnsi="Cambria Math"/>
                    <w:sz w:val="24"/>
                    <w:szCs w:val="24"/>
                  </w:rPr>
                  <m:t>ϕ</m:t>
                </m:r>
              </m:e>
              <m:sub>
                <m:r>
                  <m:rPr>
                    <m:sty m:val="bi"/>
                  </m:rPr>
                  <w:rPr>
                    <w:rFonts w:ascii="Cambria Math" w:hAnsi="Cambria Math"/>
                    <w:sz w:val="24"/>
                    <w:szCs w:val="24"/>
                  </w:rPr>
                  <m:t>t</m:t>
                </m:r>
              </m:sub>
            </m:sSub>
          </m:e>
        </m:d>
      </m:oMath>
      <w:r w:rsidRPr="007F592A">
        <w:rPr>
          <w:b w:val="0"/>
          <w:bCs w:val="0"/>
          <w:sz w:val="24"/>
          <w:szCs w:val="24"/>
        </w:rPr>
        <w:t xml:space="preserve"> and structured effect </w:t>
      </w:r>
      <m:oMath>
        <m:d>
          <m:dPr>
            <m:ctrlPr>
              <w:rPr>
                <w:rFonts w:ascii="Cambria Math" w:hAnsi="Cambria Math"/>
                <w:b w:val="0"/>
                <w:bCs w:val="0"/>
                <w:sz w:val="24"/>
                <w:szCs w:val="24"/>
              </w:rPr>
            </m:ctrlPr>
          </m:dPr>
          <m:e>
            <m:sSub>
              <m:sSubPr>
                <m:ctrlPr>
                  <w:rPr>
                    <w:rFonts w:ascii="Cambria Math" w:hAnsi="Cambria Math"/>
                    <w:b w:val="0"/>
                    <w:bCs w:val="0"/>
                    <w:i/>
                    <w:sz w:val="24"/>
                    <w:szCs w:val="24"/>
                  </w:rPr>
                </m:ctrlPr>
              </m:sSubPr>
              <m:e>
                <m:r>
                  <m:rPr>
                    <m:sty m:val="b"/>
                  </m:rPr>
                  <w:rPr>
                    <w:rFonts w:ascii="Cambria Math" w:hAnsi="Cambria Math"/>
                    <w:sz w:val="24"/>
                    <w:szCs w:val="24"/>
                  </w:rPr>
                  <m:t>γ</m:t>
                </m:r>
                <m:ctrlPr>
                  <w:rPr>
                    <w:rFonts w:ascii="Cambria Math" w:hAnsi="Cambria Math"/>
                    <w:b w:val="0"/>
                    <w:bCs w:val="0"/>
                    <w:sz w:val="24"/>
                    <w:szCs w:val="24"/>
                  </w:rPr>
                </m:ctrlPr>
              </m:e>
              <m:sub>
                <m:r>
                  <m:rPr>
                    <m:sty m:val="bi"/>
                  </m:rPr>
                  <w:rPr>
                    <w:rFonts w:ascii="Cambria Math" w:hAnsi="Cambria Math"/>
                    <w:sz w:val="24"/>
                    <w:szCs w:val="24"/>
                  </w:rPr>
                  <m:t>t</m:t>
                </m:r>
              </m:sub>
            </m:sSub>
            <m:ctrlPr>
              <w:rPr>
                <w:rFonts w:ascii="Cambria Math" w:hAnsi="Cambria Math"/>
                <w:b w:val="0"/>
                <w:bCs w:val="0"/>
                <w:i/>
                <w:sz w:val="24"/>
                <w:szCs w:val="24"/>
              </w:rPr>
            </m:ctrlPr>
          </m:e>
        </m:d>
      </m:oMath>
      <w:r w:rsidRPr="007F592A">
        <w:rPr>
          <w:b w:val="0"/>
          <w:bCs w:val="0"/>
          <w:sz w:val="24"/>
          <w:szCs w:val="24"/>
        </w:rPr>
        <w:t xml:space="preserve"> with options for random walk priors of order </w:t>
      </w:r>
      <w:r w:rsidRPr="007F592A">
        <w:rPr>
          <w:b w:val="0"/>
          <w:bCs w:val="0"/>
          <w:sz w:val="24"/>
          <w:szCs w:val="24"/>
          <w:lang w:bidi="th"/>
        </w:rPr>
        <w:t xml:space="preserve">1 </w:t>
      </w:r>
      <w:r w:rsidRPr="007F592A">
        <w:rPr>
          <w:b w:val="0"/>
          <w:bCs w:val="0"/>
          <w:sz w:val="24"/>
          <w:szCs w:val="24"/>
        </w:rPr>
        <w:t xml:space="preserve">or </w:t>
      </w:r>
      <w:r w:rsidRPr="007F592A">
        <w:rPr>
          <w:b w:val="0"/>
          <w:bCs w:val="0"/>
          <w:sz w:val="24"/>
          <w:szCs w:val="24"/>
          <w:lang w:bidi="th"/>
        </w:rPr>
        <w:t>2</w:t>
      </w:r>
      <w:r w:rsidRPr="007F592A">
        <w:rPr>
          <w:b w:val="0"/>
          <w:bCs w:val="0"/>
          <w:sz w:val="24"/>
          <w:szCs w:val="24"/>
        </w:rPr>
        <w:t xml:space="preserve">. This is the temporal terms can be written as </w:t>
      </w:r>
      <m:oMath>
        <m:sSub>
          <m:sSubPr>
            <m:ctrlPr>
              <w:rPr>
                <w:rFonts w:ascii="Cambria Math" w:hAnsi="Cambria Math"/>
                <w:b w:val="0"/>
                <w:bCs w:val="0"/>
                <w:i/>
                <w:sz w:val="24"/>
                <w:szCs w:val="24"/>
              </w:rPr>
            </m:ctrlPr>
          </m:sSubPr>
          <m:e>
            <m:r>
              <m:rPr>
                <m:sty m:val="b"/>
              </m:rPr>
              <w:rPr>
                <w:rFonts w:ascii="Cambria Math" w:hAnsi="Cambria Math"/>
                <w:sz w:val="24"/>
                <w:szCs w:val="24"/>
              </w:rPr>
              <m:t>ϕ</m:t>
            </m:r>
            <m:ctrlPr>
              <w:rPr>
                <w:rFonts w:ascii="Cambria Math" w:hAnsi="Cambria Math"/>
                <w:b w:val="0"/>
                <w:bCs w:val="0"/>
                <w:sz w:val="24"/>
                <w:szCs w:val="24"/>
              </w:rPr>
            </m:ctrlPr>
          </m:e>
          <m:sub>
            <m:r>
              <m:rPr>
                <m:sty m:val="bi"/>
              </m:rPr>
              <w:rPr>
                <w:rFonts w:ascii="Cambria Math" w:hAnsi="Cambria Math"/>
                <w:sz w:val="24"/>
                <w:szCs w:val="24"/>
              </w:rPr>
              <m:t>t</m:t>
            </m:r>
          </m:sub>
        </m:sSub>
        <m:r>
          <m:rPr>
            <m:sty m:val="bi"/>
          </m:rPr>
          <w:rPr>
            <w:rFonts w:ascii="Cambria Math" w:hAnsi="Cambria Math"/>
            <w:sz w:val="24"/>
            <w:szCs w:val="24"/>
          </w:rPr>
          <m:t>~iidNormal</m:t>
        </m:r>
        <m:d>
          <m:dPr>
            <m:ctrlPr>
              <w:rPr>
                <w:rFonts w:ascii="Cambria Math" w:hAnsi="Cambria Math"/>
                <w:b w:val="0"/>
                <w:bCs w:val="0"/>
                <w:i/>
                <w:sz w:val="24"/>
                <w:szCs w:val="24"/>
              </w:rPr>
            </m:ctrlPr>
          </m:dPr>
          <m:e>
            <m:r>
              <m:rPr>
                <m:sty m:val="bi"/>
              </m:rPr>
              <w:rPr>
                <w:rFonts w:ascii="Cambria Math" w:hAnsi="Cambria Math"/>
                <w:sz w:val="24"/>
                <w:szCs w:val="24"/>
              </w:rPr>
              <m:t>0,</m:t>
            </m:r>
            <m:sSup>
              <m:sSupPr>
                <m:ctrlPr>
                  <w:rPr>
                    <w:rFonts w:ascii="Cambria Math" w:hAnsi="Cambria Math"/>
                    <w:b w:val="0"/>
                    <w:bCs w:val="0"/>
                    <w:i/>
                    <w:sz w:val="24"/>
                    <w:szCs w:val="24"/>
                  </w:rPr>
                </m:ctrlPr>
              </m:sSupPr>
              <m:e>
                <m:r>
                  <m:rPr>
                    <m:sty m:val="b"/>
                  </m:rPr>
                  <w:rPr>
                    <w:rFonts w:ascii="Cambria Math" w:hAnsi="Cambria Math"/>
                    <w:sz w:val="24"/>
                    <w:szCs w:val="24"/>
                  </w:rPr>
                  <m:t>σ</m:t>
                </m:r>
              </m:e>
              <m:sup>
                <m:r>
                  <m:rPr>
                    <m:sty m:val="bi"/>
                  </m:rPr>
                  <w:rPr>
                    <w:rFonts w:ascii="Cambria Math" w:hAnsi="Cambria Math"/>
                    <w:sz w:val="24"/>
                    <w:szCs w:val="24"/>
                  </w:rPr>
                  <m:t>2</m:t>
                </m:r>
              </m:sup>
            </m:sSup>
          </m:e>
        </m:d>
      </m:oMath>
      <w:r w:rsidRPr="00C039F5">
        <w:rPr>
          <w:b w:val="0"/>
          <w:bCs w:val="0"/>
          <w:sz w:val="24"/>
          <w:szCs w:val="24"/>
        </w:rPr>
        <w:t xml:space="preserve">, </w:t>
      </w:r>
      <m:oMath>
        <m:sSub>
          <m:sSubPr>
            <m:ctrlPr>
              <w:rPr>
                <w:rFonts w:ascii="Cambria Math" w:hAnsi="Cambria Math"/>
                <w:b w:val="0"/>
                <w:bCs w:val="0"/>
                <w:sz w:val="24"/>
                <w:szCs w:val="24"/>
              </w:rPr>
            </m:ctrlPr>
          </m:sSubPr>
          <m:e>
            <m:r>
              <m:rPr>
                <m:sty m:val="b"/>
              </m:rPr>
              <w:rPr>
                <w:rFonts w:ascii="Cambria Math" w:hAnsi="Cambria Math"/>
                <w:sz w:val="24"/>
                <w:szCs w:val="24"/>
              </w:rPr>
              <m:t>γ</m:t>
            </m:r>
          </m:e>
          <m:sub>
            <m:r>
              <m:rPr>
                <m:sty m:val="b"/>
              </m:rPr>
              <w:rPr>
                <w:rFonts w:ascii="Cambria Math" w:hAnsi="Cambria Math"/>
                <w:sz w:val="24"/>
                <w:szCs w:val="24"/>
              </w:rPr>
              <m:t>t</m:t>
            </m:r>
          </m:sub>
        </m:sSub>
        <m:r>
          <m:rPr>
            <m:sty m:val="bi"/>
          </m:rPr>
          <w:rPr>
            <w:rFonts w:ascii="Cambria Math" w:hAnsi="Cambria Math"/>
            <w:sz w:val="24"/>
            <w:szCs w:val="24"/>
          </w:rPr>
          <m:t>|</m:t>
        </m:r>
        <m:sSub>
          <m:sSubPr>
            <m:ctrlPr>
              <w:rPr>
                <w:rFonts w:ascii="Cambria Math" w:hAnsi="Cambria Math"/>
                <w:b w:val="0"/>
                <w:bCs w:val="0"/>
                <w:i/>
                <w:sz w:val="24"/>
                <w:szCs w:val="24"/>
              </w:rPr>
            </m:ctrlPr>
          </m:sSubPr>
          <m:e>
            <m:r>
              <m:rPr>
                <m:sty m:val="b"/>
              </m:rPr>
              <w:rPr>
                <w:rFonts w:ascii="Cambria Math" w:hAnsi="Cambria Math"/>
                <w:sz w:val="24"/>
                <w:szCs w:val="24"/>
              </w:rPr>
              <m:t>γ</m:t>
            </m:r>
          </m:e>
          <m:sub>
            <m:r>
              <m:rPr>
                <m:sty m:val="b"/>
              </m:rPr>
              <w:rPr>
                <w:rFonts w:ascii="Cambria Math" w:hAnsi="Cambria Math"/>
                <w:sz w:val="24"/>
                <w:szCs w:val="24"/>
              </w:rPr>
              <m:t>t</m:t>
            </m:r>
            <m:r>
              <m:rPr>
                <m:sty m:val="bi"/>
              </m:rPr>
              <w:rPr>
                <w:rFonts w:ascii="Cambria Math" w:hAnsi="Cambria Math"/>
                <w:sz w:val="24"/>
                <w:szCs w:val="24"/>
              </w:rPr>
              <m:t>-1</m:t>
            </m:r>
          </m:sub>
        </m:sSub>
        <m:r>
          <m:rPr>
            <m:lit/>
            <m:sty m:val="bi"/>
          </m:rPr>
          <w:rPr>
            <w:rFonts w:ascii="Cambria Math" w:hAnsi="Cambria Math"/>
            <w:sz w:val="24"/>
            <w:szCs w:val="24"/>
          </w:rPr>
          <m:t xml:space="preserve"> </m:t>
        </m:r>
        <m:r>
          <m:rPr>
            <m:sty m:val="bi"/>
          </m:rPr>
          <w:rPr>
            <w:rFonts w:ascii="Cambria Math" w:hAnsi="Cambria Math"/>
            <w:sz w:val="24"/>
            <w:szCs w:val="24"/>
          </w:rPr>
          <m:t>~</m:t>
        </m:r>
        <m:r>
          <m:rPr>
            <m:lit/>
            <m:sty m:val="bi"/>
          </m:rPr>
          <w:rPr>
            <w:rFonts w:ascii="Cambria Math" w:hAnsi="Cambria Math"/>
            <w:sz w:val="24"/>
            <w:szCs w:val="24"/>
          </w:rPr>
          <m:t xml:space="preserve"> </m:t>
        </m:r>
        <m:r>
          <m:rPr>
            <m:sty m:val="b"/>
          </m:rPr>
          <w:rPr>
            <w:rFonts w:ascii="Cambria Math" w:hAnsi="Cambria Math"/>
            <w:sz w:val="24"/>
            <w:szCs w:val="24"/>
          </w:rPr>
          <m:t>Normal</m:t>
        </m:r>
        <m:r>
          <m:rPr>
            <m:sty m:val="bi"/>
          </m:rPr>
          <w:rPr>
            <w:rFonts w:ascii="Cambria Math" w:hAnsi="Cambria Math"/>
            <w:sz w:val="24"/>
            <w:szCs w:val="24"/>
          </w:rPr>
          <m:t>(</m:t>
        </m:r>
        <m:sSub>
          <m:sSubPr>
            <m:ctrlPr>
              <w:rPr>
                <w:rFonts w:ascii="Cambria Math" w:hAnsi="Cambria Math"/>
                <w:b w:val="0"/>
                <w:bCs w:val="0"/>
                <w:i/>
                <w:sz w:val="24"/>
                <w:szCs w:val="24"/>
              </w:rPr>
            </m:ctrlPr>
          </m:sSubPr>
          <m:e>
            <m:r>
              <m:rPr>
                <m:sty m:val="b"/>
              </m:rPr>
              <w:rPr>
                <w:rFonts w:ascii="Cambria Math" w:hAnsi="Cambria Math"/>
                <w:sz w:val="24"/>
                <w:szCs w:val="24"/>
              </w:rPr>
              <m:t>γ</m:t>
            </m:r>
          </m:e>
          <m:sub>
            <m:r>
              <m:rPr>
                <m:sty m:val="b"/>
              </m:rPr>
              <w:rPr>
                <w:rFonts w:ascii="Cambria Math" w:hAnsi="Cambria Math"/>
                <w:sz w:val="24"/>
                <w:szCs w:val="24"/>
              </w:rPr>
              <m:t>t</m:t>
            </m:r>
            <m:r>
              <m:rPr>
                <m:sty m:val="bi"/>
              </m:rPr>
              <w:rPr>
                <w:rFonts w:ascii="Cambria Math" w:hAnsi="Cambria Math"/>
                <w:sz w:val="24"/>
                <w:szCs w:val="24"/>
              </w:rPr>
              <m:t>-1</m:t>
            </m:r>
          </m:sub>
        </m:sSub>
        <m:r>
          <m:rPr>
            <m:sty m:val="bi"/>
          </m:rPr>
          <w:rPr>
            <w:rFonts w:ascii="Cambria Math" w:hAnsi="Cambria Math"/>
            <w:sz w:val="24"/>
            <w:szCs w:val="24"/>
          </w:rPr>
          <m:t>,</m:t>
        </m:r>
        <m:r>
          <m:rPr>
            <m:lit/>
            <m:sty m:val="bi"/>
          </m:rPr>
          <w:rPr>
            <w:rFonts w:ascii="Cambria Math" w:hAnsi="Cambria Math"/>
            <w:sz w:val="24"/>
            <w:szCs w:val="24"/>
          </w:rPr>
          <m:t xml:space="preserve"> </m:t>
        </m:r>
        <m:sSup>
          <m:sSupPr>
            <m:ctrlPr>
              <w:rPr>
                <w:rFonts w:ascii="Cambria Math" w:hAnsi="Cambria Math"/>
                <w:b w:val="0"/>
                <w:bCs w:val="0"/>
                <w:i/>
                <w:sz w:val="24"/>
                <w:szCs w:val="24"/>
              </w:rPr>
            </m:ctrlPr>
          </m:sSupPr>
          <m:e>
            <m:r>
              <m:rPr>
                <m:sty m:val="b"/>
              </m:rPr>
              <w:rPr>
                <w:rFonts w:ascii="Cambria Math" w:hAnsi="Cambria Math"/>
                <w:sz w:val="24"/>
                <w:szCs w:val="24"/>
              </w:rPr>
              <m:t>σ</m:t>
            </m:r>
            <m:ctrlPr>
              <w:rPr>
                <w:rFonts w:ascii="Cambria Math" w:hAnsi="Cambria Math"/>
                <w:b w:val="0"/>
                <w:bCs w:val="0"/>
                <w:sz w:val="24"/>
                <w:szCs w:val="24"/>
              </w:rPr>
            </m:ctrlPr>
          </m:e>
          <m:sup>
            <m:r>
              <m:rPr>
                <m:sty m:val="bi"/>
              </m:rPr>
              <w:rPr>
                <w:rFonts w:ascii="Cambria Math" w:hAnsi="Cambria Math"/>
                <w:sz w:val="24"/>
                <w:szCs w:val="24"/>
              </w:rPr>
              <m:t>2</m:t>
            </m:r>
          </m:sup>
        </m:sSup>
        <m:r>
          <m:rPr>
            <m:sty m:val="bi"/>
          </m:rPr>
          <w:rPr>
            <w:rFonts w:ascii="Cambria Math" w:hAnsi="Cambria Math"/>
            <w:sz w:val="24"/>
            <w:szCs w:val="24"/>
          </w:rPr>
          <m:t>)</m:t>
        </m:r>
      </m:oMath>
      <w:r w:rsidRPr="00C039F5">
        <w:rPr>
          <w:b w:val="0"/>
          <w:bCs w:val="0"/>
          <w:sz w:val="24"/>
          <w:szCs w:val="24"/>
        </w:rPr>
        <w:t xml:space="preserve">, and </w:t>
      </w:r>
      <m:oMath>
        <m:sSub>
          <m:sSubPr>
            <m:ctrlPr>
              <w:rPr>
                <w:rFonts w:ascii="Cambria Math" w:hAnsi="Cambria Math"/>
                <w:b w:val="0"/>
                <w:bCs w:val="0"/>
                <w:i/>
                <w:sz w:val="24"/>
                <w:szCs w:val="24"/>
              </w:rPr>
            </m:ctrlPr>
          </m:sSubPr>
          <m:e>
            <m:r>
              <m:rPr>
                <m:sty m:val="bi"/>
              </m:rPr>
              <w:rPr>
                <w:rFonts w:ascii="Cambria Math" w:hAnsi="Cambria Math"/>
                <w:sz w:val="24"/>
                <w:szCs w:val="24"/>
              </w:rPr>
              <m:t>γ</m:t>
            </m:r>
          </m:e>
          <m:sub>
            <m:r>
              <m:rPr>
                <m:sty m:val="bi"/>
              </m:rPr>
              <w:rPr>
                <w:rFonts w:ascii="Cambria Math" w:hAnsi="Cambria Math"/>
                <w:sz w:val="24"/>
                <w:szCs w:val="24"/>
              </w:rPr>
              <m:t>t</m:t>
            </m:r>
          </m:sub>
        </m:sSub>
        <m:r>
          <m:rPr>
            <m:sty m:val="bi"/>
          </m:rPr>
          <w:rPr>
            <w:rFonts w:ascii="Cambria Math" w:hAnsi="Cambria Math"/>
            <w:sz w:val="24"/>
            <w:szCs w:val="24"/>
          </w:rPr>
          <m:t>|</m:t>
        </m:r>
        <m:sSub>
          <m:sSubPr>
            <m:ctrlPr>
              <w:rPr>
                <w:rFonts w:ascii="Cambria Math" w:hAnsi="Cambria Math"/>
                <w:b w:val="0"/>
                <w:bCs w:val="0"/>
                <w:i/>
                <w:sz w:val="24"/>
                <w:szCs w:val="24"/>
              </w:rPr>
            </m:ctrlPr>
          </m:sSubPr>
          <m:e>
            <m:r>
              <m:rPr>
                <m:sty m:val="bi"/>
              </m:rPr>
              <w:rPr>
                <w:rFonts w:ascii="Cambria Math" w:hAnsi="Cambria Math"/>
                <w:sz w:val="24"/>
                <w:szCs w:val="24"/>
              </w:rPr>
              <m:t>γ</m:t>
            </m:r>
          </m:e>
          <m:sub>
            <m:r>
              <m:rPr>
                <m:sty m:val="bi"/>
              </m:rPr>
              <w:rPr>
                <w:rFonts w:ascii="Cambria Math" w:hAnsi="Cambria Math"/>
                <w:sz w:val="24"/>
                <w:szCs w:val="24"/>
              </w:rPr>
              <m:t>t-1</m:t>
            </m:r>
          </m:sub>
        </m:sSub>
        <m:r>
          <m:rPr>
            <m:sty m:val="bi"/>
          </m:rPr>
          <w:rPr>
            <w:rFonts w:ascii="Cambria Math" w:hAnsi="Cambria Math"/>
            <w:sz w:val="24"/>
            <w:szCs w:val="24"/>
          </w:rPr>
          <m:t>,</m:t>
        </m:r>
        <m:sSub>
          <m:sSubPr>
            <m:ctrlPr>
              <w:rPr>
                <w:rFonts w:ascii="Cambria Math" w:hAnsi="Cambria Math"/>
                <w:b w:val="0"/>
                <w:bCs w:val="0"/>
                <w:i/>
                <w:sz w:val="24"/>
                <w:szCs w:val="24"/>
              </w:rPr>
            </m:ctrlPr>
          </m:sSubPr>
          <m:e>
            <m:r>
              <m:rPr>
                <m:sty m:val="bi"/>
              </m:rPr>
              <w:rPr>
                <w:rFonts w:ascii="Cambria Math" w:hAnsi="Cambria Math"/>
                <w:sz w:val="24"/>
                <w:szCs w:val="24"/>
              </w:rPr>
              <m:t>γ</m:t>
            </m:r>
          </m:e>
          <m:sub>
            <m:r>
              <m:rPr>
                <m:sty m:val="bi"/>
              </m:rPr>
              <w:rPr>
                <w:rFonts w:ascii="Cambria Math" w:hAnsi="Cambria Math"/>
                <w:sz w:val="24"/>
                <w:szCs w:val="24"/>
              </w:rPr>
              <m:t>t-2</m:t>
            </m:r>
          </m:sub>
        </m:sSub>
        <m:r>
          <m:rPr>
            <m:sty m:val="bi"/>
          </m:rPr>
          <w:rPr>
            <w:rFonts w:ascii="Cambria Math" w:hAnsi="Cambria Math"/>
            <w:sz w:val="24"/>
            <w:szCs w:val="24"/>
          </w:rPr>
          <m:t xml:space="preserve"> ~ Normal(2</m:t>
        </m:r>
        <m:sSub>
          <m:sSubPr>
            <m:ctrlPr>
              <w:rPr>
                <w:rFonts w:ascii="Cambria Math" w:hAnsi="Cambria Math"/>
                <w:b w:val="0"/>
                <w:bCs w:val="0"/>
                <w:i/>
                <w:sz w:val="24"/>
                <w:szCs w:val="24"/>
              </w:rPr>
            </m:ctrlPr>
          </m:sSubPr>
          <m:e>
            <m:r>
              <m:rPr>
                <m:sty m:val="bi"/>
              </m:rPr>
              <w:rPr>
                <w:rFonts w:ascii="Cambria Math" w:hAnsi="Cambria Math"/>
                <w:sz w:val="24"/>
                <w:szCs w:val="24"/>
              </w:rPr>
              <m:t>γ</m:t>
            </m:r>
          </m:e>
          <m:sub>
            <m:r>
              <m:rPr>
                <m:sty m:val="bi"/>
              </m:rPr>
              <w:rPr>
                <w:rFonts w:ascii="Cambria Math" w:hAnsi="Cambria Math"/>
                <w:sz w:val="24"/>
                <w:szCs w:val="24"/>
              </w:rPr>
              <m:t>t-1</m:t>
            </m:r>
          </m:sub>
        </m:sSub>
        <m:r>
          <m:rPr>
            <m:sty m:val="bi"/>
          </m:rPr>
          <w:rPr>
            <w:rFonts w:ascii="Cambria Math" w:hAnsi="Cambria Math"/>
            <w:sz w:val="24"/>
            <w:szCs w:val="24"/>
          </w:rPr>
          <m:t>+</m:t>
        </m:r>
        <m:sSub>
          <m:sSubPr>
            <m:ctrlPr>
              <w:rPr>
                <w:rFonts w:ascii="Cambria Math" w:hAnsi="Cambria Math"/>
                <w:b w:val="0"/>
                <w:bCs w:val="0"/>
                <w:i/>
                <w:sz w:val="24"/>
                <w:szCs w:val="24"/>
              </w:rPr>
            </m:ctrlPr>
          </m:sSubPr>
          <m:e>
            <m:r>
              <m:rPr>
                <m:sty m:val="bi"/>
              </m:rPr>
              <w:rPr>
                <w:rFonts w:ascii="Cambria Math" w:hAnsi="Cambria Math"/>
                <w:sz w:val="24"/>
                <w:szCs w:val="24"/>
              </w:rPr>
              <m:t>γ</m:t>
            </m:r>
          </m:e>
          <m:sub>
            <m:r>
              <m:rPr>
                <m:sty m:val="bi"/>
              </m:rPr>
              <w:rPr>
                <w:rFonts w:ascii="Cambria Math" w:hAnsi="Cambria Math"/>
                <w:sz w:val="24"/>
                <w:szCs w:val="24"/>
              </w:rPr>
              <m:t>t-2</m:t>
            </m:r>
          </m:sub>
        </m:sSub>
        <m:r>
          <m:rPr>
            <m:sty m:val="bi"/>
          </m:rPr>
          <w:rPr>
            <w:rFonts w:ascii="Cambria Math" w:hAnsi="Cambria Math"/>
            <w:sz w:val="24"/>
            <w:szCs w:val="24"/>
          </w:rPr>
          <m:t xml:space="preserve">, </m:t>
        </m:r>
        <m:sSup>
          <m:sSupPr>
            <m:ctrlPr>
              <w:rPr>
                <w:rFonts w:ascii="Cambria Math" w:hAnsi="Cambria Math"/>
                <w:b w:val="0"/>
                <w:bCs w:val="0"/>
                <w:i/>
                <w:sz w:val="24"/>
                <w:szCs w:val="24"/>
              </w:rPr>
            </m:ctrlPr>
          </m:sSupPr>
          <m:e>
            <m:r>
              <m:rPr>
                <m:sty m:val="bi"/>
              </m:rPr>
              <w:rPr>
                <w:rFonts w:ascii="Cambria Math" w:hAnsi="Cambria Math"/>
                <w:sz w:val="24"/>
                <w:szCs w:val="24"/>
              </w:rPr>
              <m:t>σ</m:t>
            </m:r>
          </m:e>
          <m:sup>
            <m:r>
              <m:rPr>
                <m:sty m:val="bi"/>
              </m:rPr>
              <w:rPr>
                <w:rFonts w:ascii="Cambria Math" w:hAnsi="Cambria Math"/>
                <w:sz w:val="24"/>
                <w:szCs w:val="24"/>
              </w:rPr>
              <m:t>2</m:t>
            </m:r>
          </m:sup>
        </m:sSup>
        <m:r>
          <m:rPr>
            <m:sty m:val="bi"/>
          </m:rPr>
          <w:rPr>
            <w:rFonts w:ascii="Cambria Math" w:hAnsi="Cambria Math"/>
            <w:sz w:val="24"/>
            <w:szCs w:val="24"/>
          </w:rPr>
          <m:t>)</m:t>
        </m:r>
      </m:oMath>
      <w:r w:rsidRPr="007F592A">
        <w:rPr>
          <w:b w:val="0"/>
          <w:bCs w:val="0"/>
          <w:sz w:val="24"/>
          <w:szCs w:val="24"/>
        </w:rPr>
        <w:t xml:space="preserve">. The prior distribution of space-time interaction </w:t>
      </w:r>
      <m:oMath>
        <m:r>
          <m:rPr>
            <m:sty m:val="bi"/>
          </m:rPr>
          <w:rPr>
            <w:rFonts w:ascii="Cambria Math" w:hAnsi="Cambria Math"/>
            <w:sz w:val="24"/>
            <w:szCs w:val="24"/>
          </w:rPr>
          <m:t>(</m:t>
        </m:r>
        <m:sSub>
          <m:sSubPr>
            <m:ctrlPr>
              <w:rPr>
                <w:rFonts w:ascii="Cambria Math" w:hAnsi="Cambria Math"/>
                <w:b w:val="0"/>
                <w:bCs w:val="0"/>
                <w:i/>
                <w:sz w:val="24"/>
                <w:szCs w:val="24"/>
              </w:rPr>
            </m:ctrlPr>
          </m:sSubPr>
          <m:e>
            <m:r>
              <m:rPr>
                <m:sty m:val="bi"/>
              </m:rPr>
              <w:rPr>
                <w:rFonts w:ascii="Cambria Math" w:hAnsi="Cambria Math"/>
                <w:sz w:val="24"/>
                <w:szCs w:val="24"/>
              </w:rPr>
              <m:t>δ</m:t>
            </m:r>
          </m:e>
          <m:sub>
            <m:r>
              <m:rPr>
                <m:sty m:val="bi"/>
              </m:rPr>
              <w:rPr>
                <w:rFonts w:ascii="Cambria Math" w:hAnsi="Cambria Math"/>
                <w:sz w:val="24"/>
                <w:szCs w:val="24"/>
              </w:rPr>
              <m:t>it</m:t>
            </m:r>
          </m:sub>
        </m:sSub>
        <m:r>
          <m:rPr>
            <m:sty m:val="bi"/>
          </m:rPr>
          <w:rPr>
            <w:rFonts w:ascii="Cambria Math" w:hAnsi="Cambria Math"/>
            <w:sz w:val="24"/>
            <w:szCs w:val="24"/>
          </w:rPr>
          <m:t>)</m:t>
        </m:r>
      </m:oMath>
      <w:r w:rsidRPr="007F592A">
        <w:rPr>
          <w:b w:val="0"/>
          <w:bCs w:val="0"/>
          <w:sz w:val="24"/>
          <w:szCs w:val="24"/>
        </w:rPr>
        <w:t xml:space="preserve"> depended on the spatial and temporal main effects which are assumed to interact. </w:t>
      </w:r>
      <w:r w:rsidR="009A23D6" w:rsidRPr="007F592A">
        <w:rPr>
          <w:b w:val="0"/>
          <w:bCs w:val="0"/>
          <w:sz w:val="24"/>
          <w:szCs w:val="24"/>
        </w:rPr>
        <w:t xml:space="preserve">Four types of interactions were incorporated into the Bayesian modeling framework to capture inseparable space-time variation in disease risk, as recommended by </w:t>
      </w:r>
      <w:r w:rsidRPr="007F592A">
        <w:rPr>
          <w:b w:val="0"/>
          <w:bCs w:val="0"/>
          <w:sz w:val="24"/>
          <w:szCs w:val="24"/>
        </w:rPr>
        <w:fldChar w:fldCharType="begin"/>
      </w:r>
      <w:r w:rsidR="00844719" w:rsidRPr="007F592A">
        <w:rPr>
          <w:b w:val="0"/>
          <w:bCs w:val="0"/>
          <w:sz w:val="24"/>
          <w:szCs w:val="24"/>
        </w:rPr>
        <w:instrText xml:space="preserve"> ADDIN EN.CITE &lt;EndNote&gt;&lt;Cite&gt;&lt;Author&gt;Knorr‐Held&lt;/Author&gt;&lt;Year&gt;2000&lt;/Year&gt;&lt;RecNum&gt;55&lt;/RecNum&gt;&lt;DisplayText&gt;[2]&lt;/DisplayText&gt;&lt;record&gt;&lt;rec-number&gt;55&lt;/rec-number&gt;&lt;foreign-keys&gt;&lt;key app="EN" db-id="xxaz9ewpg02av5ewazcvzva0t20xrapz5va5" timestamp="1686300829" guid="7e87f561-7452-4a39-ba22-679b55de3cd1"&gt;55&lt;/key&gt;&lt;/foreign-keys&gt;&lt;ref-type name="Journal Article"&gt;17&lt;/ref-type&gt;&lt;contributors&gt;&lt;authors&gt;&lt;author&gt;Knorr‐Held, Leonhard&lt;/author&gt;&lt;/authors&gt;&lt;/contributors&gt;&lt;titles&gt;&lt;title&gt;Bayesian modelling of inseparable space‐time variation in disease risk&lt;/title&gt;&lt;secondary-title&gt;Statistics in medicine&lt;/secondary-title&gt;&lt;/titles&gt;&lt;periodical&gt;&lt;full-title&gt;Statistics in Medicine&lt;/full-title&gt;&lt;/periodical&gt;&lt;pages&gt;2555-2567&lt;/pages&gt;&lt;volume&gt;19&lt;/volume&gt;&lt;number&gt;17‐18&lt;/number&gt;&lt;dates&gt;&lt;year&gt;2000&lt;/year&gt;&lt;/dates&gt;&lt;isbn&gt;0277-6715&lt;/isbn&gt;&lt;urls&gt;&lt;/urls&gt;&lt;/record&gt;&lt;/Cite&gt;&lt;/EndNote&gt;</w:instrText>
      </w:r>
      <w:r w:rsidRPr="007F592A">
        <w:rPr>
          <w:b w:val="0"/>
          <w:bCs w:val="0"/>
          <w:sz w:val="24"/>
          <w:szCs w:val="24"/>
        </w:rPr>
        <w:fldChar w:fldCharType="separate"/>
      </w:r>
      <w:r w:rsidR="00844719" w:rsidRPr="007F592A">
        <w:rPr>
          <w:b w:val="0"/>
          <w:bCs w:val="0"/>
          <w:noProof/>
          <w:sz w:val="24"/>
          <w:szCs w:val="24"/>
        </w:rPr>
        <w:t>[2]</w:t>
      </w:r>
      <w:r w:rsidRPr="007F592A">
        <w:rPr>
          <w:b w:val="0"/>
          <w:bCs w:val="0"/>
          <w:sz w:val="24"/>
          <w:szCs w:val="24"/>
        </w:rPr>
        <w:fldChar w:fldCharType="end"/>
      </w:r>
      <w:r w:rsidR="009A23D6" w:rsidRPr="007F592A">
        <w:rPr>
          <w:b w:val="0"/>
          <w:bCs w:val="0"/>
          <w:sz w:val="24"/>
          <w:szCs w:val="24"/>
        </w:rPr>
        <w:t xml:space="preserve">. </w:t>
      </w:r>
      <w:r w:rsidRPr="007F592A">
        <w:rPr>
          <w:b w:val="0"/>
          <w:bCs w:val="0"/>
          <w:sz w:val="24"/>
          <w:szCs w:val="24"/>
        </w:rPr>
        <w:t xml:space="preserve">These interactions allowed for an examination of how spatial and temporal factors interacted in influencing the observed data. </w:t>
      </w:r>
    </w:p>
    <w:p w14:paraId="5373690D" w14:textId="77777777" w:rsidR="00CC3CA1" w:rsidRPr="007F592A" w:rsidRDefault="1776E071" w:rsidP="00125576">
      <w:pPr>
        <w:spacing w:line="240" w:lineRule="auto"/>
        <w:ind w:firstLine="720"/>
        <w:rPr>
          <w:rFonts w:ascii="Times New Roman" w:hAnsi="Times New Roman" w:cs="Times New Roman"/>
          <w:sz w:val="24"/>
          <w:szCs w:val="24"/>
          <w:lang w:val="en-US"/>
        </w:rPr>
      </w:pPr>
      <w:r w:rsidRPr="007F592A">
        <w:rPr>
          <w:rFonts w:ascii="Times New Roman" w:hAnsi="Times New Roman" w:cs="Times New Roman"/>
          <w:sz w:val="24"/>
          <w:szCs w:val="24"/>
          <w:shd w:val="clear" w:color="auto" w:fill="FFFFFF"/>
          <w:lang w:val="en-US"/>
        </w:rPr>
        <w:t xml:space="preserve">A number of diagnostic tools are available to evaluate the local anomalies. However, it is a natural idea to consider a hotspot as </w:t>
      </w:r>
      <w:r w:rsidRPr="007F592A">
        <w:rPr>
          <w:rFonts w:ascii="Times New Roman" w:hAnsi="Times New Roman" w:cs="Times New Roman"/>
          <w:sz w:val="24"/>
          <w:szCs w:val="24"/>
          <w:lang w:val="en-US"/>
        </w:rPr>
        <w:t xml:space="preserve">any isolated locations or geographically-bounded regions that display an excess of disease risk or incidence in a particular time. The excess of </w:t>
      </w:r>
      <w:r w:rsidR="712FD88C" w:rsidRPr="007F592A">
        <w:rPr>
          <w:rFonts w:ascii="Times New Roman" w:hAnsi="Times New Roman" w:cs="Times New Roman"/>
          <w:sz w:val="24"/>
          <w:szCs w:val="24"/>
          <w:lang w:val="en-US"/>
        </w:rPr>
        <w:t xml:space="preserve">suicide </w:t>
      </w:r>
      <w:r w:rsidRPr="007F592A">
        <w:rPr>
          <w:rFonts w:ascii="Times New Roman" w:hAnsi="Times New Roman" w:cs="Times New Roman"/>
          <w:sz w:val="24"/>
          <w:szCs w:val="24"/>
          <w:lang w:val="en-US"/>
        </w:rPr>
        <w:t xml:space="preserve">risk can be examined by comparison with the expected rate. There are a number of ways to adjust for the baseline (see examples </w:t>
      </w:r>
      <w:r w:rsidR="00125576" w:rsidRPr="007F592A">
        <w:rPr>
          <w:rFonts w:ascii="Times New Roman" w:hAnsi="Times New Roman" w:cs="Times New Roman"/>
          <w:sz w:val="24"/>
          <w:szCs w:val="24"/>
        </w:rPr>
        <w:fldChar w:fldCharType="begin">
          <w:fldData xml:space="preserve">PEVuZE5vdGU+PENpdGU+PEF1dGhvcj5Sb3RlamFuYXByYXNlcnQ8L0F1dGhvcj48WWVhcj4yMDE4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dGl0bGU+PC9wZXJpb2RpY2FsPjxwYWdlcz4yMDQyPC9wYWdlcz48dm9sdW1lPjE1PC92b2x1bWU+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==
</w:fldData>
        </w:fldChar>
      </w:r>
      <w:r w:rsidR="00844719" w:rsidRPr="007F592A">
        <w:rPr>
          <w:rFonts w:ascii="Times New Roman" w:hAnsi="Times New Roman" w:cs="Times New Roman"/>
          <w:sz w:val="24"/>
          <w:szCs w:val="24"/>
          <w:lang w:val="en-US"/>
        </w:rPr>
        <w:instrText xml:space="preserve"> ADDIN EN.CITE </w:instrText>
      </w:r>
      <w:r w:rsidR="00844719" w:rsidRPr="007F592A">
        <w:rPr>
          <w:rFonts w:ascii="Times New Roman" w:hAnsi="Times New Roman" w:cs="Times New Roman"/>
          <w:sz w:val="24"/>
          <w:szCs w:val="24"/>
        </w:rPr>
        <w:fldChar w:fldCharType="begin">
          <w:fldData xml:space="preserve">PEVuZE5vdGU+PENpdGU+PEF1dGhvcj5Sb3RlamFuYXByYXNlcnQ8L0F1dGhvcj48WWVhcj4yMDE4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dGl0bGU+PC9wZXJpb2RpY2FsPjxwYWdlcz4yMDQyPC9wYWdlcz48dm9sdW1lPjE1PC92b2x1bWU+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==
</w:fldData>
        </w:fldChar>
      </w:r>
      <w:r w:rsidR="00844719" w:rsidRPr="007F592A">
        <w:rPr>
          <w:rFonts w:ascii="Times New Roman" w:hAnsi="Times New Roman" w:cs="Angsana New"/>
          <w:sz w:val="24"/>
          <w:szCs w:val="24"/>
          <w:lang w:val="en-US" w:bidi="th"/>
        </w:rPr>
        <w:instrText xml:space="preserve"> ADDIN EN.CITE.DATA </w:instrText>
      </w:r>
      <w:r w:rsidR="00844719" w:rsidRPr="007F592A">
        <w:rPr>
          <w:rFonts w:ascii="Times New Roman" w:hAnsi="Times New Roman" w:cs="Times New Roman"/>
          <w:sz w:val="24"/>
          <w:szCs w:val="24"/>
        </w:rPr>
      </w:r>
      <w:r w:rsidR="00844719" w:rsidRPr="007F592A">
        <w:rPr>
          <w:rFonts w:ascii="Times New Roman" w:hAnsi="Times New Roman" w:cs="Times New Roman"/>
          <w:sz w:val="24"/>
          <w:szCs w:val="24"/>
        </w:rPr>
        <w:fldChar w:fldCharType="end"/>
      </w:r>
      <w:r w:rsidR="00125576" w:rsidRPr="007F592A">
        <w:rPr>
          <w:rFonts w:ascii="Times New Roman" w:hAnsi="Times New Roman" w:cs="Times New Roman"/>
          <w:sz w:val="24"/>
          <w:szCs w:val="24"/>
        </w:rPr>
      </w:r>
      <w:r w:rsidR="00125576" w:rsidRPr="007F592A">
        <w:rPr>
          <w:rFonts w:ascii="Times New Roman" w:hAnsi="Times New Roman" w:cs="Times New Roman"/>
          <w:sz w:val="24"/>
          <w:szCs w:val="24"/>
        </w:rPr>
        <w:fldChar w:fldCharType="separate"/>
      </w:r>
      <w:r w:rsidR="00844719" w:rsidRPr="007F592A">
        <w:rPr>
          <w:rFonts w:ascii="Times New Roman" w:hAnsi="Times New Roman" w:cs="Times New Roman"/>
          <w:noProof/>
          <w:sz w:val="24"/>
          <w:szCs w:val="24"/>
          <w:cs/>
          <w:lang w:val="en-US"/>
        </w:rPr>
        <w:t>[3-5]</w:t>
      </w:r>
      <w:r w:rsidR="00125576" w:rsidRPr="007F592A">
        <w:rPr>
          <w:rFonts w:ascii="Times New Roman" w:hAnsi="Times New Roman" w:cs="Times New Roman"/>
          <w:sz w:val="24"/>
          <w:szCs w:val="24"/>
        </w:rPr>
        <w:fldChar w:fldCharType="end"/>
      </w:r>
      <w:r w:rsidRPr="007F592A">
        <w:rPr>
          <w:rFonts w:ascii="Times New Roman" w:hAnsi="Times New Roman" w:cs="Times New Roman"/>
          <w:sz w:val="24"/>
          <w:szCs w:val="24"/>
          <w:lang w:val="en-US"/>
        </w:rPr>
        <w:t xml:space="preserve">), however a common practice for </w:t>
      </w:r>
      <w:r w:rsidR="712FD88C" w:rsidRPr="007F592A">
        <w:rPr>
          <w:rFonts w:ascii="Times New Roman" w:hAnsi="Times New Roman" w:cs="Times New Roman"/>
          <w:sz w:val="24"/>
          <w:szCs w:val="24"/>
          <w:lang w:val="en-US"/>
        </w:rPr>
        <w:t xml:space="preserve">health </w:t>
      </w:r>
      <w:r w:rsidRPr="007F592A">
        <w:rPr>
          <w:rFonts w:ascii="Times New Roman" w:hAnsi="Times New Roman" w:cs="Times New Roman"/>
          <w:sz w:val="24"/>
          <w:szCs w:val="24"/>
          <w:lang w:val="en-US"/>
        </w:rPr>
        <w:t xml:space="preserve">mapping </w:t>
      </w:r>
      <w:r w:rsidR="00125576" w:rsidRPr="007F592A">
        <w:rPr>
          <w:rFonts w:ascii="Times New Roman" w:hAnsi="Times New Roman" w:cs="Times New Roman"/>
          <w:sz w:val="24"/>
          <w:szCs w:val="24"/>
        </w:rPr>
        <w:fldChar w:fldCharType="begin"/>
      </w:r>
      <w:r w:rsidR="00844719" w:rsidRPr="007F592A">
        <w:rPr>
          <w:rFonts w:ascii="Times New Roman" w:hAnsi="Times New Roman" w:cs="Times New Roman"/>
          <w:sz w:val="24"/>
          <w:szCs w:val="24"/>
          <w:lang w:val="en-US"/>
        </w:rPr>
        <w:instrText xml:space="preserve"> ADDIN EN.CITE &lt;EndNote&gt;&lt;Cite&gt;&lt;Author&gt;Aswi&lt;/Author&gt;&lt;Year&gt;</w:instrText>
      </w:r>
      <w:r w:rsidR="00844719" w:rsidRPr="007F592A">
        <w:rPr>
          <w:rFonts w:ascii="Times New Roman" w:hAnsi="Times New Roman" w:cs="Angsana New"/>
          <w:sz w:val="24"/>
          <w:szCs w:val="24"/>
          <w:cs/>
          <w:lang w:bidi="th"/>
        </w:rPr>
        <w:instrText>2019</w:instrText>
      </w:r>
      <w:r w:rsidR="00844719" w:rsidRPr="007F592A">
        <w:rPr>
          <w:rFonts w:ascii="Times New Roman" w:hAnsi="Times New Roman" w:cs="Times New Roman"/>
          <w:sz w:val="24"/>
          <w:szCs w:val="24"/>
          <w:lang w:val="en-US"/>
        </w:rPr>
        <w:instrText>&lt;/Year&gt;&lt;RecNum&gt;</w:instrText>
      </w:r>
      <w:r w:rsidR="00844719" w:rsidRPr="007F592A">
        <w:rPr>
          <w:rFonts w:ascii="Times New Roman" w:hAnsi="Times New Roman" w:cs="Angsana New"/>
          <w:sz w:val="24"/>
          <w:szCs w:val="24"/>
          <w:cs/>
          <w:lang w:bidi="th"/>
        </w:rPr>
        <w:instrText>105</w:instrText>
      </w:r>
      <w:r w:rsidR="00844719" w:rsidRPr="007F592A">
        <w:rPr>
          <w:rFonts w:ascii="Times New Roman" w:hAnsi="Times New Roman" w:cs="Times New Roman"/>
          <w:sz w:val="24"/>
          <w:szCs w:val="24"/>
          <w:lang w:val="en-US"/>
        </w:rPr>
        <w:instrText>&lt;/RecNum&gt;&lt;DisplayText&gt;[</w:instrText>
      </w:r>
      <w:r w:rsidR="00844719" w:rsidRPr="007F592A">
        <w:rPr>
          <w:rFonts w:ascii="Times New Roman" w:hAnsi="Times New Roman" w:cs="Angsana New"/>
          <w:sz w:val="24"/>
          <w:szCs w:val="24"/>
          <w:cs/>
          <w:lang w:bidi="th"/>
        </w:rPr>
        <w:instrText>6]</w:instrText>
      </w:r>
      <w:r w:rsidR="00844719" w:rsidRPr="007F592A">
        <w:rPr>
          <w:rFonts w:ascii="Times New Roman" w:hAnsi="Times New Roman" w:cs="Times New Roman"/>
          <w:sz w:val="24"/>
          <w:szCs w:val="24"/>
          <w:lang w:val="en-US"/>
        </w:rPr>
        <w:instrText>&lt;/DisplayText&gt;&lt;record&gt;&lt;rec-number&gt;</w:instrText>
      </w:r>
      <w:r w:rsidR="00844719" w:rsidRPr="007F592A">
        <w:rPr>
          <w:rFonts w:ascii="Times New Roman" w:hAnsi="Times New Roman" w:cs="Angsana New"/>
          <w:sz w:val="24"/>
          <w:szCs w:val="24"/>
          <w:cs/>
          <w:lang w:bidi="th"/>
        </w:rPr>
        <w:instrText>105</w:instrText>
      </w:r>
      <w:r w:rsidR="00844719" w:rsidRPr="007F592A">
        <w:rPr>
          <w:rFonts w:ascii="Times New Roman" w:hAnsi="Times New Roman" w:cs="Times New Roman"/>
          <w:sz w:val="24"/>
          <w:szCs w:val="24"/>
          <w:lang w:val="en-US"/>
        </w:rPr>
        <w:instrText>&lt;/rec-number&gt;&lt;foreign-keys&gt;&lt;key app="EN" db-id="xeszpwt</w:instrText>
      </w:r>
      <w:r w:rsidR="00844719" w:rsidRPr="007F592A">
        <w:rPr>
          <w:rFonts w:ascii="Times New Roman" w:hAnsi="Times New Roman" w:cs="Angsana New"/>
          <w:sz w:val="24"/>
          <w:szCs w:val="24"/>
          <w:cs/>
          <w:lang w:bidi="th"/>
        </w:rPr>
        <w:instrText>2</w:instrText>
      </w:r>
      <w:r w:rsidR="00844719" w:rsidRPr="007F592A">
        <w:rPr>
          <w:rFonts w:ascii="Times New Roman" w:hAnsi="Times New Roman" w:cs="Times New Roman"/>
          <w:sz w:val="24"/>
          <w:szCs w:val="24"/>
          <w:lang w:val="en-US"/>
        </w:rPr>
        <w:instrText>apxrwaes</w:instrText>
      </w:r>
      <w:r w:rsidR="00844719" w:rsidRPr="007F592A">
        <w:rPr>
          <w:rFonts w:ascii="Times New Roman" w:hAnsi="Times New Roman" w:cs="Angsana New"/>
          <w:sz w:val="24"/>
          <w:szCs w:val="24"/>
          <w:cs/>
          <w:lang w:bidi="th"/>
        </w:rPr>
        <w:instrText>2</w:instrText>
      </w:r>
      <w:r w:rsidR="00844719" w:rsidRPr="007F592A">
        <w:rPr>
          <w:rFonts w:ascii="Times New Roman" w:hAnsi="Times New Roman" w:cs="Times New Roman"/>
          <w:sz w:val="24"/>
          <w:szCs w:val="24"/>
          <w:lang w:val="en-US"/>
        </w:rPr>
        <w:instrText>f</w:instrText>
      </w:r>
      <w:r w:rsidR="00844719" w:rsidRPr="007F592A">
        <w:rPr>
          <w:rFonts w:ascii="Times New Roman" w:hAnsi="Times New Roman" w:cs="Angsana New"/>
          <w:sz w:val="24"/>
          <w:szCs w:val="24"/>
          <w:cs/>
          <w:lang w:bidi="th"/>
        </w:rPr>
        <w:instrText>65</w:instrText>
      </w:r>
      <w:r w:rsidR="00844719" w:rsidRPr="007F592A">
        <w:rPr>
          <w:rFonts w:ascii="Times New Roman" w:hAnsi="Times New Roman" w:cs="Times New Roman"/>
          <w:sz w:val="24"/>
          <w:szCs w:val="24"/>
          <w:lang w:val="en-US"/>
        </w:rPr>
        <w:instrText>rxe</w:instrText>
      </w:r>
      <w:r w:rsidR="00844719" w:rsidRPr="007F592A">
        <w:rPr>
          <w:rFonts w:ascii="Times New Roman" w:hAnsi="Times New Roman" w:cs="Angsana New"/>
          <w:sz w:val="24"/>
          <w:szCs w:val="24"/>
          <w:cs/>
          <w:lang w:bidi="th"/>
        </w:rPr>
        <w:instrText>90</w:instrText>
      </w:r>
      <w:r w:rsidR="00844719" w:rsidRPr="007F592A">
        <w:rPr>
          <w:rFonts w:ascii="Times New Roman" w:hAnsi="Times New Roman" w:cs="Times New Roman"/>
          <w:sz w:val="24"/>
          <w:szCs w:val="24"/>
          <w:lang w:val="en-US"/>
        </w:rPr>
        <w:instrText>aaptxs</w:instrText>
      </w:r>
      <w:r w:rsidR="00844719" w:rsidRPr="007F592A">
        <w:rPr>
          <w:rFonts w:ascii="Times New Roman" w:hAnsi="Times New Roman" w:cs="Angsana New"/>
          <w:sz w:val="24"/>
          <w:szCs w:val="24"/>
          <w:cs/>
          <w:lang w:bidi="th"/>
        </w:rPr>
        <w:instrText>2</w:instrText>
      </w:r>
      <w:r w:rsidR="00844719" w:rsidRPr="007F592A">
        <w:rPr>
          <w:rFonts w:ascii="Times New Roman" w:hAnsi="Times New Roman" w:cs="Times New Roman"/>
          <w:sz w:val="24"/>
          <w:szCs w:val="24"/>
          <w:lang w:val="en-US"/>
        </w:rPr>
        <w:instrText>srfa" timestamp="</w:instrText>
      </w:r>
      <w:r w:rsidR="00844719" w:rsidRPr="007F592A">
        <w:rPr>
          <w:rFonts w:ascii="Times New Roman" w:hAnsi="Times New Roman" w:cs="Angsana New"/>
          <w:sz w:val="24"/>
          <w:szCs w:val="24"/>
          <w:cs/>
          <w:lang w:bidi="th"/>
        </w:rPr>
        <w:instrText>1612250685"</w:instrText>
      </w:r>
      <w:r w:rsidR="00844719" w:rsidRPr="007F592A">
        <w:rPr>
          <w:rFonts w:ascii="Times New Roman" w:hAnsi="Times New Roman" w:cs="Times New Roman"/>
          <w:sz w:val="24"/>
          <w:szCs w:val="24"/>
          <w:lang w:val="en-US"/>
        </w:rPr>
        <w:instrText>&gt;</w:instrText>
      </w:r>
      <w:r w:rsidR="00844719" w:rsidRPr="007F592A">
        <w:rPr>
          <w:rFonts w:ascii="Times New Roman" w:hAnsi="Times New Roman" w:cs="Angsana New"/>
          <w:sz w:val="24"/>
          <w:szCs w:val="24"/>
          <w:cs/>
          <w:lang w:bidi="th"/>
        </w:rPr>
        <w:instrText>105</w:instrText>
      </w:r>
      <w:r w:rsidR="00844719" w:rsidRPr="007F592A">
        <w:rPr>
          <w:rFonts w:ascii="Times New Roman" w:hAnsi="Times New Roman" w:cs="Times New Roman"/>
          <w:sz w:val="24"/>
          <w:szCs w:val="24"/>
          <w:lang w:val="en-US"/>
        </w:rPr>
        <w:instrText>&lt;/key&gt;&lt;/foreign-keys&gt;&lt;ref-type name="Journal Article"&gt;</w:instrText>
      </w:r>
      <w:r w:rsidR="00844719" w:rsidRPr="007F592A">
        <w:rPr>
          <w:rFonts w:ascii="Times New Roman" w:hAnsi="Times New Roman" w:cs="Angsana New"/>
          <w:sz w:val="24"/>
          <w:szCs w:val="24"/>
          <w:cs/>
          <w:lang w:bidi="th"/>
        </w:rPr>
        <w:instrText>17</w:instrText>
      </w:r>
      <w:r w:rsidR="00844719" w:rsidRPr="007F592A">
        <w:rPr>
          <w:rFonts w:ascii="Times New Roman" w:hAnsi="Times New Roman" w:cs="Times New Roman"/>
          <w:sz w:val="24"/>
          <w:szCs w:val="24"/>
          <w:lang w:val="en-US"/>
        </w:rPr>
        <w:instrText>&lt;/ref-type&gt;&lt;contributors&gt;&lt;authors&gt;&lt;author&gt;Aswi, Aswi&lt;/author&gt;&lt;author&gt;Cramb, SM&lt;/author&gt;&lt;author&gt;Moraga, Paula&lt;/author&gt;&lt;author&gt;Mengersen, Kerrie&lt;/author&gt;&lt;/authors&gt;&lt;/contributors&gt;&lt;titles&gt;&lt;title&gt;Bayesian spatial and spatio-temporal approaches to modelling dengue fever: a systematic review&lt;/title&gt;&lt;secondary-title&gt;Epidemiology &amp;amp; Infection&lt;/secondary-title&gt;&lt;/titles&gt;&lt;periodical&gt;&lt;full-title&gt;Epidemiology &amp;amp; Infection&lt;/full-title&gt;&lt;/periodical&gt;&lt;volume&gt;</w:instrText>
      </w:r>
      <w:r w:rsidR="00844719" w:rsidRPr="007F592A">
        <w:rPr>
          <w:rFonts w:ascii="Times New Roman" w:hAnsi="Times New Roman" w:cs="Angsana New"/>
          <w:sz w:val="24"/>
          <w:szCs w:val="24"/>
          <w:cs/>
          <w:lang w:bidi="th"/>
        </w:rPr>
        <w:instrText>147</w:instrText>
      </w:r>
      <w:r w:rsidR="00844719" w:rsidRPr="007F592A">
        <w:rPr>
          <w:rFonts w:ascii="Times New Roman" w:hAnsi="Times New Roman" w:cs="Times New Roman"/>
          <w:sz w:val="24"/>
          <w:szCs w:val="24"/>
          <w:lang w:val="en-US"/>
        </w:rPr>
        <w:instrText>&lt;/volume&gt;&lt;dates&gt;&lt;year&gt;</w:instrText>
      </w:r>
      <w:r w:rsidR="00844719" w:rsidRPr="007F592A">
        <w:rPr>
          <w:rFonts w:ascii="Times New Roman" w:hAnsi="Times New Roman" w:cs="Angsana New"/>
          <w:sz w:val="24"/>
          <w:szCs w:val="24"/>
          <w:cs/>
          <w:lang w:bidi="th"/>
        </w:rPr>
        <w:instrText>2019</w:instrText>
      </w:r>
      <w:r w:rsidR="00844719" w:rsidRPr="007F592A">
        <w:rPr>
          <w:rFonts w:ascii="Times New Roman" w:hAnsi="Times New Roman" w:cs="Times New Roman"/>
          <w:sz w:val="24"/>
          <w:szCs w:val="24"/>
          <w:lang w:val="en-US"/>
        </w:rPr>
        <w:instrText>&lt;/year&gt;&lt;/dates&gt;&lt;isbn&gt;</w:instrText>
      </w:r>
      <w:r w:rsidR="00844719" w:rsidRPr="007F592A">
        <w:rPr>
          <w:rFonts w:ascii="Times New Roman" w:hAnsi="Times New Roman" w:cs="Angsana New"/>
          <w:sz w:val="24"/>
          <w:szCs w:val="24"/>
          <w:cs/>
          <w:lang w:bidi="th"/>
        </w:rPr>
        <w:instrText>0950-2688</w:instrText>
      </w:r>
      <w:r w:rsidR="00844719" w:rsidRPr="007F592A">
        <w:rPr>
          <w:rFonts w:ascii="Times New Roman" w:hAnsi="Times New Roman" w:cs="Times New Roman"/>
          <w:sz w:val="24"/>
          <w:szCs w:val="24"/>
          <w:lang w:val="en-US"/>
        </w:rPr>
        <w:instrText>&lt;/isbn&gt;&lt;urls&gt;&lt;/urls&gt;&lt;/record&gt;&lt;/Cite&gt;&lt;/EndNote&gt;</w:instrText>
      </w:r>
      <w:r w:rsidR="00125576" w:rsidRPr="007F592A">
        <w:rPr>
          <w:rFonts w:ascii="Times New Roman" w:hAnsi="Times New Roman" w:cs="Times New Roman"/>
          <w:sz w:val="24"/>
          <w:szCs w:val="24"/>
        </w:rPr>
        <w:fldChar w:fldCharType="separate"/>
      </w:r>
      <w:r w:rsidR="00844719" w:rsidRPr="007F592A">
        <w:rPr>
          <w:rFonts w:ascii="Times New Roman" w:hAnsi="Times New Roman" w:cs="Times New Roman"/>
          <w:noProof/>
          <w:sz w:val="24"/>
          <w:szCs w:val="24"/>
          <w:cs/>
          <w:lang w:val="en-US"/>
        </w:rPr>
        <w:t>[6]</w:t>
      </w:r>
      <w:r w:rsidR="00125576" w:rsidRPr="007F592A">
        <w:rPr>
          <w:rFonts w:ascii="Times New Roman" w:hAnsi="Times New Roman" w:cs="Times New Roman"/>
          <w:sz w:val="24"/>
          <w:szCs w:val="24"/>
        </w:rPr>
        <w:fldChar w:fldCharType="end"/>
      </w:r>
      <w:r w:rsidRPr="007F592A">
        <w:rPr>
          <w:rFonts w:ascii="Times New Roman" w:hAnsi="Times New Roman" w:cs="Times New Roman"/>
          <w:sz w:val="24"/>
          <w:szCs w:val="24"/>
          <w:lang w:val="en-US"/>
        </w:rPr>
        <w:t xml:space="preserve"> is to calculate the expected rate as </w:t>
      </w:r>
      <w:r w:rsidR="00125576" w:rsidRPr="007F592A">
        <w:rPr>
          <w:rFonts w:ascii="Times New Roman" w:eastAsiaTheme="minorHAnsi" w:hAnsi="Times New Roman" w:cs="Times New Roman"/>
          <w:position w:val="-34"/>
          <w:sz w:val="24"/>
          <w:szCs w:val="24"/>
          <w:lang w:val="en-US"/>
        </w:rPr>
        <w:object w:dxaOrig="2350" w:dyaOrig="790" w14:anchorId="2B7C9C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85pt;height:39.9pt" o:ole="">
            <v:imagedata r:id="rId9" o:title=""/>
          </v:shape>
          <o:OLEObject Type="Embed" ProgID="Equation.DSMT4" ShapeID="_x0000_i1025" DrawAspect="Content" ObjectID="_1815401518" r:id="rId10"/>
        </w:object>
      </w:r>
      <w:r w:rsidRPr="007F592A">
        <w:rPr>
          <w:rFonts w:ascii="Times New Roman" w:hAnsi="Times New Roman" w:cs="Times New Roman"/>
          <w:sz w:val="24"/>
          <w:szCs w:val="24"/>
          <w:lang w:val="en-US"/>
        </w:rPr>
        <w:t>, where</w:t>
      </w:r>
      <w:r w:rsidR="00125576" w:rsidRPr="007F592A">
        <w:rPr>
          <w:rFonts w:ascii="Times New Roman" w:eastAsiaTheme="minorHAnsi" w:hAnsi="Times New Roman" w:cs="Times New Roman"/>
          <w:position w:val="-12"/>
          <w:sz w:val="24"/>
          <w:szCs w:val="24"/>
          <w:lang w:val="en-US"/>
        </w:rPr>
        <w:object w:dxaOrig="330" w:dyaOrig="350" w14:anchorId="668F7171">
          <v:shape id="_x0000_i1026" type="#_x0000_t75" style="width:17.15pt;height:18.3pt" o:ole="">
            <v:imagedata r:id="rId11" o:title=""/>
          </v:shape>
          <o:OLEObject Type="Embed" ProgID="Equation.DSMT4" ShapeID="_x0000_i1026" DrawAspect="Content" ObjectID="_1815401519" r:id="rId12"/>
        </w:object>
      </w:r>
      <w:r w:rsidRPr="007F592A">
        <w:rPr>
          <w:rFonts w:ascii="Times New Roman" w:hAnsi="Times New Roman" w:cs="Times New Roman"/>
          <w:sz w:val="24"/>
          <w:szCs w:val="24"/>
          <w:lang w:val="en-US"/>
        </w:rPr>
        <w:t>and</w:t>
      </w:r>
      <w:r w:rsidR="00125576" w:rsidRPr="007F592A">
        <w:rPr>
          <w:rFonts w:ascii="Times New Roman" w:eastAsiaTheme="minorHAnsi" w:hAnsi="Times New Roman" w:cs="Times New Roman"/>
          <w:position w:val="-12"/>
          <w:sz w:val="24"/>
          <w:szCs w:val="24"/>
          <w:lang w:val="en-US"/>
        </w:rPr>
        <w:object w:dxaOrig="540" w:dyaOrig="350" w14:anchorId="27FFE52D">
          <v:shape id="_x0000_i1027" type="#_x0000_t75" style="width:24.9pt;height:18.3pt" o:ole="">
            <v:imagedata r:id="rId13" o:title=""/>
          </v:shape>
          <o:OLEObject Type="Embed" ProgID="Equation.DSMT4" ShapeID="_x0000_i1027" DrawAspect="Content" ObjectID="_1815401520" r:id="rId14"/>
        </w:object>
      </w:r>
      <w:r w:rsidRPr="007F592A">
        <w:rPr>
          <w:rFonts w:ascii="Times New Roman" w:hAnsi="Times New Roman" w:cs="Times New Roman"/>
          <w:sz w:val="24"/>
          <w:szCs w:val="24"/>
          <w:lang w:val="en-US"/>
        </w:rPr>
        <w:t>are the incidence and population at risk for each location and time. We w</w:t>
      </w:r>
      <w:r w:rsidR="712FD88C" w:rsidRPr="007F592A">
        <w:rPr>
          <w:rFonts w:ascii="Times New Roman" w:hAnsi="Times New Roman" w:cs="Times New Roman"/>
          <w:sz w:val="24"/>
          <w:szCs w:val="24"/>
          <w:lang w:val="en-US"/>
        </w:rPr>
        <w:t>anted</w:t>
      </w:r>
      <w:r w:rsidRPr="007F592A">
        <w:rPr>
          <w:rFonts w:ascii="Times New Roman" w:hAnsi="Times New Roman" w:cs="Times New Roman"/>
          <w:sz w:val="24"/>
          <w:szCs w:val="24"/>
          <w:lang w:val="en-US"/>
        </w:rPr>
        <w:t xml:space="preserve"> to perform the analysis to find persistent hotspot</w:t>
      </w:r>
      <w:r w:rsidR="712FD88C" w:rsidRPr="007F592A">
        <w:rPr>
          <w:rFonts w:ascii="Times New Roman" w:hAnsi="Times New Roman" w:cs="Times New Roman"/>
          <w:sz w:val="24"/>
          <w:szCs w:val="24"/>
          <w:lang w:val="en-US"/>
        </w:rPr>
        <w:t>s</w:t>
      </w:r>
      <w:r w:rsidRPr="007F592A">
        <w:rPr>
          <w:rFonts w:ascii="Times New Roman" w:hAnsi="Times New Roman" w:cs="Times New Roman"/>
          <w:sz w:val="24"/>
          <w:szCs w:val="24"/>
          <w:lang w:val="en-US"/>
        </w:rPr>
        <w:t xml:space="preserve"> over the study period, Then the expected rate used in the analysis was computed as </w:t>
      </w:r>
      <w:r w:rsidR="00125576" w:rsidRPr="007F592A">
        <w:rPr>
          <w:rFonts w:ascii="Times New Roman" w:eastAsiaTheme="minorHAnsi" w:hAnsi="Times New Roman" w:cs="Times New Roman"/>
          <w:position w:val="-34"/>
          <w:sz w:val="24"/>
          <w:szCs w:val="24"/>
          <w:lang w:val="en-US"/>
        </w:rPr>
        <w:object w:dxaOrig="2310" w:dyaOrig="790" w14:anchorId="1F07C31F">
          <v:shape id="_x0000_i1028" type="#_x0000_t75" style="width:116.3pt;height:39.9pt" o:ole="">
            <v:imagedata r:id="rId15" o:title=""/>
          </v:shape>
          <o:OLEObject Type="Embed" ProgID="Equation.DSMT4" ShapeID="_x0000_i1028" DrawAspect="Content" ObjectID="_1815401521" r:id="rId16"/>
        </w:object>
      </w:r>
      <w:r w:rsidRPr="007F592A">
        <w:rPr>
          <w:rFonts w:ascii="Times New Roman" w:hAnsi="Times New Roman" w:cs="Times New Roman"/>
          <w:sz w:val="24"/>
          <w:szCs w:val="24"/>
          <w:lang w:val="en-US"/>
        </w:rPr>
        <w:t xml:space="preserve">where </w:t>
      </w:r>
      <w:r w:rsidR="00125576" w:rsidRPr="007F592A">
        <w:rPr>
          <w:rFonts w:ascii="Times New Roman" w:eastAsiaTheme="minorHAnsi" w:hAnsi="Times New Roman" w:cs="Times New Roman"/>
          <w:position w:val="-10"/>
          <w:sz w:val="24"/>
          <w:szCs w:val="24"/>
          <w:lang w:val="en-US"/>
        </w:rPr>
        <w:object w:dxaOrig="480" w:dyaOrig="380" w14:anchorId="07D53297">
          <v:shape id="_x0000_i1029" type="#_x0000_t75" style="width:24.9pt;height:17.15pt" o:ole="">
            <v:imagedata r:id="rId17" o:title=""/>
          </v:shape>
          <o:OLEObject Type="Embed" ProgID="Equation.DSMT4" ShapeID="_x0000_i1029" DrawAspect="Content" ObjectID="_1815401522" r:id="rId18"/>
        </w:object>
      </w:r>
      <w:r w:rsidRPr="007F592A">
        <w:rPr>
          <w:rFonts w:ascii="Times New Roman" w:hAnsi="Times New Roman" w:cs="Times New Roman"/>
          <w:sz w:val="24"/>
          <w:szCs w:val="24"/>
          <w:lang w:val="en-US"/>
        </w:rPr>
        <w:t xml:space="preserve">is the population at risk in each province averaged over the study period. </w:t>
      </w:r>
    </w:p>
    <w:p w14:paraId="36CF863D" w14:textId="77777777" w:rsidR="00CC3CA1" w:rsidRPr="007F592A" w:rsidRDefault="00CC3CA1" w:rsidP="00125576">
      <w:pPr>
        <w:spacing w:line="240" w:lineRule="auto"/>
        <w:ind w:firstLine="720"/>
        <w:rPr>
          <w:rFonts w:ascii="Times New Roman" w:hAnsi="Times New Roman" w:cs="Times New Roman"/>
          <w:sz w:val="24"/>
          <w:szCs w:val="24"/>
          <w:lang w:val="en-US"/>
        </w:rPr>
      </w:pPr>
    </w:p>
    <w:p w14:paraId="5B6BE16C" w14:textId="2B7A1260" w:rsidR="00125576" w:rsidRDefault="00BB7055" w:rsidP="00125576">
      <w:pPr>
        <w:spacing w:line="240" w:lineRule="auto"/>
        <w:ind w:firstLine="720"/>
        <w:rPr>
          <w:rFonts w:ascii="Times New Roman" w:hAnsi="Times New Roman" w:cs="Times New Roman"/>
          <w:sz w:val="24"/>
          <w:szCs w:val="24"/>
          <w:lang w:val="en-US"/>
        </w:rPr>
      </w:pPr>
      <w:r w:rsidRPr="007F592A">
        <w:rPr>
          <w:rFonts w:ascii="Times New Roman" w:hAnsi="Times New Roman" w:cs="Times New Roman"/>
          <w:sz w:val="24"/>
          <w:szCs w:val="24"/>
          <w:lang w:val="en-US"/>
        </w:rPr>
        <w:t xml:space="preserve">Previous studies have demonstrated the superior performance of model-based methods for spatial and spatiotemporal hotspot detection in public health surveillance </w:t>
      </w:r>
      <w:r w:rsidRPr="007F592A">
        <w:rPr>
          <w:rFonts w:ascii="Times New Roman" w:hAnsi="Times New Roman" w:cs="Times New Roman"/>
          <w:sz w:val="24"/>
          <w:szCs w:val="24"/>
        </w:rPr>
        <w:fldChar w:fldCharType="begin"/>
      </w:r>
      <w:r w:rsidRPr="007F592A">
        <w:rPr>
          <w:rFonts w:ascii="Times New Roman" w:hAnsi="Times New Roman" w:cs="Times New Roman"/>
          <w:sz w:val="24"/>
          <w:szCs w:val="24"/>
          <w:lang w:val="en-US"/>
        </w:rPr>
        <w:instrText xml:space="preserve"> ADDIN EN.CITE &lt;EndNote&gt;&lt;Cite&gt;&lt;Author&gt;Lawson&lt;/Author&gt;&lt;Year&gt;</w:instrText>
      </w:r>
      <w:r w:rsidRPr="007F592A">
        <w:rPr>
          <w:rFonts w:ascii="Times New Roman" w:hAnsi="Times New Roman" w:cs="Times New Roman"/>
          <w:sz w:val="24"/>
          <w:szCs w:val="24"/>
          <w:cs/>
          <w:lang w:bidi="th"/>
        </w:rPr>
        <w:instrText>2006</w:instrText>
      </w:r>
      <w:r w:rsidRPr="007F592A">
        <w:rPr>
          <w:rFonts w:ascii="Times New Roman" w:hAnsi="Times New Roman" w:cs="Times New Roman"/>
          <w:sz w:val="24"/>
          <w:szCs w:val="24"/>
          <w:lang w:val="en-US"/>
        </w:rPr>
        <w:instrText>&lt;/Year&gt;&lt;RecNum&gt;</w:instrText>
      </w:r>
      <w:r w:rsidRPr="007F592A">
        <w:rPr>
          <w:rFonts w:ascii="Times New Roman" w:hAnsi="Times New Roman" w:cs="Times New Roman"/>
          <w:sz w:val="24"/>
          <w:szCs w:val="24"/>
          <w:cs/>
          <w:lang w:bidi="th"/>
        </w:rPr>
        <w:instrText>132</w:instrText>
      </w:r>
      <w:r w:rsidRPr="007F592A">
        <w:rPr>
          <w:rFonts w:ascii="Times New Roman" w:hAnsi="Times New Roman" w:cs="Times New Roman"/>
          <w:sz w:val="24"/>
          <w:szCs w:val="24"/>
          <w:lang w:val="en-US"/>
        </w:rPr>
        <w:instrText>&lt;/RecNum&gt;&lt;DisplayText&gt;[</w:instrText>
      </w:r>
      <w:r w:rsidRPr="007F592A">
        <w:rPr>
          <w:rFonts w:ascii="Times New Roman" w:hAnsi="Times New Roman" w:cs="Times New Roman"/>
          <w:sz w:val="24"/>
          <w:szCs w:val="24"/>
          <w:cs/>
          <w:lang w:bidi="th"/>
        </w:rPr>
        <w:instrText>7</w:instrText>
      </w:r>
      <w:r w:rsidRPr="007F592A">
        <w:rPr>
          <w:rFonts w:ascii="Times New Roman" w:hAnsi="Times New Roman" w:cs="Times New Roman"/>
          <w:sz w:val="24"/>
          <w:szCs w:val="24"/>
          <w:lang w:val="en-US"/>
        </w:rPr>
        <w:instrText xml:space="preserve">, </w:instrText>
      </w:r>
      <w:r w:rsidRPr="007F592A">
        <w:rPr>
          <w:rFonts w:ascii="Times New Roman" w:hAnsi="Times New Roman" w:cs="Times New Roman"/>
          <w:sz w:val="24"/>
          <w:szCs w:val="24"/>
          <w:cs/>
          <w:lang w:bidi="th"/>
        </w:rPr>
        <w:instrText>8]</w:instrText>
      </w:r>
      <w:r w:rsidRPr="007F592A">
        <w:rPr>
          <w:rFonts w:ascii="Times New Roman" w:hAnsi="Times New Roman" w:cs="Times New Roman"/>
          <w:sz w:val="24"/>
          <w:szCs w:val="24"/>
          <w:lang w:val="en-US"/>
        </w:rPr>
        <w:instrText>&lt;/DisplayText&gt;&lt;record&gt;&lt;rec-number&gt;</w:instrText>
      </w:r>
      <w:r w:rsidRPr="007F592A">
        <w:rPr>
          <w:rFonts w:ascii="Times New Roman" w:hAnsi="Times New Roman" w:cs="Times New Roman"/>
          <w:sz w:val="24"/>
          <w:szCs w:val="24"/>
          <w:cs/>
          <w:lang w:bidi="th"/>
        </w:rPr>
        <w:instrText>132</w:instrText>
      </w:r>
      <w:r w:rsidRPr="007F592A">
        <w:rPr>
          <w:rFonts w:ascii="Times New Roman" w:hAnsi="Times New Roman" w:cs="Times New Roman"/>
          <w:sz w:val="24"/>
          <w:szCs w:val="24"/>
          <w:lang w:val="en-US"/>
        </w:rPr>
        <w:instrText>&lt;/rec-number&gt;&lt;foreign-keys&gt;&lt;key app="EN" db-id="xeszpwt</w:instrText>
      </w:r>
      <w:r w:rsidRPr="007F592A">
        <w:rPr>
          <w:rFonts w:ascii="Times New Roman" w:hAnsi="Times New Roman" w:cs="Times New Roman"/>
          <w:sz w:val="24"/>
          <w:szCs w:val="24"/>
          <w:cs/>
          <w:lang w:bidi="th"/>
        </w:rPr>
        <w:instrText>2</w:instrText>
      </w:r>
      <w:r w:rsidRPr="007F592A">
        <w:rPr>
          <w:rFonts w:ascii="Times New Roman" w:hAnsi="Times New Roman" w:cs="Times New Roman"/>
          <w:sz w:val="24"/>
          <w:szCs w:val="24"/>
          <w:lang w:val="en-US"/>
        </w:rPr>
        <w:instrText>apxrwaes</w:instrText>
      </w:r>
      <w:r w:rsidRPr="007F592A">
        <w:rPr>
          <w:rFonts w:ascii="Times New Roman" w:hAnsi="Times New Roman" w:cs="Times New Roman"/>
          <w:sz w:val="24"/>
          <w:szCs w:val="24"/>
          <w:cs/>
          <w:lang w:bidi="th"/>
        </w:rPr>
        <w:instrText>2</w:instrText>
      </w:r>
      <w:r w:rsidRPr="007F592A">
        <w:rPr>
          <w:rFonts w:ascii="Times New Roman" w:hAnsi="Times New Roman" w:cs="Times New Roman"/>
          <w:sz w:val="24"/>
          <w:szCs w:val="24"/>
          <w:lang w:val="en-US"/>
        </w:rPr>
        <w:instrText>f</w:instrText>
      </w:r>
      <w:r w:rsidRPr="007F592A">
        <w:rPr>
          <w:rFonts w:ascii="Times New Roman" w:hAnsi="Times New Roman" w:cs="Times New Roman"/>
          <w:sz w:val="24"/>
          <w:szCs w:val="24"/>
          <w:cs/>
          <w:lang w:bidi="th"/>
        </w:rPr>
        <w:instrText>65</w:instrText>
      </w:r>
      <w:r w:rsidRPr="007F592A">
        <w:rPr>
          <w:rFonts w:ascii="Times New Roman" w:hAnsi="Times New Roman" w:cs="Times New Roman"/>
          <w:sz w:val="24"/>
          <w:szCs w:val="24"/>
          <w:lang w:val="en-US"/>
        </w:rPr>
        <w:instrText>rxe</w:instrText>
      </w:r>
      <w:r w:rsidRPr="007F592A">
        <w:rPr>
          <w:rFonts w:ascii="Times New Roman" w:hAnsi="Times New Roman" w:cs="Times New Roman"/>
          <w:sz w:val="24"/>
          <w:szCs w:val="24"/>
          <w:cs/>
          <w:lang w:bidi="th"/>
        </w:rPr>
        <w:instrText>90</w:instrText>
      </w:r>
      <w:r w:rsidRPr="007F592A">
        <w:rPr>
          <w:rFonts w:ascii="Times New Roman" w:hAnsi="Times New Roman" w:cs="Times New Roman"/>
          <w:sz w:val="24"/>
          <w:szCs w:val="24"/>
          <w:lang w:val="en-US"/>
        </w:rPr>
        <w:instrText>aaptxs</w:instrText>
      </w:r>
      <w:r w:rsidRPr="007F592A">
        <w:rPr>
          <w:rFonts w:ascii="Times New Roman" w:hAnsi="Times New Roman" w:cs="Times New Roman"/>
          <w:sz w:val="24"/>
          <w:szCs w:val="24"/>
          <w:cs/>
          <w:lang w:bidi="th"/>
        </w:rPr>
        <w:instrText>2</w:instrText>
      </w:r>
      <w:r w:rsidRPr="007F592A">
        <w:rPr>
          <w:rFonts w:ascii="Times New Roman" w:hAnsi="Times New Roman" w:cs="Times New Roman"/>
          <w:sz w:val="24"/>
          <w:szCs w:val="24"/>
          <w:lang w:val="en-US"/>
        </w:rPr>
        <w:instrText>srfa" timestamp="</w:instrText>
      </w:r>
      <w:r w:rsidRPr="007F592A">
        <w:rPr>
          <w:rFonts w:ascii="Times New Roman" w:hAnsi="Times New Roman" w:cs="Times New Roman"/>
          <w:sz w:val="24"/>
          <w:szCs w:val="24"/>
          <w:cs/>
          <w:lang w:bidi="th"/>
        </w:rPr>
        <w:instrText>1613291065"</w:instrText>
      </w:r>
      <w:r w:rsidRPr="007F592A">
        <w:rPr>
          <w:rFonts w:ascii="Times New Roman" w:hAnsi="Times New Roman" w:cs="Times New Roman"/>
          <w:sz w:val="24"/>
          <w:szCs w:val="24"/>
          <w:lang w:val="en-US"/>
        </w:rPr>
        <w:instrText>&gt;</w:instrText>
      </w:r>
      <w:r w:rsidRPr="007F592A">
        <w:rPr>
          <w:rFonts w:ascii="Times New Roman" w:hAnsi="Times New Roman" w:cs="Times New Roman"/>
          <w:sz w:val="24"/>
          <w:szCs w:val="24"/>
          <w:cs/>
          <w:lang w:bidi="th"/>
        </w:rPr>
        <w:instrText>132</w:instrText>
      </w:r>
      <w:r w:rsidRPr="007F592A">
        <w:rPr>
          <w:rFonts w:ascii="Times New Roman" w:hAnsi="Times New Roman" w:cs="Times New Roman"/>
          <w:sz w:val="24"/>
          <w:szCs w:val="24"/>
          <w:lang w:val="en-US"/>
        </w:rPr>
        <w:instrText>&lt;/key&gt;&lt;/foreign-keys&gt;&lt;ref-type name="Journal Article"&gt;</w:instrText>
      </w:r>
      <w:r w:rsidRPr="007F592A">
        <w:rPr>
          <w:rFonts w:ascii="Times New Roman" w:hAnsi="Times New Roman" w:cs="Times New Roman"/>
          <w:sz w:val="24"/>
          <w:szCs w:val="24"/>
          <w:cs/>
          <w:lang w:bidi="th"/>
        </w:rPr>
        <w:instrText>17</w:instrText>
      </w:r>
      <w:r w:rsidRPr="007F592A">
        <w:rPr>
          <w:rFonts w:ascii="Times New Roman" w:hAnsi="Times New Roman" w:cs="Times New Roman"/>
          <w:sz w:val="24"/>
          <w:szCs w:val="24"/>
          <w:lang w:val="en-US"/>
        </w:rPr>
        <w:instrText>&lt;/ref-type&gt;&lt;contributors&gt;&lt;authors&gt;&lt;author&gt;Lawson, Andrew B&lt;/author&gt;&lt;/authors&gt;&lt;/contributors&gt;&lt;titles&gt;&lt;title&gt;Disease cluster detection: a critique and a Bayesian proposal&lt;/title&gt;&lt;secondary-title&gt;Statistics in medicine&lt;/secondary-title&gt;&lt;/titles&gt;&lt;periodical&gt;&lt;full-title&gt;Statistics in Medicine&lt;/full-title&gt;&lt;/periodical&gt;&lt;pages&gt;</w:instrText>
      </w:r>
      <w:r w:rsidRPr="007F592A">
        <w:rPr>
          <w:rFonts w:ascii="Times New Roman" w:hAnsi="Times New Roman" w:cs="Times New Roman"/>
          <w:sz w:val="24"/>
          <w:szCs w:val="24"/>
          <w:cs/>
          <w:lang w:bidi="th"/>
        </w:rPr>
        <w:instrText>897-916</w:instrText>
      </w:r>
      <w:r w:rsidRPr="007F592A">
        <w:rPr>
          <w:rFonts w:ascii="Times New Roman" w:hAnsi="Times New Roman" w:cs="Times New Roman"/>
          <w:sz w:val="24"/>
          <w:szCs w:val="24"/>
          <w:lang w:val="en-US"/>
        </w:rPr>
        <w:instrText>&lt;/pages&gt;&lt;volume&gt;</w:instrText>
      </w:r>
      <w:r w:rsidRPr="007F592A">
        <w:rPr>
          <w:rFonts w:ascii="Times New Roman" w:hAnsi="Times New Roman" w:cs="Times New Roman"/>
          <w:sz w:val="24"/>
          <w:szCs w:val="24"/>
          <w:cs/>
          <w:lang w:bidi="th"/>
        </w:rPr>
        <w:instrText>25</w:instrText>
      </w:r>
      <w:r w:rsidRPr="007F592A">
        <w:rPr>
          <w:rFonts w:ascii="Times New Roman" w:hAnsi="Times New Roman" w:cs="Times New Roman"/>
          <w:sz w:val="24"/>
          <w:szCs w:val="24"/>
          <w:lang w:val="en-US"/>
        </w:rPr>
        <w:instrText>&lt;/volume&gt;&lt;number&gt;</w:instrText>
      </w:r>
      <w:r w:rsidRPr="007F592A">
        <w:rPr>
          <w:rFonts w:ascii="Times New Roman" w:hAnsi="Times New Roman" w:cs="Times New Roman"/>
          <w:sz w:val="24"/>
          <w:szCs w:val="24"/>
          <w:cs/>
          <w:lang w:bidi="th"/>
        </w:rPr>
        <w:instrText>5</w:instrText>
      </w:r>
      <w:r w:rsidRPr="007F592A">
        <w:rPr>
          <w:rFonts w:ascii="Times New Roman" w:hAnsi="Times New Roman" w:cs="Times New Roman"/>
          <w:sz w:val="24"/>
          <w:szCs w:val="24"/>
          <w:lang w:val="en-US"/>
        </w:rPr>
        <w:instrText>&lt;/number&gt;&lt;dates&gt;&lt;year&gt;</w:instrText>
      </w:r>
      <w:r w:rsidRPr="007F592A">
        <w:rPr>
          <w:rFonts w:ascii="Times New Roman" w:hAnsi="Times New Roman" w:cs="Times New Roman"/>
          <w:sz w:val="24"/>
          <w:szCs w:val="24"/>
          <w:cs/>
          <w:lang w:bidi="th"/>
        </w:rPr>
        <w:instrText>2006</w:instrText>
      </w:r>
      <w:r w:rsidRPr="007F592A">
        <w:rPr>
          <w:rFonts w:ascii="Times New Roman" w:hAnsi="Times New Roman" w:cs="Times New Roman"/>
          <w:sz w:val="24"/>
          <w:szCs w:val="24"/>
          <w:lang w:val="en-US"/>
        </w:rPr>
        <w:instrText>&lt;/year&gt;&lt;/dates&gt;&lt;isbn&gt;</w:instrText>
      </w:r>
      <w:r w:rsidRPr="007F592A">
        <w:rPr>
          <w:rFonts w:ascii="Times New Roman" w:hAnsi="Times New Roman" w:cs="Times New Roman"/>
          <w:sz w:val="24"/>
          <w:szCs w:val="24"/>
          <w:cs/>
          <w:lang w:bidi="th"/>
        </w:rPr>
        <w:instrText>0277-6715</w:instrText>
      </w:r>
      <w:r w:rsidRPr="007F592A">
        <w:rPr>
          <w:rFonts w:ascii="Times New Roman" w:hAnsi="Times New Roman" w:cs="Times New Roman"/>
          <w:sz w:val="24"/>
          <w:szCs w:val="24"/>
          <w:lang w:val="en-US"/>
        </w:rPr>
        <w:instrText>&lt;/isbn&gt;&lt;urls&gt;&lt;/urls&gt;&lt;/record&gt;&lt;/Cite&gt;&lt;Cite&gt;&lt;Author&gt;Lawson&lt;/Author&gt;&lt;Year&gt;</w:instrText>
      </w:r>
      <w:r w:rsidRPr="007F592A">
        <w:rPr>
          <w:rFonts w:ascii="Times New Roman" w:hAnsi="Times New Roman" w:cs="Times New Roman"/>
          <w:sz w:val="24"/>
          <w:szCs w:val="24"/>
          <w:cs/>
          <w:lang w:bidi="th"/>
        </w:rPr>
        <w:instrText>2014</w:instrText>
      </w:r>
      <w:r w:rsidRPr="007F592A">
        <w:rPr>
          <w:rFonts w:ascii="Times New Roman" w:hAnsi="Times New Roman" w:cs="Times New Roman"/>
          <w:sz w:val="24"/>
          <w:szCs w:val="24"/>
          <w:lang w:val="en-US"/>
        </w:rPr>
        <w:instrText>&lt;/Year&gt;&lt;RecNum&gt;</w:instrText>
      </w:r>
      <w:r w:rsidRPr="007F592A">
        <w:rPr>
          <w:rFonts w:ascii="Times New Roman" w:hAnsi="Times New Roman" w:cs="Times New Roman"/>
          <w:sz w:val="24"/>
          <w:szCs w:val="24"/>
          <w:cs/>
          <w:lang w:bidi="th"/>
        </w:rPr>
        <w:instrText>133</w:instrText>
      </w:r>
      <w:r w:rsidRPr="007F592A">
        <w:rPr>
          <w:rFonts w:ascii="Times New Roman" w:hAnsi="Times New Roman" w:cs="Times New Roman"/>
          <w:sz w:val="24"/>
          <w:szCs w:val="24"/>
          <w:lang w:val="en-US"/>
        </w:rPr>
        <w:instrText>&lt;/RecNum&gt;&lt;record&gt;&lt;rec-number&gt;</w:instrText>
      </w:r>
      <w:r w:rsidRPr="007F592A">
        <w:rPr>
          <w:rFonts w:ascii="Times New Roman" w:hAnsi="Times New Roman" w:cs="Times New Roman"/>
          <w:sz w:val="24"/>
          <w:szCs w:val="24"/>
          <w:cs/>
          <w:lang w:bidi="th"/>
        </w:rPr>
        <w:instrText>133</w:instrText>
      </w:r>
      <w:r w:rsidRPr="007F592A">
        <w:rPr>
          <w:rFonts w:ascii="Times New Roman" w:hAnsi="Times New Roman" w:cs="Times New Roman"/>
          <w:sz w:val="24"/>
          <w:szCs w:val="24"/>
          <w:lang w:val="en-US"/>
        </w:rPr>
        <w:instrText>&lt;/rec-number&gt;&lt;foreign-keys&gt;&lt;key app="EN" db-id="xeszpwt</w:instrText>
      </w:r>
      <w:r w:rsidRPr="007F592A">
        <w:rPr>
          <w:rFonts w:ascii="Times New Roman" w:hAnsi="Times New Roman" w:cs="Times New Roman"/>
          <w:sz w:val="24"/>
          <w:szCs w:val="24"/>
          <w:cs/>
          <w:lang w:bidi="th"/>
        </w:rPr>
        <w:instrText>2</w:instrText>
      </w:r>
      <w:r w:rsidRPr="007F592A">
        <w:rPr>
          <w:rFonts w:ascii="Times New Roman" w:hAnsi="Times New Roman" w:cs="Times New Roman"/>
          <w:sz w:val="24"/>
          <w:szCs w:val="24"/>
          <w:lang w:val="en-US"/>
        </w:rPr>
        <w:instrText>apxrwaes</w:instrText>
      </w:r>
      <w:r w:rsidRPr="007F592A">
        <w:rPr>
          <w:rFonts w:ascii="Times New Roman" w:hAnsi="Times New Roman" w:cs="Times New Roman"/>
          <w:sz w:val="24"/>
          <w:szCs w:val="24"/>
          <w:cs/>
          <w:lang w:bidi="th"/>
        </w:rPr>
        <w:instrText>2</w:instrText>
      </w:r>
      <w:r w:rsidRPr="007F592A">
        <w:rPr>
          <w:rFonts w:ascii="Times New Roman" w:hAnsi="Times New Roman" w:cs="Times New Roman"/>
          <w:sz w:val="24"/>
          <w:szCs w:val="24"/>
          <w:lang w:val="en-US"/>
        </w:rPr>
        <w:instrText>f</w:instrText>
      </w:r>
      <w:r w:rsidRPr="007F592A">
        <w:rPr>
          <w:rFonts w:ascii="Times New Roman" w:hAnsi="Times New Roman" w:cs="Times New Roman"/>
          <w:sz w:val="24"/>
          <w:szCs w:val="24"/>
          <w:cs/>
          <w:lang w:bidi="th"/>
        </w:rPr>
        <w:instrText>65</w:instrText>
      </w:r>
      <w:r w:rsidRPr="007F592A">
        <w:rPr>
          <w:rFonts w:ascii="Times New Roman" w:hAnsi="Times New Roman" w:cs="Times New Roman"/>
          <w:sz w:val="24"/>
          <w:szCs w:val="24"/>
          <w:lang w:val="en-US"/>
        </w:rPr>
        <w:instrText>rxe</w:instrText>
      </w:r>
      <w:r w:rsidRPr="007F592A">
        <w:rPr>
          <w:rFonts w:ascii="Times New Roman" w:hAnsi="Times New Roman" w:cs="Times New Roman"/>
          <w:sz w:val="24"/>
          <w:szCs w:val="24"/>
          <w:cs/>
          <w:lang w:bidi="th"/>
        </w:rPr>
        <w:instrText>90</w:instrText>
      </w:r>
      <w:r w:rsidRPr="007F592A">
        <w:rPr>
          <w:rFonts w:ascii="Times New Roman" w:hAnsi="Times New Roman" w:cs="Times New Roman"/>
          <w:sz w:val="24"/>
          <w:szCs w:val="24"/>
          <w:lang w:val="en-US"/>
        </w:rPr>
        <w:instrText>aaptxs</w:instrText>
      </w:r>
      <w:r w:rsidRPr="007F592A">
        <w:rPr>
          <w:rFonts w:ascii="Times New Roman" w:hAnsi="Times New Roman" w:cs="Times New Roman"/>
          <w:sz w:val="24"/>
          <w:szCs w:val="24"/>
          <w:cs/>
          <w:lang w:bidi="th"/>
        </w:rPr>
        <w:instrText>2</w:instrText>
      </w:r>
      <w:r w:rsidRPr="007F592A">
        <w:rPr>
          <w:rFonts w:ascii="Times New Roman" w:hAnsi="Times New Roman" w:cs="Times New Roman"/>
          <w:sz w:val="24"/>
          <w:szCs w:val="24"/>
          <w:lang w:val="en-US"/>
        </w:rPr>
        <w:instrText>srfa" timestamp="</w:instrText>
      </w:r>
      <w:r w:rsidRPr="007F592A">
        <w:rPr>
          <w:rFonts w:ascii="Times New Roman" w:hAnsi="Times New Roman" w:cs="Times New Roman"/>
          <w:sz w:val="24"/>
          <w:szCs w:val="24"/>
          <w:cs/>
          <w:lang w:bidi="th"/>
        </w:rPr>
        <w:instrText>1613291083"</w:instrText>
      </w:r>
      <w:r w:rsidRPr="007F592A">
        <w:rPr>
          <w:rFonts w:ascii="Times New Roman" w:hAnsi="Times New Roman" w:cs="Times New Roman"/>
          <w:sz w:val="24"/>
          <w:szCs w:val="24"/>
          <w:lang w:val="en-US"/>
        </w:rPr>
        <w:instrText>&gt;</w:instrText>
      </w:r>
      <w:r w:rsidRPr="007F592A">
        <w:rPr>
          <w:rFonts w:ascii="Times New Roman" w:hAnsi="Times New Roman" w:cs="Times New Roman"/>
          <w:sz w:val="24"/>
          <w:szCs w:val="24"/>
          <w:cs/>
          <w:lang w:bidi="th"/>
        </w:rPr>
        <w:instrText>133</w:instrText>
      </w:r>
      <w:r w:rsidRPr="007F592A">
        <w:rPr>
          <w:rFonts w:ascii="Times New Roman" w:hAnsi="Times New Roman" w:cs="Times New Roman"/>
          <w:sz w:val="24"/>
          <w:szCs w:val="24"/>
          <w:lang w:val="en-US"/>
        </w:rPr>
        <w:instrText>&lt;/key&gt;&lt;/foreign-keys&gt;&lt;ref-type name="Journal Article"&gt;</w:instrText>
      </w:r>
      <w:r w:rsidRPr="007F592A">
        <w:rPr>
          <w:rFonts w:ascii="Times New Roman" w:hAnsi="Times New Roman" w:cs="Times New Roman"/>
          <w:sz w:val="24"/>
          <w:szCs w:val="24"/>
          <w:cs/>
          <w:lang w:bidi="th"/>
        </w:rPr>
        <w:instrText>17</w:instrText>
      </w:r>
      <w:r w:rsidRPr="007F592A">
        <w:rPr>
          <w:rFonts w:ascii="Times New Roman" w:hAnsi="Times New Roman" w:cs="Times New Roman"/>
          <w:sz w:val="24"/>
          <w:szCs w:val="24"/>
          <w:lang w:val="en-US"/>
        </w:rPr>
        <w:instrText>&lt;/ref-type&gt;&lt;contributors&gt;&lt;authors&gt;&lt;author&gt;Lawson, Andrew B&lt;/author&gt;&lt;author&gt;Rotejanaprasert, Chawarat&lt;/author&gt;&lt;/authors&gt;&lt;/contributors&gt;&lt;titles&gt;&lt;title&gt;Childhood brain cancer in Florida: a Bayesian clustering approach&lt;/title&gt;&lt;secondary-title&gt;Statistics and Public Policy&lt;/secondary-title&gt;&lt;/titles&gt;&lt;periodical&gt;&lt;full-title&gt;Statistics and Public Policy&lt;/full-title&gt;&lt;/periodical&gt;&lt;pages&gt;</w:instrText>
      </w:r>
      <w:r w:rsidRPr="007F592A">
        <w:rPr>
          <w:rFonts w:ascii="Times New Roman" w:hAnsi="Times New Roman" w:cs="Times New Roman"/>
          <w:sz w:val="24"/>
          <w:szCs w:val="24"/>
          <w:cs/>
          <w:lang w:bidi="th"/>
        </w:rPr>
        <w:instrText>99-107</w:instrText>
      </w:r>
      <w:r w:rsidRPr="007F592A">
        <w:rPr>
          <w:rFonts w:ascii="Times New Roman" w:hAnsi="Times New Roman" w:cs="Times New Roman"/>
          <w:sz w:val="24"/>
          <w:szCs w:val="24"/>
          <w:lang w:val="en-US"/>
        </w:rPr>
        <w:instrText>&lt;/pages&gt;&lt;volume&gt;</w:instrText>
      </w:r>
      <w:r w:rsidRPr="007F592A">
        <w:rPr>
          <w:rFonts w:ascii="Times New Roman" w:hAnsi="Times New Roman" w:cs="Times New Roman"/>
          <w:sz w:val="24"/>
          <w:szCs w:val="24"/>
          <w:cs/>
          <w:lang w:bidi="th"/>
        </w:rPr>
        <w:instrText>1</w:instrText>
      </w:r>
      <w:r w:rsidRPr="007F592A">
        <w:rPr>
          <w:rFonts w:ascii="Times New Roman" w:hAnsi="Times New Roman" w:cs="Times New Roman"/>
          <w:sz w:val="24"/>
          <w:szCs w:val="24"/>
          <w:lang w:val="en-US"/>
        </w:rPr>
        <w:instrText>&lt;/volume&gt;&lt;number&gt;</w:instrText>
      </w:r>
      <w:r w:rsidRPr="007F592A">
        <w:rPr>
          <w:rFonts w:ascii="Times New Roman" w:hAnsi="Times New Roman" w:cs="Times New Roman"/>
          <w:sz w:val="24"/>
          <w:szCs w:val="24"/>
          <w:cs/>
          <w:lang w:bidi="th"/>
        </w:rPr>
        <w:instrText>1</w:instrText>
      </w:r>
      <w:r w:rsidRPr="007F592A">
        <w:rPr>
          <w:rFonts w:ascii="Times New Roman" w:hAnsi="Times New Roman" w:cs="Times New Roman"/>
          <w:sz w:val="24"/>
          <w:szCs w:val="24"/>
          <w:lang w:val="en-US"/>
        </w:rPr>
        <w:instrText>&lt;/number&gt;&lt;dates&gt;&lt;year&gt;</w:instrText>
      </w:r>
      <w:r w:rsidRPr="007F592A">
        <w:rPr>
          <w:rFonts w:ascii="Times New Roman" w:hAnsi="Times New Roman" w:cs="Times New Roman"/>
          <w:sz w:val="24"/>
          <w:szCs w:val="24"/>
          <w:cs/>
          <w:lang w:bidi="th"/>
        </w:rPr>
        <w:instrText>2014</w:instrText>
      </w:r>
      <w:r w:rsidRPr="007F592A">
        <w:rPr>
          <w:rFonts w:ascii="Times New Roman" w:hAnsi="Times New Roman" w:cs="Times New Roman"/>
          <w:sz w:val="24"/>
          <w:szCs w:val="24"/>
          <w:lang w:val="en-US"/>
        </w:rPr>
        <w:instrText>&lt;/year&gt;&lt;/dates&gt;&lt;isbn&gt;</w:instrText>
      </w:r>
      <w:r w:rsidRPr="007F592A">
        <w:rPr>
          <w:rFonts w:ascii="Times New Roman" w:hAnsi="Times New Roman" w:cs="Times New Roman"/>
          <w:sz w:val="24"/>
          <w:szCs w:val="24"/>
          <w:cs/>
          <w:lang w:bidi="th"/>
        </w:rPr>
        <w:instrText>2330-443</w:instrText>
      </w:r>
      <w:r w:rsidRPr="007F592A">
        <w:rPr>
          <w:rFonts w:ascii="Times New Roman" w:hAnsi="Times New Roman" w:cs="Times New Roman"/>
          <w:sz w:val="24"/>
          <w:szCs w:val="24"/>
          <w:lang w:val="en-US"/>
        </w:rPr>
        <w:instrText>X&lt;/isbn&gt;&lt;urls&gt;&lt;/urls&gt;&lt;/record&gt;&lt;/Cite&gt;&lt;/EndNote&gt;</w:instrText>
      </w:r>
      <w:r w:rsidRPr="007F592A">
        <w:rPr>
          <w:rFonts w:ascii="Times New Roman" w:hAnsi="Times New Roman" w:cs="Times New Roman"/>
          <w:sz w:val="24"/>
          <w:szCs w:val="24"/>
        </w:rPr>
        <w:fldChar w:fldCharType="separate"/>
      </w:r>
      <w:r w:rsidRPr="007F592A">
        <w:rPr>
          <w:rFonts w:ascii="Times New Roman" w:hAnsi="Times New Roman" w:cs="Times New Roman"/>
          <w:noProof/>
          <w:sz w:val="24"/>
          <w:szCs w:val="24"/>
          <w:cs/>
          <w:lang w:val="en-US"/>
        </w:rPr>
        <w:t>[7</w:t>
      </w:r>
      <w:r w:rsidRPr="007F592A">
        <w:rPr>
          <w:rFonts w:ascii="Times New Roman" w:hAnsi="Times New Roman" w:cs="Times New Roman"/>
          <w:noProof/>
          <w:sz w:val="24"/>
          <w:szCs w:val="24"/>
          <w:lang w:val="en-US"/>
        </w:rPr>
        <w:t xml:space="preserve">, </w:t>
      </w:r>
      <w:r w:rsidRPr="007F592A">
        <w:rPr>
          <w:rFonts w:ascii="Times New Roman" w:hAnsi="Times New Roman" w:cs="Times New Roman"/>
          <w:noProof/>
          <w:sz w:val="24"/>
          <w:szCs w:val="24"/>
          <w:cs/>
          <w:lang w:val="en-US"/>
        </w:rPr>
        <w:t>8]</w:t>
      </w:r>
      <w:r w:rsidRPr="007F592A">
        <w:rPr>
          <w:rFonts w:ascii="Times New Roman" w:hAnsi="Times New Roman" w:cs="Times New Roman"/>
          <w:sz w:val="24"/>
          <w:szCs w:val="24"/>
        </w:rPr>
        <w:fldChar w:fldCharType="end"/>
      </w:r>
      <w:r w:rsidRPr="007F592A">
        <w:rPr>
          <w:rFonts w:ascii="Times New Roman" w:hAnsi="Times New Roman" w:cs="Times New Roman"/>
          <w:sz w:val="24"/>
          <w:szCs w:val="24"/>
          <w:lang w:val="en-US"/>
        </w:rPr>
        <w:t>. Accordingly, this study employed a Bayesian framework for space-time anomaly detection. Specifically, we calculated the exceedance probability, defined as</w:t>
      </w:r>
      <w:r w:rsidR="1776E071" w:rsidRPr="007F592A">
        <w:rPr>
          <w:rFonts w:ascii="Times New Roman" w:hAnsi="Times New Roman" w:cs="Times New Roman"/>
          <w:sz w:val="24"/>
          <w:szCs w:val="24"/>
          <w:lang w:val="en-US"/>
        </w:rPr>
        <w:t xml:space="preserve"> </w:t>
      </w:r>
      <w:r w:rsidR="00E3580D" w:rsidRPr="007F592A">
        <w:rPr>
          <w:rFonts w:ascii="Times New Roman" w:eastAsiaTheme="minorHAnsi" w:hAnsi="Times New Roman" w:cs="Times New Roman"/>
          <w:position w:val="-12"/>
          <w:sz w:val="24"/>
          <w:szCs w:val="24"/>
          <w:lang w:val="en-US"/>
        </w:rPr>
        <w:object w:dxaOrig="1440" w:dyaOrig="360" w14:anchorId="1902726C">
          <v:shape id="_x0000_i1030" type="#_x0000_t75" style="width:1in;height:18.85pt" o:ole="">
            <v:imagedata r:id="rId19" o:title=""/>
          </v:shape>
          <o:OLEObject Type="Embed" ProgID="Equation.DSMT4" ShapeID="_x0000_i1030" DrawAspect="Content" ObjectID="_1815401523" r:id="rId20"/>
        </w:object>
      </w:r>
      <w:r w:rsidR="4B06C0C4" w:rsidRPr="007F592A">
        <w:rPr>
          <w:rFonts w:ascii="Times New Roman" w:eastAsiaTheme="minorEastAsia" w:hAnsi="Times New Roman" w:cs="Times New Roman"/>
          <w:sz w:val="24"/>
          <w:szCs w:val="24"/>
          <w:lang w:val="en-US"/>
        </w:rPr>
        <w:t>&gt; 1-</w:t>
      </w:r>
      <m:oMath>
        <m:r>
          <w:rPr>
            <w:rFonts w:ascii="Cambria Math" w:eastAsiaTheme="minorHAnsi" w:hAnsi="Cambria Math" w:cs="Times New Roman"/>
            <w:sz w:val="24"/>
            <w:szCs w:val="24"/>
            <w:lang w:val="en-US"/>
          </w:rPr>
          <m:t>α</m:t>
        </m:r>
      </m:oMath>
      <w:r w:rsidR="1776E071" w:rsidRPr="007F592A">
        <w:rPr>
          <w:rFonts w:ascii="Times New Roman" w:hAnsi="Times New Roman" w:cs="Times New Roman"/>
          <w:sz w:val="24"/>
          <w:szCs w:val="24"/>
          <w:lang w:val="en-US"/>
        </w:rPr>
        <w:t xml:space="preserve">, exceedance probability, </w:t>
      </w:r>
      <w:r w:rsidR="1776E071" w:rsidRPr="00125576">
        <w:rPr>
          <w:rFonts w:ascii="Times New Roman" w:hAnsi="Times New Roman" w:cs="Times New Roman"/>
          <w:color w:val="000000"/>
          <w:sz w:val="24"/>
          <w:szCs w:val="24"/>
          <w:lang w:val="en-US"/>
        </w:rPr>
        <w:lastRenderedPageBreak/>
        <w:t>from the number of estimates in the posterior sample which exceed a threshold</w:t>
      </w:r>
      <w:r w:rsidR="00CC3CA1">
        <w:rPr>
          <w:rFonts w:ascii="Times New Roman" w:hAnsi="Times New Roman" w:cs="Times New Roman"/>
          <w:color w:val="000000"/>
          <w:sz w:val="24"/>
          <w:szCs w:val="24"/>
          <w:lang w:val="en-US"/>
        </w:rPr>
        <w:t>.</w:t>
      </w:r>
      <w:r w:rsidR="1776E071" w:rsidRPr="00125576">
        <w:rPr>
          <w:rFonts w:ascii="Times New Roman" w:hAnsi="Times New Roman" w:cs="Times New Roman"/>
          <w:color w:val="000000"/>
          <w:sz w:val="24"/>
          <w:szCs w:val="24"/>
          <w:lang w:val="en-US"/>
        </w:rPr>
        <w:t xml:space="preserve"> Usually the limit is assumed to be </w:t>
      </w:r>
      <w:r w:rsidR="00341C94" w:rsidRPr="00341C94">
        <w:rPr>
          <w:rFonts w:ascii="Times New Roman" w:eastAsiaTheme="minorHAnsi" w:hAnsi="Times New Roman" w:cs="Times New Roman"/>
          <w:i/>
          <w:iCs/>
          <w:sz w:val="24"/>
          <w:szCs w:val="24"/>
          <w:lang w:val="en-US"/>
        </w:rPr>
        <w:t>a</w:t>
      </w:r>
      <w:r w:rsidR="1776E071" w:rsidRPr="00125576">
        <w:rPr>
          <w:lang w:val="en-US"/>
        </w:rPr>
        <w:t>=</w:t>
      </w:r>
      <w:r w:rsidR="1776E071" w:rsidRPr="00125576">
        <w:rPr>
          <w:rFonts w:ascii="Times New Roman" w:hAnsi="Times New Roman" w:cs="Times New Roman"/>
          <w:color w:val="000000"/>
          <w:sz w:val="24"/>
          <w:szCs w:val="24"/>
          <w:lang w:val="en-US"/>
        </w:rPr>
        <w:t>1 which means we apply the level of the expected rate as the ba</w:t>
      </w:r>
      <w:r w:rsidR="1776E071" w:rsidRPr="008D6BBE">
        <w:rPr>
          <w:rFonts w:ascii="Times New Roman" w:hAnsi="Times New Roman" w:cs="Times New Roman"/>
          <w:color w:val="000000"/>
          <w:sz w:val="24"/>
          <w:szCs w:val="24"/>
          <w:lang w:val="en-US"/>
        </w:rPr>
        <w:t xml:space="preserve">seline. </w:t>
      </w:r>
      <w:r w:rsidR="31F68652" w:rsidRPr="008D6BBE">
        <w:rPr>
          <w:rFonts w:ascii="Times New Roman" w:hAnsi="Times New Roman" w:cs="Times New Roman"/>
          <w:sz w:val="24"/>
          <w:szCs w:val="24"/>
          <w:lang w:val="en-US"/>
        </w:rPr>
        <w:t xml:space="preserve">In this study, maps of the resulting probability surface were investigated for high-risk areas, </w:t>
      </w:r>
      <w:r w:rsidR="4B06C0C4" w:rsidRPr="008D6BBE">
        <w:rPr>
          <w:rFonts w:ascii="Times New Roman" w:hAnsi="Times New Roman" w:cs="Times New Roman"/>
          <w:sz w:val="24"/>
          <w:szCs w:val="24"/>
          <w:lang w:val="en-US"/>
        </w:rPr>
        <w:t xml:space="preserve">at the level of </w:t>
      </w:r>
      <m:oMath>
        <m:r>
          <w:rPr>
            <w:rFonts w:ascii="Cambria Math" w:eastAsiaTheme="minorHAnsi" w:hAnsi="Cambria Math" w:cs="Times New Roman"/>
            <w:color w:val="000000"/>
            <w:sz w:val="24"/>
            <w:szCs w:val="24"/>
            <w:lang w:val="en-US"/>
          </w:rPr>
          <m:t>α</m:t>
        </m:r>
      </m:oMath>
      <w:r w:rsidR="4B06C0C4" w:rsidRPr="008D6BBE">
        <w:rPr>
          <w:rFonts w:ascii="Times New Roman" w:hAnsi="Times New Roman" w:cs="Times New Roman"/>
          <w:sz w:val="24"/>
          <w:szCs w:val="24"/>
          <w:cs/>
        </w:rPr>
        <w:t xml:space="preserve"> = 0.05</w:t>
      </w:r>
      <w:r w:rsidR="31F68652" w:rsidRPr="008D6BBE">
        <w:rPr>
          <w:rFonts w:ascii="Times New Roman" w:hAnsi="Times New Roman" w:cs="Times New Roman"/>
          <w:sz w:val="24"/>
          <w:szCs w:val="24"/>
          <w:lang w:val="en-US"/>
        </w:rPr>
        <w:t>. A high exceedance</w:t>
      </w:r>
      <w:r w:rsidR="31F68652" w:rsidRPr="00E3580D">
        <w:rPr>
          <w:rFonts w:ascii="Times New Roman" w:hAnsi="Times New Roman" w:cs="Times New Roman"/>
          <w:sz w:val="24"/>
          <w:szCs w:val="24"/>
          <w:lang w:val="en-US"/>
        </w:rPr>
        <w:t xml:space="preserve"> probability indicates that the risk at that location and time period is higher than expected and could potentially lead to the detection of </w:t>
      </w:r>
      <w:r w:rsidR="009834EC">
        <w:rPr>
          <w:rFonts w:ascii="Times New Roman" w:hAnsi="Times New Roman" w:cs="Times New Roman"/>
          <w:sz w:val="24"/>
          <w:szCs w:val="24"/>
          <w:lang w:val="en-US"/>
        </w:rPr>
        <w:t>suicide clusters</w:t>
      </w:r>
      <w:r w:rsidR="31F68652" w:rsidRPr="00E3580D">
        <w:rPr>
          <w:rFonts w:ascii="Times New Roman" w:hAnsi="Times New Roman" w:cs="Times New Roman"/>
          <w:sz w:val="24"/>
          <w:szCs w:val="24"/>
          <w:lang w:val="en-US"/>
        </w:rPr>
        <w:t>.</w:t>
      </w:r>
      <w:r w:rsidR="00CC3CA1">
        <w:rPr>
          <w:rFonts w:ascii="Times New Roman" w:hAnsi="Times New Roman" w:cs="Times New Roman"/>
          <w:sz w:val="24"/>
          <w:szCs w:val="24"/>
          <w:lang w:val="en-US"/>
        </w:rPr>
        <w:t xml:space="preserve"> </w:t>
      </w:r>
    </w:p>
    <w:p w14:paraId="7136678D" w14:textId="4F2F8408" w:rsidR="00A3373D" w:rsidRDefault="00A3373D" w:rsidP="00125576">
      <w:pPr>
        <w:spacing w:line="240" w:lineRule="auto"/>
        <w:ind w:firstLine="720"/>
        <w:rPr>
          <w:rFonts w:ascii="Times New Roman" w:hAnsi="Times New Roman" w:cs="Times New Roman"/>
          <w:sz w:val="24"/>
          <w:szCs w:val="24"/>
          <w:lang w:val="en-US"/>
        </w:rPr>
      </w:pPr>
    </w:p>
    <w:p w14:paraId="69B46A84" w14:textId="0D4F027F" w:rsidR="00A3373D" w:rsidRDefault="00CE13DD" w:rsidP="00A3373D">
      <w:pPr>
        <w:autoSpaceDE w:val="0"/>
        <w:autoSpaceDN w:val="0"/>
        <w:adjustRightInd w:val="0"/>
        <w:spacing w:line="240" w:lineRule="auto"/>
        <w:ind w:firstLine="720"/>
        <w:rPr>
          <w:rFonts w:ascii="Times New Roman" w:hAnsi="Times New Roman" w:cs="Times New Roman"/>
          <w:sz w:val="24"/>
          <w:szCs w:val="24"/>
          <w:lang w:val="en-US"/>
        </w:rPr>
      </w:pPr>
      <w:r w:rsidRPr="00CE13DD">
        <w:rPr>
          <w:rFonts w:ascii="Times New Roman" w:hAnsi="Times New Roman" w:cs="Times New Roman"/>
          <w:sz w:val="24"/>
          <w:szCs w:val="24"/>
          <w:lang w:val="en-US"/>
        </w:rPr>
        <w:t xml:space="preserve">In the Bayesian perspective for calculating suicide incidence in each province and time period, the estimates can be treated as missing data. An effective method for handling this missing information is by utilizing the posterior predictive distribution, providing both point estimates and uncertainty bands. The formulation of the posterior predictive distribution of suicides is given by </w:t>
      </w:r>
      <w:r w:rsidR="009A081C">
        <w:rPr>
          <w:rFonts w:ascii="Times New Roman" w:hAnsi="Times New Roman" w:cs="Times New Roman"/>
          <w:sz w:val="24"/>
          <w:szCs w:val="24"/>
          <w:lang w:val="en-US"/>
        </w:rPr>
        <w:t>e</w:t>
      </w:r>
      <w:r w:rsidRPr="00CE13DD">
        <w:rPr>
          <w:rFonts w:ascii="Times New Roman" w:hAnsi="Times New Roman" w:cs="Times New Roman"/>
          <w:sz w:val="24"/>
          <w:szCs w:val="24"/>
          <w:lang w:val="en-US"/>
        </w:rPr>
        <w:t>quation (</w:t>
      </w:r>
      <w:r w:rsidRPr="00CE13DD">
        <w:rPr>
          <w:rFonts w:ascii="Times New Roman" w:hAnsi="Times New Roman" w:cs="Times New Roman"/>
          <w:sz w:val="24"/>
          <w:szCs w:val="24"/>
          <w:lang w:val="en-US" w:bidi="th"/>
        </w:rPr>
        <w:t>1)</w:t>
      </w:r>
      <w:r w:rsidRPr="00CE13DD">
        <w:rPr>
          <w:rFonts w:ascii="Times New Roman" w:hAnsi="Times New Roman" w:cs="Times New Roman"/>
          <w:sz w:val="24"/>
          <w:szCs w:val="24"/>
          <w:lang w:val="en-US"/>
        </w:rPr>
        <w:t xml:space="preserve">, where </w:t>
      </w:r>
      <w:r>
        <w:rPr>
          <w:rFonts w:ascii="Times New Roman" w:hAnsi="Times New Roman" w:cs="Times New Roman"/>
          <w:sz w:val="24"/>
          <w:szCs w:val="24"/>
          <w:lang w:val="en-US"/>
        </w:rPr>
        <w:t>f</w:t>
      </w:r>
      <w:r w:rsidRPr="00CE13DD">
        <w:rPr>
          <w:rFonts w:ascii="Times New Roman" w:hAnsi="Times New Roman" w:cs="Times New Roman"/>
          <w:sz w:val="24"/>
          <w:szCs w:val="24"/>
          <w:lang w:val="en-US"/>
        </w:rPr>
        <w:t xml:space="preserve">ull </w:t>
      </w:r>
      <w:r>
        <w:rPr>
          <w:rFonts w:ascii="Times New Roman" w:hAnsi="Times New Roman" w:cs="Times New Roman"/>
          <w:sz w:val="24"/>
          <w:szCs w:val="24"/>
          <w:lang w:val="en-US"/>
        </w:rPr>
        <w:t>d</w:t>
      </w:r>
      <w:r w:rsidRPr="00CE13DD">
        <w:rPr>
          <w:rFonts w:ascii="Times New Roman" w:hAnsi="Times New Roman" w:cs="Times New Roman"/>
          <w:sz w:val="24"/>
          <w:szCs w:val="24"/>
          <w:lang w:val="en-US"/>
        </w:rPr>
        <w:t>ata</w:t>
      </w:r>
      <w:r>
        <w:rPr>
          <w:rFonts w:ascii="Times New Roman" w:hAnsi="Times New Roman" w:cs="Times New Roman"/>
          <w:sz w:val="24"/>
          <w:szCs w:val="24"/>
          <w:lang w:val="en-US"/>
        </w:rPr>
        <w:t xml:space="preserve"> and parameter space </w:t>
      </w:r>
      <w:r w:rsidRPr="00CE13DD">
        <w:rPr>
          <w:rFonts w:ascii="Times New Roman" w:hAnsi="Times New Roman" w:cs="Times New Roman"/>
          <w:sz w:val="24"/>
          <w:szCs w:val="24"/>
          <w:lang w:val="en-US"/>
        </w:rPr>
        <w:t>represent the data and parameter space used in fitting the model</w:t>
      </w:r>
    </w:p>
    <w:p w14:paraId="2B1F86B3" w14:textId="77777777" w:rsidR="00334DAB" w:rsidRPr="00A3373D" w:rsidRDefault="00334DAB" w:rsidP="00A3373D">
      <w:pPr>
        <w:autoSpaceDE w:val="0"/>
        <w:autoSpaceDN w:val="0"/>
        <w:adjustRightInd w:val="0"/>
        <w:spacing w:line="240" w:lineRule="auto"/>
        <w:ind w:firstLine="720"/>
        <w:rPr>
          <w:rFonts w:ascii="Times New Roman" w:hAnsi="Times New Roman" w:cs="Times New Roman"/>
          <w:sz w:val="24"/>
          <w:szCs w:val="24"/>
          <w:lang w:val="en-US"/>
        </w:rPr>
      </w:pPr>
    </w:p>
    <w:p w14:paraId="49672DE8" w14:textId="77777777" w:rsidR="00A3373D" w:rsidRPr="00A3373D" w:rsidRDefault="00A3373D" w:rsidP="00A3373D">
      <w:pPr>
        <w:autoSpaceDE w:val="0"/>
        <w:autoSpaceDN w:val="0"/>
        <w:adjustRightInd w:val="0"/>
        <w:spacing w:line="240" w:lineRule="auto"/>
        <w:jc w:val="right"/>
        <w:rPr>
          <w:rFonts w:ascii="Times New Roman" w:hAnsi="Times New Roman" w:cs="Times New Roman"/>
          <w:sz w:val="24"/>
          <w:szCs w:val="24"/>
          <w:lang w:val="en-US"/>
        </w:rPr>
      </w:pPr>
      <w:r>
        <w:rPr>
          <w:rFonts w:ascii="Times New Roman" w:eastAsiaTheme="minorHAnsi" w:hAnsi="Times New Roman" w:cs="Times New Roman"/>
          <w:position w:val="-18"/>
          <w:sz w:val="24"/>
          <w:szCs w:val="24"/>
          <w:lang w:val="en-US"/>
        </w:rPr>
        <w:object w:dxaOrig="3600" w:dyaOrig="450" w14:anchorId="394786C0">
          <v:shape id="_x0000_i1031" type="#_x0000_t75" style="width:182.75pt;height:21.6pt" o:ole="">
            <v:imagedata r:id="rId21" o:title=""/>
          </v:shape>
          <o:OLEObject Type="Embed" ProgID="Equation.DSMT4" ShapeID="_x0000_i1031" DrawAspect="Content" ObjectID="_1815401524" r:id="rId22"/>
        </w:object>
      </w:r>
      <w:r w:rsidR="69F04248" w:rsidRPr="00A3373D">
        <w:rPr>
          <w:rFonts w:ascii="Times New Roman" w:hAnsi="Times New Roman" w:cs="Times New Roman"/>
          <w:sz w:val="24"/>
          <w:szCs w:val="24"/>
          <w:lang w:val="en-US"/>
        </w:rPr>
        <w:t xml:space="preserve">                                           (1)</w:t>
      </w:r>
    </w:p>
    <w:p w14:paraId="165902F6" w14:textId="77777777" w:rsidR="00A3373D" w:rsidRPr="00A3373D" w:rsidRDefault="00A3373D" w:rsidP="00A3373D">
      <w:pPr>
        <w:autoSpaceDE w:val="0"/>
        <w:autoSpaceDN w:val="0"/>
        <w:adjustRightInd w:val="0"/>
        <w:spacing w:line="240" w:lineRule="auto"/>
        <w:rPr>
          <w:rFonts w:ascii="Times New Roman" w:hAnsi="Times New Roman" w:cs="Times New Roman"/>
          <w:sz w:val="24"/>
          <w:szCs w:val="24"/>
          <w:lang w:val="en-US"/>
        </w:rPr>
      </w:pPr>
    </w:p>
    <w:p w14:paraId="6FD35D7F" w14:textId="77777777" w:rsidR="00A3373D" w:rsidRPr="00A3373D" w:rsidRDefault="69F04248" w:rsidP="00A3373D">
      <w:pPr>
        <w:autoSpaceDE w:val="0"/>
        <w:autoSpaceDN w:val="0"/>
        <w:adjustRightInd w:val="0"/>
        <w:spacing w:line="240" w:lineRule="auto"/>
        <w:rPr>
          <w:rFonts w:ascii="Times New Roman" w:hAnsi="Times New Roman" w:cs="Times New Roman"/>
          <w:sz w:val="24"/>
          <w:szCs w:val="24"/>
          <w:lang w:val="en-US"/>
        </w:rPr>
      </w:pPr>
      <w:r w:rsidRPr="00A3373D">
        <w:rPr>
          <w:rFonts w:ascii="Times New Roman" w:hAnsi="Times New Roman" w:cs="Times New Roman"/>
          <w:sz w:val="24"/>
          <w:szCs w:val="24"/>
          <w:lang w:val="en-US"/>
        </w:rPr>
        <w:t>where</w:t>
      </w:r>
      <w:r w:rsidR="00A3373D">
        <w:rPr>
          <w:rFonts w:ascii="Times New Roman" w:eastAsiaTheme="minorHAnsi" w:hAnsi="Times New Roman" w:cs="Times New Roman"/>
          <w:position w:val="-10"/>
          <w:sz w:val="24"/>
          <w:szCs w:val="24"/>
          <w:lang w:val="en-US"/>
        </w:rPr>
        <w:object w:dxaOrig="240" w:dyaOrig="310" w14:anchorId="0809370A">
          <v:shape id="_x0000_i1032" type="#_x0000_t75" style="width:9.4pt;height:17.15pt" o:ole="">
            <v:imagedata r:id="rId23" o:title=""/>
          </v:shape>
          <o:OLEObject Type="Embed" ProgID="Equation.DSMT4" ShapeID="_x0000_i1032" DrawAspect="Content" ObjectID="_1815401525" r:id="rId24"/>
        </w:object>
      </w:r>
      <w:r w:rsidRPr="00A3373D">
        <w:rPr>
          <w:rFonts w:ascii="Times New Roman" w:hAnsi="Times New Roman" w:cs="Times New Roman"/>
          <w:sz w:val="24"/>
          <w:szCs w:val="24"/>
          <w:lang w:val="en-US"/>
        </w:rPr>
        <w:t xml:space="preserve"> and </w:t>
      </w:r>
      <w:r w:rsidR="00A3373D">
        <w:rPr>
          <w:rFonts w:ascii="Times New Roman" w:eastAsiaTheme="minorHAnsi" w:hAnsi="Times New Roman" w:cs="Times New Roman"/>
          <w:position w:val="-6"/>
          <w:sz w:val="24"/>
          <w:szCs w:val="24"/>
          <w:lang w:val="en-US"/>
        </w:rPr>
        <w:object w:dxaOrig="260" w:dyaOrig="260" w14:anchorId="64913274">
          <v:shape id="_x0000_i1033" type="#_x0000_t75" style="width:13.85pt;height:13.85pt" o:ole="">
            <v:imagedata r:id="rId25" o:title=""/>
          </v:shape>
          <o:OLEObject Type="Embed" ProgID="Equation.DSMT4" ShapeID="_x0000_i1033" DrawAspect="Content" ObjectID="_1815401526" r:id="rId26"/>
        </w:object>
      </w:r>
      <w:r w:rsidRPr="00A3373D">
        <w:rPr>
          <w:rFonts w:ascii="Times New Roman" w:hAnsi="Times New Roman" w:cs="Times New Roman"/>
          <w:sz w:val="24"/>
          <w:szCs w:val="24"/>
          <w:lang w:val="en-US"/>
        </w:rPr>
        <w:t xml:space="preserve">denotes the full data and parameter space used to fit the model.  </w:t>
      </w:r>
    </w:p>
    <w:p w14:paraId="1AB6D1F1" w14:textId="77777777" w:rsidR="00A3373D" w:rsidRPr="00A3373D" w:rsidRDefault="00A3373D" w:rsidP="00A3373D">
      <w:pPr>
        <w:autoSpaceDE w:val="0"/>
        <w:autoSpaceDN w:val="0"/>
        <w:adjustRightInd w:val="0"/>
        <w:spacing w:line="240" w:lineRule="auto"/>
        <w:rPr>
          <w:rFonts w:ascii="Times New Roman" w:hAnsi="Times New Roman" w:cs="Times New Roman"/>
          <w:sz w:val="24"/>
          <w:szCs w:val="24"/>
          <w:lang w:val="en-US"/>
        </w:rPr>
      </w:pPr>
    </w:p>
    <w:p w14:paraId="51C039C9" w14:textId="5E962814" w:rsidR="007F0FD2" w:rsidRDefault="00193DC5" w:rsidP="007F0FD2">
      <w:pPr>
        <w:ind w:firstLine="720"/>
        <w:rPr>
          <w:rFonts w:ascii="Times New Roman" w:eastAsia="Times New Roman" w:hAnsi="Times New Roman" w:cs="Times New Roman"/>
          <w:sz w:val="24"/>
          <w:szCs w:val="24"/>
          <w:lang w:val="en-US"/>
        </w:rPr>
      </w:pPr>
      <w:r w:rsidRPr="00193DC5">
        <w:rPr>
          <w:rFonts w:ascii="Times New Roman" w:hAnsi="Times New Roman" w:cs="Times New Roman"/>
          <w:sz w:val="24"/>
          <w:szCs w:val="24"/>
          <w:lang w:val="en-US"/>
        </w:rPr>
        <w:t>Estimates from the predictive distribution are typically derived from well-converged posterior samplers using sampling-based algorithms like Markov chain Monte Carlo (</w:t>
      </w:r>
      <w:proofErr w:type="spellStart"/>
      <w:r w:rsidRPr="00193DC5">
        <w:rPr>
          <w:rFonts w:ascii="Times New Roman" w:hAnsi="Times New Roman" w:cs="Times New Roman"/>
          <w:sz w:val="24"/>
          <w:szCs w:val="24"/>
          <w:lang w:val="en-US"/>
        </w:rPr>
        <w:t>McMC</w:t>
      </w:r>
      <w:proofErr w:type="spellEnd"/>
      <w:r w:rsidRPr="00193DC5">
        <w:rPr>
          <w:rFonts w:ascii="Times New Roman" w:hAnsi="Times New Roman" w:cs="Times New Roman"/>
          <w:sz w:val="24"/>
          <w:szCs w:val="24"/>
          <w:lang w:val="en-US"/>
        </w:rPr>
        <w:t xml:space="preserve">). However, due to the numerous linear predictor specifications we aim to compare and the potential rapid expansion of the parameter space in a multi-dimensional model setup, demanding significant computational resources, a more efficient strategy is employed. In this context, the integrated nested Laplace approximation (INLA) </w:t>
      </w:r>
      <w:r w:rsidR="00A3373D">
        <w:rPr>
          <w:rFonts w:ascii="Times New Roman" w:hAnsi="Times New Roman" w:cs="Times New Roman"/>
          <w:sz w:val="24"/>
          <w:szCs w:val="24"/>
        </w:rPr>
        <w:fldChar w:fldCharType="begin"/>
      </w:r>
      <w:r w:rsidR="00844719" w:rsidRPr="00CC3CA1">
        <w:rPr>
          <w:rFonts w:ascii="Times New Roman" w:hAnsi="Times New Roman" w:cs="Times New Roman"/>
          <w:sz w:val="24"/>
          <w:szCs w:val="24"/>
          <w:lang w:val="en-US"/>
        </w:rPr>
        <w:instrText xml:space="preserve"> ADDIN EN.CITE &lt;EndNote&gt;&lt;Cite&gt;&lt;Author&gt;Rue&lt;/Author&gt;&lt;Year&gt;</w:instrText>
      </w:r>
      <w:r w:rsidR="00844719">
        <w:rPr>
          <w:rFonts w:ascii="Times New Roman" w:hAnsi="Times New Roman" w:cs="Angsana New"/>
          <w:sz w:val="24"/>
          <w:szCs w:val="24"/>
          <w:cs/>
          <w:lang w:bidi="th"/>
        </w:rPr>
        <w:instrText>2009</w:instrText>
      </w:r>
      <w:r w:rsidR="00844719" w:rsidRPr="00CC3CA1">
        <w:rPr>
          <w:rFonts w:ascii="Times New Roman" w:hAnsi="Times New Roman" w:cs="Times New Roman"/>
          <w:sz w:val="24"/>
          <w:szCs w:val="24"/>
          <w:lang w:val="en-US"/>
        </w:rPr>
        <w:instrText>&lt;/Year&gt;&lt;RecNum&gt;</w:instrText>
      </w:r>
      <w:r w:rsidR="00844719">
        <w:rPr>
          <w:rFonts w:ascii="Times New Roman" w:hAnsi="Times New Roman" w:cs="Angsana New"/>
          <w:sz w:val="24"/>
          <w:szCs w:val="24"/>
          <w:cs/>
          <w:lang w:bidi="th"/>
        </w:rPr>
        <w:instrText>10</w:instrText>
      </w:r>
      <w:r w:rsidR="00844719" w:rsidRPr="00CC3CA1">
        <w:rPr>
          <w:rFonts w:ascii="Times New Roman" w:hAnsi="Times New Roman" w:cs="Times New Roman"/>
          <w:sz w:val="24"/>
          <w:szCs w:val="24"/>
          <w:lang w:val="en-US"/>
        </w:rPr>
        <w:instrText>&lt;/RecNum&gt;&lt;DisplayText&gt;[</w:instrText>
      </w:r>
      <w:r w:rsidR="00844719">
        <w:rPr>
          <w:rFonts w:ascii="Times New Roman" w:hAnsi="Times New Roman" w:cs="Angsana New"/>
          <w:sz w:val="24"/>
          <w:szCs w:val="24"/>
          <w:cs/>
          <w:lang w:bidi="th"/>
        </w:rPr>
        <w:instrText>9]</w:instrText>
      </w:r>
      <w:r w:rsidR="00844719" w:rsidRPr="00CC3CA1">
        <w:rPr>
          <w:rFonts w:ascii="Times New Roman" w:hAnsi="Times New Roman" w:cs="Times New Roman"/>
          <w:sz w:val="24"/>
          <w:szCs w:val="24"/>
          <w:lang w:val="en-US"/>
        </w:rPr>
        <w:instrText>&lt;/DisplayText&gt;&lt;record&gt;&lt;rec-number&gt;</w:instrText>
      </w:r>
      <w:r w:rsidR="00844719">
        <w:rPr>
          <w:rFonts w:ascii="Times New Roman" w:hAnsi="Times New Roman" w:cs="Angsana New"/>
          <w:sz w:val="24"/>
          <w:szCs w:val="24"/>
          <w:cs/>
          <w:lang w:bidi="th"/>
        </w:rPr>
        <w:instrText>10</w:instrText>
      </w:r>
      <w:r w:rsidR="00844719" w:rsidRPr="00CC3CA1">
        <w:rPr>
          <w:rFonts w:ascii="Times New Roman" w:hAnsi="Times New Roman" w:cs="Times New Roman"/>
          <w:sz w:val="24"/>
          <w:szCs w:val="24"/>
          <w:lang w:val="en-US"/>
        </w:rPr>
        <w:instrText>&lt;/rec-number&gt;&lt;foreign-keys&gt;&lt;key app="EN" db-id="xxaz</w:instrText>
      </w:r>
      <w:r w:rsidR="00844719">
        <w:rPr>
          <w:rFonts w:ascii="Times New Roman" w:hAnsi="Times New Roman" w:cs="Angsana New"/>
          <w:sz w:val="24"/>
          <w:szCs w:val="24"/>
          <w:cs/>
          <w:lang w:bidi="th"/>
        </w:rPr>
        <w:instrText>9</w:instrText>
      </w:r>
      <w:r w:rsidR="00844719" w:rsidRPr="00CC3CA1">
        <w:rPr>
          <w:rFonts w:ascii="Times New Roman" w:hAnsi="Times New Roman" w:cs="Times New Roman"/>
          <w:sz w:val="24"/>
          <w:szCs w:val="24"/>
          <w:lang w:val="en-US"/>
        </w:rPr>
        <w:instrText>ewpg</w:instrText>
      </w:r>
      <w:r w:rsidR="00844719">
        <w:rPr>
          <w:rFonts w:ascii="Times New Roman" w:hAnsi="Times New Roman" w:cs="Angsana New"/>
          <w:sz w:val="24"/>
          <w:szCs w:val="24"/>
          <w:cs/>
          <w:lang w:bidi="th"/>
        </w:rPr>
        <w:instrText>02</w:instrText>
      </w:r>
      <w:r w:rsidR="00844719" w:rsidRPr="00CC3CA1">
        <w:rPr>
          <w:rFonts w:ascii="Times New Roman" w:hAnsi="Times New Roman" w:cs="Times New Roman"/>
          <w:sz w:val="24"/>
          <w:szCs w:val="24"/>
          <w:lang w:val="en-US"/>
        </w:rPr>
        <w:instrText>av</w:instrText>
      </w:r>
      <w:r w:rsidR="00844719">
        <w:rPr>
          <w:rFonts w:ascii="Times New Roman" w:hAnsi="Times New Roman" w:cs="Angsana New"/>
          <w:sz w:val="24"/>
          <w:szCs w:val="24"/>
          <w:cs/>
          <w:lang w:bidi="th"/>
        </w:rPr>
        <w:instrText>5</w:instrText>
      </w:r>
      <w:r w:rsidR="00844719" w:rsidRPr="00CC3CA1">
        <w:rPr>
          <w:rFonts w:ascii="Times New Roman" w:hAnsi="Times New Roman" w:cs="Times New Roman"/>
          <w:sz w:val="24"/>
          <w:szCs w:val="24"/>
          <w:lang w:val="en-US"/>
        </w:rPr>
        <w:instrText>ewazcvzva</w:instrText>
      </w:r>
      <w:r w:rsidR="00844719">
        <w:rPr>
          <w:rFonts w:ascii="Times New Roman" w:hAnsi="Times New Roman" w:cs="Angsana New"/>
          <w:sz w:val="24"/>
          <w:szCs w:val="24"/>
          <w:cs/>
          <w:lang w:bidi="th"/>
        </w:rPr>
        <w:instrText>0</w:instrText>
      </w:r>
      <w:r w:rsidR="00844719" w:rsidRPr="00CC3CA1">
        <w:rPr>
          <w:rFonts w:ascii="Times New Roman" w:hAnsi="Times New Roman" w:cs="Times New Roman"/>
          <w:sz w:val="24"/>
          <w:szCs w:val="24"/>
          <w:lang w:val="en-US"/>
        </w:rPr>
        <w:instrText>t</w:instrText>
      </w:r>
      <w:r w:rsidR="00844719">
        <w:rPr>
          <w:rFonts w:ascii="Times New Roman" w:hAnsi="Times New Roman" w:cs="Angsana New"/>
          <w:sz w:val="24"/>
          <w:szCs w:val="24"/>
          <w:cs/>
          <w:lang w:bidi="th"/>
        </w:rPr>
        <w:instrText>20</w:instrText>
      </w:r>
      <w:r w:rsidR="00844719" w:rsidRPr="00CC3CA1">
        <w:rPr>
          <w:rFonts w:ascii="Times New Roman" w:hAnsi="Times New Roman" w:cs="Times New Roman"/>
          <w:sz w:val="24"/>
          <w:szCs w:val="24"/>
          <w:lang w:val="en-US"/>
        </w:rPr>
        <w:instrText>xrapz</w:instrText>
      </w:r>
      <w:r w:rsidR="00844719">
        <w:rPr>
          <w:rFonts w:ascii="Times New Roman" w:hAnsi="Times New Roman" w:cs="Angsana New"/>
          <w:sz w:val="24"/>
          <w:szCs w:val="24"/>
          <w:cs/>
          <w:lang w:bidi="th"/>
        </w:rPr>
        <w:instrText>5</w:instrText>
      </w:r>
      <w:r w:rsidR="00844719" w:rsidRPr="00CC3CA1">
        <w:rPr>
          <w:rFonts w:ascii="Times New Roman" w:hAnsi="Times New Roman" w:cs="Times New Roman"/>
          <w:sz w:val="24"/>
          <w:szCs w:val="24"/>
          <w:lang w:val="en-US"/>
        </w:rPr>
        <w:instrText>va</w:instrText>
      </w:r>
      <w:r w:rsidR="00844719">
        <w:rPr>
          <w:rFonts w:ascii="Times New Roman" w:hAnsi="Times New Roman" w:cs="Angsana New"/>
          <w:sz w:val="24"/>
          <w:szCs w:val="24"/>
          <w:cs/>
          <w:lang w:bidi="th"/>
        </w:rPr>
        <w:instrText xml:space="preserve">5" </w:instrText>
      </w:r>
      <w:r w:rsidR="00844719" w:rsidRPr="00CC3CA1">
        <w:rPr>
          <w:rFonts w:ascii="Times New Roman" w:hAnsi="Times New Roman" w:cs="Times New Roman"/>
          <w:sz w:val="24"/>
          <w:szCs w:val="24"/>
          <w:lang w:val="en-US"/>
        </w:rPr>
        <w:instrText>timestamp="</w:instrText>
      </w:r>
      <w:r w:rsidR="00844719">
        <w:rPr>
          <w:rFonts w:ascii="Times New Roman" w:hAnsi="Times New Roman" w:cs="Angsana New"/>
          <w:sz w:val="24"/>
          <w:szCs w:val="24"/>
          <w:cs/>
          <w:lang w:bidi="th"/>
        </w:rPr>
        <w:instrText xml:space="preserve">1686300818" </w:instrText>
      </w:r>
      <w:r w:rsidR="00844719" w:rsidRPr="00CC3CA1">
        <w:rPr>
          <w:rFonts w:ascii="Times New Roman" w:hAnsi="Times New Roman" w:cs="Times New Roman"/>
          <w:sz w:val="24"/>
          <w:szCs w:val="24"/>
          <w:lang w:val="en-US"/>
        </w:rPr>
        <w:instrText>guid="</w:instrText>
      </w:r>
      <w:r w:rsidR="00844719">
        <w:rPr>
          <w:rFonts w:ascii="Times New Roman" w:hAnsi="Times New Roman" w:cs="Angsana New"/>
          <w:sz w:val="24"/>
          <w:szCs w:val="24"/>
          <w:cs/>
          <w:lang w:bidi="th"/>
        </w:rPr>
        <w:instrText>0</w:instrText>
      </w:r>
      <w:r w:rsidR="00844719" w:rsidRPr="00CC3CA1">
        <w:rPr>
          <w:rFonts w:ascii="Times New Roman" w:hAnsi="Times New Roman" w:cs="Times New Roman"/>
          <w:sz w:val="24"/>
          <w:szCs w:val="24"/>
          <w:lang w:val="en-US"/>
        </w:rPr>
        <w:instrText>eb</w:instrText>
      </w:r>
      <w:r w:rsidR="00844719">
        <w:rPr>
          <w:rFonts w:ascii="Times New Roman" w:hAnsi="Times New Roman" w:cs="Angsana New"/>
          <w:sz w:val="24"/>
          <w:szCs w:val="24"/>
          <w:cs/>
          <w:lang w:bidi="th"/>
        </w:rPr>
        <w:instrText>9</w:instrText>
      </w:r>
      <w:r w:rsidR="00844719" w:rsidRPr="00CC3CA1">
        <w:rPr>
          <w:rFonts w:ascii="Times New Roman" w:hAnsi="Times New Roman" w:cs="Times New Roman"/>
          <w:sz w:val="24"/>
          <w:szCs w:val="24"/>
          <w:lang w:val="en-US"/>
        </w:rPr>
        <w:instrText>f</w:instrText>
      </w:r>
      <w:r w:rsidR="00844719">
        <w:rPr>
          <w:rFonts w:ascii="Times New Roman" w:hAnsi="Times New Roman" w:cs="Angsana New"/>
          <w:sz w:val="24"/>
          <w:szCs w:val="24"/>
          <w:cs/>
          <w:lang w:bidi="th"/>
        </w:rPr>
        <w:instrText>73</w:instrText>
      </w:r>
      <w:r w:rsidR="00844719" w:rsidRPr="00CC3CA1">
        <w:rPr>
          <w:rFonts w:ascii="Times New Roman" w:hAnsi="Times New Roman" w:cs="Times New Roman"/>
          <w:sz w:val="24"/>
          <w:szCs w:val="24"/>
          <w:lang w:val="en-US"/>
        </w:rPr>
        <w:instrText>f-f</w:instrText>
      </w:r>
      <w:r w:rsidR="00844719">
        <w:rPr>
          <w:rFonts w:ascii="Times New Roman" w:hAnsi="Times New Roman" w:cs="Angsana New"/>
          <w:sz w:val="24"/>
          <w:szCs w:val="24"/>
          <w:cs/>
          <w:lang w:bidi="th"/>
        </w:rPr>
        <w:instrText>754-4488-</w:instrText>
      </w:r>
      <w:r w:rsidR="00844719" w:rsidRPr="00CC3CA1">
        <w:rPr>
          <w:rFonts w:ascii="Times New Roman" w:hAnsi="Times New Roman" w:cs="Times New Roman"/>
          <w:sz w:val="24"/>
          <w:szCs w:val="24"/>
          <w:lang w:val="en-US"/>
        </w:rPr>
        <w:instrText>bd</w:instrText>
      </w:r>
      <w:r w:rsidR="00844719">
        <w:rPr>
          <w:rFonts w:ascii="Times New Roman" w:hAnsi="Times New Roman" w:cs="Angsana New"/>
          <w:sz w:val="24"/>
          <w:szCs w:val="24"/>
          <w:cs/>
          <w:lang w:bidi="th"/>
        </w:rPr>
        <w:instrText>00-</w:instrText>
      </w:r>
      <w:r w:rsidR="00844719" w:rsidRPr="00CC3CA1">
        <w:rPr>
          <w:rFonts w:ascii="Times New Roman" w:hAnsi="Times New Roman" w:cs="Times New Roman"/>
          <w:sz w:val="24"/>
          <w:szCs w:val="24"/>
          <w:lang w:val="en-US"/>
        </w:rPr>
        <w:instrText>e</w:instrText>
      </w:r>
      <w:r w:rsidR="00844719">
        <w:rPr>
          <w:rFonts w:ascii="Times New Roman" w:hAnsi="Times New Roman" w:cs="Angsana New"/>
          <w:sz w:val="24"/>
          <w:szCs w:val="24"/>
          <w:cs/>
          <w:lang w:bidi="th"/>
        </w:rPr>
        <w:instrText>307</w:instrText>
      </w:r>
      <w:r w:rsidR="00844719" w:rsidRPr="00CC3CA1">
        <w:rPr>
          <w:rFonts w:ascii="Times New Roman" w:hAnsi="Times New Roman" w:cs="Times New Roman"/>
          <w:sz w:val="24"/>
          <w:szCs w:val="24"/>
          <w:lang w:val="en-US"/>
        </w:rPr>
        <w:instrText>c</w:instrText>
      </w:r>
      <w:r w:rsidR="00844719">
        <w:rPr>
          <w:rFonts w:ascii="Times New Roman" w:hAnsi="Times New Roman" w:cs="Angsana New"/>
          <w:sz w:val="24"/>
          <w:szCs w:val="24"/>
          <w:cs/>
          <w:lang w:bidi="th"/>
        </w:rPr>
        <w:instrText>875</w:instrText>
      </w:r>
      <w:r w:rsidR="00844719" w:rsidRPr="00CC3CA1">
        <w:rPr>
          <w:rFonts w:ascii="Times New Roman" w:hAnsi="Times New Roman" w:cs="Times New Roman"/>
          <w:sz w:val="24"/>
          <w:szCs w:val="24"/>
          <w:lang w:val="en-US"/>
        </w:rPr>
        <w:instrText>cf</w:instrText>
      </w:r>
      <w:r w:rsidR="00844719">
        <w:rPr>
          <w:rFonts w:ascii="Times New Roman" w:hAnsi="Times New Roman" w:cs="Angsana New"/>
          <w:sz w:val="24"/>
          <w:szCs w:val="24"/>
          <w:cs/>
          <w:lang w:bidi="th"/>
        </w:rPr>
        <w:instrText>4</w:instrText>
      </w:r>
      <w:r w:rsidR="00844719" w:rsidRPr="00CC3CA1">
        <w:rPr>
          <w:rFonts w:ascii="Times New Roman" w:hAnsi="Times New Roman" w:cs="Times New Roman"/>
          <w:sz w:val="24"/>
          <w:szCs w:val="24"/>
          <w:lang w:val="en-US"/>
        </w:rPr>
        <w:instrText>a"&gt;</w:instrText>
      </w:r>
      <w:r w:rsidR="00844719">
        <w:rPr>
          <w:rFonts w:ascii="Times New Roman" w:hAnsi="Times New Roman" w:cs="Angsana New"/>
          <w:sz w:val="24"/>
          <w:szCs w:val="24"/>
          <w:cs/>
          <w:lang w:bidi="th"/>
        </w:rPr>
        <w:instrText>10</w:instrText>
      </w:r>
      <w:r w:rsidR="00844719" w:rsidRPr="00CC3CA1">
        <w:rPr>
          <w:rFonts w:ascii="Times New Roman" w:hAnsi="Times New Roman" w:cs="Times New Roman"/>
          <w:sz w:val="24"/>
          <w:szCs w:val="24"/>
          <w:lang w:val="en-US"/>
        </w:rPr>
        <w:instrText>&lt;/key&gt;&lt;/foreign-keys&gt;&lt;ref-type name="Journal Article"&gt;</w:instrText>
      </w:r>
      <w:r w:rsidR="00844719">
        <w:rPr>
          <w:rFonts w:ascii="Times New Roman" w:hAnsi="Times New Roman" w:cs="Angsana New"/>
          <w:sz w:val="24"/>
          <w:szCs w:val="24"/>
          <w:cs/>
          <w:lang w:bidi="th"/>
        </w:rPr>
        <w:instrText>17</w:instrText>
      </w:r>
      <w:r w:rsidR="00844719" w:rsidRPr="00CC3CA1">
        <w:rPr>
          <w:rFonts w:ascii="Times New Roman" w:hAnsi="Times New Roman" w:cs="Times New Roman"/>
          <w:sz w:val="24"/>
          <w:szCs w:val="24"/>
          <w:lang w:val="en-US"/>
        </w:rPr>
        <w:instrText>&lt;/ref-type&gt;&lt;contributors&gt;&lt;authors&gt;&lt;author&gt;Rue, Håvard&lt;/author&gt;&lt;author&gt;Martino, Sara&lt;/author&gt;&lt;author&gt;Chopin, Nicolas&lt;/author&gt;&lt;/authors&gt;&lt;/contributors&gt;&lt;titles&gt;&lt;title&gt;Approximate Bayesian inference for latent Gaussian models by using integrated nested Laplace approximations&lt;/title&gt;&lt;secondary-title&gt;Journal of the Royal Statistical Society: Series B (Statistical Methodology)&lt;/secondary-title&gt;&lt;/titles&gt;&lt;periodical&gt;&lt;full</w:instrText>
      </w:r>
      <w:r w:rsidR="00844719">
        <w:rPr>
          <w:rFonts w:ascii="Times New Roman" w:hAnsi="Times New Roman" w:cs="Angsana New"/>
          <w:sz w:val="24"/>
          <w:szCs w:val="24"/>
          <w:cs/>
          <w:lang w:bidi="th"/>
        </w:rPr>
        <w:instrText>-</w:instrText>
      </w:r>
      <w:r w:rsidR="00844719" w:rsidRPr="00CC3CA1">
        <w:rPr>
          <w:rFonts w:ascii="Times New Roman" w:hAnsi="Times New Roman" w:cs="Times New Roman"/>
          <w:sz w:val="24"/>
          <w:szCs w:val="24"/>
          <w:lang w:val="en-US"/>
        </w:rPr>
        <w:instrText>title&gt;Journal of the Royal Statistical Society: Series B (Statistical Methodology)&lt;/full-title&gt;&lt;/periodical&gt;&lt;pages&gt;</w:instrText>
      </w:r>
      <w:r w:rsidR="00844719">
        <w:rPr>
          <w:rFonts w:ascii="Times New Roman" w:hAnsi="Times New Roman" w:cs="Angsana New"/>
          <w:sz w:val="24"/>
          <w:szCs w:val="24"/>
          <w:cs/>
          <w:lang w:bidi="th"/>
        </w:rPr>
        <w:instrText>319-392</w:instrText>
      </w:r>
      <w:r w:rsidR="00844719" w:rsidRPr="00CC3CA1">
        <w:rPr>
          <w:rFonts w:ascii="Times New Roman" w:hAnsi="Times New Roman" w:cs="Times New Roman"/>
          <w:sz w:val="24"/>
          <w:szCs w:val="24"/>
          <w:lang w:val="en-US"/>
        </w:rPr>
        <w:instrText>&lt;/pages&gt;&lt;volume&gt;</w:instrText>
      </w:r>
      <w:r w:rsidR="00844719">
        <w:rPr>
          <w:rFonts w:ascii="Times New Roman" w:hAnsi="Times New Roman" w:cs="Angsana New"/>
          <w:sz w:val="24"/>
          <w:szCs w:val="24"/>
          <w:cs/>
          <w:lang w:bidi="th"/>
        </w:rPr>
        <w:instrText>71</w:instrText>
      </w:r>
      <w:r w:rsidR="00844719" w:rsidRPr="00CC3CA1">
        <w:rPr>
          <w:rFonts w:ascii="Times New Roman" w:hAnsi="Times New Roman" w:cs="Times New Roman"/>
          <w:sz w:val="24"/>
          <w:szCs w:val="24"/>
          <w:lang w:val="en-US"/>
        </w:rPr>
        <w:instrText>&lt;/volume&gt;&lt;number&gt;</w:instrText>
      </w:r>
      <w:r w:rsidR="00844719">
        <w:rPr>
          <w:rFonts w:ascii="Times New Roman" w:hAnsi="Times New Roman" w:cs="Angsana New"/>
          <w:sz w:val="24"/>
          <w:szCs w:val="24"/>
          <w:cs/>
          <w:lang w:bidi="th"/>
        </w:rPr>
        <w:instrText>2</w:instrText>
      </w:r>
      <w:r w:rsidR="00844719" w:rsidRPr="00CC3CA1">
        <w:rPr>
          <w:rFonts w:ascii="Times New Roman" w:hAnsi="Times New Roman" w:cs="Times New Roman"/>
          <w:sz w:val="24"/>
          <w:szCs w:val="24"/>
          <w:lang w:val="en-US"/>
        </w:rPr>
        <w:instrText>&lt;/number&gt;&lt;dates&gt;&lt;year&gt;</w:instrText>
      </w:r>
      <w:r w:rsidR="00844719">
        <w:rPr>
          <w:rFonts w:ascii="Times New Roman" w:hAnsi="Times New Roman" w:cs="Angsana New"/>
          <w:sz w:val="24"/>
          <w:szCs w:val="24"/>
          <w:cs/>
          <w:lang w:bidi="th"/>
        </w:rPr>
        <w:instrText>2009</w:instrText>
      </w:r>
      <w:r w:rsidR="00844719" w:rsidRPr="00CC3CA1">
        <w:rPr>
          <w:rFonts w:ascii="Times New Roman" w:hAnsi="Times New Roman" w:cs="Times New Roman"/>
          <w:sz w:val="24"/>
          <w:szCs w:val="24"/>
          <w:lang w:val="en-US"/>
        </w:rPr>
        <w:instrText>&lt;/year&gt;&lt;pub-dates&gt;&lt;date&gt;</w:instrText>
      </w:r>
      <w:r w:rsidR="00844719">
        <w:rPr>
          <w:rFonts w:ascii="Times New Roman" w:hAnsi="Times New Roman" w:cs="Angsana New"/>
          <w:sz w:val="24"/>
          <w:szCs w:val="24"/>
          <w:cs/>
          <w:lang w:bidi="th"/>
        </w:rPr>
        <w:instrText>2009</w:instrText>
      </w:r>
      <w:r w:rsidR="00844719" w:rsidRPr="00CC3CA1">
        <w:rPr>
          <w:rFonts w:ascii="Times New Roman" w:hAnsi="Times New Roman" w:cs="Times New Roman"/>
          <w:sz w:val="24"/>
          <w:szCs w:val="24"/>
          <w:lang w:val="en-US"/>
        </w:rPr>
        <w:instrText>&lt;/date&gt;&lt;/pub-dates&gt;&lt;/dates&gt;&lt;label&gt;dQE</w:instrText>
      </w:r>
      <w:r w:rsidR="00844719">
        <w:rPr>
          <w:rFonts w:ascii="Times New Roman" w:hAnsi="Times New Roman" w:cs="Angsana New"/>
          <w:sz w:val="24"/>
          <w:szCs w:val="24"/>
          <w:cs/>
          <w:lang w:bidi="th"/>
        </w:rPr>
        <w:instrText>0</w:instrText>
      </w:r>
      <w:r w:rsidR="00844719" w:rsidRPr="00CC3CA1">
        <w:rPr>
          <w:rFonts w:ascii="Times New Roman" w:hAnsi="Times New Roman" w:cs="Times New Roman"/>
          <w:sz w:val="24"/>
          <w:szCs w:val="24"/>
          <w:lang w:val="en-US"/>
        </w:rPr>
        <w:instrText>&lt;/label&gt;&lt;urls&gt;&lt;related-urls&gt;&lt;url&gt;http://dx.doi.org/</w:instrText>
      </w:r>
      <w:r w:rsidR="00844719">
        <w:rPr>
          <w:rFonts w:ascii="Times New Roman" w:hAnsi="Times New Roman" w:cs="Angsana New"/>
          <w:sz w:val="24"/>
          <w:szCs w:val="24"/>
          <w:cs/>
          <w:lang w:bidi="th"/>
        </w:rPr>
        <w:instrText>10.1111/</w:instrText>
      </w:r>
      <w:r w:rsidR="00844719" w:rsidRPr="00CC3CA1">
        <w:rPr>
          <w:rFonts w:ascii="Times New Roman" w:hAnsi="Times New Roman" w:cs="Times New Roman"/>
          <w:sz w:val="24"/>
          <w:szCs w:val="24"/>
          <w:lang w:val="en-US"/>
        </w:rPr>
        <w:instrText>j.</w:instrText>
      </w:r>
      <w:r w:rsidR="00844719">
        <w:rPr>
          <w:rFonts w:ascii="Times New Roman" w:hAnsi="Times New Roman" w:cs="Angsana New"/>
          <w:sz w:val="24"/>
          <w:szCs w:val="24"/>
          <w:cs/>
          <w:lang w:bidi="th"/>
        </w:rPr>
        <w:instrText>1467-9868.2008.00700.</w:instrText>
      </w:r>
      <w:r w:rsidR="00844719" w:rsidRPr="00CC3CA1">
        <w:rPr>
          <w:rFonts w:ascii="Times New Roman" w:hAnsi="Times New Roman" w:cs="Times New Roman"/>
          <w:sz w:val="24"/>
          <w:szCs w:val="24"/>
          <w:lang w:val="en-US"/>
        </w:rPr>
        <w:instrText>x&lt;/url&gt;&lt;/related-urls&gt;&lt;/urls&gt;&lt;electronic-resource-num&gt;</w:instrText>
      </w:r>
      <w:r w:rsidR="00844719">
        <w:rPr>
          <w:rFonts w:ascii="Times New Roman" w:hAnsi="Times New Roman" w:cs="Angsana New"/>
          <w:sz w:val="24"/>
          <w:szCs w:val="24"/>
          <w:cs/>
          <w:lang w:bidi="th"/>
        </w:rPr>
        <w:instrText>10.1111/</w:instrText>
      </w:r>
      <w:r w:rsidR="00844719" w:rsidRPr="00CC3CA1">
        <w:rPr>
          <w:rFonts w:ascii="Times New Roman" w:hAnsi="Times New Roman" w:cs="Times New Roman"/>
          <w:sz w:val="24"/>
          <w:szCs w:val="24"/>
          <w:lang w:val="en-US"/>
        </w:rPr>
        <w:instrText>j.</w:instrText>
      </w:r>
      <w:r w:rsidR="00844719">
        <w:rPr>
          <w:rFonts w:ascii="Times New Roman" w:hAnsi="Times New Roman" w:cs="Angsana New"/>
          <w:sz w:val="24"/>
          <w:szCs w:val="24"/>
          <w:cs/>
          <w:lang w:bidi="th"/>
        </w:rPr>
        <w:instrText>1467-9868.2008.00700.</w:instrText>
      </w:r>
      <w:r w:rsidR="00844719" w:rsidRPr="00CC3CA1">
        <w:rPr>
          <w:rFonts w:ascii="Times New Roman" w:hAnsi="Times New Roman" w:cs="Times New Roman"/>
          <w:sz w:val="24"/>
          <w:szCs w:val="24"/>
          <w:lang w:val="en-US"/>
        </w:rPr>
        <w:instrText>x&lt;/electronic-resource-num&gt;&lt;/record&gt;&lt;/Cite&gt;&lt;/EndNote&gt;</w:instrText>
      </w:r>
      <w:r w:rsidR="00A3373D">
        <w:rPr>
          <w:rFonts w:ascii="Times New Roman" w:hAnsi="Times New Roman" w:cs="Times New Roman"/>
          <w:sz w:val="24"/>
          <w:szCs w:val="24"/>
        </w:rPr>
        <w:fldChar w:fldCharType="separate"/>
      </w:r>
      <w:r w:rsidR="00844719" w:rsidRPr="00844719">
        <w:rPr>
          <w:rFonts w:ascii="Times New Roman" w:hAnsi="Times New Roman" w:cs="Times New Roman"/>
          <w:noProof/>
          <w:sz w:val="24"/>
          <w:szCs w:val="24"/>
          <w:cs/>
          <w:lang w:val="en-US"/>
        </w:rPr>
        <w:t>[9]</w:t>
      </w:r>
      <w:r w:rsidR="00A3373D">
        <w:rPr>
          <w:rFonts w:ascii="Times New Roman" w:hAnsi="Times New Roman" w:cs="Times New Roman"/>
          <w:sz w:val="24"/>
          <w:szCs w:val="24"/>
        </w:rPr>
        <w:fldChar w:fldCharType="end"/>
      </w:r>
      <w:r w:rsidR="00A3373D" w:rsidRPr="00A3373D">
        <w:rPr>
          <w:rFonts w:ascii="Times New Roman" w:hAnsi="Times New Roman" w:cs="Times New Roman"/>
          <w:sz w:val="24"/>
          <w:szCs w:val="24"/>
          <w:lang w:val="en-US"/>
        </w:rPr>
        <w:t xml:space="preserve"> </w:t>
      </w:r>
      <w:r w:rsidR="008D0AAA" w:rsidRPr="008D0AAA">
        <w:rPr>
          <w:rFonts w:ascii="Times New Roman" w:hAnsi="Times New Roman" w:cs="Times New Roman"/>
          <w:sz w:val="24"/>
          <w:szCs w:val="24"/>
          <w:lang w:val="en-US"/>
        </w:rPr>
        <w:t>offers an effective means of inferring parameters. With relatively fast numerical routines and compatibility of our proposed model with the INLA format, the model selection process was conducted within the framework of the Laplace approximation using the R</w:t>
      </w:r>
      <w:r w:rsidR="008D0AAA" w:rsidRPr="008D0AAA">
        <w:rPr>
          <w:rFonts w:ascii="Times New Roman" w:hAnsi="Times New Roman" w:cs="Times New Roman"/>
          <w:sz w:val="24"/>
          <w:szCs w:val="24"/>
          <w:lang w:val="en-US" w:bidi="th"/>
        </w:rPr>
        <w:t>-</w:t>
      </w:r>
      <w:r w:rsidR="008D0AAA" w:rsidRPr="008D0AAA">
        <w:rPr>
          <w:rFonts w:ascii="Times New Roman" w:hAnsi="Times New Roman" w:cs="Times New Roman"/>
          <w:sz w:val="24"/>
          <w:szCs w:val="24"/>
          <w:lang w:val="en-US"/>
        </w:rPr>
        <w:t xml:space="preserve">INLA package accessible at www.r-inla.org. It's important to note that the prior distribution for the non-spatial coefficient of the fixed time effect was assumed to be a zero-mean Gaussian with a precision </w:t>
      </w:r>
      <w:r w:rsidR="007F0FD2" w:rsidRPr="007F0FD2">
        <w:rPr>
          <w:rFonts w:ascii="Times New Roman" w:eastAsia="Times New Roman" w:hAnsi="Times New Roman" w:cs="Times New Roman"/>
          <w:sz w:val="24"/>
          <w:szCs w:val="24"/>
          <w:lang w:val="en-US"/>
        </w:rPr>
        <w:t>of 10</w:t>
      </w:r>
      <w:r w:rsidR="007F0FD2" w:rsidRPr="007F0FD2">
        <w:rPr>
          <w:rFonts w:ascii="Times New Roman" w:eastAsia="Times New Roman" w:hAnsi="Times New Roman" w:cs="Times New Roman"/>
          <w:sz w:val="24"/>
          <w:szCs w:val="24"/>
          <w:vertAlign w:val="superscript"/>
          <w:lang w:val="en-US"/>
        </w:rPr>
        <w:t>-6</w:t>
      </w:r>
      <w:r w:rsidR="007F0FD2" w:rsidRPr="007F0FD2">
        <w:rPr>
          <w:rFonts w:ascii="Times New Roman" w:eastAsia="Times New Roman" w:hAnsi="Times New Roman" w:cs="Times New Roman"/>
          <w:sz w:val="24"/>
          <w:szCs w:val="24"/>
          <w:lang w:val="en-US"/>
        </w:rPr>
        <w:t xml:space="preserve"> </w:t>
      </w:r>
      <w:r w:rsidR="006E3704" w:rsidRPr="006E3704">
        <w:rPr>
          <w:rFonts w:ascii="Times New Roman" w:eastAsia="Times New Roman" w:hAnsi="Times New Roman" w:cs="Times New Roman"/>
          <w:sz w:val="24"/>
          <w:szCs w:val="24"/>
          <w:lang w:val="en-US"/>
        </w:rPr>
        <w:t>Simultaneously, all precision parameters for random effects were assumed, on the log scale, to follow a log-Gamma distribution</w:t>
      </w:r>
      <w:r w:rsidR="006E3704" w:rsidRPr="006E3704" w:rsidDel="006E3704">
        <w:rPr>
          <w:rFonts w:ascii="Times New Roman" w:eastAsia="Times New Roman" w:hAnsi="Times New Roman" w:cs="Times New Roman"/>
          <w:sz w:val="24"/>
          <w:szCs w:val="24"/>
          <w:lang w:val="en-US"/>
        </w:rPr>
        <w:t xml:space="preserve"> </w:t>
      </w:r>
      <w:r w:rsidR="007F0FD2" w:rsidRPr="007F0FD2">
        <w:rPr>
          <w:rFonts w:ascii="Times New Roman" w:eastAsia="Times New Roman" w:hAnsi="Times New Roman" w:cs="Times New Roman"/>
          <w:sz w:val="24"/>
          <w:szCs w:val="24"/>
          <w:lang w:val="en-US"/>
        </w:rPr>
        <w:t>(1, 10</w:t>
      </w:r>
      <w:r w:rsidR="007F0FD2" w:rsidRPr="007F0FD2">
        <w:rPr>
          <w:rFonts w:ascii="Times New Roman" w:eastAsia="Times New Roman" w:hAnsi="Times New Roman" w:cs="Times New Roman"/>
          <w:sz w:val="24"/>
          <w:szCs w:val="24"/>
          <w:vertAlign w:val="superscript"/>
          <w:lang w:val="en-US"/>
        </w:rPr>
        <w:t>-5</w:t>
      </w:r>
      <w:r w:rsidR="007F0FD2" w:rsidRPr="007F0FD2">
        <w:rPr>
          <w:rFonts w:ascii="Times New Roman" w:eastAsia="Times New Roman" w:hAnsi="Times New Roman" w:cs="Times New Roman"/>
          <w:sz w:val="24"/>
          <w:szCs w:val="24"/>
          <w:lang w:val="en-US"/>
        </w:rPr>
        <w:t>) as the suggested default for INLA.</w:t>
      </w:r>
    </w:p>
    <w:p w14:paraId="418C5FD5" w14:textId="41453CAE" w:rsidR="008758A1" w:rsidRDefault="008758A1" w:rsidP="007F0FD2">
      <w:pPr>
        <w:ind w:firstLine="720"/>
        <w:rPr>
          <w:rFonts w:ascii="Times New Roman" w:eastAsia="Times New Roman" w:hAnsi="Times New Roman" w:cs="Times New Roman"/>
          <w:sz w:val="24"/>
          <w:szCs w:val="24"/>
          <w:lang w:val="en-US"/>
        </w:rPr>
      </w:pPr>
    </w:p>
    <w:p w14:paraId="1835B1EF" w14:textId="5EF7E5AE" w:rsidR="008758A1" w:rsidRDefault="008758A1" w:rsidP="007F0FD2">
      <w:pPr>
        <w:ind w:firstLine="720"/>
        <w:rPr>
          <w:rFonts w:ascii="Times New Roman" w:eastAsia="Times New Roman" w:hAnsi="Times New Roman" w:cs="Times New Roman"/>
          <w:sz w:val="24"/>
          <w:szCs w:val="24"/>
          <w:lang w:val="en-US"/>
        </w:rPr>
      </w:pPr>
    </w:p>
    <w:p w14:paraId="67332577" w14:textId="30313D98" w:rsidR="008758A1" w:rsidRDefault="008758A1" w:rsidP="007F0FD2">
      <w:pPr>
        <w:ind w:firstLine="720"/>
        <w:rPr>
          <w:rFonts w:ascii="Times New Roman" w:eastAsia="Times New Roman" w:hAnsi="Times New Roman" w:cs="Times New Roman"/>
          <w:sz w:val="24"/>
          <w:szCs w:val="24"/>
          <w:lang w:val="en-US"/>
        </w:rPr>
      </w:pPr>
    </w:p>
    <w:p w14:paraId="6C14B141" w14:textId="70E0FDED" w:rsidR="008758A1" w:rsidRDefault="008758A1" w:rsidP="007F0FD2">
      <w:pPr>
        <w:ind w:firstLine="720"/>
        <w:rPr>
          <w:rFonts w:ascii="Times New Roman" w:eastAsia="Times New Roman" w:hAnsi="Times New Roman" w:cs="Times New Roman"/>
          <w:sz w:val="24"/>
          <w:szCs w:val="24"/>
          <w:lang w:val="en-US"/>
        </w:rPr>
      </w:pPr>
    </w:p>
    <w:p w14:paraId="027A5BEC" w14:textId="2B2512BA" w:rsidR="008758A1" w:rsidRDefault="008758A1" w:rsidP="007F0FD2">
      <w:pPr>
        <w:ind w:firstLine="720"/>
        <w:rPr>
          <w:rFonts w:ascii="Times New Roman" w:eastAsia="Times New Roman" w:hAnsi="Times New Roman" w:cs="Times New Roman"/>
          <w:sz w:val="24"/>
          <w:szCs w:val="24"/>
          <w:lang w:val="en-US"/>
        </w:rPr>
      </w:pPr>
    </w:p>
    <w:p w14:paraId="484C2092" w14:textId="2B8A57F5" w:rsidR="008758A1" w:rsidRDefault="008758A1" w:rsidP="007F0FD2">
      <w:pPr>
        <w:ind w:firstLine="720"/>
        <w:rPr>
          <w:rFonts w:ascii="Times New Roman" w:eastAsia="Times New Roman" w:hAnsi="Times New Roman" w:cs="Times New Roman"/>
          <w:sz w:val="24"/>
          <w:szCs w:val="24"/>
          <w:lang w:val="en-US"/>
        </w:rPr>
      </w:pPr>
    </w:p>
    <w:p w14:paraId="755D2073" w14:textId="10B2E2CD" w:rsidR="008758A1" w:rsidRDefault="008758A1" w:rsidP="007F0FD2">
      <w:pPr>
        <w:ind w:firstLine="720"/>
        <w:rPr>
          <w:rFonts w:ascii="Times New Roman" w:eastAsia="Times New Roman" w:hAnsi="Times New Roman" w:cs="Times New Roman"/>
          <w:sz w:val="24"/>
          <w:szCs w:val="24"/>
          <w:lang w:val="en-US"/>
        </w:rPr>
      </w:pPr>
    </w:p>
    <w:p w14:paraId="39B3923D" w14:textId="38FDF7BE" w:rsidR="008758A1" w:rsidRDefault="008758A1" w:rsidP="007F0FD2">
      <w:pPr>
        <w:ind w:firstLine="720"/>
        <w:rPr>
          <w:rFonts w:ascii="Times New Roman" w:eastAsia="Times New Roman" w:hAnsi="Times New Roman" w:cs="Times New Roman"/>
          <w:sz w:val="24"/>
          <w:szCs w:val="24"/>
          <w:lang w:val="en-US"/>
        </w:rPr>
      </w:pPr>
    </w:p>
    <w:p w14:paraId="0215F5BD" w14:textId="1F81129A" w:rsidR="008758A1" w:rsidRDefault="008758A1" w:rsidP="007F0FD2">
      <w:pPr>
        <w:ind w:firstLine="720"/>
        <w:rPr>
          <w:rFonts w:ascii="Times New Roman" w:eastAsia="Times New Roman" w:hAnsi="Times New Roman" w:cs="Times New Roman"/>
          <w:sz w:val="24"/>
          <w:szCs w:val="24"/>
          <w:lang w:val="en-US"/>
        </w:rPr>
      </w:pPr>
    </w:p>
    <w:p w14:paraId="35B3679A" w14:textId="3E9A5EA1" w:rsidR="008758A1" w:rsidRDefault="008758A1" w:rsidP="007F0FD2">
      <w:pPr>
        <w:ind w:firstLine="720"/>
        <w:rPr>
          <w:rFonts w:ascii="Times New Roman" w:eastAsia="Times New Roman" w:hAnsi="Times New Roman" w:cs="Times New Roman"/>
          <w:sz w:val="24"/>
          <w:szCs w:val="24"/>
          <w:lang w:val="en-US"/>
        </w:rPr>
      </w:pPr>
    </w:p>
    <w:p w14:paraId="432D1E9B" w14:textId="34FBEB2A" w:rsidR="008758A1" w:rsidRDefault="008758A1" w:rsidP="007F0FD2">
      <w:pPr>
        <w:ind w:firstLine="720"/>
        <w:rPr>
          <w:rFonts w:ascii="Times New Roman" w:eastAsia="Times New Roman" w:hAnsi="Times New Roman" w:cs="Times New Roman"/>
          <w:sz w:val="24"/>
          <w:szCs w:val="24"/>
          <w:lang w:val="en-US"/>
        </w:rPr>
      </w:pPr>
    </w:p>
    <w:p w14:paraId="3F796F58" w14:textId="30B14894" w:rsidR="008758A1" w:rsidRDefault="008758A1" w:rsidP="007F0FD2">
      <w:pPr>
        <w:ind w:firstLine="720"/>
        <w:rPr>
          <w:rFonts w:ascii="Times New Roman" w:eastAsia="Times New Roman" w:hAnsi="Times New Roman" w:cs="Times New Roman"/>
          <w:sz w:val="24"/>
          <w:szCs w:val="24"/>
          <w:lang w:val="en-US"/>
        </w:rPr>
      </w:pPr>
    </w:p>
    <w:p w14:paraId="1C3A25CB" w14:textId="7DC88FEB" w:rsidR="008758A1" w:rsidRDefault="008758A1" w:rsidP="007F0FD2">
      <w:pPr>
        <w:ind w:firstLine="720"/>
        <w:rPr>
          <w:rFonts w:ascii="Times New Roman" w:eastAsia="Times New Roman" w:hAnsi="Times New Roman" w:cs="Times New Roman"/>
          <w:sz w:val="24"/>
          <w:szCs w:val="24"/>
          <w:lang w:val="en-US"/>
        </w:rPr>
      </w:pPr>
    </w:p>
    <w:p w14:paraId="12462CE6" w14:textId="77777777" w:rsidR="008758A1" w:rsidRDefault="008758A1" w:rsidP="007F0FD2">
      <w:pPr>
        <w:ind w:firstLine="720"/>
        <w:rPr>
          <w:rFonts w:ascii="Times New Roman" w:eastAsiaTheme="minorHAnsi" w:hAnsi="Times New Roman" w:cstheme="minorBidi"/>
          <w:sz w:val="24"/>
          <w:szCs w:val="24"/>
          <w:lang w:val="en-US"/>
        </w:rPr>
      </w:pPr>
    </w:p>
    <w:p w14:paraId="72A0C751" w14:textId="7D46D06D" w:rsidR="00A3373D" w:rsidRPr="00A3373D" w:rsidRDefault="00A3373D" w:rsidP="00A3373D">
      <w:pPr>
        <w:autoSpaceDE w:val="0"/>
        <w:autoSpaceDN w:val="0"/>
        <w:adjustRightInd w:val="0"/>
        <w:spacing w:line="240" w:lineRule="auto"/>
        <w:rPr>
          <w:rFonts w:ascii="Times New Roman" w:hAnsi="Times New Roman" w:cs="Times New Roman"/>
          <w:sz w:val="24"/>
          <w:szCs w:val="24"/>
          <w:lang w:val="en-US"/>
        </w:rPr>
      </w:pPr>
    </w:p>
    <w:p w14:paraId="18C34BCE" w14:textId="580C168B" w:rsidR="00CE6513" w:rsidRDefault="00F53270" w:rsidP="00CE6513">
      <w:pPr>
        <w:spacing w:line="240" w:lineRule="auto"/>
        <w:rPr>
          <w:rFonts w:ascii="Times New Roman" w:hAnsi="Times New Roman" w:cs="Times New Roman"/>
          <w:sz w:val="24"/>
          <w:szCs w:val="24"/>
          <w:lang w:val="en-US"/>
        </w:rPr>
      </w:pPr>
      <w:r w:rsidRPr="00400C29">
        <w:rPr>
          <w:rFonts w:ascii="Times New Roman" w:hAnsi="Times New Roman" w:cs="Times New Roman"/>
          <w:b/>
          <w:bCs/>
          <w:color w:val="000000"/>
          <w:sz w:val="24"/>
          <w:szCs w:val="24"/>
          <w:lang w:val="en-US"/>
        </w:rPr>
        <w:lastRenderedPageBreak/>
        <w:t xml:space="preserve">Supplementary document </w:t>
      </w:r>
      <w:r w:rsidR="00D751B7" w:rsidRPr="00E87361">
        <w:rPr>
          <w:rFonts w:ascii="Times New Roman" w:hAnsi="Times New Roman" w:cs="Times New Roman"/>
          <w:b/>
          <w:bCs/>
          <w:color w:val="000000"/>
          <w:sz w:val="24"/>
          <w:szCs w:val="24"/>
          <w:lang w:val="en-US"/>
        </w:rPr>
        <w:t>S</w:t>
      </w:r>
      <w:r w:rsidR="00E3580D" w:rsidRPr="00E87361">
        <w:rPr>
          <w:rFonts w:ascii="Times New Roman" w:hAnsi="Times New Roman" w:cs="Times New Roman"/>
          <w:b/>
          <w:bCs/>
          <w:color w:val="000000"/>
          <w:sz w:val="24"/>
          <w:szCs w:val="24"/>
          <w:lang w:val="en-US"/>
        </w:rPr>
        <w:t>2</w:t>
      </w:r>
      <w:r w:rsidRPr="00E87361">
        <w:rPr>
          <w:rFonts w:ascii="Times New Roman" w:hAnsi="Times New Roman" w:cs="Times New Roman"/>
          <w:b/>
          <w:bCs/>
          <w:color w:val="000000"/>
          <w:sz w:val="24"/>
          <w:szCs w:val="24"/>
          <w:lang w:val="en-US"/>
        </w:rPr>
        <w:t xml:space="preserve">: </w:t>
      </w:r>
      <w:r w:rsidR="00AE198F">
        <w:rPr>
          <w:rFonts w:ascii="Times New Roman" w:hAnsi="Times New Roman" w:cs="Times New Roman"/>
          <w:b/>
          <w:bCs/>
          <w:color w:val="000000"/>
          <w:sz w:val="24"/>
          <w:szCs w:val="24"/>
          <w:lang w:val="en-US"/>
        </w:rPr>
        <w:t>R</w:t>
      </w:r>
      <w:r w:rsidRPr="00E87361">
        <w:rPr>
          <w:rFonts w:ascii="Times New Roman" w:hAnsi="Times New Roman" w:cs="Times New Roman"/>
          <w:b/>
          <w:bCs/>
          <w:sz w:val="24"/>
          <w:szCs w:val="24"/>
          <w:lang w:val="en-US"/>
        </w:rPr>
        <w:t>isk factor</w:t>
      </w:r>
      <w:r w:rsidR="00AE198F">
        <w:rPr>
          <w:rFonts w:ascii="Times New Roman" w:hAnsi="Times New Roman" w:cs="Times New Roman"/>
          <w:b/>
          <w:bCs/>
          <w:sz w:val="24"/>
          <w:szCs w:val="24"/>
          <w:lang w:val="en-US"/>
        </w:rPr>
        <w:t xml:space="preserve"> selection </w:t>
      </w:r>
    </w:p>
    <w:p w14:paraId="09027C92" w14:textId="77777777" w:rsidR="00CE6513" w:rsidRDefault="00CE6513" w:rsidP="00CE6513">
      <w:pPr>
        <w:spacing w:line="240" w:lineRule="auto"/>
        <w:ind w:firstLine="720"/>
        <w:rPr>
          <w:rFonts w:ascii="Times New Roman" w:eastAsia="Times New Roman" w:hAnsi="Times New Roman" w:cs="Times New Roman"/>
          <w:b/>
          <w:bCs/>
          <w:sz w:val="24"/>
          <w:szCs w:val="24"/>
          <w:lang w:val="en-US" w:bidi="th"/>
        </w:rPr>
      </w:pPr>
    </w:p>
    <w:p w14:paraId="6CD899A5" w14:textId="220596B8" w:rsidR="00CE6513" w:rsidRDefault="001F7AA3" w:rsidP="001F7AA3">
      <w:pPr>
        <w:spacing w:line="240" w:lineRule="auto"/>
        <w:rPr>
          <w:rFonts w:ascii="Times New Roman" w:eastAsia="Times New Roman" w:hAnsi="Times New Roman" w:cs="Times New Roman"/>
          <w:b/>
          <w:bCs/>
          <w:sz w:val="24"/>
          <w:szCs w:val="24"/>
          <w:lang w:val="en-US" w:bidi="th"/>
        </w:rPr>
      </w:pPr>
      <w:r>
        <w:rPr>
          <w:rFonts w:ascii="Times New Roman" w:eastAsia="Times New Roman" w:hAnsi="Times New Roman" w:cs="Times New Roman"/>
          <w:b/>
          <w:bCs/>
          <w:sz w:val="24"/>
          <w:szCs w:val="24"/>
          <w:lang w:val="en-US" w:bidi="th"/>
        </w:rPr>
        <w:t xml:space="preserve">S2.1 </w:t>
      </w:r>
      <w:r w:rsidR="007625F1">
        <w:rPr>
          <w:rFonts w:ascii="Times New Roman" w:eastAsia="Times New Roman" w:hAnsi="Times New Roman" w:cs="Times New Roman"/>
          <w:b/>
          <w:bCs/>
          <w:sz w:val="24"/>
          <w:szCs w:val="24"/>
          <w:lang w:val="en-US" w:bidi="th"/>
        </w:rPr>
        <w:t>D</w:t>
      </w:r>
      <w:r w:rsidR="00CE6513" w:rsidRPr="00CE6513">
        <w:rPr>
          <w:rFonts w:ascii="Times New Roman" w:eastAsia="Times New Roman" w:hAnsi="Times New Roman" w:cs="Times New Roman"/>
          <w:b/>
          <w:bCs/>
          <w:sz w:val="24"/>
          <w:szCs w:val="24"/>
          <w:lang w:val="en-US" w:bidi="th"/>
        </w:rPr>
        <w:t xml:space="preserve">ata </w:t>
      </w:r>
      <w:r>
        <w:rPr>
          <w:rFonts w:ascii="Times New Roman" w:eastAsia="Times New Roman" w:hAnsi="Times New Roman" w:cs="Times New Roman"/>
          <w:b/>
          <w:bCs/>
          <w:sz w:val="24"/>
          <w:szCs w:val="24"/>
          <w:lang w:val="en-US" w:bidi="th"/>
        </w:rPr>
        <w:t>p</w:t>
      </w:r>
      <w:r w:rsidR="00CE6513" w:rsidRPr="00CE6513">
        <w:rPr>
          <w:rFonts w:ascii="Times New Roman" w:eastAsia="Times New Roman" w:hAnsi="Times New Roman" w:cs="Times New Roman"/>
          <w:b/>
          <w:bCs/>
          <w:sz w:val="24"/>
          <w:szCs w:val="24"/>
          <w:lang w:val="en-US" w:bidi="th"/>
        </w:rPr>
        <w:t>rocessing</w:t>
      </w:r>
      <w:r>
        <w:rPr>
          <w:rFonts w:ascii="Times New Roman" w:eastAsia="Times New Roman" w:hAnsi="Times New Roman" w:cs="Times New Roman"/>
          <w:b/>
          <w:bCs/>
          <w:sz w:val="24"/>
          <w:szCs w:val="24"/>
          <w:lang w:val="en-US" w:bidi="th"/>
        </w:rPr>
        <w:t xml:space="preserve"> </w:t>
      </w:r>
    </w:p>
    <w:p w14:paraId="0BFA7D26" w14:textId="36C10040" w:rsidR="009657A6" w:rsidRPr="009657A6" w:rsidRDefault="009657A6" w:rsidP="009657A6">
      <w:pPr>
        <w:spacing w:before="100" w:beforeAutospacing="1" w:after="100" w:afterAutospacing="1" w:line="240" w:lineRule="auto"/>
        <w:ind w:firstLine="720"/>
        <w:rPr>
          <w:rFonts w:ascii="Times New Roman" w:eastAsia="Times New Roman" w:hAnsi="Times New Roman" w:cs="Times New Roman"/>
          <w:sz w:val="24"/>
          <w:szCs w:val="24"/>
          <w:lang w:val="en-US"/>
        </w:rPr>
      </w:pPr>
      <w:r w:rsidRPr="009657A6">
        <w:rPr>
          <w:rFonts w:ascii="Times New Roman" w:eastAsia="Times New Roman" w:hAnsi="Times New Roman" w:cs="Times New Roman"/>
          <w:sz w:val="24"/>
          <w:szCs w:val="24"/>
          <w:lang w:val="en-US"/>
        </w:rPr>
        <w:t>The data preparation for Thai suicide data involved two main steps. In the first part, we calculated the crude suicide rate data by multiplying the number of suicides by 100,000, using population proportions as weights. This data spanned 25 years from 1997 to 2021. The challenge was converting the data from PDF to CSV format, necessitating the download of 25 PDF files from the Center for Suicide Prevention website and their conversion to Excel using the Excel Power Query tool. The Excel files were then processed in Python, where we cleaned the data using regular expressions and transformed it into numeric data type. The final version of the data included 26 columns, representing province names, years, and suicide rates for both genders, with separate CSV files for female, male, and both genders.</w:t>
      </w:r>
      <w:r w:rsidR="00E26F08">
        <w:rPr>
          <w:rFonts w:ascii="Times New Roman" w:eastAsia="Times New Roman" w:hAnsi="Times New Roman" w:cs="Times New Roman"/>
          <w:sz w:val="24"/>
          <w:szCs w:val="24"/>
          <w:lang w:val="en-US"/>
        </w:rPr>
        <w:t xml:space="preserve"> </w:t>
      </w:r>
      <w:r w:rsidRPr="009657A6">
        <w:rPr>
          <w:rFonts w:ascii="Times New Roman" w:eastAsia="Times New Roman" w:hAnsi="Times New Roman" w:cs="Times New Roman"/>
          <w:sz w:val="24"/>
          <w:szCs w:val="24"/>
          <w:lang w:val="en-US"/>
        </w:rPr>
        <w:t xml:space="preserve">The second step involved preprocessing potential risk factor data from Thailand. We selected seven types of potential risk factors from the National Statistics Office of Thailand, covering Thai-specific factors. To handle missing values in discrete and continuous datasets, we employed data interpolation using Bayesian regression. </w:t>
      </w:r>
    </w:p>
    <w:p w14:paraId="5A2FC40A" w14:textId="28E69D29" w:rsidR="00766BC1" w:rsidRPr="007F592A" w:rsidRDefault="00766BC1" w:rsidP="00766BC1">
      <w:pPr>
        <w:spacing w:before="100" w:beforeAutospacing="1" w:after="100" w:afterAutospacing="1" w:line="240" w:lineRule="auto"/>
        <w:ind w:firstLine="720"/>
        <w:rPr>
          <w:rFonts w:ascii="Times New Roman" w:eastAsia="Times New Roman" w:hAnsi="Times New Roman" w:cs="Times New Roman"/>
          <w:sz w:val="24"/>
          <w:szCs w:val="24"/>
          <w:lang w:val="en-US"/>
        </w:rPr>
      </w:pPr>
      <w:r w:rsidRPr="007F592A">
        <w:rPr>
          <w:rFonts w:ascii="Times New Roman" w:eastAsia="Times New Roman" w:hAnsi="Times New Roman" w:cs="Times New Roman"/>
          <w:sz w:val="24"/>
          <w:szCs w:val="24"/>
          <w:lang w:val="en-US"/>
        </w:rPr>
        <w:t xml:space="preserve">In this study, the selection of risk factors was guided by both data availability and their relevance to previously identified determinants of suicide. We prioritized variables that were publicly accessible and consistently reported by the National Statistical Office and other official Thai government sources from 1997 to 2021 to ensure both temporal continuity and geographic completeness. Socioeconomic indicators—such as household income, household debt, and crime statistics—were selected based on their frequent identification as area-level correlates of suicide in prior systematic reviews and </w:t>
      </w:r>
      <w:r w:rsidR="008758A1" w:rsidRPr="007F592A">
        <w:rPr>
          <w:rFonts w:ascii="Times New Roman" w:eastAsia="Times New Roman" w:hAnsi="Times New Roman" w:cs="Times New Roman"/>
          <w:sz w:val="24"/>
          <w:szCs w:val="24"/>
          <w:lang w:val="en-US"/>
        </w:rPr>
        <w:t>relevant</w:t>
      </w:r>
      <w:r w:rsidRPr="007F592A">
        <w:rPr>
          <w:rFonts w:ascii="Times New Roman" w:eastAsia="Times New Roman" w:hAnsi="Times New Roman" w:cs="Times New Roman"/>
          <w:sz w:val="24"/>
          <w:szCs w:val="24"/>
          <w:lang w:val="en-US"/>
        </w:rPr>
        <w:t xml:space="preserve"> studies, particularly within the Thai context </w:t>
      </w:r>
      <w:r w:rsidRPr="007F592A">
        <w:rPr>
          <w:rFonts w:ascii="Times New Roman" w:eastAsia="Times New Roman" w:hAnsi="Times New Roman" w:cs="Times New Roman"/>
          <w:sz w:val="24"/>
          <w:szCs w:val="24"/>
          <w:lang w:val="en-US"/>
        </w:rPr>
        <w:fldChar w:fldCharType="begin">
          <w:fldData xml:space="preserve">PEVuZE5vdGU+PENpdGU+PEF1dGhvcj5DaGFuYWd1bDwvQXV0aG9yPjxZZWFyPjIwMTk8L1llYXI+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</w:fldData>
        </w:fldChar>
      </w:r>
      <w:r w:rsidR="008758A1" w:rsidRPr="007F592A">
        <w:rPr>
          <w:rFonts w:ascii="Times New Roman" w:eastAsia="Times New Roman" w:hAnsi="Times New Roman" w:cs="Times New Roman"/>
          <w:sz w:val="24"/>
          <w:szCs w:val="24"/>
          <w:lang w:val="en-US"/>
        </w:rPr>
        <w:instrText xml:space="preserve"> ADDIN EN.CITE </w:instrText>
      </w:r>
      <w:r w:rsidR="008758A1" w:rsidRPr="007F592A">
        <w:rPr>
          <w:rFonts w:ascii="Times New Roman" w:eastAsia="Times New Roman" w:hAnsi="Times New Roman" w:cs="Times New Roman"/>
          <w:sz w:val="24"/>
          <w:szCs w:val="24"/>
          <w:lang w:val="en-US"/>
        </w:rPr>
        <w:fldChar w:fldCharType="begin">
          <w:fldData xml:space="preserve">PEVuZE5vdGU+PENpdGU+PEF1dGhvcj5DaGFuYWd1bDwvQXV0aG9yPjxZZWFyPjIwMTk8L1llYXI+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</w:fldData>
        </w:fldChar>
      </w:r>
      <w:r w:rsidR="008758A1" w:rsidRPr="007F592A">
        <w:rPr>
          <w:rFonts w:ascii="Times New Roman" w:eastAsia="Times New Roman" w:hAnsi="Times New Roman" w:cs="Times New Roman"/>
          <w:sz w:val="24"/>
          <w:szCs w:val="24"/>
          <w:lang w:val="en-US"/>
        </w:rPr>
        <w:instrText xml:space="preserve"> ADDIN EN.CITE.DATA </w:instrText>
      </w:r>
      <w:r w:rsidR="008758A1" w:rsidRPr="007F592A">
        <w:rPr>
          <w:rFonts w:ascii="Times New Roman" w:eastAsia="Times New Roman" w:hAnsi="Times New Roman" w:cs="Times New Roman"/>
          <w:sz w:val="24"/>
          <w:szCs w:val="24"/>
          <w:lang w:val="en-US"/>
        </w:rPr>
      </w:r>
      <w:r w:rsidR="008758A1" w:rsidRPr="007F592A">
        <w:rPr>
          <w:rFonts w:ascii="Times New Roman" w:eastAsia="Times New Roman" w:hAnsi="Times New Roman" w:cs="Times New Roman"/>
          <w:sz w:val="24"/>
          <w:szCs w:val="24"/>
          <w:lang w:val="en-US"/>
        </w:rPr>
        <w:fldChar w:fldCharType="end"/>
      </w:r>
      <w:r w:rsidRPr="007F592A">
        <w:rPr>
          <w:rFonts w:ascii="Times New Roman" w:eastAsia="Times New Roman" w:hAnsi="Times New Roman" w:cs="Times New Roman"/>
          <w:sz w:val="24"/>
          <w:szCs w:val="24"/>
          <w:lang w:val="en-US"/>
        </w:rPr>
      </w:r>
      <w:r w:rsidRPr="007F592A">
        <w:rPr>
          <w:rFonts w:ascii="Times New Roman" w:eastAsia="Times New Roman" w:hAnsi="Times New Roman" w:cs="Times New Roman"/>
          <w:sz w:val="24"/>
          <w:szCs w:val="24"/>
          <w:lang w:val="en-US"/>
        </w:rPr>
        <w:fldChar w:fldCharType="separate"/>
      </w:r>
      <w:r w:rsidR="008758A1" w:rsidRPr="007F592A">
        <w:rPr>
          <w:rFonts w:ascii="Times New Roman" w:eastAsia="Times New Roman" w:hAnsi="Times New Roman" w:cs="Times New Roman"/>
          <w:noProof/>
          <w:sz w:val="24"/>
          <w:szCs w:val="24"/>
          <w:lang w:val="en-US"/>
        </w:rPr>
        <w:t>[10-13]</w:t>
      </w:r>
      <w:r w:rsidRPr="007F592A">
        <w:rPr>
          <w:rFonts w:ascii="Times New Roman" w:eastAsia="Times New Roman" w:hAnsi="Times New Roman" w:cs="Times New Roman"/>
          <w:sz w:val="24"/>
          <w:szCs w:val="24"/>
          <w:lang w:val="en-US"/>
        </w:rPr>
        <w:fldChar w:fldCharType="end"/>
      </w:r>
      <w:r w:rsidRPr="007F592A">
        <w:rPr>
          <w:rFonts w:ascii="Times New Roman" w:eastAsia="Times New Roman" w:hAnsi="Times New Roman" w:cs="Times New Roman"/>
          <w:sz w:val="24"/>
          <w:szCs w:val="24"/>
          <w:lang w:val="en-US"/>
        </w:rPr>
        <w:t>.</w:t>
      </w:r>
    </w:p>
    <w:p w14:paraId="2CF02412" w14:textId="6938BE14" w:rsidR="00E776B2" w:rsidRPr="007F592A" w:rsidRDefault="00E776B2" w:rsidP="00766BC1">
      <w:pPr>
        <w:spacing w:before="100" w:beforeAutospacing="1" w:after="100" w:afterAutospacing="1" w:line="240" w:lineRule="auto"/>
        <w:ind w:firstLine="720"/>
        <w:rPr>
          <w:rFonts w:ascii="Times New Roman" w:eastAsia="Times New Roman" w:hAnsi="Times New Roman" w:cs="Times New Roman"/>
          <w:color w:val="C00000"/>
          <w:sz w:val="24"/>
          <w:szCs w:val="24"/>
          <w:lang w:val="en-US"/>
        </w:rPr>
      </w:pPr>
      <w:r w:rsidRPr="007F592A">
        <w:rPr>
          <w:rFonts w:ascii="Times New Roman" w:hAnsi="Times New Roman" w:cs="Times New Roman"/>
          <w:color w:val="C00000"/>
          <w:sz w:val="24"/>
          <w:szCs w:val="24"/>
          <w:lang w:val="en-US"/>
        </w:rPr>
        <w:t xml:space="preserve">To construct a coherent and analyzable dataset, candidate risk factors were screened based on two criteria: alignment with established indicators from the literature and the availability of data for all 77 provinces. In determining an acceptable threshold for missing data, we adopted a conservative approach informed by existing methodological guidance. Prior </w:t>
      </w:r>
      <w:r w:rsidR="007F592A" w:rsidRPr="007F592A">
        <w:rPr>
          <w:rFonts w:ascii="Times New Roman" w:hAnsi="Times New Roman" w:cs="Times New Roman"/>
          <w:color w:val="C00000"/>
          <w:sz w:val="24"/>
          <w:szCs w:val="24"/>
          <w:lang w:val="en-US"/>
        </w:rPr>
        <w:t xml:space="preserve">research </w:t>
      </w:r>
      <w:r w:rsidRPr="007F592A">
        <w:rPr>
          <w:rFonts w:ascii="Times New Roman" w:hAnsi="Times New Roman" w:cs="Times New Roman"/>
          <w:color w:val="C00000"/>
          <w:sz w:val="24"/>
          <w:szCs w:val="24"/>
          <w:lang w:val="en-US"/>
        </w:rPr>
        <w:t>suggest</w:t>
      </w:r>
      <w:r w:rsidR="007F592A" w:rsidRPr="007F592A">
        <w:rPr>
          <w:rFonts w:ascii="Times New Roman" w:hAnsi="Times New Roman" w:cs="Times New Roman"/>
          <w:color w:val="C00000"/>
          <w:sz w:val="24"/>
          <w:szCs w:val="24"/>
          <w:lang w:val="en-US"/>
        </w:rPr>
        <w:t>s</w:t>
      </w:r>
      <w:r w:rsidRPr="007F592A">
        <w:rPr>
          <w:rFonts w:ascii="Times New Roman" w:hAnsi="Times New Roman" w:cs="Times New Roman"/>
          <w:color w:val="C00000"/>
          <w:sz w:val="24"/>
          <w:szCs w:val="24"/>
          <w:lang w:val="en-US"/>
        </w:rPr>
        <w:t xml:space="preserve"> that when less than 5% of data are missing, the benefits of multiple imputation are minimal </w:t>
      </w:r>
      <w:r w:rsidR="007F592A" w:rsidRPr="007F592A">
        <w:rPr>
          <w:rFonts w:ascii="Times New Roman" w:hAnsi="Times New Roman" w:cs="Times New Roman"/>
          <w:color w:val="C00000"/>
          <w:sz w:val="24"/>
          <w:szCs w:val="24"/>
          <w:lang w:val="en-US"/>
        </w:rPr>
        <w:fldChar w:fldCharType="begin"/>
      </w:r>
      <w:r w:rsidR="007F592A" w:rsidRPr="007F592A">
        <w:rPr>
          <w:rFonts w:ascii="Times New Roman" w:hAnsi="Times New Roman" w:cs="Times New Roman"/>
          <w:color w:val="C00000"/>
          <w:sz w:val="24"/>
          <w:szCs w:val="24"/>
          <w:lang w:val="en-US"/>
        </w:rPr>
        <w:instrText xml:space="preserve"> ADDIN EN.CITE &lt;EndNote&gt;&lt;Cite&gt;&lt;Author&gt;Schafer&lt;/Author&gt;&lt;Year&gt;1999&lt;/Year&gt;&lt;RecNum&gt;236&lt;/RecNum&gt;&lt;DisplayText&gt;[14]&lt;/DisplayText&gt;&lt;record&gt;&lt;rec-number&gt;236&lt;/rec-number&gt;&lt;foreign-keys&gt;&lt;key app="EN" db-id="xxaz9ewpg02av5ewazcvzva0t20xrapz5va5" timestamp="1751616512"&gt;236&lt;/key&gt;&lt;/foreign-keys&gt;&lt;ref-type name="Journal Article"&gt;17&lt;/ref-type&gt;&lt;contributors&gt;&lt;authors&gt;&lt;author&gt;Schafer, Joseph L&lt;/author&gt;&lt;/authors&gt;&lt;/contributors&gt;&lt;titles&gt;&lt;title&gt;Multiple imputation: a primer&lt;/title&gt;&lt;secondary-title&gt;Statistical methods in medical research&lt;/secondary-title&gt;&lt;/titles&gt;&lt;periodical&gt;&lt;full-title&gt;Statistical methods in medical research&lt;/full-title&gt;&lt;/periodical&gt;&lt;pages&gt;3-15&lt;/pages&gt;&lt;volume&gt;8&lt;/volume&gt;&lt;number&gt;1&lt;/number&gt;&lt;dates&gt;&lt;year&gt;1999&lt;/year&gt;&lt;/dates&gt;&lt;isbn&gt;0962-2802&lt;/isbn&gt;&lt;urls&gt;&lt;/urls&gt;&lt;/record&gt;&lt;/Cite&gt;&lt;/EndNote&gt;</w:instrText>
      </w:r>
      <w:r w:rsidR="007F592A" w:rsidRPr="007F592A">
        <w:rPr>
          <w:rFonts w:ascii="Times New Roman" w:hAnsi="Times New Roman" w:cs="Times New Roman"/>
          <w:color w:val="C00000"/>
          <w:sz w:val="24"/>
          <w:szCs w:val="24"/>
          <w:lang w:val="en-US"/>
        </w:rPr>
        <w:fldChar w:fldCharType="separate"/>
      </w:r>
      <w:r w:rsidR="007F592A" w:rsidRPr="007F592A">
        <w:rPr>
          <w:rFonts w:ascii="Times New Roman" w:hAnsi="Times New Roman" w:cs="Times New Roman"/>
          <w:noProof/>
          <w:color w:val="C00000"/>
          <w:sz w:val="24"/>
          <w:szCs w:val="24"/>
          <w:lang w:val="en-US"/>
        </w:rPr>
        <w:t>[14]</w:t>
      </w:r>
      <w:r w:rsidR="007F592A" w:rsidRPr="007F592A">
        <w:rPr>
          <w:rFonts w:ascii="Times New Roman" w:hAnsi="Times New Roman" w:cs="Times New Roman"/>
          <w:color w:val="C00000"/>
          <w:sz w:val="24"/>
          <w:szCs w:val="24"/>
          <w:lang w:val="en-US"/>
        </w:rPr>
        <w:fldChar w:fldCharType="end"/>
      </w:r>
      <w:r w:rsidR="007F592A" w:rsidRPr="007F592A">
        <w:rPr>
          <w:rFonts w:ascii="Times New Roman" w:hAnsi="Times New Roman" w:cs="Times New Roman"/>
          <w:color w:val="C00000"/>
          <w:sz w:val="24"/>
          <w:szCs w:val="24"/>
          <w:lang w:val="en-US"/>
        </w:rPr>
        <w:t>.</w:t>
      </w:r>
      <w:r w:rsidRPr="007F592A">
        <w:rPr>
          <w:rFonts w:ascii="Times New Roman" w:hAnsi="Times New Roman" w:cs="Times New Roman"/>
          <w:color w:val="C00000"/>
          <w:sz w:val="24"/>
          <w:szCs w:val="24"/>
          <w:lang w:val="en-US"/>
        </w:rPr>
        <w:t xml:space="preserve"> Conversely, missingness exceeding 10% may introduce bias, and when more than 40% of data are missing for key variables, the results should be interpreted as exploratory or hypothesis-generating only </w:t>
      </w:r>
      <w:r w:rsidR="007F592A" w:rsidRPr="007F592A">
        <w:rPr>
          <w:rFonts w:ascii="Times New Roman" w:hAnsi="Times New Roman" w:cs="Times New Roman"/>
          <w:color w:val="C00000"/>
          <w:sz w:val="24"/>
          <w:szCs w:val="24"/>
          <w:lang w:val="en-US"/>
        </w:rPr>
        <w:fldChar w:fldCharType="begin"/>
      </w:r>
      <w:r w:rsidR="007F592A" w:rsidRPr="007F592A">
        <w:rPr>
          <w:rFonts w:ascii="Times New Roman" w:hAnsi="Times New Roman" w:cs="Times New Roman"/>
          <w:color w:val="C00000"/>
          <w:sz w:val="24"/>
          <w:szCs w:val="24"/>
          <w:lang w:val="en-US"/>
        </w:rPr>
        <w:instrText xml:space="preserve"> ADDIN EN.CITE &lt;EndNote&gt;&lt;Cite&gt;&lt;Author&gt;Dong&lt;/Author&gt;&lt;Year&gt;2013&lt;/Year&gt;&lt;RecNum&gt;238&lt;/RecNum&gt;&lt;DisplayText&gt;[15, 16]&lt;/DisplayText&gt;&lt;record&gt;&lt;rec-number&gt;238&lt;/rec-number&gt;&lt;foreign-keys&gt;&lt;key app="EN" db-id="xxaz9ewpg02av5ewazcvzva0t20xrapz5va5" timestamp="1751616572"&gt;238&lt;/key&gt;&lt;/foreign-keys&gt;&lt;ref-type name="Journal Article"&gt;17&lt;/ref-type&gt;&lt;contributors&gt;&lt;authors&gt;&lt;author&gt;Dong, Yiran&lt;/author&gt;&lt;author&gt;Peng, Chao-Ying Joanne&lt;/author&gt;&lt;/authors&gt;&lt;/contributors&gt;&lt;titles&gt;&lt;title&gt;Principled missing data methods for researchers&lt;/title&gt;&lt;secondary-title&gt;SpringerPlus&lt;/secondary-title&gt;&lt;/titles&gt;&lt;periodical&gt;&lt;full-title&gt;SpringerPlus&lt;/full-title&gt;&lt;/periodical&gt;&lt;pages&gt;1-17&lt;/pages&gt;&lt;volume&gt;2&lt;/volume&gt;&lt;dates&gt;&lt;year&gt;2013&lt;/year&gt;&lt;/dates&gt;&lt;urls&gt;&lt;/urls&gt;&lt;/record&gt;&lt;/Cite&gt;&lt;Cite&gt;&lt;Author&gt;Jakobsen&lt;/Author&gt;&lt;Year&gt;2017&lt;/Year&gt;&lt;RecNum&gt;239&lt;/RecNum&gt;&lt;record&gt;&lt;rec-number&gt;239&lt;/rec-number&gt;&lt;foreign-keys&gt;&lt;key app="EN" db-id="xxaz9ewpg02av5ewazcvzva0t20xrapz5va5" timestamp="1751616585"&gt;239&lt;/key&gt;&lt;/foreign-keys&gt;&lt;ref-type name="Journal Article"&gt;17&lt;/ref-type&gt;&lt;contributors&gt;&lt;authors&gt;&lt;author&gt;Jakobsen, Janus Christian&lt;/author&gt;&lt;author&gt;Gluud, Christian&lt;/author&gt;&lt;author&gt;Wetterslev, Jørn&lt;/author&gt;&lt;author&gt;Winkel, Per&lt;/author&gt;&lt;/authors&gt;&lt;/contributors&gt;&lt;titles&gt;&lt;title&gt;When and how should multiple imputation be used for handling missing data in randomised clinical trials–a practical guide with flowcharts&lt;/title&gt;&lt;secondary-title&gt;BMC medical research methodology&lt;/secondary-title&gt;&lt;/titles&gt;&lt;periodical&gt;&lt;full-title&gt;BMC Medical Research Methodology&lt;/full-title&gt;&lt;/periodical&gt;&lt;pages&gt;1-10&lt;/pages&gt;&lt;volume&gt;17&lt;/volume&gt;&lt;dates&gt;&lt;year&gt;2017&lt;/year&gt;&lt;/dates&gt;&lt;urls&gt;&lt;/urls&gt;&lt;/record&gt;&lt;/Cite&gt;&lt;/EndNote&gt;</w:instrText>
      </w:r>
      <w:r w:rsidR="007F592A" w:rsidRPr="007F592A">
        <w:rPr>
          <w:rFonts w:ascii="Times New Roman" w:hAnsi="Times New Roman" w:cs="Times New Roman"/>
          <w:color w:val="C00000"/>
          <w:sz w:val="24"/>
          <w:szCs w:val="24"/>
          <w:lang w:val="en-US"/>
        </w:rPr>
        <w:fldChar w:fldCharType="separate"/>
      </w:r>
      <w:r w:rsidR="007F592A" w:rsidRPr="007F592A">
        <w:rPr>
          <w:rFonts w:ascii="Times New Roman" w:hAnsi="Times New Roman" w:cs="Times New Roman"/>
          <w:noProof/>
          <w:color w:val="C00000"/>
          <w:sz w:val="24"/>
          <w:szCs w:val="24"/>
          <w:lang w:val="en-US"/>
        </w:rPr>
        <w:t>[15, 16]</w:t>
      </w:r>
      <w:r w:rsidR="007F592A" w:rsidRPr="007F592A">
        <w:rPr>
          <w:rFonts w:ascii="Times New Roman" w:hAnsi="Times New Roman" w:cs="Times New Roman"/>
          <w:color w:val="C00000"/>
          <w:sz w:val="24"/>
          <w:szCs w:val="24"/>
          <w:lang w:val="en-US"/>
        </w:rPr>
        <w:fldChar w:fldCharType="end"/>
      </w:r>
      <w:r w:rsidRPr="007F592A">
        <w:rPr>
          <w:rFonts w:ascii="Times New Roman" w:hAnsi="Times New Roman" w:cs="Times New Roman"/>
          <w:color w:val="C00000"/>
          <w:sz w:val="24"/>
          <w:szCs w:val="24"/>
          <w:lang w:val="en-US"/>
        </w:rPr>
        <w:t xml:space="preserve">. Based on these recommendations, we retained only those variables with less than 5% missing data for inclusion in the analysis. This criterion ensured that the suicide and risk factor datasets were aligned both geographically and temporally—an essential requirement for robust spatiotemporal modeling. The variable selection and data preparation workflow </w:t>
      </w:r>
      <w:r w:rsidR="00FD21D3" w:rsidRPr="007F592A">
        <w:rPr>
          <w:rFonts w:ascii="Times New Roman" w:hAnsi="Times New Roman" w:cs="Times New Roman"/>
          <w:color w:val="C00000"/>
          <w:sz w:val="24"/>
          <w:szCs w:val="24"/>
          <w:lang w:val="en-US"/>
        </w:rPr>
        <w:t>are</w:t>
      </w:r>
      <w:r w:rsidRPr="007F592A">
        <w:rPr>
          <w:rFonts w:ascii="Times New Roman" w:hAnsi="Times New Roman" w:cs="Times New Roman"/>
          <w:color w:val="C00000"/>
          <w:sz w:val="24"/>
          <w:szCs w:val="24"/>
          <w:lang w:val="en-US"/>
        </w:rPr>
        <w:t xml:space="preserve"> depicted in Figure S2.1.</w:t>
      </w:r>
    </w:p>
    <w:p w14:paraId="63B6DEFA" w14:textId="7D74744F" w:rsidR="00766BC1" w:rsidRPr="007F592A" w:rsidRDefault="00766BC1" w:rsidP="00766BC1">
      <w:pPr>
        <w:spacing w:before="100" w:beforeAutospacing="1" w:after="100" w:afterAutospacing="1" w:line="240" w:lineRule="auto"/>
        <w:ind w:firstLine="720"/>
        <w:rPr>
          <w:rFonts w:ascii="Times New Roman" w:eastAsia="Times New Roman" w:hAnsi="Times New Roman" w:cs="Times New Roman"/>
          <w:sz w:val="24"/>
          <w:szCs w:val="24"/>
          <w:lang w:val="en-US"/>
        </w:rPr>
      </w:pPr>
      <w:r w:rsidRPr="007F592A">
        <w:rPr>
          <w:rFonts w:ascii="Times New Roman" w:eastAsia="Times New Roman" w:hAnsi="Times New Roman" w:cs="Times New Roman"/>
          <w:sz w:val="24"/>
          <w:szCs w:val="24"/>
          <w:lang w:val="en-US"/>
        </w:rPr>
        <w:t>The selected risk factors were grouped into three main categories. The first group included financial indicators—monthly household income, household expenditure, and household debt. The second group represented the proportion of the population living below the poverty line. The third group comprised criminal offense indicators, which included property crimes such as theft and robbery, as well as violent crimes including assault and homicide. These categories were chosen to capture multiple dimensions of social and economic stressors that may contribute to suicide risk across Thai provinces.</w:t>
      </w:r>
    </w:p>
    <w:p w14:paraId="779EE89E" w14:textId="77777777" w:rsidR="00766BC1" w:rsidRPr="00766BC1" w:rsidRDefault="00766BC1" w:rsidP="00766BC1">
      <w:pPr>
        <w:spacing w:before="100" w:beforeAutospacing="1" w:after="100" w:afterAutospacing="1" w:line="240" w:lineRule="auto"/>
        <w:ind w:firstLine="720"/>
        <w:rPr>
          <w:rFonts w:ascii="Times New Roman" w:eastAsia="Times New Roman" w:hAnsi="Times New Roman" w:cs="Times New Roman"/>
          <w:sz w:val="24"/>
          <w:szCs w:val="24"/>
          <w:lang w:val="en-US"/>
        </w:rPr>
      </w:pPr>
    </w:p>
    <w:p w14:paraId="7F252EEB" w14:textId="77777777" w:rsidR="00F53270" w:rsidRPr="00400C29" w:rsidRDefault="00F53270" w:rsidP="00F53270">
      <w:pPr>
        <w:jc w:val="center"/>
        <w:rPr>
          <w:rFonts w:ascii="Times New Roman" w:eastAsia="Times New Roman" w:hAnsi="Times New Roman" w:cs="Times New Roman"/>
          <w:sz w:val="24"/>
          <w:szCs w:val="24"/>
          <w:lang w:val="en-US"/>
        </w:rPr>
      </w:pPr>
      <w:r w:rsidRPr="00400C29">
        <w:rPr>
          <w:rFonts w:ascii="Times New Roman" w:eastAsia="Times New Roman" w:hAnsi="Times New Roman" w:cs="Times New Roman"/>
          <w:noProof/>
          <w:sz w:val="24"/>
          <w:szCs w:val="24"/>
          <w:lang w:val="en-US"/>
        </w:rPr>
        <w:lastRenderedPageBreak/>
        <w:drawing>
          <wp:inline distT="0" distB="0" distL="0" distR="0" wp14:anchorId="191064EA" wp14:editId="24FC1124">
            <wp:extent cx="3854450" cy="1848535"/>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2722" b="49272"/>
                    <a:stretch/>
                  </pic:blipFill>
                  <pic:spPr bwMode="auto">
                    <a:xfrm>
                      <a:off x="0" y="0"/>
                      <a:ext cx="3854756" cy="1848682"/>
                    </a:xfrm>
                    <a:prstGeom prst="rect">
                      <a:avLst/>
                    </a:prstGeom>
                    <a:noFill/>
                    <a:ln>
                      <a:noFill/>
                    </a:ln>
                    <a:extLst>
                      <a:ext uri="{53640926-AAD7-44D8-BBD7-CCE9431645EC}">
                        <a14:shadowObscured xmlns:a14="http://schemas.microsoft.com/office/drawing/2010/main"/>
                      </a:ext>
                    </a:extLst>
                  </pic:spPr>
                </pic:pic>
              </a:graphicData>
            </a:graphic>
          </wp:inline>
        </w:drawing>
      </w:r>
    </w:p>
    <w:p w14:paraId="5085E794" w14:textId="77777777" w:rsidR="00F53270" w:rsidRPr="00400C29" w:rsidRDefault="00F53270" w:rsidP="00F53270">
      <w:pPr>
        <w:jc w:val="center"/>
        <w:rPr>
          <w:rFonts w:ascii="Times New Roman" w:eastAsia="Times New Roman" w:hAnsi="Times New Roman" w:cs="Times New Roman"/>
          <w:sz w:val="14"/>
          <w:szCs w:val="14"/>
          <w:lang w:val="en-US"/>
        </w:rPr>
      </w:pPr>
    </w:p>
    <w:p w14:paraId="3C11FC7F" w14:textId="6D421F17" w:rsidR="00F53270" w:rsidRDefault="00F53270" w:rsidP="00F53270">
      <w:pPr>
        <w:jc w:val="center"/>
        <w:rPr>
          <w:rFonts w:ascii="Times New Roman" w:eastAsia="Times New Roman" w:hAnsi="Times New Roman" w:cs="Times New Roman"/>
          <w:sz w:val="24"/>
          <w:szCs w:val="24"/>
          <w:lang w:val="en-US"/>
        </w:rPr>
      </w:pPr>
      <w:r w:rsidRPr="00400C29">
        <w:rPr>
          <w:rFonts w:ascii="Times New Roman" w:eastAsia="Times New Roman" w:hAnsi="Times New Roman" w:cs="Times New Roman"/>
          <w:b/>
          <w:sz w:val="24"/>
          <w:szCs w:val="24"/>
          <w:lang w:val="en-US"/>
        </w:rPr>
        <w:t>Figure</w:t>
      </w:r>
      <w:r w:rsidR="00AB0F98">
        <w:rPr>
          <w:rFonts w:ascii="Times New Roman" w:eastAsia="Times New Roman" w:hAnsi="Times New Roman" w:cs="Times New Roman"/>
          <w:b/>
          <w:sz w:val="24"/>
          <w:szCs w:val="24"/>
          <w:lang w:val="en-US"/>
        </w:rPr>
        <w:t xml:space="preserve"> S2.1</w:t>
      </w:r>
      <w:r w:rsidRPr="00400C29">
        <w:rPr>
          <w:rFonts w:ascii="Times New Roman" w:eastAsia="Times New Roman" w:hAnsi="Times New Roman" w:cs="Times New Roman"/>
          <w:sz w:val="24"/>
          <w:szCs w:val="24"/>
          <w:lang w:val="en-US"/>
        </w:rPr>
        <w:t xml:space="preserve"> Criteria for the selection of potential Thai risk factors.</w:t>
      </w:r>
    </w:p>
    <w:p w14:paraId="1CAFA048" w14:textId="77777777" w:rsidR="00FB7681" w:rsidRDefault="00FB7681" w:rsidP="00F53270">
      <w:pPr>
        <w:jc w:val="center"/>
        <w:rPr>
          <w:rFonts w:ascii="Times New Roman" w:eastAsia="Times New Roman" w:hAnsi="Times New Roman" w:cs="Times New Roman"/>
          <w:sz w:val="24"/>
          <w:szCs w:val="24"/>
          <w:lang w:val="en-US"/>
        </w:rPr>
      </w:pPr>
    </w:p>
    <w:p w14:paraId="09528B8C" w14:textId="77777777" w:rsidR="00FF0BA6" w:rsidRPr="00400C29" w:rsidRDefault="00FF0BA6" w:rsidP="00F53270">
      <w:pPr>
        <w:jc w:val="center"/>
        <w:rPr>
          <w:rFonts w:ascii="Times New Roman" w:eastAsia="Times New Roman" w:hAnsi="Times New Roman" w:cs="Times New Roman"/>
          <w:sz w:val="24"/>
          <w:szCs w:val="24"/>
          <w:lang w:val="en-US"/>
        </w:rPr>
      </w:pPr>
    </w:p>
    <w:p w14:paraId="559633D6" w14:textId="56C3C0D1" w:rsidR="001F7AA3" w:rsidRDefault="001F7AA3" w:rsidP="00197435">
      <w:pP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S2.2 Model evaluation metrics</w:t>
      </w:r>
    </w:p>
    <w:p w14:paraId="2EC8F715" w14:textId="77777777" w:rsidR="00AB0F98" w:rsidRDefault="00AB0F98" w:rsidP="00197435">
      <w:pPr>
        <w:rPr>
          <w:rFonts w:ascii="Times New Roman" w:hAnsi="Times New Roman" w:cs="Times New Roman"/>
          <w:b/>
          <w:bCs/>
          <w:color w:val="000000"/>
          <w:sz w:val="24"/>
          <w:szCs w:val="24"/>
          <w:lang w:val="en-US"/>
        </w:rPr>
      </w:pPr>
    </w:p>
    <w:p w14:paraId="5F0C39EC" w14:textId="55C98369" w:rsidR="00AB0F98" w:rsidRPr="00AB0F98" w:rsidRDefault="009B03B7" w:rsidP="00AB0F98">
      <w:pPr>
        <w:spacing w:line="240" w:lineRule="auto"/>
        <w:ind w:firstLine="720"/>
        <w:rPr>
          <w:rFonts w:ascii="Times New Roman" w:eastAsia="Times New Roman" w:hAnsi="Times New Roman" w:cs="Times New Roman"/>
          <w:color w:val="131413"/>
          <w:sz w:val="24"/>
          <w:szCs w:val="24"/>
          <w:lang w:val="en-US" w:bidi="th"/>
        </w:rPr>
      </w:pPr>
      <w:r w:rsidRPr="009B03B7">
        <w:rPr>
          <w:rFonts w:ascii="Times New Roman" w:hAnsi="Times New Roman" w:cs="Times New Roman"/>
          <w:sz w:val="24"/>
          <w:szCs w:val="24"/>
          <w:lang w:val="en-US"/>
        </w:rPr>
        <w:t xml:space="preserve">Various methods were employed to assess the models' performance and determine the adequacy of fitting the data in space and time. Two common goodness-of-fit measures, the deviance information criterion (DIC) </w:t>
      </w:r>
      <w:r w:rsidR="00AB0F98" w:rsidRPr="00AB0F98">
        <w:rPr>
          <w:rFonts w:ascii="Times New Roman" w:eastAsia="Times New Roman" w:hAnsi="Times New Roman" w:cs="Times New Roman"/>
          <w:color w:val="000000"/>
          <w:sz w:val="24"/>
          <w:szCs w:val="24"/>
          <w:lang w:val="en-US" w:bidi="th"/>
        </w:rPr>
        <w:fldChar w:fldCharType="begin"/>
      </w:r>
      <w:r w:rsidR="00E776B2">
        <w:rPr>
          <w:rFonts w:ascii="Times New Roman" w:eastAsia="Times New Roman" w:hAnsi="Times New Roman" w:cs="Times New Roman"/>
          <w:color w:val="000000"/>
          <w:sz w:val="24"/>
          <w:szCs w:val="24"/>
          <w:lang w:val="en-US" w:bidi="th"/>
        </w:rPr>
        <w:instrText xml:space="preserve"> ADDIN EN.CITE &lt;EndNote&gt;&lt;Cite&gt;&lt;Author&gt;Spiegelhalter&lt;/Author&gt;&lt;Year&gt;2002&lt;/Year&gt;&lt;RecNum&gt;23&lt;/RecNum&gt;&lt;IDText&gt;tZvM&lt;/IDText&gt;&lt;DisplayText&gt;[17]&lt;/DisplayText&gt;&lt;record&gt;&lt;rec-number&gt;23&lt;/rec-number&gt;&lt;foreign-keys&gt;&lt;key app="EN" db-id="xxaz9ewpg02av5ewazcvzva0t20xrapz5va5" timestamp="1686300818" guid="65d3c815-f3e0-4fb3-b898-8ba0c8e4d3d9"&gt;23&lt;/key&gt;&lt;/foreign-keys&gt;&lt;ref-type name="Journal Article"&gt;17&lt;/ref-type&gt;&lt;contributors&gt;&lt;authors&gt;&lt;author&gt;Spiegelhalter, David J.&lt;/author&gt;&lt;author&gt;Best, Nicola G.&lt;/author&gt;&lt;author&gt;Carlin, Bradley P.&lt;/author&gt;&lt;author&gt;van der Linde, Angelika&lt;/author&gt;&lt;/authors&gt;&lt;/contributors&gt;&lt;titles&gt;&lt;title&gt;Bayesian measures of model complexity and fit&lt;/title&gt;&lt;secondary-title&gt;J. R. Stat. Soc. Series B Stat. Methodol.&lt;/secondary-title&gt;&lt;/titles&gt;&lt;periodical&gt;&lt;full-title&gt;J. R. Stat. Soc. Series B Stat. Methodol.&lt;/full-title&gt;&lt;/periodical&gt;&lt;pages&gt;583-639&lt;/pages&gt;&lt;volume&gt;64&lt;/volume&gt;&lt;number&gt;4&lt;/number&gt;&lt;dates&gt;&lt;year&gt;2002&lt;/year&gt;&lt;pub-dates&gt;&lt;date&gt;2002/10&lt;/date&gt;&lt;/pub-dates&gt;&lt;/dates&gt;&lt;publisher&gt;Wiley&lt;/publisher&gt;&lt;isbn&gt;1369-7412&lt;/isbn&gt;&lt;label&gt;tZvM&lt;/label&gt;&lt;urls&gt;&lt;related-urls&gt;&lt;url&gt;https://onlinelibrary.wiley.com/doi/10.1111/1467-9868.00353&lt;/url&gt;&lt;url&gt;http://dx.doi.org/10.1111/1467-9868.00353&lt;/url&gt;&lt;url&gt;https://rss.onlinelibrary.wiley.com/doi/abs/10.1111/1467-9868.00353&lt;/url&gt;&lt;url&gt;https://rss.onlinelibrary.wiley.com/doi/pdf/10.1111/1467-9868.00353?ref=https://githubhelp.com&lt;/url&gt;&lt;/related-urls&gt;&lt;/urls&gt;&lt;electronic-resource-num&gt;10.1111/1467-9868.00353&lt;/electronic-resource-num&gt;&lt;/record&gt;&lt;/Cite&gt;&lt;/EndNote&gt;</w:instrText>
      </w:r>
      <w:r w:rsidR="00AB0F98" w:rsidRPr="00AB0F98">
        <w:rPr>
          <w:rFonts w:ascii="Times New Roman" w:eastAsia="Times New Roman" w:hAnsi="Times New Roman" w:cs="Times New Roman"/>
          <w:color w:val="000000"/>
          <w:sz w:val="24"/>
          <w:szCs w:val="24"/>
          <w:lang w:val="en-US" w:bidi="th"/>
        </w:rPr>
        <w:fldChar w:fldCharType="separate"/>
      </w:r>
      <w:r w:rsidR="00E776B2">
        <w:rPr>
          <w:rFonts w:ascii="Times New Roman" w:eastAsia="Times New Roman" w:hAnsi="Times New Roman" w:cs="Times New Roman"/>
          <w:noProof/>
          <w:color w:val="000000"/>
          <w:sz w:val="24"/>
          <w:szCs w:val="24"/>
          <w:lang w:val="en-US" w:bidi="th"/>
        </w:rPr>
        <w:t>[17]</w:t>
      </w:r>
      <w:r w:rsidR="00AB0F98" w:rsidRPr="00AB0F98">
        <w:rPr>
          <w:rFonts w:ascii="Times New Roman" w:eastAsia="Times New Roman" w:hAnsi="Times New Roman" w:cs="Times New Roman"/>
          <w:color w:val="000000"/>
          <w:sz w:val="24"/>
          <w:szCs w:val="24"/>
          <w:lang w:val="en-US" w:bidi="th"/>
        </w:rPr>
        <w:fldChar w:fldCharType="end"/>
      </w:r>
      <w:r w:rsidR="00AB0F98" w:rsidRPr="00AB0F98">
        <w:rPr>
          <w:rFonts w:ascii="Times New Roman" w:eastAsia="Times New Roman" w:hAnsi="Times New Roman" w:cs="Times New Roman"/>
          <w:sz w:val="24"/>
          <w:szCs w:val="24"/>
          <w:lang w:val="en-US" w:bidi="th"/>
        </w:rPr>
        <w:t xml:space="preserve"> </w:t>
      </w:r>
      <w:r w:rsidRPr="009B03B7">
        <w:rPr>
          <w:rFonts w:ascii="Times New Roman" w:hAnsi="Times New Roman" w:cs="Times New Roman"/>
          <w:sz w:val="24"/>
          <w:szCs w:val="24"/>
          <w:lang w:val="en-US"/>
        </w:rPr>
        <w:t xml:space="preserve">and the widely applicable or Watanabe-Akaike information criterion (WAIC) </w:t>
      </w:r>
      <w:r w:rsidR="00AB0F98" w:rsidRPr="00AB0F98">
        <w:rPr>
          <w:rFonts w:ascii="Times New Roman" w:eastAsia="Times New Roman" w:hAnsi="Times New Roman" w:cs="Times New Roman"/>
          <w:color w:val="000000"/>
          <w:sz w:val="24"/>
          <w:szCs w:val="24"/>
          <w:lang w:val="en-US" w:bidi="th"/>
        </w:rPr>
        <w:fldChar w:fldCharType="begin"/>
      </w:r>
      <w:r w:rsidR="00E776B2">
        <w:rPr>
          <w:rFonts w:ascii="Times New Roman" w:eastAsia="Times New Roman" w:hAnsi="Times New Roman" w:cs="Times New Roman"/>
          <w:color w:val="000000"/>
          <w:sz w:val="24"/>
          <w:szCs w:val="24"/>
          <w:lang w:val="en-US" w:bidi="th"/>
        </w:rPr>
        <w:instrText xml:space="preserve"> ADDIN EN.CITE &lt;EndNote&gt;&lt;Cite&gt;&lt;Author&gt;Watanabe&lt;/Author&gt;&lt;Year&gt;2010&lt;/Year&gt;&lt;RecNum&gt;32&lt;/RecNum&gt;&lt;IDText&gt;76g0&lt;/IDText&gt;&lt;DisplayText&gt;[18]&lt;/DisplayText&gt;&lt;record&gt;&lt;rec-number&gt;32&lt;/rec-number&gt;&lt;foreign-keys&gt;&lt;key app="EN" db-id="xxaz9ewpg02av5ewazcvzva0t20xrapz5va5" timestamp="1686300819" guid="7f667a25-a1e6-44ff-949e-bd61ed5d2a75"&gt;32&lt;/key&gt;&lt;/foreign-keys&gt;&lt;ref-type name="Journal Article"&gt;17&lt;/ref-type&gt;&lt;contributors&gt;&lt;authors&gt;&lt;author&gt;Watanabe,&lt;/author&gt;&lt;author&gt;Opper,&lt;/author&gt;&lt;/authors&gt;&lt;/contributors&gt;&lt;titles&gt;&lt;title&gt;Asymptotic equivalence of Bayes cross validation and widely applicable information criterion in singular learning theory&lt;/title&gt;&lt;secondary-title&gt;J. Mach. Learn. Res.&lt;/secondary-title&gt;&lt;/titles&gt;&lt;periodical&gt;&lt;full-title&gt;J. Mach. Learn. Res.&lt;/full-title&gt;&lt;/periodical&gt;&lt;dates&gt;&lt;year&gt;2010&lt;/year&gt;&lt;pub-dates&gt;&lt;date&gt;2010&lt;/date&gt;&lt;/pub-dates&gt;&lt;/dates&gt;&lt;publisher&gt;jmlr.org&lt;/publisher&gt;&lt;isbn&gt;1532-4435&lt;/isbn&gt;&lt;label&gt;76g0&lt;/label&gt;&lt;urls&gt;&lt;related-urls&gt;&lt;url&gt;https://www.jmlr.org/papers/volume11/watanabe10a/watanabe10a.pdf&lt;/url&gt;&lt;/related-urls&gt;&lt;/urls&gt;&lt;/record&gt;&lt;/Cite&gt;&lt;/EndNote&gt;</w:instrText>
      </w:r>
      <w:r w:rsidR="00AB0F98" w:rsidRPr="00AB0F98">
        <w:rPr>
          <w:rFonts w:ascii="Times New Roman" w:eastAsia="Times New Roman" w:hAnsi="Times New Roman" w:cs="Times New Roman"/>
          <w:color w:val="000000"/>
          <w:sz w:val="24"/>
          <w:szCs w:val="24"/>
          <w:lang w:val="en-US" w:bidi="th"/>
        </w:rPr>
        <w:fldChar w:fldCharType="separate"/>
      </w:r>
      <w:r w:rsidR="00E776B2">
        <w:rPr>
          <w:rFonts w:ascii="Times New Roman" w:eastAsia="Times New Roman" w:hAnsi="Times New Roman" w:cs="Times New Roman"/>
          <w:noProof/>
          <w:color w:val="000000"/>
          <w:sz w:val="24"/>
          <w:szCs w:val="24"/>
          <w:lang w:val="en-US" w:bidi="th"/>
        </w:rPr>
        <w:t>[18]</w:t>
      </w:r>
      <w:r w:rsidR="00AB0F98" w:rsidRPr="00AB0F98">
        <w:rPr>
          <w:rFonts w:ascii="Times New Roman" w:eastAsia="Times New Roman" w:hAnsi="Times New Roman" w:cs="Times New Roman"/>
          <w:color w:val="000000"/>
          <w:sz w:val="24"/>
          <w:szCs w:val="24"/>
          <w:lang w:val="en-US" w:bidi="th"/>
        </w:rPr>
        <w:fldChar w:fldCharType="end"/>
      </w:r>
      <w:r w:rsidRPr="009B03B7">
        <w:rPr>
          <w:rFonts w:ascii="Times New Roman" w:eastAsia="Times New Roman" w:hAnsi="Times New Roman" w:cs="Times New Roman"/>
          <w:color w:val="000000"/>
          <w:sz w:val="24"/>
          <w:szCs w:val="24"/>
          <w:lang w:val="en-US" w:bidi="th"/>
        </w:rPr>
        <w:t>,</w:t>
      </w:r>
      <w:r w:rsidR="00AB0F98" w:rsidRPr="00AB0F98">
        <w:rPr>
          <w:rFonts w:ascii="Times New Roman" w:eastAsia="Times New Roman" w:hAnsi="Times New Roman" w:cs="Times New Roman"/>
          <w:color w:val="131413"/>
          <w:sz w:val="24"/>
          <w:szCs w:val="24"/>
          <w:lang w:val="en-US" w:bidi="th"/>
        </w:rPr>
        <w:t xml:space="preserve"> </w:t>
      </w:r>
      <w:r w:rsidRPr="009B03B7">
        <w:rPr>
          <w:rFonts w:ascii="Times New Roman" w:hAnsi="Times New Roman" w:cs="Times New Roman"/>
          <w:sz w:val="24"/>
          <w:szCs w:val="24"/>
          <w:lang w:val="en-US"/>
        </w:rPr>
        <w:t xml:space="preserve">were used based on information criteria. DIC, a Bayesian extension of the Akaike information criterion (AIC) in the Frequentist framework, has been widely employed to assess overall model fit. WAIC, on the other hand, can be viewed as an improvement on DIC, as it fully utilizes the posterior distribution and is robust to different parametrizations, making it valid even for singular models </w:t>
      </w:r>
      <w:r w:rsidR="00AB0F98" w:rsidRPr="00AB0F98">
        <w:rPr>
          <w:rFonts w:ascii="Times New Roman" w:eastAsia="Times New Roman" w:hAnsi="Times New Roman" w:cs="Times New Roman"/>
          <w:color w:val="000000"/>
          <w:sz w:val="24"/>
          <w:szCs w:val="24"/>
          <w:lang w:val="en-US" w:bidi="th"/>
        </w:rPr>
        <w:fldChar w:fldCharType="begin"/>
      </w:r>
      <w:r w:rsidR="00E776B2">
        <w:rPr>
          <w:rFonts w:ascii="Times New Roman" w:eastAsia="Times New Roman" w:hAnsi="Times New Roman" w:cs="Times New Roman"/>
          <w:color w:val="000000"/>
          <w:sz w:val="24"/>
          <w:szCs w:val="24"/>
          <w:lang w:val="en-US" w:bidi="th"/>
        </w:rPr>
        <w:instrText xml:space="preserve"> ADDIN EN.CITE &lt;EndNote&gt;&lt;Cite&gt;&lt;Author&gt;Vehtari&lt;/Author&gt;&lt;Year&gt;2017&lt;/Year&gt;&lt;RecNum&gt;16&lt;/RecNum&gt;&lt;IDText&gt;j3GN&lt;/IDText&gt;&lt;DisplayText&gt;[19]&lt;/DisplayText&gt;&lt;record&gt;&lt;rec-number&gt;16&lt;/rec-number&gt;&lt;foreign-keys&gt;&lt;key app="EN" db-id="xxaz9ewpg02av5ewazcvzva0t20xrapz5va5" timestamp="1686300818" guid="8205e49a-0e4f-4c60-ad51-309954d72960"&gt;16&lt;/key&gt;&lt;/foreign-keys&gt;&lt;ref-type name="Journal Article"&gt;17&lt;/ref-type&gt;&lt;contributors&gt;&lt;authors&gt;&lt;author&gt;Vehtari, Aki&lt;/author&gt;&lt;author&gt;Gelman, Andrew&lt;/author&gt;&lt;author&gt;Gabry, Jonah&lt;/author&gt;&lt;/authors&gt;&lt;/contributors&gt;&lt;titles&gt;&lt;title&gt;Practical Bayesian model evaluation using leave-one-out cross-validation and WAIC&lt;/title&gt;&lt;secondary-title&gt;Statistics and Computing&lt;/secondary-title&gt;&lt;/titles&gt;&lt;periodical&gt;&lt;full-title&gt;Statistics and Computing&lt;/full-title&gt;&lt;/periodical&gt;&lt;pages&gt;1413-1432&lt;/pages&gt;&lt;volume&gt;27&lt;/volume&gt;&lt;number&gt;5&lt;/number&gt;&lt;dates&gt;&lt;year&gt;2017&lt;/year&gt;&lt;pub-dates&gt;&lt;date&gt;2017&lt;/date&gt;&lt;/pub-dates&gt;&lt;/dates&gt;&lt;label&gt;j3GN&lt;/label&gt;&lt;urls&gt;&lt;related-urls&gt;&lt;url&gt;http://dx.doi.org/10.1007/s11222-016-9696-4&lt;/url&gt;&lt;/related-urls&gt;&lt;/urls&gt;&lt;electronic-resource-num&gt;10.1007/s11222-016-9696-4&lt;/electronic-resource-num&gt;&lt;/record&gt;&lt;/Cite&gt;&lt;/EndNote&gt;</w:instrText>
      </w:r>
      <w:r w:rsidR="00AB0F98" w:rsidRPr="00AB0F98">
        <w:rPr>
          <w:rFonts w:ascii="Times New Roman" w:eastAsia="Times New Roman" w:hAnsi="Times New Roman" w:cs="Times New Roman"/>
          <w:color w:val="000000"/>
          <w:sz w:val="24"/>
          <w:szCs w:val="24"/>
          <w:lang w:val="en-US" w:bidi="th"/>
        </w:rPr>
        <w:fldChar w:fldCharType="separate"/>
      </w:r>
      <w:r w:rsidR="00E776B2">
        <w:rPr>
          <w:rFonts w:ascii="Times New Roman" w:eastAsia="Times New Roman" w:hAnsi="Times New Roman" w:cs="Times New Roman"/>
          <w:noProof/>
          <w:color w:val="000000"/>
          <w:sz w:val="24"/>
          <w:szCs w:val="24"/>
          <w:lang w:val="en-US" w:bidi="th"/>
        </w:rPr>
        <w:t>[19]</w:t>
      </w:r>
      <w:r w:rsidR="00AB0F98" w:rsidRPr="00AB0F98">
        <w:rPr>
          <w:rFonts w:ascii="Times New Roman" w:eastAsia="Times New Roman" w:hAnsi="Times New Roman" w:cs="Times New Roman"/>
          <w:color w:val="000000"/>
          <w:sz w:val="24"/>
          <w:szCs w:val="24"/>
          <w:lang w:val="en-US" w:bidi="th"/>
        </w:rPr>
        <w:fldChar w:fldCharType="end"/>
      </w:r>
      <w:r w:rsidR="00AB0F98" w:rsidRPr="00AB0F98">
        <w:rPr>
          <w:rFonts w:ascii="Times New Roman" w:eastAsia="Times New Roman" w:hAnsi="Times New Roman" w:cs="Times New Roman"/>
          <w:color w:val="131413"/>
          <w:sz w:val="24"/>
          <w:szCs w:val="24"/>
          <w:lang w:val="en-US" w:bidi="th"/>
        </w:rPr>
        <w:t>.</w:t>
      </w:r>
    </w:p>
    <w:p w14:paraId="7316EE5E" w14:textId="77777777" w:rsidR="00AB0F98" w:rsidRPr="00AB0F98" w:rsidRDefault="00AB0F98" w:rsidP="00AB0F98">
      <w:pPr>
        <w:spacing w:line="240" w:lineRule="auto"/>
        <w:ind w:firstLine="720"/>
        <w:rPr>
          <w:rFonts w:ascii="Times New Roman" w:eastAsia="Times New Roman" w:hAnsi="Times New Roman" w:cs="Times New Roman"/>
          <w:color w:val="131413"/>
          <w:sz w:val="24"/>
          <w:szCs w:val="24"/>
          <w:lang w:val="en-US" w:bidi="th"/>
        </w:rPr>
      </w:pPr>
    </w:p>
    <w:p w14:paraId="507C22C0" w14:textId="328D7E55" w:rsidR="009B03B7" w:rsidRDefault="009B03B7" w:rsidP="009B03B7">
      <w:pPr>
        <w:ind w:firstLine="720"/>
        <w:rPr>
          <w:rFonts w:ascii="Times New Roman" w:hAnsi="Times New Roman" w:cs="Times New Roman"/>
          <w:sz w:val="24"/>
          <w:szCs w:val="24"/>
          <w:lang w:val="en-US"/>
        </w:rPr>
      </w:pPr>
      <w:r w:rsidRPr="009B03B7">
        <w:rPr>
          <w:rFonts w:ascii="Times New Roman" w:hAnsi="Times New Roman" w:cs="Times New Roman"/>
          <w:sz w:val="24"/>
          <w:szCs w:val="24"/>
          <w:lang w:val="en-US"/>
        </w:rPr>
        <w:t>Additionally, bias, defined as the average difference between the observed incidence and its estimated counterpart across locations and time periods, was computed. A bias close to zero is preferred, indicating a good fit of the model. Estimation uncertainty was also investigated using the root mean squared error (RMSE), which represents the squared root of the average squared deviation between the observed and estimated values across spatial units and study time periods. Lastly, Spearman</w:t>
      </w:r>
      <w:r w:rsidR="00E776B2">
        <w:rPr>
          <w:rFonts w:ascii="Times New Roman" w:hAnsi="Times New Roman" w:cs="Times New Roman"/>
          <w:sz w:val="24"/>
          <w:szCs w:val="24"/>
          <w:lang w:val="en-US"/>
        </w:rPr>
        <w:t>’</w:t>
      </w:r>
      <w:r w:rsidRPr="009B03B7">
        <w:rPr>
          <w:rFonts w:ascii="Times New Roman" w:hAnsi="Times New Roman" w:cs="Times New Roman"/>
          <w:sz w:val="24"/>
          <w:szCs w:val="24"/>
          <w:lang w:val="en-US"/>
        </w:rPr>
        <w:t xml:space="preserve">s correlation coefficient was calculated to assess the correlation between the observed and estimated health outcomes. These comprehensive measures collectively provided insights into the accuracy and reliability of the models' predictions and their ability to capture the underlying patterns in the </w:t>
      </w:r>
      <w:r w:rsidR="00954FE3" w:rsidRPr="009B03B7">
        <w:rPr>
          <w:rFonts w:ascii="Times New Roman" w:hAnsi="Times New Roman" w:cs="Times New Roman"/>
          <w:sz w:val="24"/>
          <w:szCs w:val="24"/>
          <w:lang w:val="en-US"/>
        </w:rPr>
        <w:t>data.</w:t>
      </w:r>
    </w:p>
    <w:p w14:paraId="48D55EF9" w14:textId="3CA96340" w:rsidR="00C544B3" w:rsidRDefault="00C544B3" w:rsidP="00C544B3">
      <w:pPr>
        <w:rPr>
          <w:rFonts w:ascii="Times New Roman" w:hAnsi="Times New Roman" w:cs="Times New Roman"/>
          <w:sz w:val="24"/>
          <w:szCs w:val="24"/>
          <w:lang w:val="en-US"/>
        </w:rPr>
      </w:pPr>
    </w:p>
    <w:p w14:paraId="1A7BE0AB" w14:textId="77777777" w:rsidR="00C544B3" w:rsidRDefault="00C544B3" w:rsidP="009B03B7">
      <w:pPr>
        <w:ind w:firstLine="720"/>
        <w:rPr>
          <w:rFonts w:ascii="Times New Roman" w:hAnsi="Times New Roman" w:cs="Times New Roman"/>
          <w:sz w:val="24"/>
          <w:szCs w:val="24"/>
          <w:lang w:val="en-US"/>
        </w:rPr>
      </w:pPr>
    </w:p>
    <w:p w14:paraId="4DEC3749" w14:textId="3BADE138" w:rsidR="00911FFB" w:rsidRPr="00AF104D" w:rsidRDefault="00911FFB" w:rsidP="009B03B7">
      <w:pPr>
        <w:ind w:firstLine="720"/>
        <w:rPr>
          <w:rFonts w:ascii="Times New Roman" w:hAnsi="Times New Roman" w:cs="Times New Roman"/>
          <w:sz w:val="24"/>
          <w:szCs w:val="24"/>
          <w:lang w:val="en-US"/>
        </w:rPr>
      </w:pPr>
    </w:p>
    <w:p w14:paraId="18A5FD49" w14:textId="32F28820" w:rsidR="00937E2C" w:rsidRPr="00AF104D" w:rsidRDefault="00937E2C" w:rsidP="009B03B7">
      <w:pPr>
        <w:ind w:firstLine="720"/>
        <w:rPr>
          <w:rFonts w:ascii="Times New Roman" w:hAnsi="Times New Roman" w:cs="Times New Roman"/>
          <w:sz w:val="24"/>
          <w:szCs w:val="24"/>
          <w:lang w:val="en-US"/>
        </w:rPr>
      </w:pPr>
    </w:p>
    <w:p w14:paraId="1D5D0CB8" w14:textId="15BDA133" w:rsidR="00937E2C" w:rsidRPr="00AF104D" w:rsidRDefault="00937E2C" w:rsidP="009B03B7">
      <w:pPr>
        <w:ind w:firstLine="720"/>
        <w:rPr>
          <w:rFonts w:ascii="Times New Roman" w:hAnsi="Times New Roman" w:cs="Times New Roman"/>
          <w:sz w:val="24"/>
          <w:szCs w:val="24"/>
          <w:lang w:val="en-US"/>
        </w:rPr>
      </w:pPr>
    </w:p>
    <w:p w14:paraId="26DDD767" w14:textId="279D54E6" w:rsidR="00937E2C" w:rsidRPr="00AF104D" w:rsidRDefault="00937E2C" w:rsidP="009B03B7">
      <w:pPr>
        <w:ind w:firstLine="720"/>
        <w:rPr>
          <w:rFonts w:ascii="Times New Roman" w:hAnsi="Times New Roman" w:cs="Times New Roman"/>
          <w:sz w:val="24"/>
          <w:szCs w:val="24"/>
          <w:lang w:val="en-US"/>
        </w:rPr>
      </w:pPr>
    </w:p>
    <w:p w14:paraId="59CEC429" w14:textId="6C48331B" w:rsidR="00937E2C" w:rsidRPr="00AF104D" w:rsidRDefault="00937E2C" w:rsidP="009B03B7">
      <w:pPr>
        <w:ind w:firstLine="720"/>
        <w:rPr>
          <w:rFonts w:ascii="Times New Roman" w:hAnsi="Times New Roman" w:cs="Times New Roman"/>
          <w:sz w:val="24"/>
          <w:szCs w:val="24"/>
          <w:lang w:val="en-US"/>
        </w:rPr>
      </w:pPr>
    </w:p>
    <w:p w14:paraId="28DD8753" w14:textId="559D4003" w:rsidR="00937E2C" w:rsidRPr="00AF104D" w:rsidRDefault="00937E2C" w:rsidP="009B03B7">
      <w:pPr>
        <w:ind w:firstLine="720"/>
        <w:rPr>
          <w:rFonts w:ascii="Times New Roman" w:hAnsi="Times New Roman" w:cs="Times New Roman"/>
          <w:sz w:val="24"/>
          <w:szCs w:val="24"/>
          <w:lang w:val="en-US"/>
        </w:rPr>
      </w:pPr>
    </w:p>
    <w:p w14:paraId="0CAD8A29" w14:textId="7899FCEA" w:rsidR="00937E2C" w:rsidRPr="00AF104D" w:rsidRDefault="00937E2C" w:rsidP="009B03B7">
      <w:pPr>
        <w:ind w:firstLine="720"/>
        <w:rPr>
          <w:rFonts w:ascii="Times New Roman" w:hAnsi="Times New Roman" w:cs="Times New Roman"/>
          <w:sz w:val="24"/>
          <w:szCs w:val="24"/>
          <w:lang w:val="en-US"/>
        </w:rPr>
      </w:pPr>
    </w:p>
    <w:p w14:paraId="46889BC9" w14:textId="01CD54C0" w:rsidR="00937E2C" w:rsidRPr="00AF104D" w:rsidRDefault="00937E2C" w:rsidP="009B03B7">
      <w:pPr>
        <w:ind w:firstLine="720"/>
        <w:rPr>
          <w:rFonts w:ascii="Times New Roman" w:hAnsi="Times New Roman" w:cs="Times New Roman"/>
          <w:sz w:val="24"/>
          <w:szCs w:val="24"/>
          <w:lang w:val="en-US"/>
        </w:rPr>
      </w:pPr>
    </w:p>
    <w:p w14:paraId="3D38FE5A" w14:textId="4E8289CE" w:rsidR="00937E2C" w:rsidRPr="00AF104D" w:rsidRDefault="00937E2C" w:rsidP="009B03B7">
      <w:pPr>
        <w:ind w:firstLine="720"/>
        <w:rPr>
          <w:rFonts w:ascii="Times New Roman" w:hAnsi="Times New Roman" w:cs="Times New Roman"/>
          <w:sz w:val="24"/>
          <w:szCs w:val="24"/>
          <w:lang w:val="en-US"/>
        </w:rPr>
      </w:pPr>
    </w:p>
    <w:p w14:paraId="062A00FE" w14:textId="083B660F" w:rsidR="00496405" w:rsidRPr="00AF104D" w:rsidRDefault="00197435" w:rsidP="00496405">
      <w:pPr>
        <w:rPr>
          <w:rFonts w:ascii="Times New Roman" w:hAnsi="Times New Roman" w:cs="Times New Roman"/>
          <w:b/>
          <w:bCs/>
          <w:sz w:val="24"/>
          <w:szCs w:val="24"/>
          <w:lang w:val="en-US"/>
        </w:rPr>
      </w:pPr>
      <w:r w:rsidRPr="00AF104D">
        <w:rPr>
          <w:rFonts w:ascii="Times New Roman" w:hAnsi="Times New Roman" w:cs="Times New Roman"/>
          <w:b/>
          <w:bCs/>
          <w:sz w:val="24"/>
          <w:szCs w:val="24"/>
          <w:lang w:val="en-US"/>
        </w:rPr>
        <w:lastRenderedPageBreak/>
        <w:t xml:space="preserve">Supplementary document </w:t>
      </w:r>
      <w:r w:rsidR="00D751B7" w:rsidRPr="00AF104D">
        <w:rPr>
          <w:rFonts w:ascii="Times New Roman" w:hAnsi="Times New Roman" w:cs="Times New Roman"/>
          <w:b/>
          <w:bCs/>
          <w:sz w:val="24"/>
          <w:szCs w:val="24"/>
          <w:lang w:val="en-US"/>
        </w:rPr>
        <w:t>S</w:t>
      </w:r>
      <w:r w:rsidR="00BD7D81" w:rsidRPr="00AF104D">
        <w:rPr>
          <w:rFonts w:ascii="Times New Roman" w:hAnsi="Times New Roman" w:cs="Times New Roman"/>
          <w:b/>
          <w:bCs/>
          <w:sz w:val="24"/>
          <w:szCs w:val="24"/>
          <w:lang w:val="en-US"/>
        </w:rPr>
        <w:t>3</w:t>
      </w:r>
      <w:r w:rsidRPr="00AF104D">
        <w:rPr>
          <w:rFonts w:ascii="Times New Roman" w:hAnsi="Times New Roman" w:cs="Times New Roman"/>
          <w:b/>
          <w:bCs/>
          <w:sz w:val="24"/>
          <w:szCs w:val="24"/>
          <w:lang w:val="en-US"/>
        </w:rPr>
        <w:t>:</w:t>
      </w:r>
      <w:r w:rsidR="000E18CA" w:rsidRPr="00AF104D">
        <w:rPr>
          <w:rFonts w:ascii="Times New Roman" w:hAnsi="Times New Roman" w:cs="Times New Roman"/>
          <w:b/>
          <w:bCs/>
          <w:sz w:val="24"/>
          <w:szCs w:val="24"/>
          <w:lang w:val="en-US"/>
        </w:rPr>
        <w:t xml:space="preserve"> Plots and maps o</w:t>
      </w:r>
      <w:r w:rsidR="006B1F6E" w:rsidRPr="00AF104D">
        <w:rPr>
          <w:rFonts w:ascii="Times New Roman" w:hAnsi="Times New Roman" w:cs="Times New Roman"/>
          <w:b/>
          <w:bCs/>
          <w:sz w:val="24"/>
          <w:szCs w:val="24"/>
          <w:lang w:val="en-US"/>
        </w:rPr>
        <w:t>f</w:t>
      </w:r>
      <w:r w:rsidR="000E18CA" w:rsidRPr="00AF104D">
        <w:rPr>
          <w:rFonts w:ascii="Times New Roman" w:hAnsi="Times New Roman" w:cs="Times New Roman"/>
          <w:b/>
          <w:bCs/>
          <w:sz w:val="24"/>
          <w:szCs w:val="24"/>
          <w:lang w:val="en-US"/>
        </w:rPr>
        <w:t xml:space="preserve"> suicide crude rates by area and gender</w:t>
      </w:r>
    </w:p>
    <w:p w14:paraId="69C6F9CE" w14:textId="116A420F" w:rsidR="003A4C57" w:rsidRPr="00AF104D" w:rsidRDefault="003A4C57" w:rsidP="00496405">
      <w:pPr>
        <w:rPr>
          <w:rFonts w:ascii="Times New Roman" w:hAnsi="Times New Roman" w:cs="Times New Roman"/>
          <w:sz w:val="24"/>
          <w:szCs w:val="24"/>
          <w:lang w:val="en-US"/>
        </w:rPr>
      </w:pPr>
    </w:p>
    <w:p w14:paraId="1A447476" w14:textId="4C567712" w:rsidR="00197435" w:rsidRPr="00AF104D" w:rsidRDefault="00197435" w:rsidP="00197435">
      <w:pPr>
        <w:jc w:val="center"/>
        <w:rPr>
          <w:rFonts w:ascii="Times New Roman" w:hAnsi="Times New Roman" w:cs="Times New Roman"/>
          <w:sz w:val="24"/>
          <w:szCs w:val="24"/>
          <w:lang w:val="en-US"/>
        </w:rPr>
      </w:pPr>
      <w:r w:rsidRPr="00AF104D">
        <w:rPr>
          <w:rFonts w:ascii="Times New Roman" w:hAnsi="Times New Roman" w:cs="Times New Roman"/>
          <w:sz w:val="24"/>
          <w:szCs w:val="24"/>
          <w:lang w:val="en-US"/>
        </w:rPr>
        <w:t>Central</w:t>
      </w:r>
    </w:p>
    <w:p w14:paraId="4F349ACC" w14:textId="77777777" w:rsidR="00197435" w:rsidRPr="00AF104D" w:rsidRDefault="00197435" w:rsidP="00736FA2">
      <w:pPr>
        <w:rPr>
          <w:rFonts w:ascii="Times New Roman" w:hAnsi="Times New Roman" w:cs="Times New Roman"/>
          <w:sz w:val="24"/>
          <w:szCs w:val="24"/>
          <w:lang w:val="en-US"/>
        </w:rPr>
      </w:pPr>
      <w:r w:rsidRPr="00AF104D">
        <w:rPr>
          <w:rFonts w:ascii="Times New Roman" w:hAnsi="Times New Roman" w:cs="Times New Roman"/>
          <w:noProof/>
          <w:sz w:val="24"/>
          <w:szCs w:val="24"/>
          <w:lang w:val="en-US"/>
        </w:rPr>
        <w:drawing>
          <wp:inline distT="0" distB="0" distL="0" distR="0" wp14:anchorId="72D6269C" wp14:editId="4D2A8690">
            <wp:extent cx="5864753" cy="1947553"/>
            <wp:effectExtent l="0" t="0" r="3175" b="0"/>
            <wp:docPr id="32" name="Picture 32" descr="รูปภาพประกอบด้วย ข้อความ, ไลน์, แผนภาพ, พล็อต&#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รูปภาพ 32" descr="รูปภาพประกอบด้วย ข้อความ, ไลน์, แผนภาพ, พล็อต&#10;&#10;คำอธิบายที่สร้างโดยอัตโนมัติ"/>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65281" cy="1947728"/>
                    </a:xfrm>
                    <a:prstGeom prst="rect">
                      <a:avLst/>
                    </a:prstGeom>
                    <a:noFill/>
                    <a:ln>
                      <a:noFill/>
                    </a:ln>
                  </pic:spPr>
                </pic:pic>
              </a:graphicData>
            </a:graphic>
          </wp:inline>
        </w:drawing>
      </w:r>
    </w:p>
    <w:p w14:paraId="6B1CCA7E" w14:textId="77777777" w:rsidR="00FF0BA6" w:rsidRPr="00AF104D" w:rsidRDefault="00FF0BA6" w:rsidP="00197435">
      <w:pPr>
        <w:jc w:val="center"/>
        <w:rPr>
          <w:rFonts w:ascii="Times New Roman" w:hAnsi="Times New Roman" w:cs="Times New Roman"/>
          <w:sz w:val="24"/>
          <w:szCs w:val="24"/>
          <w:lang w:val="en-US"/>
        </w:rPr>
      </w:pPr>
    </w:p>
    <w:p w14:paraId="30236C56" w14:textId="36709664" w:rsidR="00197435" w:rsidRPr="00AF104D" w:rsidRDefault="00197435" w:rsidP="00197435">
      <w:pPr>
        <w:jc w:val="center"/>
        <w:rPr>
          <w:rFonts w:ascii="Times New Roman" w:hAnsi="Times New Roman" w:cs="Times New Roman"/>
          <w:sz w:val="24"/>
          <w:szCs w:val="24"/>
          <w:lang w:val="en-US"/>
        </w:rPr>
      </w:pPr>
      <w:r w:rsidRPr="00AF104D">
        <w:rPr>
          <w:rFonts w:ascii="Times New Roman" w:hAnsi="Times New Roman" w:cs="Times New Roman"/>
          <w:sz w:val="24"/>
          <w:szCs w:val="24"/>
          <w:lang w:val="en-US"/>
        </w:rPr>
        <w:t>Eastern</w:t>
      </w:r>
    </w:p>
    <w:p w14:paraId="59FFEC1E" w14:textId="77777777" w:rsidR="00197435" w:rsidRPr="00AF104D" w:rsidRDefault="00197435" w:rsidP="00911FFB">
      <w:pPr>
        <w:rPr>
          <w:rFonts w:ascii="Times New Roman" w:hAnsi="Times New Roman" w:cs="Times New Roman"/>
          <w:sz w:val="24"/>
          <w:szCs w:val="24"/>
          <w:lang w:val="en-US"/>
        </w:rPr>
      </w:pPr>
      <w:r w:rsidRPr="00AF104D">
        <w:rPr>
          <w:rFonts w:ascii="Times New Roman" w:hAnsi="Times New Roman" w:cs="Times New Roman"/>
          <w:noProof/>
          <w:sz w:val="24"/>
          <w:szCs w:val="24"/>
          <w:lang w:val="en-US"/>
        </w:rPr>
        <w:drawing>
          <wp:inline distT="0" distB="0" distL="0" distR="0" wp14:anchorId="7CD12DF1" wp14:editId="7FDC76F9">
            <wp:extent cx="5720080" cy="1934845"/>
            <wp:effectExtent l="0" t="0" r="0" b="8255"/>
            <wp:docPr id="33" name="Picture 33" descr="รูปภาพประกอบด้วย ข้อความ, ไลน์, แผนภาพ,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รูปภาพ 33" descr="รูปภาพประกอบด้วย ข้อความ, ไลน์, แผนภาพ, ตัวอักษร&#10;&#10;คำอธิบายที่สร้างโดยอัตโนมัติ"/>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20080" cy="1934845"/>
                    </a:xfrm>
                    <a:prstGeom prst="rect">
                      <a:avLst/>
                    </a:prstGeom>
                    <a:noFill/>
                    <a:ln>
                      <a:noFill/>
                    </a:ln>
                  </pic:spPr>
                </pic:pic>
              </a:graphicData>
            </a:graphic>
          </wp:inline>
        </w:drawing>
      </w:r>
    </w:p>
    <w:p w14:paraId="4A1222AD" w14:textId="77777777" w:rsidR="00197435" w:rsidRPr="00AF104D" w:rsidRDefault="00197435" w:rsidP="00197435">
      <w:pPr>
        <w:jc w:val="center"/>
        <w:rPr>
          <w:rFonts w:ascii="Times New Roman" w:hAnsi="Times New Roman" w:cs="Times New Roman"/>
          <w:sz w:val="24"/>
          <w:szCs w:val="24"/>
          <w:lang w:val="en-US"/>
        </w:rPr>
      </w:pPr>
      <w:r w:rsidRPr="00AF104D">
        <w:rPr>
          <w:rFonts w:ascii="Times New Roman" w:hAnsi="Times New Roman" w:cs="Times New Roman"/>
          <w:sz w:val="24"/>
          <w:szCs w:val="24"/>
          <w:lang w:val="en-US"/>
        </w:rPr>
        <w:t>Northeastern</w:t>
      </w:r>
    </w:p>
    <w:p w14:paraId="34C91047" w14:textId="77777777" w:rsidR="00197435" w:rsidRPr="00AF104D" w:rsidRDefault="00197435" w:rsidP="00911FFB">
      <w:pPr>
        <w:jc w:val="center"/>
        <w:rPr>
          <w:rFonts w:ascii="Times New Roman" w:hAnsi="Times New Roman" w:cs="Times New Roman"/>
          <w:sz w:val="24"/>
          <w:szCs w:val="24"/>
          <w:lang w:val="en-US"/>
        </w:rPr>
      </w:pPr>
      <w:r w:rsidRPr="00AF104D">
        <w:rPr>
          <w:rFonts w:ascii="Times New Roman" w:hAnsi="Times New Roman" w:cs="Times New Roman"/>
          <w:noProof/>
          <w:sz w:val="24"/>
          <w:szCs w:val="24"/>
          <w:lang w:val="en-US"/>
        </w:rPr>
        <w:drawing>
          <wp:inline distT="0" distB="0" distL="0" distR="0" wp14:anchorId="47CD3B8C" wp14:editId="48C95320">
            <wp:extent cx="5962284" cy="1935678"/>
            <wp:effectExtent l="0" t="0" r="635" b="7620"/>
            <wp:docPr id="40" name="Picture 40" descr="รูปภาพประกอบด้วย ข้อความ, ไลน์, แผนภาพ, ตัวอักษร&#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รูปภาพ 40" descr="รูปภาพประกอบด้วย ข้อความ, ไลน์, แผนภาพ, ตัวอักษร&#10;&#10;คำอธิบายที่สร้างโดยอัตโนมัติ"/>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88619" cy="1944228"/>
                    </a:xfrm>
                    <a:prstGeom prst="rect">
                      <a:avLst/>
                    </a:prstGeom>
                    <a:noFill/>
                    <a:ln>
                      <a:noFill/>
                    </a:ln>
                  </pic:spPr>
                </pic:pic>
              </a:graphicData>
            </a:graphic>
          </wp:inline>
        </w:drawing>
      </w:r>
    </w:p>
    <w:p w14:paraId="4E6B41A1" w14:textId="77777777" w:rsidR="005D1FA3" w:rsidRPr="00AF104D" w:rsidRDefault="005D1FA3">
      <w:pPr>
        <w:spacing w:after="160" w:line="259" w:lineRule="auto"/>
        <w:rPr>
          <w:rFonts w:ascii="Times New Roman" w:hAnsi="Times New Roman" w:cs="Times New Roman"/>
          <w:sz w:val="24"/>
          <w:szCs w:val="24"/>
          <w:lang w:val="en-US"/>
        </w:rPr>
      </w:pPr>
      <w:r w:rsidRPr="00AF104D">
        <w:rPr>
          <w:rFonts w:ascii="Times New Roman" w:hAnsi="Times New Roman" w:cs="Times New Roman"/>
          <w:sz w:val="24"/>
          <w:szCs w:val="24"/>
          <w:lang w:val="en-US"/>
        </w:rPr>
        <w:br w:type="page"/>
      </w:r>
    </w:p>
    <w:p w14:paraId="20824DEF" w14:textId="01F92774" w:rsidR="00197435" w:rsidRPr="00AF104D" w:rsidRDefault="00197435" w:rsidP="00197435">
      <w:pPr>
        <w:jc w:val="center"/>
        <w:rPr>
          <w:rFonts w:ascii="Times New Roman" w:hAnsi="Times New Roman" w:cs="Times New Roman"/>
          <w:sz w:val="24"/>
          <w:szCs w:val="24"/>
          <w:lang w:val="en-US"/>
        </w:rPr>
      </w:pPr>
      <w:r w:rsidRPr="00AF104D">
        <w:rPr>
          <w:rFonts w:ascii="Times New Roman" w:hAnsi="Times New Roman" w:cs="Times New Roman"/>
          <w:sz w:val="24"/>
          <w:szCs w:val="24"/>
          <w:lang w:val="en-US"/>
        </w:rPr>
        <w:lastRenderedPageBreak/>
        <w:t>Northern</w:t>
      </w:r>
    </w:p>
    <w:p w14:paraId="67169093" w14:textId="626FF5A7" w:rsidR="00197435" w:rsidRPr="00AF104D" w:rsidRDefault="00197435" w:rsidP="00C60932">
      <w:pPr>
        <w:jc w:val="center"/>
        <w:rPr>
          <w:rFonts w:ascii="Times New Roman" w:eastAsia="Times New Roman" w:hAnsi="Times New Roman" w:cs="Times New Roman"/>
          <w:sz w:val="24"/>
          <w:szCs w:val="24"/>
          <w:lang w:val="en-US"/>
        </w:rPr>
      </w:pPr>
      <w:r w:rsidRPr="00AF104D">
        <w:rPr>
          <w:rFonts w:ascii="Times New Roman" w:hAnsi="Times New Roman" w:cs="Times New Roman"/>
          <w:noProof/>
          <w:sz w:val="24"/>
          <w:szCs w:val="24"/>
          <w:lang w:val="en-US"/>
        </w:rPr>
        <w:drawing>
          <wp:inline distT="0" distB="0" distL="0" distR="0" wp14:anchorId="65C9F9A1" wp14:editId="029E3730">
            <wp:extent cx="5819139" cy="2018806"/>
            <wp:effectExtent l="0" t="0" r="0" b="635"/>
            <wp:docPr id="42" name="Picture 42" descr="รูปภาพประกอบด้วย แผนภาพ, ไลน์, พล็อต, ภาพหน้าจอ&#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รูปภาพ 42" descr="รูปภาพประกอบด้วย แผนภาพ, ไลน์, พล็อต, ภาพหน้าจอ&#10;&#10;คำอธิบายที่สร้างโดยอัตโนมัติ"/>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24934" cy="2020816"/>
                    </a:xfrm>
                    <a:prstGeom prst="rect">
                      <a:avLst/>
                    </a:prstGeom>
                    <a:noFill/>
                    <a:ln>
                      <a:noFill/>
                    </a:ln>
                  </pic:spPr>
                </pic:pic>
              </a:graphicData>
            </a:graphic>
          </wp:inline>
        </w:drawing>
      </w:r>
      <w:r w:rsidRPr="00AF104D">
        <w:rPr>
          <w:rFonts w:ascii="Times New Roman" w:eastAsia="Times New Roman" w:hAnsi="Times New Roman" w:cs="Times New Roman"/>
          <w:sz w:val="24"/>
          <w:szCs w:val="24"/>
          <w:lang w:val="en-US"/>
        </w:rPr>
        <w:t>Southern</w:t>
      </w:r>
    </w:p>
    <w:p w14:paraId="67B53B6E" w14:textId="77777777" w:rsidR="00197435" w:rsidRPr="00AF104D" w:rsidRDefault="00197435" w:rsidP="00736FA2">
      <w:pPr>
        <w:rPr>
          <w:rFonts w:ascii="Times New Roman" w:eastAsia="Times New Roman" w:hAnsi="Times New Roman" w:cs="Times New Roman"/>
          <w:sz w:val="24"/>
          <w:szCs w:val="24"/>
          <w:lang w:val="en-US"/>
        </w:rPr>
      </w:pPr>
      <w:r w:rsidRPr="00AF104D">
        <w:rPr>
          <w:rFonts w:ascii="Times New Roman" w:eastAsia="Times New Roman" w:hAnsi="Times New Roman" w:cs="Times New Roman"/>
          <w:noProof/>
          <w:sz w:val="24"/>
          <w:szCs w:val="24"/>
          <w:lang w:val="en-US"/>
        </w:rPr>
        <w:drawing>
          <wp:inline distT="0" distB="0" distL="0" distR="0" wp14:anchorId="459A6957" wp14:editId="5280E86F">
            <wp:extent cx="6314373" cy="2018805"/>
            <wp:effectExtent l="0" t="0" r="0" b="635"/>
            <wp:docPr id="43" name="Picture 43" descr="รูปภาพประกอบด้วย ข้อความ, ไลน์, ตัวอักษร, ภาพหน้าจอ&#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รูปภาพ 43" descr="รูปภาพประกอบด้วย ข้อความ, ไลน์, ตัวอักษร, ภาพหน้าจอ&#10;&#10;คำอธิบายที่สร้างโดยอัตโนมัติ"/>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21137" cy="2020967"/>
                    </a:xfrm>
                    <a:prstGeom prst="rect">
                      <a:avLst/>
                    </a:prstGeom>
                    <a:noFill/>
                    <a:ln>
                      <a:noFill/>
                    </a:ln>
                  </pic:spPr>
                </pic:pic>
              </a:graphicData>
            </a:graphic>
          </wp:inline>
        </w:drawing>
      </w:r>
    </w:p>
    <w:p w14:paraId="2EB5D79C" w14:textId="77777777" w:rsidR="00197435" w:rsidRPr="00AF104D" w:rsidRDefault="00197435" w:rsidP="00197435">
      <w:pPr>
        <w:jc w:val="center"/>
        <w:rPr>
          <w:rFonts w:ascii="Times New Roman" w:eastAsia="Times New Roman" w:hAnsi="Times New Roman" w:cs="Times New Roman"/>
          <w:sz w:val="24"/>
          <w:szCs w:val="24"/>
          <w:lang w:val="en-US"/>
        </w:rPr>
      </w:pPr>
      <w:r w:rsidRPr="00AF104D">
        <w:rPr>
          <w:rFonts w:ascii="Times New Roman" w:eastAsia="Times New Roman" w:hAnsi="Times New Roman" w:cs="Times New Roman"/>
          <w:sz w:val="24"/>
          <w:szCs w:val="24"/>
          <w:lang w:val="en-US"/>
        </w:rPr>
        <w:t>Western</w:t>
      </w:r>
    </w:p>
    <w:p w14:paraId="111D3DB0" w14:textId="5A6DE0C9" w:rsidR="00197435" w:rsidRPr="00AF104D" w:rsidRDefault="00197435" w:rsidP="00736FA2">
      <w:pPr>
        <w:rPr>
          <w:rFonts w:ascii="Times New Roman" w:eastAsia="Times New Roman" w:hAnsi="Times New Roman" w:cs="Times New Roman"/>
          <w:sz w:val="24"/>
          <w:szCs w:val="24"/>
          <w:lang w:val="en-US"/>
        </w:rPr>
      </w:pPr>
      <w:r w:rsidRPr="00AF104D">
        <w:rPr>
          <w:rFonts w:ascii="Times New Roman" w:eastAsia="Times New Roman" w:hAnsi="Times New Roman" w:cs="Times New Roman"/>
          <w:noProof/>
          <w:sz w:val="24"/>
          <w:szCs w:val="24"/>
          <w:lang w:val="en-US"/>
        </w:rPr>
        <w:drawing>
          <wp:inline distT="0" distB="0" distL="0" distR="0" wp14:anchorId="48EA4439" wp14:editId="42D18347">
            <wp:extent cx="6108597" cy="1983179"/>
            <wp:effectExtent l="0" t="0" r="6985" b="0"/>
            <wp:docPr id="44" name="Picture 44" descr="รูปภาพประกอบด้วย ข้อความ, ไลน์, ตัวอักษร, แผนภาพ&#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รูปภาพ 44" descr="รูปภาพประกอบด้วย ข้อความ, ไลน์, ตัวอักษร, แผนภาพ&#10;&#10;คำอธิบายที่สร้างโดยอัตโนมัติ"/>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23543" cy="1988031"/>
                    </a:xfrm>
                    <a:prstGeom prst="rect">
                      <a:avLst/>
                    </a:prstGeom>
                    <a:noFill/>
                    <a:ln>
                      <a:noFill/>
                    </a:ln>
                  </pic:spPr>
                </pic:pic>
              </a:graphicData>
            </a:graphic>
          </wp:inline>
        </w:drawing>
      </w:r>
    </w:p>
    <w:p w14:paraId="4455660C" w14:textId="1B38AAD6" w:rsidR="000E18CA" w:rsidRPr="00AF104D" w:rsidRDefault="000E18CA" w:rsidP="00197435">
      <w:pPr>
        <w:jc w:val="center"/>
        <w:rPr>
          <w:rFonts w:ascii="Times New Roman" w:eastAsia="Times New Roman" w:hAnsi="Times New Roman" w:cs="Times New Roman"/>
          <w:sz w:val="24"/>
          <w:szCs w:val="24"/>
          <w:lang w:val="en-US"/>
        </w:rPr>
      </w:pPr>
    </w:p>
    <w:p w14:paraId="2B0EFB96" w14:textId="77777777" w:rsidR="000E18CA" w:rsidRPr="00AF104D" w:rsidRDefault="000E18CA" w:rsidP="000E18CA">
      <w:pPr>
        <w:jc w:val="center"/>
        <w:rPr>
          <w:rFonts w:ascii="Times New Roman" w:hAnsi="Times New Roman" w:cs="Times New Roman"/>
          <w:sz w:val="24"/>
          <w:szCs w:val="24"/>
          <w:lang w:val="en-US"/>
        </w:rPr>
      </w:pPr>
      <w:r w:rsidRPr="00AF104D">
        <w:rPr>
          <w:rFonts w:ascii="Times New Roman" w:hAnsi="Times New Roman" w:cs="Times New Roman"/>
          <w:b/>
          <w:bCs/>
          <w:sz w:val="24"/>
          <w:szCs w:val="24"/>
          <w:lang w:val="en-US"/>
        </w:rPr>
        <w:t>Figure S3.1</w:t>
      </w:r>
      <w:r w:rsidRPr="00AF104D">
        <w:rPr>
          <w:rFonts w:ascii="Times New Roman" w:hAnsi="Times New Roman" w:cs="Times New Roman"/>
          <w:sz w:val="24"/>
          <w:szCs w:val="24"/>
          <w:lang w:val="en-US"/>
        </w:rPr>
        <w:t xml:space="preserve"> Plots depicting the top 5 provinces in each Thai region, showing crude suicide rates from 1997 to 2021 per 100,000 population.</w:t>
      </w:r>
    </w:p>
    <w:p w14:paraId="67FE8A5D" w14:textId="77777777" w:rsidR="000E18CA" w:rsidRPr="00AF104D" w:rsidRDefault="000E18CA" w:rsidP="00197435">
      <w:pPr>
        <w:jc w:val="center"/>
        <w:rPr>
          <w:rFonts w:ascii="Times New Roman" w:eastAsia="Times New Roman" w:hAnsi="Times New Roman" w:cs="Times New Roman"/>
          <w:sz w:val="24"/>
          <w:szCs w:val="24"/>
          <w:lang w:val="en-US"/>
        </w:rPr>
      </w:pPr>
    </w:p>
    <w:p w14:paraId="29D43D64" w14:textId="77777777" w:rsidR="00197435" w:rsidRPr="00AF104D" w:rsidRDefault="00197435" w:rsidP="00197435">
      <w:pPr>
        <w:rPr>
          <w:rFonts w:ascii="Times New Roman" w:eastAsia="Times New Roman" w:hAnsi="Times New Roman" w:cs="Times New Roman"/>
          <w:sz w:val="24"/>
          <w:szCs w:val="24"/>
          <w:lang w:val="en-US"/>
        </w:rPr>
      </w:pPr>
    </w:p>
    <w:p w14:paraId="1A7320EC" w14:textId="2088E5F2" w:rsidR="00197435" w:rsidRPr="00AF104D" w:rsidRDefault="00197435" w:rsidP="00400C29">
      <w:pPr>
        <w:jc w:val="center"/>
        <w:rPr>
          <w:rFonts w:ascii="Times New Roman" w:hAnsi="Times New Roman" w:cs="Times New Roman"/>
          <w:sz w:val="24"/>
          <w:szCs w:val="24"/>
        </w:rPr>
      </w:pPr>
      <w:r w:rsidRPr="00AF104D">
        <w:rPr>
          <w:rFonts w:ascii="Times New Roman" w:hAnsi="Times New Roman" w:cs="Times New Roman"/>
          <w:noProof/>
          <w:sz w:val="24"/>
          <w:szCs w:val="24"/>
        </w:rPr>
        <w:lastRenderedPageBreak/>
        <w:drawing>
          <wp:inline distT="0" distB="0" distL="0" distR="0" wp14:anchorId="556F3F26" wp14:editId="2B5CF4EC">
            <wp:extent cx="4143653" cy="7591424"/>
            <wp:effectExtent l="0" t="0" r="0" b="0"/>
            <wp:docPr id="1881214244" name="Picture 188121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143653" cy="7591424"/>
                    </a:xfrm>
                    <a:prstGeom prst="rect">
                      <a:avLst/>
                    </a:prstGeom>
                  </pic:spPr>
                </pic:pic>
              </a:graphicData>
            </a:graphic>
          </wp:inline>
        </w:drawing>
      </w:r>
    </w:p>
    <w:p w14:paraId="53E4AAD4" w14:textId="72C6EFCD" w:rsidR="000E18CA" w:rsidRPr="00AF104D" w:rsidRDefault="2B5CF4EC" w:rsidP="00400C29">
      <w:pPr>
        <w:jc w:val="center"/>
        <w:rPr>
          <w:rFonts w:ascii="Times New Roman" w:eastAsia="Times New Roman" w:hAnsi="Times New Roman" w:cs="Times New Roman"/>
          <w:sz w:val="24"/>
          <w:szCs w:val="24"/>
          <w:lang w:val="en-US"/>
        </w:rPr>
      </w:pPr>
      <w:r w:rsidRPr="00AF104D">
        <w:rPr>
          <w:rFonts w:ascii="Times New Roman" w:eastAsia="Times New Roman" w:hAnsi="Times New Roman" w:cs="Times New Roman"/>
          <w:b/>
          <w:bCs/>
          <w:sz w:val="24"/>
          <w:szCs w:val="24"/>
          <w:lang w:val="en-US"/>
        </w:rPr>
        <w:t>Figure S3.2</w:t>
      </w:r>
      <w:r w:rsidRPr="00AF104D">
        <w:rPr>
          <w:rFonts w:ascii="Times New Roman" w:eastAsia="Times New Roman" w:hAnsi="Times New Roman" w:cs="Times New Roman"/>
          <w:sz w:val="24"/>
          <w:szCs w:val="24"/>
          <w:lang w:val="en-US"/>
        </w:rPr>
        <w:t xml:space="preserve"> Provincial maps</w:t>
      </w:r>
      <w:r w:rsidRPr="00AF104D">
        <w:rPr>
          <w:rFonts w:ascii="Times New Roman" w:hAnsi="Times New Roman" w:cs="Times New Roman"/>
          <w:sz w:val="24"/>
          <w:szCs w:val="24"/>
          <w:lang w:val="en-US"/>
        </w:rPr>
        <w:t xml:space="preserve"> illustrating Thai male crude suicide rates from 2000 to 2019 per 100,000 population</w:t>
      </w:r>
      <w:r w:rsidR="00B236C2" w:rsidRPr="00AF104D">
        <w:rPr>
          <w:rFonts w:ascii="Times New Roman" w:hAnsi="Times New Roman" w:cs="Times New Roman"/>
          <w:sz w:val="24"/>
          <w:szCs w:val="24"/>
          <w:lang w:val="en-US"/>
        </w:rPr>
        <w:t>, generated using RStudio version 2022.07.0+548 (available at https://posit.co/products/open-source/rstudio/)</w:t>
      </w:r>
      <w:r w:rsidRPr="00AF104D">
        <w:rPr>
          <w:rFonts w:ascii="Times New Roman" w:hAnsi="Times New Roman" w:cs="Times New Roman"/>
          <w:sz w:val="24"/>
          <w:szCs w:val="24"/>
          <w:lang w:val="en-US"/>
        </w:rPr>
        <w:t>.</w:t>
      </w:r>
    </w:p>
    <w:p w14:paraId="609D7198" w14:textId="162676E7" w:rsidR="0000407C" w:rsidRPr="00AF104D" w:rsidRDefault="0000407C" w:rsidP="2B5CF4EC">
      <w:pPr>
        <w:jc w:val="center"/>
        <w:rPr>
          <w:rFonts w:ascii="Times New Roman" w:hAnsi="Times New Roman" w:cs="Times New Roman"/>
          <w:sz w:val="24"/>
          <w:szCs w:val="24"/>
          <w:lang w:val="en-US"/>
        </w:rPr>
      </w:pPr>
      <w:r w:rsidRPr="00AF104D">
        <w:rPr>
          <w:rFonts w:ascii="Times New Roman" w:hAnsi="Times New Roman" w:cs="Times New Roman"/>
          <w:noProof/>
          <w:sz w:val="24"/>
          <w:szCs w:val="24"/>
        </w:rPr>
        <w:lastRenderedPageBreak/>
        <w:drawing>
          <wp:inline distT="0" distB="0" distL="0" distR="0" wp14:anchorId="288B8504" wp14:editId="6061C2F0">
            <wp:extent cx="4352711" cy="8129576"/>
            <wp:effectExtent l="0" t="0" r="0" b="5080"/>
            <wp:docPr id="403255644" name="Picture 403255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56770" cy="8137158"/>
                    </a:xfrm>
                    <a:prstGeom prst="rect">
                      <a:avLst/>
                    </a:prstGeom>
                  </pic:spPr>
                </pic:pic>
              </a:graphicData>
            </a:graphic>
          </wp:inline>
        </w:drawing>
      </w:r>
    </w:p>
    <w:p w14:paraId="5C79302D" w14:textId="794339C9" w:rsidR="004E286F" w:rsidRPr="00AF104D" w:rsidRDefault="004E286F" w:rsidP="004E286F">
      <w:pPr>
        <w:jc w:val="center"/>
        <w:rPr>
          <w:rFonts w:ascii="Times New Roman" w:eastAsia="Times New Roman" w:hAnsi="Times New Roman" w:cs="Times New Roman"/>
          <w:sz w:val="24"/>
          <w:szCs w:val="24"/>
          <w:lang w:val="en-US"/>
        </w:rPr>
      </w:pPr>
      <w:r w:rsidRPr="00AF104D">
        <w:rPr>
          <w:rFonts w:ascii="Times New Roman" w:eastAsia="Times New Roman" w:hAnsi="Times New Roman" w:cs="Times New Roman"/>
          <w:b/>
          <w:bCs/>
          <w:sz w:val="24"/>
          <w:szCs w:val="24"/>
          <w:lang w:val="en-US"/>
        </w:rPr>
        <w:t xml:space="preserve">Figure </w:t>
      </w:r>
      <w:r w:rsidR="003239DE" w:rsidRPr="00AF104D">
        <w:rPr>
          <w:rFonts w:ascii="Times New Roman" w:eastAsia="Times New Roman" w:hAnsi="Times New Roman" w:cs="Times New Roman"/>
          <w:b/>
          <w:bCs/>
          <w:sz w:val="24"/>
          <w:szCs w:val="24"/>
          <w:lang w:val="en-US"/>
        </w:rPr>
        <w:t>S</w:t>
      </w:r>
      <w:r w:rsidRPr="00AF104D">
        <w:rPr>
          <w:rFonts w:ascii="Times New Roman" w:eastAsia="Times New Roman" w:hAnsi="Times New Roman" w:cs="Times New Roman"/>
          <w:b/>
          <w:bCs/>
          <w:sz w:val="24"/>
          <w:szCs w:val="24"/>
          <w:lang w:val="en-US"/>
        </w:rPr>
        <w:t>3.3</w:t>
      </w:r>
      <w:r w:rsidRPr="00AF104D">
        <w:rPr>
          <w:rFonts w:ascii="Times New Roman" w:eastAsia="Times New Roman" w:hAnsi="Times New Roman" w:cs="Times New Roman"/>
          <w:sz w:val="24"/>
          <w:szCs w:val="24"/>
          <w:lang w:val="en-US"/>
        </w:rPr>
        <w:t xml:space="preserve"> Provincial maps</w:t>
      </w:r>
      <w:r w:rsidRPr="00AF104D">
        <w:rPr>
          <w:rFonts w:ascii="Times New Roman" w:hAnsi="Times New Roman" w:cs="Times New Roman"/>
          <w:sz w:val="24"/>
          <w:szCs w:val="24"/>
          <w:lang w:val="en-US"/>
        </w:rPr>
        <w:t xml:space="preserve"> illustrating Thai female crude suicide rates from 2000 to 2019 per 100,000 population</w:t>
      </w:r>
      <w:r w:rsidR="00B236C2" w:rsidRPr="00AF104D">
        <w:rPr>
          <w:rFonts w:ascii="Times New Roman" w:hAnsi="Times New Roman" w:cs="Times New Roman"/>
          <w:sz w:val="24"/>
          <w:szCs w:val="24"/>
          <w:lang w:val="en-US"/>
        </w:rPr>
        <w:t>, generated using RStudio version 2022.07.0+548 (available at https://posit.co/products/open-source/rstudio/</w:t>
      </w:r>
      <w:proofErr w:type="gramStart"/>
      <w:r w:rsidR="00B236C2" w:rsidRPr="00AF104D">
        <w:rPr>
          <w:rFonts w:ascii="Times New Roman" w:hAnsi="Times New Roman" w:cs="Times New Roman"/>
          <w:sz w:val="24"/>
          <w:szCs w:val="24"/>
          <w:lang w:val="en-US"/>
        </w:rPr>
        <w:t>)</w:t>
      </w:r>
      <w:r w:rsidR="00B236C2" w:rsidRPr="00AF104D">
        <w:rPr>
          <w:rFonts w:ascii="Times New Roman" w:eastAsia="Times New Roman" w:hAnsi="Times New Roman" w:cs="Times New Roman"/>
          <w:sz w:val="24"/>
          <w:szCs w:val="24"/>
          <w:lang w:val="en-US"/>
        </w:rPr>
        <w:t>.</w:t>
      </w:r>
      <w:r w:rsidRPr="00AF104D">
        <w:rPr>
          <w:rFonts w:ascii="Times New Roman" w:hAnsi="Times New Roman" w:cs="Times New Roman"/>
          <w:sz w:val="24"/>
          <w:szCs w:val="24"/>
          <w:lang w:val="en-US"/>
        </w:rPr>
        <w:t>.</w:t>
      </w:r>
      <w:proofErr w:type="gramEnd"/>
    </w:p>
    <w:p w14:paraId="6E4314D2" w14:textId="25526528" w:rsidR="007102C0" w:rsidRPr="00AF104D" w:rsidRDefault="05F96034" w:rsidP="3DE43D17">
      <w:pPr>
        <w:spacing w:after="160" w:line="259" w:lineRule="auto"/>
        <w:rPr>
          <w:rFonts w:ascii="Times New Roman" w:hAnsi="Times New Roman" w:cs="Times New Roman"/>
          <w:sz w:val="24"/>
          <w:szCs w:val="24"/>
          <w:lang w:val="en-US"/>
        </w:rPr>
      </w:pPr>
      <w:r w:rsidRPr="00AF104D">
        <w:rPr>
          <w:rFonts w:ascii="Times New Roman" w:hAnsi="Times New Roman" w:cs="Times New Roman"/>
          <w:b/>
          <w:bCs/>
          <w:sz w:val="24"/>
          <w:szCs w:val="24"/>
          <w:lang w:val="en-US"/>
        </w:rPr>
        <w:lastRenderedPageBreak/>
        <w:t xml:space="preserve">Supplementary document </w:t>
      </w:r>
      <w:r w:rsidR="00334DAB" w:rsidRPr="00AF104D">
        <w:rPr>
          <w:rFonts w:ascii="Times New Roman" w:hAnsi="Times New Roman" w:cs="Times New Roman"/>
          <w:b/>
          <w:bCs/>
          <w:sz w:val="24"/>
          <w:szCs w:val="24"/>
          <w:lang w:val="en-US"/>
        </w:rPr>
        <w:t>S</w:t>
      </w:r>
      <w:r w:rsidR="201EE6D4" w:rsidRPr="00AF104D">
        <w:rPr>
          <w:rFonts w:ascii="Times New Roman" w:hAnsi="Times New Roman" w:cs="Times New Roman"/>
          <w:b/>
          <w:bCs/>
          <w:sz w:val="24"/>
          <w:szCs w:val="24"/>
          <w:lang w:val="en-US"/>
        </w:rPr>
        <w:t>4</w:t>
      </w:r>
      <w:r w:rsidRPr="00AF104D">
        <w:rPr>
          <w:rFonts w:ascii="Times New Roman" w:hAnsi="Times New Roman" w:cs="Times New Roman"/>
          <w:b/>
          <w:bCs/>
          <w:sz w:val="24"/>
          <w:szCs w:val="24"/>
          <w:lang w:val="en-US"/>
        </w:rPr>
        <w:t xml:space="preserve">: </w:t>
      </w:r>
      <w:r w:rsidR="7FE3E359" w:rsidRPr="00AF104D">
        <w:rPr>
          <w:rFonts w:ascii="Times New Roman" w:hAnsi="Times New Roman" w:cs="Times New Roman"/>
          <w:b/>
          <w:bCs/>
          <w:sz w:val="24"/>
          <w:szCs w:val="24"/>
          <w:lang w:val="en-US"/>
        </w:rPr>
        <w:t>R</w:t>
      </w:r>
      <w:r w:rsidR="0474F7AB" w:rsidRPr="00AF104D">
        <w:rPr>
          <w:rFonts w:ascii="Times New Roman" w:hAnsi="Times New Roman" w:cs="Times New Roman"/>
          <w:b/>
          <w:bCs/>
          <w:sz w:val="24"/>
          <w:szCs w:val="24"/>
          <w:lang w:val="en-US"/>
        </w:rPr>
        <w:t>esults</w:t>
      </w:r>
      <w:r w:rsidRPr="00AF104D">
        <w:rPr>
          <w:rFonts w:ascii="Times New Roman" w:hAnsi="Times New Roman" w:cs="Times New Roman"/>
          <w:b/>
          <w:bCs/>
          <w:sz w:val="24"/>
          <w:szCs w:val="24"/>
          <w:lang w:val="en-US"/>
        </w:rPr>
        <w:t xml:space="preserve"> of </w:t>
      </w:r>
      <w:r w:rsidR="0474F7AB" w:rsidRPr="00AF104D">
        <w:rPr>
          <w:rFonts w:ascii="Times New Roman" w:hAnsi="Times New Roman" w:cs="Times New Roman"/>
          <w:b/>
          <w:bCs/>
          <w:sz w:val="24"/>
          <w:szCs w:val="24"/>
          <w:lang w:val="en-US"/>
        </w:rPr>
        <w:t>model evaluation</w:t>
      </w:r>
      <w:r w:rsidRPr="00AF104D">
        <w:rPr>
          <w:rFonts w:ascii="Times New Roman" w:hAnsi="Times New Roman" w:cs="Times New Roman"/>
          <w:b/>
          <w:bCs/>
          <w:sz w:val="24"/>
          <w:szCs w:val="24"/>
          <w:lang w:val="en-US"/>
        </w:rPr>
        <w:t xml:space="preserve"> </w:t>
      </w:r>
      <w:r w:rsidR="39291671" w:rsidRPr="00AF104D">
        <w:rPr>
          <w:rFonts w:ascii="Times New Roman" w:hAnsi="Times New Roman" w:cs="Times New Roman"/>
          <w:b/>
          <w:bCs/>
          <w:sz w:val="24"/>
          <w:szCs w:val="24"/>
          <w:lang w:val="en-US"/>
        </w:rPr>
        <w:t>for anal</w:t>
      </w:r>
      <w:r w:rsidR="59BBC246" w:rsidRPr="00AF104D">
        <w:rPr>
          <w:rFonts w:ascii="Times New Roman" w:hAnsi="Times New Roman" w:cs="Times New Roman"/>
          <w:b/>
          <w:bCs/>
          <w:sz w:val="24"/>
          <w:szCs w:val="24"/>
          <w:lang w:val="en-US"/>
        </w:rPr>
        <w:t xml:space="preserve">ysis </w:t>
      </w:r>
      <w:r w:rsidR="684DBC11" w:rsidRPr="00AF104D">
        <w:rPr>
          <w:rFonts w:ascii="Times New Roman" w:hAnsi="Times New Roman" w:cs="Times New Roman"/>
          <w:b/>
          <w:bCs/>
          <w:sz w:val="24"/>
          <w:szCs w:val="24"/>
          <w:lang w:val="en-US"/>
        </w:rPr>
        <w:t xml:space="preserve">of </w:t>
      </w:r>
      <w:r w:rsidR="59BBC246" w:rsidRPr="00AF104D">
        <w:rPr>
          <w:rFonts w:ascii="Times New Roman" w:hAnsi="Times New Roman" w:cs="Times New Roman"/>
          <w:b/>
          <w:bCs/>
          <w:sz w:val="24"/>
          <w:szCs w:val="24"/>
          <w:lang w:val="en-US"/>
        </w:rPr>
        <w:t>suicide data and risk factors</w:t>
      </w:r>
      <w:r w:rsidR="00564279" w:rsidRPr="00AF104D">
        <w:rPr>
          <w:rFonts w:ascii="Times New Roman" w:hAnsi="Times New Roman" w:cs="Times New Roman"/>
          <w:b/>
          <w:bCs/>
          <w:sz w:val="24"/>
          <w:szCs w:val="24"/>
          <w:lang w:val="en-US"/>
        </w:rPr>
        <w:t>,</w:t>
      </w:r>
      <w:r w:rsidR="001C6ED0" w:rsidRPr="00AF104D">
        <w:rPr>
          <w:rFonts w:ascii="Times New Roman" w:hAnsi="Times New Roman" w:cs="Times New Roman"/>
          <w:b/>
          <w:bCs/>
          <w:sz w:val="24"/>
          <w:szCs w:val="24"/>
          <w:lang w:val="en-US"/>
        </w:rPr>
        <w:t xml:space="preserve"> the column header abbreviations and definition</w:t>
      </w:r>
      <w:r w:rsidR="00564279" w:rsidRPr="00AF104D">
        <w:rPr>
          <w:rFonts w:ascii="Times New Roman" w:hAnsi="Times New Roman" w:cs="Times New Roman"/>
          <w:b/>
          <w:bCs/>
          <w:sz w:val="24"/>
          <w:szCs w:val="24"/>
          <w:lang w:val="en-US"/>
        </w:rPr>
        <w:t xml:space="preserve"> </w:t>
      </w:r>
      <w:r w:rsidR="001C6ED0" w:rsidRPr="00AF104D">
        <w:rPr>
          <w:rFonts w:ascii="Times New Roman" w:hAnsi="Times New Roman" w:cs="Times New Roman"/>
          <w:b/>
          <w:bCs/>
          <w:sz w:val="24"/>
          <w:szCs w:val="24"/>
          <w:lang w:val="en-US"/>
        </w:rPr>
        <w:t>list,</w:t>
      </w:r>
      <w:r w:rsidR="005D3F97" w:rsidRPr="00AF104D">
        <w:rPr>
          <w:rFonts w:ascii="Times New Roman" w:hAnsi="Times New Roman" w:cs="Times New Roman"/>
          <w:b/>
          <w:bCs/>
          <w:sz w:val="24"/>
          <w:szCs w:val="24"/>
          <w:lang w:val="en-US"/>
        </w:rPr>
        <w:t xml:space="preserve"> and the included risk factors</w:t>
      </w:r>
      <w:r w:rsidR="004F05D4" w:rsidRPr="00AF104D">
        <w:rPr>
          <w:rFonts w:ascii="Times New Roman" w:hAnsi="Times New Roman" w:cs="Times New Roman"/>
          <w:b/>
          <w:bCs/>
          <w:sz w:val="24"/>
          <w:szCs w:val="24"/>
          <w:lang w:val="en-US"/>
        </w:rPr>
        <w:t xml:space="preserve"> list</w:t>
      </w:r>
      <w:r w:rsidR="217C4E89" w:rsidRPr="00AF104D">
        <w:rPr>
          <w:rFonts w:ascii="Times New Roman" w:hAnsi="Times New Roman" w:cs="Times New Roman"/>
          <w:b/>
          <w:bCs/>
          <w:sz w:val="24"/>
          <w:szCs w:val="24"/>
          <w:lang w:val="en-US"/>
        </w:rPr>
        <w:t>.</w:t>
      </w:r>
      <w:r w:rsidR="5AC58AE3" w:rsidRPr="00AF104D">
        <w:rPr>
          <w:rFonts w:ascii="Times New Roman" w:hAnsi="Times New Roman" w:cs="Times New Roman"/>
          <w:sz w:val="24"/>
          <w:szCs w:val="24"/>
          <w:lang w:val="en-US"/>
        </w:rPr>
        <w:t xml:space="preserve"> </w:t>
      </w:r>
    </w:p>
    <w:p w14:paraId="4DD44DAA" w14:textId="77777777" w:rsidR="00E7613E" w:rsidRPr="00AF104D" w:rsidRDefault="00E7613E" w:rsidP="00E7613E">
      <w:pPr>
        <w:rPr>
          <w:rFonts w:ascii="Times New Roman" w:hAnsi="Times New Roman" w:cs="Times New Roman"/>
          <w:sz w:val="24"/>
          <w:szCs w:val="24"/>
          <w:lang w:val="en-US"/>
        </w:rPr>
      </w:pPr>
    </w:p>
    <w:tbl>
      <w:tblPr>
        <w:tblW w:w="11018"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1716"/>
        <w:gridCol w:w="1158"/>
        <w:gridCol w:w="1116"/>
        <w:gridCol w:w="1116"/>
        <w:gridCol w:w="1116"/>
        <w:gridCol w:w="1589"/>
        <w:gridCol w:w="1789"/>
      </w:tblGrid>
      <w:tr w:rsidR="00AF104D" w:rsidRPr="00AF104D" w14:paraId="049AA38D" w14:textId="77777777" w:rsidTr="00FD21D3">
        <w:trPr>
          <w:trHeight w:val="265"/>
        </w:trPr>
        <w:tc>
          <w:tcPr>
            <w:tcW w:w="2007" w:type="dxa"/>
            <w:shd w:val="clear" w:color="auto" w:fill="D0CECE" w:themeFill="background2" w:themeFillShade="E6"/>
            <w:noWrap/>
            <w:vAlign w:val="bottom"/>
            <w:hideMark/>
          </w:tcPr>
          <w:p w14:paraId="64B45536" w14:textId="77777777" w:rsidR="00E7613E" w:rsidRPr="00AF104D" w:rsidRDefault="00E7613E" w:rsidP="00FD21D3">
            <w:pPr>
              <w:spacing w:line="20" w:lineRule="atLeast"/>
              <w:rPr>
                <w:rFonts w:ascii="Times New Roman" w:eastAsia="Times New Roman" w:hAnsi="Times New Roman" w:cs="Times New Roman"/>
                <w:b/>
                <w:bCs/>
                <w:sz w:val="24"/>
                <w:szCs w:val="24"/>
                <w:lang w:bidi="ar-SA"/>
              </w:rPr>
            </w:pPr>
            <w:r w:rsidRPr="00AF104D">
              <w:rPr>
                <w:rFonts w:ascii="Times New Roman" w:eastAsia="Times New Roman" w:hAnsi="Times New Roman" w:cs="Times New Roman"/>
                <w:b/>
                <w:bCs/>
                <w:sz w:val="24"/>
                <w:szCs w:val="24"/>
                <w:lang w:bidi="ar-SA"/>
              </w:rPr>
              <w:t>model_name</w:t>
            </w:r>
          </w:p>
        </w:tc>
        <w:tc>
          <w:tcPr>
            <w:tcW w:w="1716" w:type="dxa"/>
            <w:shd w:val="clear" w:color="auto" w:fill="D0CECE" w:themeFill="background2" w:themeFillShade="E6"/>
            <w:noWrap/>
            <w:vAlign w:val="bottom"/>
            <w:hideMark/>
          </w:tcPr>
          <w:p w14:paraId="7535EC61" w14:textId="77777777" w:rsidR="00E7613E" w:rsidRPr="00AF104D" w:rsidRDefault="00E7613E" w:rsidP="00FD21D3">
            <w:pPr>
              <w:spacing w:line="20" w:lineRule="atLeast"/>
              <w:rPr>
                <w:rFonts w:ascii="Times New Roman" w:eastAsia="Times New Roman" w:hAnsi="Times New Roman" w:cs="Times New Roman"/>
                <w:b/>
                <w:bCs/>
                <w:sz w:val="24"/>
                <w:szCs w:val="24"/>
                <w:lang w:bidi="ar-SA"/>
              </w:rPr>
            </w:pPr>
            <w:r w:rsidRPr="00AF104D">
              <w:rPr>
                <w:rFonts w:ascii="Times New Roman" w:eastAsia="Times New Roman" w:hAnsi="Times New Roman" w:cs="Times New Roman"/>
                <w:b/>
                <w:bCs/>
                <w:sz w:val="24"/>
                <w:szCs w:val="24"/>
                <w:lang w:bidi="ar-SA"/>
              </w:rPr>
              <w:t>bias</w:t>
            </w:r>
          </w:p>
        </w:tc>
        <w:tc>
          <w:tcPr>
            <w:tcW w:w="1055" w:type="dxa"/>
            <w:shd w:val="clear" w:color="auto" w:fill="D0CECE" w:themeFill="background2" w:themeFillShade="E6"/>
            <w:noWrap/>
            <w:vAlign w:val="bottom"/>
            <w:hideMark/>
          </w:tcPr>
          <w:p w14:paraId="30BA376E" w14:textId="77777777" w:rsidR="00E7613E" w:rsidRPr="00AF104D" w:rsidRDefault="00E7613E" w:rsidP="00FD21D3">
            <w:pPr>
              <w:spacing w:line="20" w:lineRule="atLeast"/>
              <w:rPr>
                <w:rFonts w:ascii="Times New Roman" w:eastAsia="Times New Roman" w:hAnsi="Times New Roman" w:cs="Times New Roman"/>
                <w:b/>
                <w:bCs/>
                <w:sz w:val="24"/>
                <w:szCs w:val="24"/>
                <w:lang w:bidi="ar-SA"/>
              </w:rPr>
            </w:pPr>
            <w:r w:rsidRPr="00AF104D">
              <w:rPr>
                <w:rFonts w:ascii="Times New Roman" w:eastAsia="Times New Roman" w:hAnsi="Times New Roman" w:cs="Times New Roman"/>
                <w:b/>
                <w:bCs/>
                <w:sz w:val="24"/>
                <w:szCs w:val="24"/>
                <w:lang w:bidi="ar-SA"/>
              </w:rPr>
              <w:t>mse</w:t>
            </w:r>
          </w:p>
        </w:tc>
        <w:tc>
          <w:tcPr>
            <w:tcW w:w="1054" w:type="dxa"/>
            <w:shd w:val="clear" w:color="auto" w:fill="D0CECE" w:themeFill="background2" w:themeFillShade="E6"/>
            <w:noWrap/>
            <w:vAlign w:val="bottom"/>
            <w:hideMark/>
          </w:tcPr>
          <w:p w14:paraId="72ED49E7" w14:textId="77777777" w:rsidR="00E7613E" w:rsidRPr="00AF104D" w:rsidRDefault="00E7613E" w:rsidP="00FD21D3">
            <w:pPr>
              <w:spacing w:line="20" w:lineRule="atLeast"/>
              <w:rPr>
                <w:rFonts w:ascii="Times New Roman" w:eastAsia="Times New Roman" w:hAnsi="Times New Roman" w:cs="Times New Roman"/>
                <w:b/>
                <w:bCs/>
                <w:sz w:val="24"/>
                <w:szCs w:val="24"/>
                <w:lang w:bidi="ar-SA"/>
              </w:rPr>
            </w:pPr>
            <w:r w:rsidRPr="00AF104D">
              <w:rPr>
                <w:rFonts w:ascii="Times New Roman" w:eastAsia="Times New Roman" w:hAnsi="Times New Roman" w:cs="Times New Roman"/>
                <w:b/>
                <w:bCs/>
                <w:sz w:val="24"/>
                <w:szCs w:val="24"/>
                <w:lang w:bidi="ar-SA"/>
              </w:rPr>
              <w:t>dic</w:t>
            </w:r>
          </w:p>
        </w:tc>
        <w:tc>
          <w:tcPr>
            <w:tcW w:w="1054" w:type="dxa"/>
            <w:shd w:val="clear" w:color="auto" w:fill="D0CECE" w:themeFill="background2" w:themeFillShade="E6"/>
            <w:noWrap/>
            <w:vAlign w:val="bottom"/>
            <w:hideMark/>
          </w:tcPr>
          <w:p w14:paraId="1439260C" w14:textId="77777777" w:rsidR="00E7613E" w:rsidRPr="00AF104D" w:rsidRDefault="00E7613E" w:rsidP="00FD21D3">
            <w:pPr>
              <w:spacing w:line="20" w:lineRule="atLeast"/>
              <w:rPr>
                <w:rFonts w:ascii="Times New Roman" w:eastAsia="Times New Roman" w:hAnsi="Times New Roman" w:cs="Times New Roman"/>
                <w:b/>
                <w:bCs/>
                <w:sz w:val="24"/>
                <w:szCs w:val="24"/>
                <w:lang w:bidi="ar-SA"/>
              </w:rPr>
            </w:pPr>
            <w:r w:rsidRPr="00AF104D">
              <w:rPr>
                <w:rFonts w:ascii="Times New Roman" w:eastAsia="Times New Roman" w:hAnsi="Times New Roman" w:cs="Times New Roman"/>
                <w:b/>
                <w:bCs/>
                <w:sz w:val="24"/>
                <w:szCs w:val="24"/>
                <w:lang w:bidi="ar-SA"/>
              </w:rPr>
              <w:t>waic</w:t>
            </w:r>
          </w:p>
        </w:tc>
        <w:tc>
          <w:tcPr>
            <w:tcW w:w="1054" w:type="dxa"/>
            <w:shd w:val="clear" w:color="auto" w:fill="D0CECE" w:themeFill="background2" w:themeFillShade="E6"/>
            <w:noWrap/>
            <w:vAlign w:val="bottom"/>
            <w:hideMark/>
          </w:tcPr>
          <w:p w14:paraId="6F75490A" w14:textId="77777777" w:rsidR="00E7613E" w:rsidRPr="00AF104D" w:rsidRDefault="00E7613E" w:rsidP="00FD21D3">
            <w:pPr>
              <w:spacing w:line="20" w:lineRule="atLeast"/>
              <w:rPr>
                <w:rFonts w:ascii="Times New Roman" w:eastAsia="Times New Roman" w:hAnsi="Times New Roman" w:cs="Times New Roman"/>
                <w:b/>
                <w:bCs/>
                <w:sz w:val="24"/>
                <w:szCs w:val="24"/>
                <w:lang w:bidi="ar-SA"/>
              </w:rPr>
            </w:pPr>
            <w:r w:rsidRPr="00AF104D">
              <w:rPr>
                <w:rFonts w:ascii="Times New Roman" w:eastAsia="Times New Roman" w:hAnsi="Times New Roman" w:cs="Times New Roman"/>
                <w:b/>
                <w:bCs/>
                <w:sz w:val="24"/>
                <w:szCs w:val="24"/>
                <w:lang w:bidi="ar-SA"/>
              </w:rPr>
              <w:t>cpo</w:t>
            </w:r>
          </w:p>
        </w:tc>
        <w:tc>
          <w:tcPr>
            <w:tcW w:w="1418" w:type="dxa"/>
            <w:shd w:val="clear" w:color="auto" w:fill="D0CECE" w:themeFill="background2" w:themeFillShade="E6"/>
            <w:noWrap/>
            <w:vAlign w:val="bottom"/>
            <w:hideMark/>
          </w:tcPr>
          <w:p w14:paraId="017FE4B2" w14:textId="77777777" w:rsidR="00E7613E" w:rsidRPr="00AF104D" w:rsidRDefault="00E7613E" w:rsidP="00FD21D3">
            <w:pPr>
              <w:spacing w:line="20" w:lineRule="atLeast"/>
              <w:rPr>
                <w:rFonts w:ascii="Times New Roman" w:eastAsia="Times New Roman" w:hAnsi="Times New Roman" w:cs="Times New Roman"/>
                <w:b/>
                <w:bCs/>
                <w:sz w:val="24"/>
                <w:szCs w:val="24"/>
                <w:lang w:bidi="ar-SA"/>
              </w:rPr>
            </w:pPr>
            <w:r w:rsidRPr="00AF104D">
              <w:rPr>
                <w:rFonts w:ascii="Times New Roman" w:eastAsia="Times New Roman" w:hAnsi="Times New Roman" w:cs="Times New Roman"/>
                <w:b/>
                <w:bCs/>
                <w:sz w:val="24"/>
                <w:szCs w:val="24"/>
                <w:lang w:bidi="ar-SA"/>
              </w:rPr>
              <w:t>pearson_corr</w:t>
            </w:r>
          </w:p>
        </w:tc>
        <w:tc>
          <w:tcPr>
            <w:tcW w:w="1660" w:type="dxa"/>
            <w:shd w:val="clear" w:color="auto" w:fill="D0CECE" w:themeFill="background2" w:themeFillShade="E6"/>
            <w:noWrap/>
            <w:vAlign w:val="bottom"/>
            <w:hideMark/>
          </w:tcPr>
          <w:p w14:paraId="22752F0C" w14:textId="77777777" w:rsidR="00E7613E" w:rsidRPr="00AF104D" w:rsidRDefault="00E7613E" w:rsidP="00FD21D3">
            <w:pPr>
              <w:spacing w:line="20" w:lineRule="atLeast"/>
              <w:rPr>
                <w:rFonts w:ascii="Times New Roman" w:eastAsia="Times New Roman" w:hAnsi="Times New Roman" w:cs="Times New Roman"/>
                <w:b/>
                <w:bCs/>
                <w:sz w:val="24"/>
                <w:szCs w:val="24"/>
                <w:lang w:bidi="ar-SA"/>
              </w:rPr>
            </w:pPr>
            <w:r w:rsidRPr="00AF104D">
              <w:rPr>
                <w:rFonts w:ascii="Times New Roman" w:eastAsia="Times New Roman" w:hAnsi="Times New Roman" w:cs="Times New Roman"/>
                <w:b/>
                <w:bCs/>
                <w:sz w:val="24"/>
                <w:szCs w:val="24"/>
                <w:lang w:bidi="ar-SA"/>
              </w:rPr>
              <w:t>spearman_corr</w:t>
            </w:r>
          </w:p>
        </w:tc>
      </w:tr>
      <w:tr w:rsidR="00AF104D" w:rsidRPr="00AF104D" w14:paraId="65199F12" w14:textId="77777777" w:rsidTr="00FD21D3">
        <w:trPr>
          <w:trHeight w:val="265"/>
        </w:trPr>
        <w:tc>
          <w:tcPr>
            <w:tcW w:w="2007" w:type="dxa"/>
            <w:shd w:val="clear" w:color="auto" w:fill="auto"/>
            <w:noWrap/>
            <w:vAlign w:val="bottom"/>
            <w:hideMark/>
          </w:tcPr>
          <w:p w14:paraId="3B80FC14"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model_1_bym_rw1</w:t>
            </w:r>
          </w:p>
        </w:tc>
        <w:tc>
          <w:tcPr>
            <w:tcW w:w="1716" w:type="dxa"/>
            <w:shd w:val="clear" w:color="auto" w:fill="auto"/>
            <w:noWrap/>
            <w:vAlign w:val="bottom"/>
            <w:hideMark/>
          </w:tcPr>
          <w:p w14:paraId="5E534EA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7387720.567</w:t>
            </w:r>
          </w:p>
        </w:tc>
        <w:tc>
          <w:tcPr>
            <w:tcW w:w="1055" w:type="dxa"/>
            <w:shd w:val="clear" w:color="auto" w:fill="auto"/>
            <w:noWrap/>
            <w:vAlign w:val="bottom"/>
            <w:hideMark/>
          </w:tcPr>
          <w:p w14:paraId="3CFDA52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9.76E+16</w:t>
            </w:r>
          </w:p>
        </w:tc>
        <w:tc>
          <w:tcPr>
            <w:tcW w:w="1054" w:type="dxa"/>
            <w:shd w:val="clear" w:color="auto" w:fill="auto"/>
            <w:noWrap/>
            <w:vAlign w:val="bottom"/>
            <w:hideMark/>
          </w:tcPr>
          <w:p w14:paraId="69B68BE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8027.523</w:t>
            </w:r>
          </w:p>
        </w:tc>
        <w:tc>
          <w:tcPr>
            <w:tcW w:w="1054" w:type="dxa"/>
            <w:shd w:val="clear" w:color="auto" w:fill="auto"/>
            <w:noWrap/>
            <w:vAlign w:val="bottom"/>
            <w:hideMark/>
          </w:tcPr>
          <w:p w14:paraId="1B21437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7718.386</w:t>
            </w:r>
          </w:p>
        </w:tc>
        <w:tc>
          <w:tcPr>
            <w:tcW w:w="1054" w:type="dxa"/>
            <w:shd w:val="clear" w:color="auto" w:fill="auto"/>
            <w:noWrap/>
            <w:vAlign w:val="bottom"/>
            <w:hideMark/>
          </w:tcPr>
          <w:p w14:paraId="662597A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4897.684</w:t>
            </w:r>
          </w:p>
        </w:tc>
        <w:tc>
          <w:tcPr>
            <w:tcW w:w="1418" w:type="dxa"/>
            <w:shd w:val="clear" w:color="auto" w:fill="auto"/>
            <w:noWrap/>
            <w:vAlign w:val="bottom"/>
            <w:hideMark/>
          </w:tcPr>
          <w:p w14:paraId="4B36B0D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0.264603</w:t>
            </w:r>
          </w:p>
        </w:tc>
        <w:tc>
          <w:tcPr>
            <w:tcW w:w="1660" w:type="dxa"/>
            <w:shd w:val="clear" w:color="auto" w:fill="auto"/>
            <w:noWrap/>
            <w:vAlign w:val="bottom"/>
            <w:hideMark/>
          </w:tcPr>
          <w:p w14:paraId="0C2AE82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0.931151781</w:t>
            </w:r>
          </w:p>
        </w:tc>
      </w:tr>
      <w:tr w:rsidR="00AF104D" w:rsidRPr="00AF104D" w14:paraId="25D312DB" w14:textId="77777777" w:rsidTr="00FD21D3">
        <w:trPr>
          <w:trHeight w:val="265"/>
        </w:trPr>
        <w:tc>
          <w:tcPr>
            <w:tcW w:w="2007" w:type="dxa"/>
            <w:shd w:val="clear" w:color="auto" w:fill="auto"/>
            <w:noWrap/>
            <w:vAlign w:val="bottom"/>
            <w:hideMark/>
          </w:tcPr>
          <w:p w14:paraId="22F8737F"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model_1_besag_rw1</w:t>
            </w:r>
          </w:p>
        </w:tc>
        <w:tc>
          <w:tcPr>
            <w:tcW w:w="1716" w:type="dxa"/>
            <w:shd w:val="clear" w:color="auto" w:fill="auto"/>
            <w:noWrap/>
            <w:vAlign w:val="bottom"/>
            <w:hideMark/>
          </w:tcPr>
          <w:p w14:paraId="30738F9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7518428.694</w:t>
            </w:r>
          </w:p>
        </w:tc>
        <w:tc>
          <w:tcPr>
            <w:tcW w:w="1055" w:type="dxa"/>
            <w:shd w:val="clear" w:color="auto" w:fill="auto"/>
            <w:noWrap/>
            <w:vAlign w:val="bottom"/>
            <w:hideMark/>
          </w:tcPr>
          <w:p w14:paraId="5C57DC5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1.01E+17</w:t>
            </w:r>
          </w:p>
        </w:tc>
        <w:tc>
          <w:tcPr>
            <w:tcW w:w="1054" w:type="dxa"/>
            <w:shd w:val="clear" w:color="auto" w:fill="auto"/>
            <w:noWrap/>
            <w:vAlign w:val="bottom"/>
            <w:hideMark/>
          </w:tcPr>
          <w:p w14:paraId="31AC923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8021.363</w:t>
            </w:r>
          </w:p>
        </w:tc>
        <w:tc>
          <w:tcPr>
            <w:tcW w:w="1054" w:type="dxa"/>
            <w:shd w:val="clear" w:color="auto" w:fill="auto"/>
            <w:noWrap/>
            <w:vAlign w:val="bottom"/>
            <w:hideMark/>
          </w:tcPr>
          <w:p w14:paraId="4472A3B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7738.429</w:t>
            </w:r>
          </w:p>
        </w:tc>
        <w:tc>
          <w:tcPr>
            <w:tcW w:w="1054" w:type="dxa"/>
            <w:shd w:val="clear" w:color="auto" w:fill="auto"/>
            <w:noWrap/>
            <w:vAlign w:val="bottom"/>
            <w:hideMark/>
          </w:tcPr>
          <w:p w14:paraId="7D00A6B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4872.225</w:t>
            </w:r>
          </w:p>
        </w:tc>
        <w:tc>
          <w:tcPr>
            <w:tcW w:w="1418" w:type="dxa"/>
            <w:shd w:val="clear" w:color="auto" w:fill="auto"/>
            <w:noWrap/>
            <w:vAlign w:val="bottom"/>
            <w:hideMark/>
          </w:tcPr>
          <w:p w14:paraId="1D08632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0.264701</w:t>
            </w:r>
          </w:p>
        </w:tc>
        <w:tc>
          <w:tcPr>
            <w:tcW w:w="1660" w:type="dxa"/>
            <w:shd w:val="clear" w:color="auto" w:fill="auto"/>
            <w:noWrap/>
            <w:vAlign w:val="bottom"/>
            <w:hideMark/>
          </w:tcPr>
          <w:p w14:paraId="65D1345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0.931356559</w:t>
            </w:r>
          </w:p>
        </w:tc>
      </w:tr>
      <w:tr w:rsidR="00AF104D" w:rsidRPr="00AF104D" w14:paraId="47E83215" w14:textId="77777777" w:rsidTr="00FD21D3">
        <w:trPr>
          <w:trHeight w:val="265"/>
        </w:trPr>
        <w:tc>
          <w:tcPr>
            <w:tcW w:w="2007" w:type="dxa"/>
            <w:shd w:val="clear" w:color="auto" w:fill="auto"/>
            <w:noWrap/>
            <w:vAlign w:val="bottom"/>
            <w:hideMark/>
          </w:tcPr>
          <w:p w14:paraId="2D871614"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model_1_iid_rw1</w:t>
            </w:r>
          </w:p>
        </w:tc>
        <w:tc>
          <w:tcPr>
            <w:tcW w:w="1716" w:type="dxa"/>
            <w:shd w:val="clear" w:color="auto" w:fill="auto"/>
            <w:noWrap/>
            <w:vAlign w:val="bottom"/>
            <w:hideMark/>
          </w:tcPr>
          <w:p w14:paraId="3266D1C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7775316.647</w:t>
            </w:r>
          </w:p>
        </w:tc>
        <w:tc>
          <w:tcPr>
            <w:tcW w:w="1055" w:type="dxa"/>
            <w:shd w:val="clear" w:color="auto" w:fill="auto"/>
            <w:noWrap/>
            <w:vAlign w:val="bottom"/>
            <w:hideMark/>
          </w:tcPr>
          <w:p w14:paraId="2D8AE1A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1.09E+17</w:t>
            </w:r>
          </w:p>
        </w:tc>
        <w:tc>
          <w:tcPr>
            <w:tcW w:w="1054" w:type="dxa"/>
            <w:shd w:val="clear" w:color="auto" w:fill="auto"/>
            <w:noWrap/>
            <w:vAlign w:val="bottom"/>
            <w:hideMark/>
          </w:tcPr>
          <w:p w14:paraId="440001D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8026.243</w:t>
            </w:r>
          </w:p>
        </w:tc>
        <w:tc>
          <w:tcPr>
            <w:tcW w:w="1054" w:type="dxa"/>
            <w:shd w:val="clear" w:color="auto" w:fill="auto"/>
            <w:noWrap/>
            <w:vAlign w:val="bottom"/>
            <w:hideMark/>
          </w:tcPr>
          <w:p w14:paraId="4F5348B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7722.252</w:t>
            </w:r>
          </w:p>
        </w:tc>
        <w:tc>
          <w:tcPr>
            <w:tcW w:w="1054" w:type="dxa"/>
            <w:shd w:val="clear" w:color="auto" w:fill="auto"/>
            <w:noWrap/>
            <w:vAlign w:val="bottom"/>
            <w:hideMark/>
          </w:tcPr>
          <w:p w14:paraId="491A0D8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4882.344</w:t>
            </w:r>
          </w:p>
        </w:tc>
        <w:tc>
          <w:tcPr>
            <w:tcW w:w="1418" w:type="dxa"/>
            <w:shd w:val="clear" w:color="auto" w:fill="auto"/>
            <w:noWrap/>
            <w:vAlign w:val="bottom"/>
            <w:hideMark/>
          </w:tcPr>
          <w:p w14:paraId="07865EA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0.263672</w:t>
            </w:r>
          </w:p>
        </w:tc>
        <w:tc>
          <w:tcPr>
            <w:tcW w:w="1660" w:type="dxa"/>
            <w:shd w:val="clear" w:color="auto" w:fill="auto"/>
            <w:noWrap/>
            <w:vAlign w:val="bottom"/>
            <w:hideMark/>
          </w:tcPr>
          <w:p w14:paraId="48E9AEE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0.930989889</w:t>
            </w:r>
          </w:p>
        </w:tc>
      </w:tr>
      <w:tr w:rsidR="00AF104D" w:rsidRPr="00AF104D" w14:paraId="435071CA" w14:textId="77777777" w:rsidTr="00FD21D3">
        <w:trPr>
          <w:trHeight w:val="265"/>
        </w:trPr>
        <w:tc>
          <w:tcPr>
            <w:tcW w:w="2007" w:type="dxa"/>
            <w:shd w:val="clear" w:color="auto" w:fill="auto"/>
            <w:noWrap/>
            <w:vAlign w:val="bottom"/>
            <w:hideMark/>
          </w:tcPr>
          <w:p w14:paraId="31D618C3"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model_1_bym_rw2</w:t>
            </w:r>
          </w:p>
        </w:tc>
        <w:tc>
          <w:tcPr>
            <w:tcW w:w="1716" w:type="dxa"/>
            <w:shd w:val="clear" w:color="auto" w:fill="auto"/>
            <w:noWrap/>
            <w:vAlign w:val="bottom"/>
            <w:hideMark/>
          </w:tcPr>
          <w:p w14:paraId="7D80AF1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33388.82153</w:t>
            </w:r>
          </w:p>
        </w:tc>
        <w:tc>
          <w:tcPr>
            <w:tcW w:w="1055" w:type="dxa"/>
            <w:shd w:val="clear" w:color="auto" w:fill="auto"/>
            <w:noWrap/>
            <w:vAlign w:val="bottom"/>
            <w:hideMark/>
          </w:tcPr>
          <w:p w14:paraId="4CCA767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1.56E+12</w:t>
            </w:r>
          </w:p>
        </w:tc>
        <w:tc>
          <w:tcPr>
            <w:tcW w:w="1054" w:type="dxa"/>
            <w:shd w:val="clear" w:color="auto" w:fill="auto"/>
            <w:noWrap/>
            <w:vAlign w:val="bottom"/>
            <w:hideMark/>
          </w:tcPr>
          <w:p w14:paraId="0E2FEDE1"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16178.64</w:t>
            </w:r>
          </w:p>
        </w:tc>
        <w:tc>
          <w:tcPr>
            <w:tcW w:w="1054" w:type="dxa"/>
            <w:shd w:val="clear" w:color="auto" w:fill="auto"/>
            <w:noWrap/>
            <w:vAlign w:val="bottom"/>
            <w:hideMark/>
          </w:tcPr>
          <w:p w14:paraId="5FC5961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21427.7</w:t>
            </w:r>
          </w:p>
        </w:tc>
        <w:tc>
          <w:tcPr>
            <w:tcW w:w="1054" w:type="dxa"/>
            <w:shd w:val="clear" w:color="auto" w:fill="auto"/>
            <w:noWrap/>
            <w:vAlign w:val="bottom"/>
            <w:hideMark/>
          </w:tcPr>
          <w:p w14:paraId="3A1D04B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10895.69</w:t>
            </w:r>
          </w:p>
        </w:tc>
        <w:tc>
          <w:tcPr>
            <w:tcW w:w="1418" w:type="dxa"/>
            <w:shd w:val="clear" w:color="auto" w:fill="auto"/>
            <w:noWrap/>
            <w:vAlign w:val="bottom"/>
            <w:hideMark/>
          </w:tcPr>
          <w:p w14:paraId="064BD2E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0.269046</w:t>
            </w:r>
          </w:p>
        </w:tc>
        <w:tc>
          <w:tcPr>
            <w:tcW w:w="1660" w:type="dxa"/>
            <w:shd w:val="clear" w:color="auto" w:fill="auto"/>
            <w:noWrap/>
            <w:vAlign w:val="bottom"/>
            <w:hideMark/>
          </w:tcPr>
          <w:p w14:paraId="25E7A92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0.834278257</w:t>
            </w:r>
          </w:p>
        </w:tc>
      </w:tr>
      <w:tr w:rsidR="00AF104D" w:rsidRPr="00AF104D" w14:paraId="1BDDFD51" w14:textId="77777777" w:rsidTr="00FD21D3">
        <w:trPr>
          <w:trHeight w:val="265"/>
        </w:trPr>
        <w:tc>
          <w:tcPr>
            <w:tcW w:w="2007" w:type="dxa"/>
            <w:shd w:val="clear" w:color="auto" w:fill="auto"/>
            <w:noWrap/>
            <w:vAlign w:val="bottom"/>
            <w:hideMark/>
          </w:tcPr>
          <w:p w14:paraId="002A3691"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model_1_besag_rw2</w:t>
            </w:r>
          </w:p>
        </w:tc>
        <w:tc>
          <w:tcPr>
            <w:tcW w:w="1716" w:type="dxa"/>
            <w:shd w:val="clear" w:color="auto" w:fill="auto"/>
            <w:noWrap/>
            <w:vAlign w:val="bottom"/>
            <w:hideMark/>
          </w:tcPr>
          <w:p w14:paraId="6E7C0688"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7022975.563</w:t>
            </w:r>
          </w:p>
        </w:tc>
        <w:tc>
          <w:tcPr>
            <w:tcW w:w="1055" w:type="dxa"/>
            <w:shd w:val="clear" w:color="auto" w:fill="auto"/>
            <w:noWrap/>
            <w:vAlign w:val="bottom"/>
            <w:hideMark/>
          </w:tcPr>
          <w:p w14:paraId="27136F8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8.75E+16</w:t>
            </w:r>
          </w:p>
        </w:tc>
        <w:tc>
          <w:tcPr>
            <w:tcW w:w="1054" w:type="dxa"/>
            <w:shd w:val="clear" w:color="auto" w:fill="auto"/>
            <w:noWrap/>
            <w:vAlign w:val="bottom"/>
            <w:hideMark/>
          </w:tcPr>
          <w:p w14:paraId="2FAAEB28"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8034.051</w:t>
            </w:r>
          </w:p>
        </w:tc>
        <w:tc>
          <w:tcPr>
            <w:tcW w:w="1054" w:type="dxa"/>
            <w:shd w:val="clear" w:color="auto" w:fill="auto"/>
            <w:noWrap/>
            <w:vAlign w:val="bottom"/>
            <w:hideMark/>
          </w:tcPr>
          <w:p w14:paraId="4B0C383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7810.671</w:t>
            </w:r>
          </w:p>
        </w:tc>
        <w:tc>
          <w:tcPr>
            <w:tcW w:w="1054" w:type="dxa"/>
            <w:shd w:val="clear" w:color="auto" w:fill="auto"/>
            <w:noWrap/>
            <w:vAlign w:val="bottom"/>
            <w:hideMark/>
          </w:tcPr>
          <w:p w14:paraId="2ED4A7C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4941.257</w:t>
            </w:r>
          </w:p>
        </w:tc>
        <w:tc>
          <w:tcPr>
            <w:tcW w:w="1418" w:type="dxa"/>
            <w:shd w:val="clear" w:color="auto" w:fill="auto"/>
            <w:noWrap/>
            <w:vAlign w:val="bottom"/>
            <w:hideMark/>
          </w:tcPr>
          <w:p w14:paraId="2F34B64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0.266136</w:t>
            </w:r>
          </w:p>
        </w:tc>
        <w:tc>
          <w:tcPr>
            <w:tcW w:w="1660" w:type="dxa"/>
            <w:shd w:val="clear" w:color="auto" w:fill="auto"/>
            <w:noWrap/>
            <w:vAlign w:val="bottom"/>
            <w:hideMark/>
          </w:tcPr>
          <w:p w14:paraId="1440FAB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0.932044637</w:t>
            </w:r>
          </w:p>
        </w:tc>
      </w:tr>
      <w:tr w:rsidR="00AF104D" w:rsidRPr="00AF104D" w14:paraId="3DA01517" w14:textId="77777777" w:rsidTr="00FD21D3">
        <w:trPr>
          <w:trHeight w:val="265"/>
        </w:trPr>
        <w:tc>
          <w:tcPr>
            <w:tcW w:w="2007" w:type="dxa"/>
            <w:shd w:val="clear" w:color="auto" w:fill="auto"/>
            <w:noWrap/>
            <w:vAlign w:val="bottom"/>
            <w:hideMark/>
          </w:tcPr>
          <w:p w14:paraId="2E4BDBED"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model_1_iid_rw2</w:t>
            </w:r>
          </w:p>
        </w:tc>
        <w:tc>
          <w:tcPr>
            <w:tcW w:w="1716" w:type="dxa"/>
            <w:shd w:val="clear" w:color="auto" w:fill="auto"/>
            <w:noWrap/>
            <w:vAlign w:val="bottom"/>
            <w:hideMark/>
          </w:tcPr>
          <w:p w14:paraId="2F40E23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7326925.455</w:t>
            </w:r>
          </w:p>
        </w:tc>
        <w:tc>
          <w:tcPr>
            <w:tcW w:w="1055" w:type="dxa"/>
            <w:shd w:val="clear" w:color="auto" w:fill="auto"/>
            <w:noWrap/>
            <w:vAlign w:val="bottom"/>
            <w:hideMark/>
          </w:tcPr>
          <w:p w14:paraId="6733775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9.57E+16</w:t>
            </w:r>
          </w:p>
        </w:tc>
        <w:tc>
          <w:tcPr>
            <w:tcW w:w="1054" w:type="dxa"/>
            <w:shd w:val="clear" w:color="auto" w:fill="auto"/>
            <w:noWrap/>
            <w:vAlign w:val="bottom"/>
            <w:hideMark/>
          </w:tcPr>
          <w:p w14:paraId="3C769EF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8026.016</w:t>
            </w:r>
          </w:p>
        </w:tc>
        <w:tc>
          <w:tcPr>
            <w:tcW w:w="1054" w:type="dxa"/>
            <w:shd w:val="clear" w:color="auto" w:fill="auto"/>
            <w:noWrap/>
            <w:vAlign w:val="bottom"/>
            <w:hideMark/>
          </w:tcPr>
          <w:p w14:paraId="2DBC8F4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7765.863</w:t>
            </w:r>
          </w:p>
        </w:tc>
        <w:tc>
          <w:tcPr>
            <w:tcW w:w="1054" w:type="dxa"/>
            <w:shd w:val="clear" w:color="auto" w:fill="auto"/>
            <w:noWrap/>
            <w:vAlign w:val="bottom"/>
            <w:hideMark/>
          </w:tcPr>
          <w:p w14:paraId="35D200D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4899.812</w:t>
            </w:r>
          </w:p>
        </w:tc>
        <w:tc>
          <w:tcPr>
            <w:tcW w:w="1418" w:type="dxa"/>
            <w:shd w:val="clear" w:color="auto" w:fill="auto"/>
            <w:noWrap/>
            <w:vAlign w:val="bottom"/>
            <w:hideMark/>
          </w:tcPr>
          <w:p w14:paraId="54782F9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0.265157</w:t>
            </w:r>
          </w:p>
        </w:tc>
        <w:tc>
          <w:tcPr>
            <w:tcW w:w="1660" w:type="dxa"/>
            <w:shd w:val="clear" w:color="auto" w:fill="auto"/>
            <w:noWrap/>
            <w:vAlign w:val="bottom"/>
            <w:hideMark/>
          </w:tcPr>
          <w:p w14:paraId="21C5D59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0.931608839</w:t>
            </w:r>
          </w:p>
        </w:tc>
      </w:tr>
      <w:tr w:rsidR="00AF104D" w:rsidRPr="00AF104D" w14:paraId="41B888A5" w14:textId="77777777" w:rsidTr="00FD21D3">
        <w:trPr>
          <w:trHeight w:val="265"/>
        </w:trPr>
        <w:tc>
          <w:tcPr>
            <w:tcW w:w="2007" w:type="dxa"/>
            <w:shd w:val="clear" w:color="auto" w:fill="auto"/>
            <w:noWrap/>
            <w:vAlign w:val="bottom"/>
            <w:hideMark/>
          </w:tcPr>
          <w:p w14:paraId="4155EA46"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model_1_bym_iid</w:t>
            </w:r>
          </w:p>
        </w:tc>
        <w:tc>
          <w:tcPr>
            <w:tcW w:w="1716" w:type="dxa"/>
            <w:shd w:val="clear" w:color="auto" w:fill="auto"/>
            <w:noWrap/>
            <w:vAlign w:val="bottom"/>
            <w:hideMark/>
          </w:tcPr>
          <w:p w14:paraId="18094DE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6371333.649</w:t>
            </w:r>
          </w:p>
        </w:tc>
        <w:tc>
          <w:tcPr>
            <w:tcW w:w="1055" w:type="dxa"/>
            <w:shd w:val="clear" w:color="auto" w:fill="auto"/>
            <w:noWrap/>
            <w:vAlign w:val="bottom"/>
            <w:hideMark/>
          </w:tcPr>
          <w:p w14:paraId="37FD916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7.14E+16</w:t>
            </w:r>
          </w:p>
        </w:tc>
        <w:tc>
          <w:tcPr>
            <w:tcW w:w="1054" w:type="dxa"/>
            <w:shd w:val="clear" w:color="auto" w:fill="auto"/>
            <w:noWrap/>
            <w:vAlign w:val="bottom"/>
            <w:hideMark/>
          </w:tcPr>
          <w:p w14:paraId="15BFB5A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8084.186</w:t>
            </w:r>
          </w:p>
        </w:tc>
        <w:tc>
          <w:tcPr>
            <w:tcW w:w="1054" w:type="dxa"/>
            <w:shd w:val="clear" w:color="auto" w:fill="auto"/>
            <w:noWrap/>
            <w:vAlign w:val="bottom"/>
            <w:hideMark/>
          </w:tcPr>
          <w:p w14:paraId="76A9432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7970.852</w:t>
            </w:r>
          </w:p>
        </w:tc>
        <w:tc>
          <w:tcPr>
            <w:tcW w:w="1054" w:type="dxa"/>
            <w:shd w:val="clear" w:color="auto" w:fill="auto"/>
            <w:noWrap/>
            <w:vAlign w:val="bottom"/>
            <w:hideMark/>
          </w:tcPr>
          <w:p w14:paraId="568112F1"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5108.761</w:t>
            </w:r>
          </w:p>
        </w:tc>
        <w:tc>
          <w:tcPr>
            <w:tcW w:w="1418" w:type="dxa"/>
            <w:shd w:val="clear" w:color="auto" w:fill="auto"/>
            <w:noWrap/>
            <w:vAlign w:val="bottom"/>
            <w:hideMark/>
          </w:tcPr>
          <w:p w14:paraId="30C08C2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0.267883</w:t>
            </w:r>
          </w:p>
        </w:tc>
        <w:tc>
          <w:tcPr>
            <w:tcW w:w="1660" w:type="dxa"/>
            <w:shd w:val="clear" w:color="auto" w:fill="auto"/>
            <w:noWrap/>
            <w:vAlign w:val="bottom"/>
            <w:hideMark/>
          </w:tcPr>
          <w:p w14:paraId="65CE986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0.93258091</w:t>
            </w:r>
          </w:p>
        </w:tc>
      </w:tr>
      <w:tr w:rsidR="00AF104D" w:rsidRPr="00AF104D" w14:paraId="62E8980F" w14:textId="77777777" w:rsidTr="00FD21D3">
        <w:trPr>
          <w:trHeight w:val="265"/>
        </w:trPr>
        <w:tc>
          <w:tcPr>
            <w:tcW w:w="2007" w:type="dxa"/>
            <w:shd w:val="clear" w:color="auto" w:fill="auto"/>
            <w:noWrap/>
            <w:vAlign w:val="bottom"/>
            <w:hideMark/>
          </w:tcPr>
          <w:p w14:paraId="5F5EFFC0"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model_1_besag_iid</w:t>
            </w:r>
          </w:p>
        </w:tc>
        <w:tc>
          <w:tcPr>
            <w:tcW w:w="1716" w:type="dxa"/>
            <w:shd w:val="clear" w:color="auto" w:fill="auto"/>
            <w:noWrap/>
            <w:vAlign w:val="bottom"/>
            <w:hideMark/>
          </w:tcPr>
          <w:p w14:paraId="5A86527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7215972.44</w:t>
            </w:r>
          </w:p>
        </w:tc>
        <w:tc>
          <w:tcPr>
            <w:tcW w:w="1055" w:type="dxa"/>
            <w:shd w:val="clear" w:color="auto" w:fill="auto"/>
            <w:noWrap/>
            <w:vAlign w:val="bottom"/>
            <w:hideMark/>
          </w:tcPr>
          <w:p w14:paraId="6E16D11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9.25E+16</w:t>
            </w:r>
          </w:p>
        </w:tc>
        <w:tc>
          <w:tcPr>
            <w:tcW w:w="1054" w:type="dxa"/>
            <w:shd w:val="clear" w:color="auto" w:fill="auto"/>
            <w:noWrap/>
            <w:vAlign w:val="bottom"/>
            <w:hideMark/>
          </w:tcPr>
          <w:p w14:paraId="7C61014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8027.126</w:t>
            </w:r>
          </w:p>
        </w:tc>
        <w:tc>
          <w:tcPr>
            <w:tcW w:w="1054" w:type="dxa"/>
            <w:shd w:val="clear" w:color="auto" w:fill="auto"/>
            <w:noWrap/>
            <w:vAlign w:val="bottom"/>
            <w:hideMark/>
          </w:tcPr>
          <w:p w14:paraId="3079EB9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7776.107</w:t>
            </w:r>
          </w:p>
        </w:tc>
        <w:tc>
          <w:tcPr>
            <w:tcW w:w="1054" w:type="dxa"/>
            <w:shd w:val="clear" w:color="auto" w:fill="auto"/>
            <w:noWrap/>
            <w:vAlign w:val="bottom"/>
            <w:hideMark/>
          </w:tcPr>
          <w:p w14:paraId="5050A72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4907.451</w:t>
            </w:r>
          </w:p>
        </w:tc>
        <w:tc>
          <w:tcPr>
            <w:tcW w:w="1418" w:type="dxa"/>
            <w:shd w:val="clear" w:color="auto" w:fill="auto"/>
            <w:noWrap/>
            <w:vAlign w:val="bottom"/>
            <w:hideMark/>
          </w:tcPr>
          <w:p w14:paraId="412930B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0.265845</w:t>
            </w:r>
          </w:p>
        </w:tc>
        <w:tc>
          <w:tcPr>
            <w:tcW w:w="1660" w:type="dxa"/>
            <w:shd w:val="clear" w:color="auto" w:fill="auto"/>
            <w:noWrap/>
            <w:vAlign w:val="bottom"/>
            <w:hideMark/>
          </w:tcPr>
          <w:p w14:paraId="643F13D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0.931687526</w:t>
            </w:r>
          </w:p>
        </w:tc>
      </w:tr>
      <w:tr w:rsidR="00AF104D" w:rsidRPr="00AF104D" w14:paraId="311A7CEF" w14:textId="77777777" w:rsidTr="00FD21D3">
        <w:trPr>
          <w:trHeight w:val="265"/>
        </w:trPr>
        <w:tc>
          <w:tcPr>
            <w:tcW w:w="2007" w:type="dxa"/>
            <w:shd w:val="clear" w:color="auto" w:fill="auto"/>
            <w:noWrap/>
            <w:vAlign w:val="bottom"/>
            <w:hideMark/>
          </w:tcPr>
          <w:p w14:paraId="101E74CF"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model_1_iid_iid</w:t>
            </w:r>
          </w:p>
        </w:tc>
        <w:tc>
          <w:tcPr>
            <w:tcW w:w="1716" w:type="dxa"/>
            <w:shd w:val="clear" w:color="auto" w:fill="auto"/>
            <w:noWrap/>
            <w:vAlign w:val="bottom"/>
            <w:hideMark/>
          </w:tcPr>
          <w:p w14:paraId="7B73D84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7449495.743</w:t>
            </w:r>
          </w:p>
        </w:tc>
        <w:tc>
          <w:tcPr>
            <w:tcW w:w="1055" w:type="dxa"/>
            <w:shd w:val="clear" w:color="auto" w:fill="auto"/>
            <w:noWrap/>
            <w:vAlign w:val="bottom"/>
            <w:hideMark/>
          </w:tcPr>
          <w:p w14:paraId="263C122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9.91E+16</w:t>
            </w:r>
          </w:p>
        </w:tc>
        <w:tc>
          <w:tcPr>
            <w:tcW w:w="1054" w:type="dxa"/>
            <w:shd w:val="clear" w:color="auto" w:fill="auto"/>
            <w:noWrap/>
            <w:vAlign w:val="bottom"/>
            <w:hideMark/>
          </w:tcPr>
          <w:p w14:paraId="6991223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8025.866</w:t>
            </w:r>
          </w:p>
        </w:tc>
        <w:tc>
          <w:tcPr>
            <w:tcW w:w="1054" w:type="dxa"/>
            <w:shd w:val="clear" w:color="auto" w:fill="auto"/>
            <w:noWrap/>
            <w:vAlign w:val="bottom"/>
            <w:hideMark/>
          </w:tcPr>
          <w:p w14:paraId="7FDB16E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7752.408</w:t>
            </w:r>
          </w:p>
        </w:tc>
        <w:tc>
          <w:tcPr>
            <w:tcW w:w="1054" w:type="dxa"/>
            <w:shd w:val="clear" w:color="auto" w:fill="auto"/>
            <w:noWrap/>
            <w:vAlign w:val="bottom"/>
            <w:hideMark/>
          </w:tcPr>
          <w:p w14:paraId="1309DA0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4895.056</w:t>
            </w:r>
          </w:p>
        </w:tc>
        <w:tc>
          <w:tcPr>
            <w:tcW w:w="1418" w:type="dxa"/>
            <w:shd w:val="clear" w:color="auto" w:fill="auto"/>
            <w:noWrap/>
            <w:vAlign w:val="bottom"/>
            <w:hideMark/>
          </w:tcPr>
          <w:p w14:paraId="7BFF31F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0.264937</w:t>
            </w:r>
          </w:p>
        </w:tc>
        <w:tc>
          <w:tcPr>
            <w:tcW w:w="1660" w:type="dxa"/>
            <w:shd w:val="clear" w:color="auto" w:fill="auto"/>
            <w:noWrap/>
            <w:vAlign w:val="bottom"/>
            <w:hideMark/>
          </w:tcPr>
          <w:p w14:paraId="082C934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0.931530272</w:t>
            </w:r>
          </w:p>
        </w:tc>
      </w:tr>
      <w:tr w:rsidR="00AF104D" w:rsidRPr="00AF104D" w14:paraId="16B0E410" w14:textId="77777777" w:rsidTr="00FD21D3">
        <w:trPr>
          <w:trHeight w:val="265"/>
        </w:trPr>
        <w:tc>
          <w:tcPr>
            <w:tcW w:w="2007" w:type="dxa"/>
            <w:shd w:val="clear" w:color="auto" w:fill="auto"/>
            <w:noWrap/>
            <w:vAlign w:val="bottom"/>
            <w:hideMark/>
          </w:tcPr>
          <w:p w14:paraId="60379F82"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model_2_bym_rw1</w:t>
            </w:r>
          </w:p>
        </w:tc>
        <w:tc>
          <w:tcPr>
            <w:tcW w:w="1716" w:type="dxa"/>
            <w:shd w:val="clear" w:color="auto" w:fill="auto"/>
            <w:noWrap/>
            <w:vAlign w:val="bottom"/>
            <w:hideMark/>
          </w:tcPr>
          <w:p w14:paraId="50EF316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7342043.824</w:t>
            </w:r>
          </w:p>
        </w:tc>
        <w:tc>
          <w:tcPr>
            <w:tcW w:w="1055" w:type="dxa"/>
            <w:shd w:val="clear" w:color="auto" w:fill="auto"/>
            <w:noWrap/>
            <w:vAlign w:val="bottom"/>
            <w:hideMark/>
          </w:tcPr>
          <w:p w14:paraId="0346AA2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9.63E+16</w:t>
            </w:r>
          </w:p>
        </w:tc>
        <w:tc>
          <w:tcPr>
            <w:tcW w:w="1054" w:type="dxa"/>
            <w:shd w:val="clear" w:color="auto" w:fill="auto"/>
            <w:noWrap/>
            <w:vAlign w:val="bottom"/>
            <w:hideMark/>
          </w:tcPr>
          <w:p w14:paraId="48F9CE4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8004.995</w:t>
            </w:r>
          </w:p>
        </w:tc>
        <w:tc>
          <w:tcPr>
            <w:tcW w:w="1054" w:type="dxa"/>
            <w:shd w:val="clear" w:color="auto" w:fill="auto"/>
            <w:noWrap/>
            <w:vAlign w:val="bottom"/>
            <w:hideMark/>
          </w:tcPr>
          <w:p w14:paraId="326AE07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7719.173</w:t>
            </w:r>
          </w:p>
        </w:tc>
        <w:tc>
          <w:tcPr>
            <w:tcW w:w="1054" w:type="dxa"/>
            <w:shd w:val="clear" w:color="auto" w:fill="auto"/>
            <w:noWrap/>
            <w:vAlign w:val="bottom"/>
            <w:hideMark/>
          </w:tcPr>
          <w:p w14:paraId="49323D4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4808.668</w:t>
            </w:r>
          </w:p>
        </w:tc>
        <w:tc>
          <w:tcPr>
            <w:tcW w:w="1418" w:type="dxa"/>
            <w:shd w:val="clear" w:color="auto" w:fill="auto"/>
            <w:noWrap/>
            <w:vAlign w:val="bottom"/>
            <w:hideMark/>
          </w:tcPr>
          <w:p w14:paraId="2766876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0.2646</w:t>
            </w:r>
          </w:p>
        </w:tc>
        <w:tc>
          <w:tcPr>
            <w:tcW w:w="1660" w:type="dxa"/>
            <w:shd w:val="clear" w:color="auto" w:fill="auto"/>
            <w:noWrap/>
            <w:vAlign w:val="bottom"/>
            <w:hideMark/>
          </w:tcPr>
          <w:p w14:paraId="2365E28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0.931557969</w:t>
            </w:r>
          </w:p>
        </w:tc>
      </w:tr>
      <w:tr w:rsidR="00AF104D" w:rsidRPr="00AF104D" w14:paraId="0F42BE93" w14:textId="77777777" w:rsidTr="00FD21D3">
        <w:trPr>
          <w:trHeight w:val="265"/>
        </w:trPr>
        <w:tc>
          <w:tcPr>
            <w:tcW w:w="2007" w:type="dxa"/>
            <w:shd w:val="clear" w:color="auto" w:fill="auto"/>
            <w:noWrap/>
            <w:vAlign w:val="bottom"/>
            <w:hideMark/>
          </w:tcPr>
          <w:p w14:paraId="1B29ED11"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model_2_besag_rw1</w:t>
            </w:r>
          </w:p>
        </w:tc>
        <w:tc>
          <w:tcPr>
            <w:tcW w:w="1716" w:type="dxa"/>
            <w:shd w:val="clear" w:color="auto" w:fill="auto"/>
            <w:noWrap/>
            <w:vAlign w:val="bottom"/>
            <w:hideMark/>
          </w:tcPr>
          <w:p w14:paraId="327861F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7341150.177</w:t>
            </w:r>
          </w:p>
        </w:tc>
        <w:tc>
          <w:tcPr>
            <w:tcW w:w="1055" w:type="dxa"/>
            <w:shd w:val="clear" w:color="auto" w:fill="auto"/>
            <w:noWrap/>
            <w:vAlign w:val="bottom"/>
            <w:hideMark/>
          </w:tcPr>
          <w:p w14:paraId="4F52404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9.62E+16</w:t>
            </w:r>
          </w:p>
        </w:tc>
        <w:tc>
          <w:tcPr>
            <w:tcW w:w="1054" w:type="dxa"/>
            <w:shd w:val="clear" w:color="auto" w:fill="auto"/>
            <w:noWrap/>
            <w:vAlign w:val="bottom"/>
            <w:hideMark/>
          </w:tcPr>
          <w:p w14:paraId="2179BD7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8004.828</w:t>
            </w:r>
          </w:p>
        </w:tc>
        <w:tc>
          <w:tcPr>
            <w:tcW w:w="1054" w:type="dxa"/>
            <w:shd w:val="clear" w:color="auto" w:fill="auto"/>
            <w:noWrap/>
            <w:vAlign w:val="bottom"/>
            <w:hideMark/>
          </w:tcPr>
          <w:p w14:paraId="56654801"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7719.024</w:t>
            </w:r>
          </w:p>
        </w:tc>
        <w:tc>
          <w:tcPr>
            <w:tcW w:w="1054" w:type="dxa"/>
            <w:shd w:val="clear" w:color="auto" w:fill="auto"/>
            <w:noWrap/>
            <w:vAlign w:val="bottom"/>
            <w:hideMark/>
          </w:tcPr>
          <w:p w14:paraId="068831C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4808.266</w:t>
            </w:r>
          </w:p>
        </w:tc>
        <w:tc>
          <w:tcPr>
            <w:tcW w:w="1418" w:type="dxa"/>
            <w:shd w:val="clear" w:color="auto" w:fill="auto"/>
            <w:noWrap/>
            <w:vAlign w:val="bottom"/>
            <w:hideMark/>
          </w:tcPr>
          <w:p w14:paraId="31EB140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0.264599</w:t>
            </w:r>
          </w:p>
        </w:tc>
        <w:tc>
          <w:tcPr>
            <w:tcW w:w="1660" w:type="dxa"/>
            <w:shd w:val="clear" w:color="auto" w:fill="auto"/>
            <w:noWrap/>
            <w:vAlign w:val="bottom"/>
            <w:hideMark/>
          </w:tcPr>
          <w:p w14:paraId="226B73B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0.931559443</w:t>
            </w:r>
          </w:p>
        </w:tc>
      </w:tr>
      <w:tr w:rsidR="00AF104D" w:rsidRPr="00AF104D" w14:paraId="0C6A0E10" w14:textId="77777777" w:rsidTr="00FD21D3">
        <w:trPr>
          <w:trHeight w:val="265"/>
        </w:trPr>
        <w:tc>
          <w:tcPr>
            <w:tcW w:w="2007" w:type="dxa"/>
            <w:shd w:val="clear" w:color="auto" w:fill="auto"/>
            <w:noWrap/>
            <w:vAlign w:val="bottom"/>
            <w:hideMark/>
          </w:tcPr>
          <w:p w14:paraId="0E95BC63"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model_2_iid_rw1</w:t>
            </w:r>
          </w:p>
        </w:tc>
        <w:tc>
          <w:tcPr>
            <w:tcW w:w="1716" w:type="dxa"/>
            <w:shd w:val="clear" w:color="auto" w:fill="auto"/>
            <w:noWrap/>
            <w:vAlign w:val="bottom"/>
            <w:hideMark/>
          </w:tcPr>
          <w:p w14:paraId="2168D12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7340342.68</w:t>
            </w:r>
          </w:p>
        </w:tc>
        <w:tc>
          <w:tcPr>
            <w:tcW w:w="1055" w:type="dxa"/>
            <w:shd w:val="clear" w:color="auto" w:fill="auto"/>
            <w:noWrap/>
            <w:vAlign w:val="bottom"/>
            <w:hideMark/>
          </w:tcPr>
          <w:p w14:paraId="4D2D4918"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9.62E+16</w:t>
            </w:r>
          </w:p>
        </w:tc>
        <w:tc>
          <w:tcPr>
            <w:tcW w:w="1054" w:type="dxa"/>
            <w:shd w:val="clear" w:color="auto" w:fill="auto"/>
            <w:noWrap/>
            <w:vAlign w:val="bottom"/>
            <w:hideMark/>
          </w:tcPr>
          <w:p w14:paraId="5D59FBD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8004.927</w:t>
            </w:r>
          </w:p>
        </w:tc>
        <w:tc>
          <w:tcPr>
            <w:tcW w:w="1054" w:type="dxa"/>
            <w:shd w:val="clear" w:color="auto" w:fill="auto"/>
            <w:noWrap/>
            <w:vAlign w:val="bottom"/>
            <w:hideMark/>
          </w:tcPr>
          <w:p w14:paraId="601ED33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7719.247</w:t>
            </w:r>
          </w:p>
        </w:tc>
        <w:tc>
          <w:tcPr>
            <w:tcW w:w="1054" w:type="dxa"/>
            <w:shd w:val="clear" w:color="auto" w:fill="auto"/>
            <w:noWrap/>
            <w:vAlign w:val="bottom"/>
            <w:hideMark/>
          </w:tcPr>
          <w:p w14:paraId="199B12E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4808.637</w:t>
            </w:r>
          </w:p>
        </w:tc>
        <w:tc>
          <w:tcPr>
            <w:tcW w:w="1418" w:type="dxa"/>
            <w:shd w:val="clear" w:color="auto" w:fill="auto"/>
            <w:noWrap/>
            <w:vAlign w:val="bottom"/>
            <w:hideMark/>
          </w:tcPr>
          <w:p w14:paraId="6D31A4F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0.264604</w:t>
            </w:r>
          </w:p>
        </w:tc>
        <w:tc>
          <w:tcPr>
            <w:tcW w:w="1660" w:type="dxa"/>
            <w:shd w:val="clear" w:color="auto" w:fill="auto"/>
            <w:noWrap/>
            <w:vAlign w:val="bottom"/>
            <w:hideMark/>
          </w:tcPr>
          <w:p w14:paraId="2491E77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0.931559284</w:t>
            </w:r>
          </w:p>
        </w:tc>
      </w:tr>
      <w:tr w:rsidR="00AF104D" w:rsidRPr="00AF104D" w14:paraId="62CE194A" w14:textId="77777777" w:rsidTr="00FD21D3">
        <w:trPr>
          <w:trHeight w:val="265"/>
        </w:trPr>
        <w:tc>
          <w:tcPr>
            <w:tcW w:w="2007" w:type="dxa"/>
            <w:shd w:val="clear" w:color="auto" w:fill="auto"/>
            <w:noWrap/>
            <w:vAlign w:val="bottom"/>
            <w:hideMark/>
          </w:tcPr>
          <w:p w14:paraId="5BAA2E03"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model_2_bym_rw2</w:t>
            </w:r>
          </w:p>
        </w:tc>
        <w:tc>
          <w:tcPr>
            <w:tcW w:w="1716" w:type="dxa"/>
            <w:shd w:val="clear" w:color="auto" w:fill="auto"/>
            <w:noWrap/>
            <w:vAlign w:val="bottom"/>
            <w:hideMark/>
          </w:tcPr>
          <w:p w14:paraId="2AB41DC1"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7339860.337</w:t>
            </w:r>
          </w:p>
        </w:tc>
        <w:tc>
          <w:tcPr>
            <w:tcW w:w="1055" w:type="dxa"/>
            <w:shd w:val="clear" w:color="auto" w:fill="auto"/>
            <w:noWrap/>
            <w:vAlign w:val="bottom"/>
            <w:hideMark/>
          </w:tcPr>
          <w:p w14:paraId="5AE647D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9.62E+16</w:t>
            </w:r>
          </w:p>
        </w:tc>
        <w:tc>
          <w:tcPr>
            <w:tcW w:w="1054" w:type="dxa"/>
            <w:shd w:val="clear" w:color="auto" w:fill="auto"/>
            <w:noWrap/>
            <w:vAlign w:val="bottom"/>
            <w:hideMark/>
          </w:tcPr>
          <w:p w14:paraId="4F5EA49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8004.836</w:t>
            </w:r>
          </w:p>
        </w:tc>
        <w:tc>
          <w:tcPr>
            <w:tcW w:w="1054" w:type="dxa"/>
            <w:shd w:val="clear" w:color="auto" w:fill="auto"/>
            <w:noWrap/>
            <w:vAlign w:val="bottom"/>
            <w:hideMark/>
          </w:tcPr>
          <w:p w14:paraId="7CDD62D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7719.604</w:t>
            </w:r>
          </w:p>
        </w:tc>
        <w:tc>
          <w:tcPr>
            <w:tcW w:w="1054" w:type="dxa"/>
            <w:shd w:val="clear" w:color="auto" w:fill="auto"/>
            <w:noWrap/>
            <w:vAlign w:val="bottom"/>
            <w:hideMark/>
          </w:tcPr>
          <w:p w14:paraId="5425A31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4808.663</w:t>
            </w:r>
          </w:p>
        </w:tc>
        <w:tc>
          <w:tcPr>
            <w:tcW w:w="1418" w:type="dxa"/>
            <w:shd w:val="clear" w:color="auto" w:fill="auto"/>
            <w:noWrap/>
            <w:vAlign w:val="bottom"/>
            <w:hideMark/>
          </w:tcPr>
          <w:p w14:paraId="42EF03E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0.264615</w:t>
            </w:r>
          </w:p>
        </w:tc>
        <w:tc>
          <w:tcPr>
            <w:tcW w:w="1660" w:type="dxa"/>
            <w:shd w:val="clear" w:color="auto" w:fill="auto"/>
            <w:noWrap/>
            <w:vAlign w:val="bottom"/>
            <w:hideMark/>
          </w:tcPr>
          <w:p w14:paraId="667648A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0.931561107</w:t>
            </w:r>
          </w:p>
        </w:tc>
      </w:tr>
      <w:tr w:rsidR="00AF104D" w:rsidRPr="00AF104D" w14:paraId="59CCF6CA" w14:textId="77777777" w:rsidTr="00FD21D3">
        <w:trPr>
          <w:trHeight w:val="265"/>
        </w:trPr>
        <w:tc>
          <w:tcPr>
            <w:tcW w:w="2007" w:type="dxa"/>
            <w:shd w:val="clear" w:color="auto" w:fill="auto"/>
            <w:noWrap/>
            <w:vAlign w:val="bottom"/>
            <w:hideMark/>
          </w:tcPr>
          <w:p w14:paraId="17AD17EF"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model_2_besag_rw2</w:t>
            </w:r>
          </w:p>
        </w:tc>
        <w:tc>
          <w:tcPr>
            <w:tcW w:w="1716" w:type="dxa"/>
            <w:shd w:val="clear" w:color="auto" w:fill="auto"/>
            <w:noWrap/>
            <w:vAlign w:val="bottom"/>
            <w:hideMark/>
          </w:tcPr>
          <w:p w14:paraId="667BDC7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7346341.711</w:t>
            </w:r>
          </w:p>
        </w:tc>
        <w:tc>
          <w:tcPr>
            <w:tcW w:w="1055" w:type="dxa"/>
            <w:shd w:val="clear" w:color="auto" w:fill="auto"/>
            <w:noWrap/>
            <w:vAlign w:val="bottom"/>
            <w:hideMark/>
          </w:tcPr>
          <w:p w14:paraId="38C5238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9.64E+16</w:t>
            </w:r>
          </w:p>
        </w:tc>
        <w:tc>
          <w:tcPr>
            <w:tcW w:w="1054" w:type="dxa"/>
            <w:shd w:val="clear" w:color="auto" w:fill="auto"/>
            <w:noWrap/>
            <w:vAlign w:val="bottom"/>
            <w:hideMark/>
          </w:tcPr>
          <w:p w14:paraId="7DF2017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8004.809</w:t>
            </w:r>
          </w:p>
        </w:tc>
        <w:tc>
          <w:tcPr>
            <w:tcW w:w="1054" w:type="dxa"/>
            <w:shd w:val="clear" w:color="auto" w:fill="auto"/>
            <w:noWrap/>
            <w:vAlign w:val="bottom"/>
            <w:hideMark/>
          </w:tcPr>
          <w:p w14:paraId="482FD86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7719.747</w:t>
            </w:r>
          </w:p>
        </w:tc>
        <w:tc>
          <w:tcPr>
            <w:tcW w:w="1054" w:type="dxa"/>
            <w:shd w:val="clear" w:color="auto" w:fill="auto"/>
            <w:noWrap/>
            <w:vAlign w:val="bottom"/>
            <w:hideMark/>
          </w:tcPr>
          <w:p w14:paraId="6E8D9FB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4808.066</w:t>
            </w:r>
          </w:p>
        </w:tc>
        <w:tc>
          <w:tcPr>
            <w:tcW w:w="1418" w:type="dxa"/>
            <w:shd w:val="clear" w:color="auto" w:fill="auto"/>
            <w:noWrap/>
            <w:vAlign w:val="bottom"/>
            <w:hideMark/>
          </w:tcPr>
          <w:p w14:paraId="4A340C9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0.264627</w:t>
            </w:r>
          </w:p>
        </w:tc>
        <w:tc>
          <w:tcPr>
            <w:tcW w:w="1660" w:type="dxa"/>
            <w:shd w:val="clear" w:color="auto" w:fill="auto"/>
            <w:noWrap/>
            <w:vAlign w:val="bottom"/>
            <w:hideMark/>
          </w:tcPr>
          <w:p w14:paraId="49D3B4D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0.931590353</w:t>
            </w:r>
          </w:p>
        </w:tc>
      </w:tr>
      <w:tr w:rsidR="00AF104D" w:rsidRPr="00AF104D" w14:paraId="3A582912" w14:textId="77777777" w:rsidTr="00FD21D3">
        <w:trPr>
          <w:trHeight w:val="265"/>
        </w:trPr>
        <w:tc>
          <w:tcPr>
            <w:tcW w:w="2007" w:type="dxa"/>
            <w:shd w:val="clear" w:color="auto" w:fill="auto"/>
            <w:noWrap/>
            <w:vAlign w:val="bottom"/>
            <w:hideMark/>
          </w:tcPr>
          <w:p w14:paraId="2724920E"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model_2_iid_rw2</w:t>
            </w:r>
          </w:p>
        </w:tc>
        <w:tc>
          <w:tcPr>
            <w:tcW w:w="1716" w:type="dxa"/>
            <w:shd w:val="clear" w:color="auto" w:fill="auto"/>
            <w:noWrap/>
            <w:vAlign w:val="bottom"/>
            <w:hideMark/>
          </w:tcPr>
          <w:p w14:paraId="4103E16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7336711.687</w:t>
            </w:r>
          </w:p>
        </w:tc>
        <w:tc>
          <w:tcPr>
            <w:tcW w:w="1055" w:type="dxa"/>
            <w:shd w:val="clear" w:color="auto" w:fill="auto"/>
            <w:noWrap/>
            <w:vAlign w:val="bottom"/>
            <w:hideMark/>
          </w:tcPr>
          <w:p w14:paraId="4CEBF13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9.61E+16</w:t>
            </w:r>
          </w:p>
        </w:tc>
        <w:tc>
          <w:tcPr>
            <w:tcW w:w="1054" w:type="dxa"/>
            <w:shd w:val="clear" w:color="auto" w:fill="auto"/>
            <w:noWrap/>
            <w:vAlign w:val="bottom"/>
            <w:hideMark/>
          </w:tcPr>
          <w:p w14:paraId="12924E1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8004.922</w:t>
            </w:r>
          </w:p>
        </w:tc>
        <w:tc>
          <w:tcPr>
            <w:tcW w:w="1054" w:type="dxa"/>
            <w:shd w:val="clear" w:color="auto" w:fill="auto"/>
            <w:noWrap/>
            <w:vAlign w:val="bottom"/>
            <w:hideMark/>
          </w:tcPr>
          <w:p w14:paraId="11CA59D1"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7719.345</w:t>
            </w:r>
          </w:p>
        </w:tc>
        <w:tc>
          <w:tcPr>
            <w:tcW w:w="1054" w:type="dxa"/>
            <w:shd w:val="clear" w:color="auto" w:fill="auto"/>
            <w:noWrap/>
            <w:vAlign w:val="bottom"/>
            <w:hideMark/>
          </w:tcPr>
          <w:p w14:paraId="1AE466C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4809.081</w:t>
            </w:r>
          </w:p>
        </w:tc>
        <w:tc>
          <w:tcPr>
            <w:tcW w:w="1418" w:type="dxa"/>
            <w:shd w:val="clear" w:color="auto" w:fill="auto"/>
            <w:noWrap/>
            <w:vAlign w:val="bottom"/>
            <w:hideMark/>
          </w:tcPr>
          <w:p w14:paraId="47473DC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0.264599</w:t>
            </w:r>
          </w:p>
        </w:tc>
        <w:tc>
          <w:tcPr>
            <w:tcW w:w="1660" w:type="dxa"/>
            <w:shd w:val="clear" w:color="auto" w:fill="auto"/>
            <w:noWrap/>
            <w:vAlign w:val="bottom"/>
            <w:hideMark/>
          </w:tcPr>
          <w:p w14:paraId="1318D2B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0.931568639</w:t>
            </w:r>
          </w:p>
        </w:tc>
      </w:tr>
      <w:tr w:rsidR="00AF104D" w:rsidRPr="00AF104D" w14:paraId="6EF0D599" w14:textId="77777777" w:rsidTr="00FD21D3">
        <w:trPr>
          <w:trHeight w:val="265"/>
        </w:trPr>
        <w:tc>
          <w:tcPr>
            <w:tcW w:w="2007" w:type="dxa"/>
            <w:shd w:val="clear" w:color="auto" w:fill="auto"/>
            <w:noWrap/>
            <w:vAlign w:val="bottom"/>
            <w:hideMark/>
          </w:tcPr>
          <w:p w14:paraId="632C5DAC"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model_2_bym_iid</w:t>
            </w:r>
          </w:p>
        </w:tc>
        <w:tc>
          <w:tcPr>
            <w:tcW w:w="1716" w:type="dxa"/>
            <w:shd w:val="clear" w:color="auto" w:fill="auto"/>
            <w:noWrap/>
            <w:vAlign w:val="bottom"/>
            <w:hideMark/>
          </w:tcPr>
          <w:p w14:paraId="381269E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7334495.493</w:t>
            </w:r>
          </w:p>
        </w:tc>
        <w:tc>
          <w:tcPr>
            <w:tcW w:w="1055" w:type="dxa"/>
            <w:shd w:val="clear" w:color="auto" w:fill="auto"/>
            <w:noWrap/>
            <w:vAlign w:val="bottom"/>
            <w:hideMark/>
          </w:tcPr>
          <w:p w14:paraId="357665C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9.61E+16</w:t>
            </w:r>
          </w:p>
        </w:tc>
        <w:tc>
          <w:tcPr>
            <w:tcW w:w="1054" w:type="dxa"/>
            <w:shd w:val="clear" w:color="auto" w:fill="auto"/>
            <w:noWrap/>
            <w:vAlign w:val="bottom"/>
            <w:hideMark/>
          </w:tcPr>
          <w:p w14:paraId="1A2BD52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8004.794</w:t>
            </w:r>
          </w:p>
        </w:tc>
        <w:tc>
          <w:tcPr>
            <w:tcW w:w="1054" w:type="dxa"/>
            <w:shd w:val="clear" w:color="auto" w:fill="auto"/>
            <w:noWrap/>
            <w:vAlign w:val="bottom"/>
            <w:hideMark/>
          </w:tcPr>
          <w:p w14:paraId="1E9DA3D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7719.178</w:t>
            </w:r>
          </w:p>
        </w:tc>
        <w:tc>
          <w:tcPr>
            <w:tcW w:w="1054" w:type="dxa"/>
            <w:shd w:val="clear" w:color="auto" w:fill="auto"/>
            <w:noWrap/>
            <w:vAlign w:val="bottom"/>
            <w:hideMark/>
          </w:tcPr>
          <w:p w14:paraId="20A36B6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4808.681</w:t>
            </w:r>
          </w:p>
        </w:tc>
        <w:tc>
          <w:tcPr>
            <w:tcW w:w="1418" w:type="dxa"/>
            <w:shd w:val="clear" w:color="auto" w:fill="auto"/>
            <w:noWrap/>
            <w:vAlign w:val="bottom"/>
            <w:hideMark/>
          </w:tcPr>
          <w:p w14:paraId="385C821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0.264599</w:t>
            </w:r>
          </w:p>
        </w:tc>
        <w:tc>
          <w:tcPr>
            <w:tcW w:w="1660" w:type="dxa"/>
            <w:shd w:val="clear" w:color="auto" w:fill="auto"/>
            <w:noWrap/>
            <w:vAlign w:val="bottom"/>
            <w:hideMark/>
          </w:tcPr>
          <w:p w14:paraId="4FF7C29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0.931545296</w:t>
            </w:r>
          </w:p>
        </w:tc>
      </w:tr>
      <w:tr w:rsidR="00AF104D" w:rsidRPr="00AF104D" w14:paraId="49E1DACA" w14:textId="77777777" w:rsidTr="00FD21D3">
        <w:trPr>
          <w:trHeight w:val="265"/>
        </w:trPr>
        <w:tc>
          <w:tcPr>
            <w:tcW w:w="2007" w:type="dxa"/>
            <w:shd w:val="clear" w:color="auto" w:fill="auto"/>
            <w:noWrap/>
            <w:vAlign w:val="bottom"/>
            <w:hideMark/>
          </w:tcPr>
          <w:p w14:paraId="283F3802"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model_2_besag_iid</w:t>
            </w:r>
          </w:p>
        </w:tc>
        <w:tc>
          <w:tcPr>
            <w:tcW w:w="1716" w:type="dxa"/>
            <w:shd w:val="clear" w:color="auto" w:fill="auto"/>
            <w:noWrap/>
            <w:vAlign w:val="bottom"/>
            <w:hideMark/>
          </w:tcPr>
          <w:p w14:paraId="1C546E1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7335150.966</w:t>
            </w:r>
          </w:p>
        </w:tc>
        <w:tc>
          <w:tcPr>
            <w:tcW w:w="1055" w:type="dxa"/>
            <w:shd w:val="clear" w:color="auto" w:fill="auto"/>
            <w:noWrap/>
            <w:vAlign w:val="bottom"/>
            <w:hideMark/>
          </w:tcPr>
          <w:p w14:paraId="6E0FEEC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9.61E+16</w:t>
            </w:r>
          </w:p>
        </w:tc>
        <w:tc>
          <w:tcPr>
            <w:tcW w:w="1054" w:type="dxa"/>
            <w:shd w:val="clear" w:color="auto" w:fill="auto"/>
            <w:noWrap/>
            <w:vAlign w:val="bottom"/>
            <w:hideMark/>
          </w:tcPr>
          <w:p w14:paraId="7448F9C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8004.961</w:t>
            </w:r>
          </w:p>
        </w:tc>
        <w:tc>
          <w:tcPr>
            <w:tcW w:w="1054" w:type="dxa"/>
            <w:shd w:val="clear" w:color="auto" w:fill="auto"/>
            <w:noWrap/>
            <w:vAlign w:val="bottom"/>
            <w:hideMark/>
          </w:tcPr>
          <w:p w14:paraId="2EA30FE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7719.299</w:t>
            </w:r>
          </w:p>
        </w:tc>
        <w:tc>
          <w:tcPr>
            <w:tcW w:w="1054" w:type="dxa"/>
            <w:shd w:val="clear" w:color="auto" w:fill="auto"/>
            <w:noWrap/>
            <w:vAlign w:val="bottom"/>
            <w:hideMark/>
          </w:tcPr>
          <w:p w14:paraId="40A5C4D8"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4809.047</w:t>
            </w:r>
          </w:p>
        </w:tc>
        <w:tc>
          <w:tcPr>
            <w:tcW w:w="1418" w:type="dxa"/>
            <w:shd w:val="clear" w:color="auto" w:fill="auto"/>
            <w:noWrap/>
            <w:vAlign w:val="bottom"/>
            <w:hideMark/>
          </w:tcPr>
          <w:p w14:paraId="327D679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0.264598</w:t>
            </w:r>
          </w:p>
        </w:tc>
        <w:tc>
          <w:tcPr>
            <w:tcW w:w="1660" w:type="dxa"/>
            <w:shd w:val="clear" w:color="auto" w:fill="auto"/>
            <w:noWrap/>
            <w:vAlign w:val="bottom"/>
            <w:hideMark/>
          </w:tcPr>
          <w:p w14:paraId="0FFBCC8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0.931548275</w:t>
            </w:r>
          </w:p>
        </w:tc>
      </w:tr>
      <w:tr w:rsidR="00AF104D" w:rsidRPr="00AF104D" w14:paraId="3593F50F" w14:textId="77777777" w:rsidTr="00FD21D3">
        <w:trPr>
          <w:trHeight w:val="265"/>
        </w:trPr>
        <w:tc>
          <w:tcPr>
            <w:tcW w:w="2007" w:type="dxa"/>
            <w:shd w:val="clear" w:color="auto" w:fill="auto"/>
            <w:noWrap/>
            <w:vAlign w:val="bottom"/>
            <w:hideMark/>
          </w:tcPr>
          <w:p w14:paraId="7893545E"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model_2_iid_iid</w:t>
            </w:r>
          </w:p>
        </w:tc>
        <w:tc>
          <w:tcPr>
            <w:tcW w:w="1716" w:type="dxa"/>
            <w:shd w:val="clear" w:color="auto" w:fill="auto"/>
            <w:noWrap/>
            <w:vAlign w:val="bottom"/>
            <w:hideMark/>
          </w:tcPr>
          <w:p w14:paraId="471883F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7335002.301</w:t>
            </w:r>
          </w:p>
        </w:tc>
        <w:tc>
          <w:tcPr>
            <w:tcW w:w="1055" w:type="dxa"/>
            <w:shd w:val="clear" w:color="auto" w:fill="auto"/>
            <w:noWrap/>
            <w:vAlign w:val="bottom"/>
            <w:hideMark/>
          </w:tcPr>
          <w:p w14:paraId="128AC70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9.61E+16</w:t>
            </w:r>
          </w:p>
        </w:tc>
        <w:tc>
          <w:tcPr>
            <w:tcW w:w="1054" w:type="dxa"/>
            <w:shd w:val="clear" w:color="auto" w:fill="auto"/>
            <w:noWrap/>
            <w:vAlign w:val="bottom"/>
            <w:hideMark/>
          </w:tcPr>
          <w:p w14:paraId="7102823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8004.992</w:t>
            </w:r>
          </w:p>
        </w:tc>
        <w:tc>
          <w:tcPr>
            <w:tcW w:w="1054" w:type="dxa"/>
            <w:shd w:val="clear" w:color="auto" w:fill="auto"/>
            <w:noWrap/>
            <w:vAlign w:val="bottom"/>
            <w:hideMark/>
          </w:tcPr>
          <w:p w14:paraId="084AE2B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7719.372</w:t>
            </w:r>
          </w:p>
        </w:tc>
        <w:tc>
          <w:tcPr>
            <w:tcW w:w="1054" w:type="dxa"/>
            <w:shd w:val="clear" w:color="auto" w:fill="auto"/>
            <w:noWrap/>
            <w:vAlign w:val="bottom"/>
            <w:hideMark/>
          </w:tcPr>
          <w:p w14:paraId="3BE8FCE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4809.142</w:t>
            </w:r>
          </w:p>
        </w:tc>
        <w:tc>
          <w:tcPr>
            <w:tcW w:w="1418" w:type="dxa"/>
            <w:shd w:val="clear" w:color="auto" w:fill="auto"/>
            <w:noWrap/>
            <w:vAlign w:val="bottom"/>
            <w:hideMark/>
          </w:tcPr>
          <w:p w14:paraId="743BAD2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0.264598</w:t>
            </w:r>
          </w:p>
        </w:tc>
        <w:tc>
          <w:tcPr>
            <w:tcW w:w="1660" w:type="dxa"/>
            <w:shd w:val="clear" w:color="auto" w:fill="auto"/>
            <w:noWrap/>
            <w:vAlign w:val="bottom"/>
            <w:hideMark/>
          </w:tcPr>
          <w:p w14:paraId="306F36B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0.931550691</w:t>
            </w:r>
          </w:p>
        </w:tc>
      </w:tr>
      <w:tr w:rsidR="00AF104D" w:rsidRPr="00AF104D" w14:paraId="3AB1E336" w14:textId="77777777" w:rsidTr="00FD21D3">
        <w:trPr>
          <w:trHeight w:val="265"/>
        </w:trPr>
        <w:tc>
          <w:tcPr>
            <w:tcW w:w="2007" w:type="dxa"/>
            <w:shd w:val="clear" w:color="auto" w:fill="auto"/>
            <w:noWrap/>
            <w:vAlign w:val="bottom"/>
            <w:hideMark/>
          </w:tcPr>
          <w:p w14:paraId="082D18B8"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model_3_bym_rw1</w:t>
            </w:r>
          </w:p>
        </w:tc>
        <w:tc>
          <w:tcPr>
            <w:tcW w:w="1716" w:type="dxa"/>
            <w:shd w:val="clear" w:color="auto" w:fill="auto"/>
            <w:noWrap/>
            <w:vAlign w:val="bottom"/>
            <w:hideMark/>
          </w:tcPr>
          <w:p w14:paraId="4519FD4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7128677.337</w:t>
            </w:r>
          </w:p>
        </w:tc>
        <w:tc>
          <w:tcPr>
            <w:tcW w:w="1055" w:type="dxa"/>
            <w:shd w:val="clear" w:color="auto" w:fill="auto"/>
            <w:noWrap/>
            <w:vAlign w:val="bottom"/>
            <w:hideMark/>
          </w:tcPr>
          <w:p w14:paraId="1116234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9.14E+16</w:t>
            </w:r>
          </w:p>
        </w:tc>
        <w:tc>
          <w:tcPr>
            <w:tcW w:w="1054" w:type="dxa"/>
            <w:shd w:val="clear" w:color="auto" w:fill="auto"/>
            <w:noWrap/>
            <w:vAlign w:val="bottom"/>
            <w:hideMark/>
          </w:tcPr>
          <w:p w14:paraId="1953FAC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8024.622</w:t>
            </w:r>
          </w:p>
        </w:tc>
        <w:tc>
          <w:tcPr>
            <w:tcW w:w="1054" w:type="dxa"/>
            <w:shd w:val="clear" w:color="auto" w:fill="auto"/>
            <w:noWrap/>
            <w:vAlign w:val="bottom"/>
            <w:hideMark/>
          </w:tcPr>
          <w:p w14:paraId="45C8E05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7760.351</w:t>
            </w:r>
          </w:p>
        </w:tc>
        <w:tc>
          <w:tcPr>
            <w:tcW w:w="1054" w:type="dxa"/>
            <w:shd w:val="clear" w:color="auto" w:fill="auto"/>
            <w:noWrap/>
            <w:vAlign w:val="bottom"/>
            <w:hideMark/>
          </w:tcPr>
          <w:p w14:paraId="4654267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4897.109</w:t>
            </w:r>
          </w:p>
        </w:tc>
        <w:tc>
          <w:tcPr>
            <w:tcW w:w="1418" w:type="dxa"/>
            <w:shd w:val="clear" w:color="auto" w:fill="auto"/>
            <w:noWrap/>
            <w:vAlign w:val="bottom"/>
            <w:hideMark/>
          </w:tcPr>
          <w:p w14:paraId="2554F63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0.263567</w:t>
            </w:r>
          </w:p>
        </w:tc>
        <w:tc>
          <w:tcPr>
            <w:tcW w:w="1660" w:type="dxa"/>
            <w:shd w:val="clear" w:color="auto" w:fill="auto"/>
            <w:noWrap/>
            <w:vAlign w:val="bottom"/>
            <w:hideMark/>
          </w:tcPr>
          <w:p w14:paraId="4776FC1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0.931968361</w:t>
            </w:r>
          </w:p>
        </w:tc>
      </w:tr>
      <w:tr w:rsidR="00AF104D" w:rsidRPr="00AF104D" w14:paraId="182EFEFA" w14:textId="77777777" w:rsidTr="00FD21D3">
        <w:trPr>
          <w:trHeight w:val="265"/>
        </w:trPr>
        <w:tc>
          <w:tcPr>
            <w:tcW w:w="2007" w:type="dxa"/>
            <w:shd w:val="clear" w:color="auto" w:fill="auto"/>
            <w:noWrap/>
            <w:vAlign w:val="bottom"/>
            <w:hideMark/>
          </w:tcPr>
          <w:p w14:paraId="556654D3"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model_3_besag_rw1</w:t>
            </w:r>
          </w:p>
        </w:tc>
        <w:tc>
          <w:tcPr>
            <w:tcW w:w="1716" w:type="dxa"/>
            <w:shd w:val="clear" w:color="auto" w:fill="auto"/>
            <w:noWrap/>
            <w:vAlign w:val="bottom"/>
            <w:hideMark/>
          </w:tcPr>
          <w:p w14:paraId="51D1040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7267439.508</w:t>
            </w:r>
          </w:p>
        </w:tc>
        <w:tc>
          <w:tcPr>
            <w:tcW w:w="1055" w:type="dxa"/>
            <w:shd w:val="clear" w:color="auto" w:fill="auto"/>
            <w:noWrap/>
            <w:vAlign w:val="bottom"/>
            <w:hideMark/>
          </w:tcPr>
          <w:p w14:paraId="5A95926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9.50E+16</w:t>
            </w:r>
          </w:p>
        </w:tc>
        <w:tc>
          <w:tcPr>
            <w:tcW w:w="1054" w:type="dxa"/>
            <w:shd w:val="clear" w:color="auto" w:fill="auto"/>
            <w:noWrap/>
            <w:vAlign w:val="bottom"/>
            <w:hideMark/>
          </w:tcPr>
          <w:p w14:paraId="371D98C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8023.099</w:t>
            </w:r>
          </w:p>
        </w:tc>
        <w:tc>
          <w:tcPr>
            <w:tcW w:w="1054" w:type="dxa"/>
            <w:shd w:val="clear" w:color="auto" w:fill="auto"/>
            <w:noWrap/>
            <w:vAlign w:val="bottom"/>
            <w:hideMark/>
          </w:tcPr>
          <w:p w14:paraId="057A3E8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7744.95</w:t>
            </w:r>
          </w:p>
        </w:tc>
        <w:tc>
          <w:tcPr>
            <w:tcW w:w="1054" w:type="dxa"/>
            <w:shd w:val="clear" w:color="auto" w:fill="auto"/>
            <w:noWrap/>
            <w:vAlign w:val="bottom"/>
            <w:hideMark/>
          </w:tcPr>
          <w:p w14:paraId="3DBE1BD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4887.017</w:t>
            </w:r>
          </w:p>
        </w:tc>
        <w:tc>
          <w:tcPr>
            <w:tcW w:w="1418" w:type="dxa"/>
            <w:shd w:val="clear" w:color="auto" w:fill="auto"/>
            <w:noWrap/>
            <w:vAlign w:val="bottom"/>
            <w:hideMark/>
          </w:tcPr>
          <w:p w14:paraId="413EA33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0.263401</w:t>
            </w:r>
          </w:p>
        </w:tc>
        <w:tc>
          <w:tcPr>
            <w:tcW w:w="1660" w:type="dxa"/>
            <w:shd w:val="clear" w:color="auto" w:fill="auto"/>
            <w:noWrap/>
            <w:vAlign w:val="bottom"/>
            <w:hideMark/>
          </w:tcPr>
          <w:p w14:paraId="1B07E02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0.931763434</w:t>
            </w:r>
          </w:p>
        </w:tc>
      </w:tr>
      <w:tr w:rsidR="00AF104D" w:rsidRPr="00AF104D" w14:paraId="154C6EE7" w14:textId="77777777" w:rsidTr="00FD21D3">
        <w:trPr>
          <w:trHeight w:val="265"/>
        </w:trPr>
        <w:tc>
          <w:tcPr>
            <w:tcW w:w="2007" w:type="dxa"/>
            <w:shd w:val="clear" w:color="auto" w:fill="auto"/>
            <w:noWrap/>
            <w:vAlign w:val="bottom"/>
            <w:hideMark/>
          </w:tcPr>
          <w:p w14:paraId="5DF8893F"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model_3_iid_rw1</w:t>
            </w:r>
          </w:p>
        </w:tc>
        <w:tc>
          <w:tcPr>
            <w:tcW w:w="1716" w:type="dxa"/>
            <w:shd w:val="clear" w:color="auto" w:fill="auto"/>
            <w:noWrap/>
            <w:vAlign w:val="bottom"/>
            <w:hideMark/>
          </w:tcPr>
          <w:p w14:paraId="22B61A38"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7217665.869</w:t>
            </w:r>
          </w:p>
        </w:tc>
        <w:tc>
          <w:tcPr>
            <w:tcW w:w="1055" w:type="dxa"/>
            <w:shd w:val="clear" w:color="auto" w:fill="auto"/>
            <w:noWrap/>
            <w:vAlign w:val="bottom"/>
            <w:hideMark/>
          </w:tcPr>
          <w:p w14:paraId="3F18922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9.37E+16</w:t>
            </w:r>
          </w:p>
        </w:tc>
        <w:tc>
          <w:tcPr>
            <w:tcW w:w="1054" w:type="dxa"/>
            <w:shd w:val="clear" w:color="auto" w:fill="auto"/>
            <w:noWrap/>
            <w:vAlign w:val="bottom"/>
            <w:hideMark/>
          </w:tcPr>
          <w:p w14:paraId="2CAB209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8023.485</w:t>
            </w:r>
          </w:p>
        </w:tc>
        <w:tc>
          <w:tcPr>
            <w:tcW w:w="1054" w:type="dxa"/>
            <w:shd w:val="clear" w:color="auto" w:fill="auto"/>
            <w:noWrap/>
            <w:vAlign w:val="bottom"/>
            <w:hideMark/>
          </w:tcPr>
          <w:p w14:paraId="3C0EB69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7750.566</w:t>
            </w:r>
          </w:p>
        </w:tc>
        <w:tc>
          <w:tcPr>
            <w:tcW w:w="1054" w:type="dxa"/>
            <w:shd w:val="clear" w:color="auto" w:fill="auto"/>
            <w:noWrap/>
            <w:vAlign w:val="bottom"/>
            <w:hideMark/>
          </w:tcPr>
          <w:p w14:paraId="1B80C33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4890.484</w:t>
            </w:r>
          </w:p>
        </w:tc>
        <w:tc>
          <w:tcPr>
            <w:tcW w:w="1418" w:type="dxa"/>
            <w:shd w:val="clear" w:color="auto" w:fill="auto"/>
            <w:noWrap/>
            <w:vAlign w:val="bottom"/>
            <w:hideMark/>
          </w:tcPr>
          <w:p w14:paraId="35CDB31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0.26343</w:t>
            </w:r>
          </w:p>
        </w:tc>
        <w:tc>
          <w:tcPr>
            <w:tcW w:w="1660" w:type="dxa"/>
            <w:shd w:val="clear" w:color="auto" w:fill="auto"/>
            <w:noWrap/>
            <w:vAlign w:val="bottom"/>
            <w:hideMark/>
          </w:tcPr>
          <w:p w14:paraId="2F5CC70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0.931804152</w:t>
            </w:r>
          </w:p>
        </w:tc>
      </w:tr>
      <w:tr w:rsidR="00AF104D" w:rsidRPr="00AF104D" w14:paraId="4F8DB40B" w14:textId="77777777" w:rsidTr="00FD21D3">
        <w:trPr>
          <w:trHeight w:val="265"/>
        </w:trPr>
        <w:tc>
          <w:tcPr>
            <w:tcW w:w="2007" w:type="dxa"/>
            <w:shd w:val="clear" w:color="auto" w:fill="auto"/>
            <w:noWrap/>
            <w:vAlign w:val="bottom"/>
            <w:hideMark/>
          </w:tcPr>
          <w:p w14:paraId="30474419"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model_3_bym_rw2</w:t>
            </w:r>
          </w:p>
        </w:tc>
        <w:tc>
          <w:tcPr>
            <w:tcW w:w="1716" w:type="dxa"/>
            <w:shd w:val="clear" w:color="auto" w:fill="auto"/>
            <w:noWrap/>
            <w:vAlign w:val="bottom"/>
            <w:hideMark/>
          </w:tcPr>
          <w:p w14:paraId="390C450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6910891.038</w:t>
            </w:r>
          </w:p>
        </w:tc>
        <w:tc>
          <w:tcPr>
            <w:tcW w:w="1055" w:type="dxa"/>
            <w:shd w:val="clear" w:color="auto" w:fill="auto"/>
            <w:noWrap/>
            <w:vAlign w:val="bottom"/>
            <w:hideMark/>
          </w:tcPr>
          <w:p w14:paraId="26C1F8F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8.58E+16</w:t>
            </w:r>
          </w:p>
        </w:tc>
        <w:tc>
          <w:tcPr>
            <w:tcW w:w="1054" w:type="dxa"/>
            <w:shd w:val="clear" w:color="auto" w:fill="auto"/>
            <w:noWrap/>
            <w:vAlign w:val="bottom"/>
            <w:hideMark/>
          </w:tcPr>
          <w:p w14:paraId="7A79BFA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8018.777</w:t>
            </w:r>
          </w:p>
        </w:tc>
        <w:tc>
          <w:tcPr>
            <w:tcW w:w="1054" w:type="dxa"/>
            <w:shd w:val="clear" w:color="auto" w:fill="auto"/>
            <w:noWrap/>
            <w:vAlign w:val="bottom"/>
            <w:hideMark/>
          </w:tcPr>
          <w:p w14:paraId="2BBA36E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7769.021</w:t>
            </w:r>
          </w:p>
        </w:tc>
        <w:tc>
          <w:tcPr>
            <w:tcW w:w="1054" w:type="dxa"/>
            <w:shd w:val="clear" w:color="auto" w:fill="auto"/>
            <w:noWrap/>
            <w:vAlign w:val="bottom"/>
            <w:hideMark/>
          </w:tcPr>
          <w:p w14:paraId="21D9B9B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4901.377</w:t>
            </w:r>
          </w:p>
        </w:tc>
        <w:tc>
          <w:tcPr>
            <w:tcW w:w="1418" w:type="dxa"/>
            <w:shd w:val="clear" w:color="auto" w:fill="auto"/>
            <w:noWrap/>
            <w:vAlign w:val="bottom"/>
            <w:hideMark/>
          </w:tcPr>
          <w:p w14:paraId="38B5EA2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0.263727</w:t>
            </w:r>
          </w:p>
        </w:tc>
        <w:tc>
          <w:tcPr>
            <w:tcW w:w="1660" w:type="dxa"/>
            <w:shd w:val="clear" w:color="auto" w:fill="auto"/>
            <w:noWrap/>
            <w:vAlign w:val="bottom"/>
            <w:hideMark/>
          </w:tcPr>
          <w:p w14:paraId="35E5E4F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0.931636297</w:t>
            </w:r>
          </w:p>
        </w:tc>
      </w:tr>
      <w:tr w:rsidR="00AF104D" w:rsidRPr="00AF104D" w14:paraId="60441760" w14:textId="77777777" w:rsidTr="00FD21D3">
        <w:trPr>
          <w:trHeight w:val="265"/>
        </w:trPr>
        <w:tc>
          <w:tcPr>
            <w:tcW w:w="2007" w:type="dxa"/>
            <w:shd w:val="clear" w:color="auto" w:fill="auto"/>
            <w:noWrap/>
            <w:vAlign w:val="bottom"/>
            <w:hideMark/>
          </w:tcPr>
          <w:p w14:paraId="0A40DB72"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model_3_besag_rw2</w:t>
            </w:r>
          </w:p>
        </w:tc>
        <w:tc>
          <w:tcPr>
            <w:tcW w:w="1716" w:type="dxa"/>
            <w:shd w:val="clear" w:color="auto" w:fill="auto"/>
            <w:noWrap/>
            <w:vAlign w:val="bottom"/>
            <w:hideMark/>
          </w:tcPr>
          <w:p w14:paraId="752F68E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6849819.311</w:t>
            </w:r>
          </w:p>
        </w:tc>
        <w:tc>
          <w:tcPr>
            <w:tcW w:w="1055" w:type="dxa"/>
            <w:shd w:val="clear" w:color="auto" w:fill="auto"/>
            <w:noWrap/>
            <w:vAlign w:val="bottom"/>
            <w:hideMark/>
          </w:tcPr>
          <w:p w14:paraId="36D81A2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8.37E+16</w:t>
            </w:r>
          </w:p>
        </w:tc>
        <w:tc>
          <w:tcPr>
            <w:tcW w:w="1054" w:type="dxa"/>
            <w:shd w:val="clear" w:color="auto" w:fill="auto"/>
            <w:noWrap/>
            <w:vAlign w:val="bottom"/>
            <w:hideMark/>
          </w:tcPr>
          <w:p w14:paraId="1B6FC82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8020.018</w:t>
            </w:r>
          </w:p>
        </w:tc>
        <w:tc>
          <w:tcPr>
            <w:tcW w:w="1054" w:type="dxa"/>
            <w:shd w:val="clear" w:color="auto" w:fill="auto"/>
            <w:noWrap/>
            <w:vAlign w:val="bottom"/>
            <w:hideMark/>
          </w:tcPr>
          <w:p w14:paraId="2A5E10F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7764.81</w:t>
            </w:r>
          </w:p>
        </w:tc>
        <w:tc>
          <w:tcPr>
            <w:tcW w:w="1054" w:type="dxa"/>
            <w:shd w:val="clear" w:color="auto" w:fill="auto"/>
            <w:noWrap/>
            <w:vAlign w:val="bottom"/>
            <w:hideMark/>
          </w:tcPr>
          <w:p w14:paraId="75BD2E7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4890.353</w:t>
            </w:r>
          </w:p>
        </w:tc>
        <w:tc>
          <w:tcPr>
            <w:tcW w:w="1418" w:type="dxa"/>
            <w:shd w:val="clear" w:color="auto" w:fill="auto"/>
            <w:noWrap/>
            <w:vAlign w:val="bottom"/>
            <w:hideMark/>
          </w:tcPr>
          <w:p w14:paraId="75AD670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0.265007</w:t>
            </w:r>
          </w:p>
        </w:tc>
        <w:tc>
          <w:tcPr>
            <w:tcW w:w="1660" w:type="dxa"/>
            <w:shd w:val="clear" w:color="auto" w:fill="auto"/>
            <w:noWrap/>
            <w:vAlign w:val="bottom"/>
            <w:hideMark/>
          </w:tcPr>
          <w:p w14:paraId="18571818"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0.931779041</w:t>
            </w:r>
          </w:p>
        </w:tc>
      </w:tr>
      <w:tr w:rsidR="00AF104D" w:rsidRPr="00AF104D" w14:paraId="69E84208" w14:textId="77777777" w:rsidTr="00FD21D3">
        <w:trPr>
          <w:trHeight w:val="265"/>
        </w:trPr>
        <w:tc>
          <w:tcPr>
            <w:tcW w:w="2007" w:type="dxa"/>
            <w:shd w:val="clear" w:color="auto" w:fill="auto"/>
            <w:noWrap/>
            <w:vAlign w:val="bottom"/>
            <w:hideMark/>
          </w:tcPr>
          <w:p w14:paraId="2F41A2BB"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model_3_iid_rw2</w:t>
            </w:r>
          </w:p>
        </w:tc>
        <w:tc>
          <w:tcPr>
            <w:tcW w:w="1716" w:type="dxa"/>
            <w:shd w:val="clear" w:color="auto" w:fill="auto"/>
            <w:noWrap/>
            <w:vAlign w:val="bottom"/>
            <w:hideMark/>
          </w:tcPr>
          <w:p w14:paraId="040CA62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7192758.324</w:t>
            </w:r>
          </w:p>
        </w:tc>
        <w:tc>
          <w:tcPr>
            <w:tcW w:w="1055" w:type="dxa"/>
            <w:shd w:val="clear" w:color="auto" w:fill="auto"/>
            <w:noWrap/>
            <w:vAlign w:val="bottom"/>
            <w:hideMark/>
          </w:tcPr>
          <w:p w14:paraId="744E947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9.31E+16</w:t>
            </w:r>
          </w:p>
        </w:tc>
        <w:tc>
          <w:tcPr>
            <w:tcW w:w="1054" w:type="dxa"/>
            <w:shd w:val="clear" w:color="auto" w:fill="auto"/>
            <w:noWrap/>
            <w:vAlign w:val="bottom"/>
            <w:hideMark/>
          </w:tcPr>
          <w:p w14:paraId="05A337F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8023.688</w:t>
            </w:r>
          </w:p>
        </w:tc>
        <w:tc>
          <w:tcPr>
            <w:tcW w:w="1054" w:type="dxa"/>
            <w:shd w:val="clear" w:color="auto" w:fill="auto"/>
            <w:noWrap/>
            <w:vAlign w:val="bottom"/>
            <w:hideMark/>
          </w:tcPr>
          <w:p w14:paraId="61A7776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7753.149</w:t>
            </w:r>
          </w:p>
        </w:tc>
        <w:tc>
          <w:tcPr>
            <w:tcW w:w="1054" w:type="dxa"/>
            <w:shd w:val="clear" w:color="auto" w:fill="auto"/>
            <w:noWrap/>
            <w:vAlign w:val="bottom"/>
            <w:hideMark/>
          </w:tcPr>
          <w:p w14:paraId="709D188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4891.773</w:t>
            </w:r>
          </w:p>
        </w:tc>
        <w:tc>
          <w:tcPr>
            <w:tcW w:w="1418" w:type="dxa"/>
            <w:shd w:val="clear" w:color="auto" w:fill="auto"/>
            <w:noWrap/>
            <w:vAlign w:val="bottom"/>
            <w:hideMark/>
          </w:tcPr>
          <w:p w14:paraId="55C349B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0.26347</w:t>
            </w:r>
          </w:p>
        </w:tc>
        <w:tc>
          <w:tcPr>
            <w:tcW w:w="1660" w:type="dxa"/>
            <w:shd w:val="clear" w:color="auto" w:fill="auto"/>
            <w:noWrap/>
            <w:vAlign w:val="bottom"/>
            <w:hideMark/>
          </w:tcPr>
          <w:p w14:paraId="3FEFB46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0.931876717</w:t>
            </w:r>
          </w:p>
        </w:tc>
      </w:tr>
      <w:tr w:rsidR="00AF104D" w:rsidRPr="00AF104D" w14:paraId="2F4C2197" w14:textId="77777777" w:rsidTr="00FD21D3">
        <w:trPr>
          <w:trHeight w:val="265"/>
        </w:trPr>
        <w:tc>
          <w:tcPr>
            <w:tcW w:w="2007" w:type="dxa"/>
            <w:shd w:val="clear" w:color="auto" w:fill="auto"/>
            <w:noWrap/>
            <w:vAlign w:val="bottom"/>
            <w:hideMark/>
          </w:tcPr>
          <w:p w14:paraId="0E3A27B8"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model_3_bym_iid</w:t>
            </w:r>
          </w:p>
        </w:tc>
        <w:tc>
          <w:tcPr>
            <w:tcW w:w="1716" w:type="dxa"/>
            <w:shd w:val="clear" w:color="auto" w:fill="auto"/>
            <w:noWrap/>
            <w:vAlign w:val="bottom"/>
            <w:hideMark/>
          </w:tcPr>
          <w:p w14:paraId="6812662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7167995.348</w:t>
            </w:r>
          </w:p>
        </w:tc>
        <w:tc>
          <w:tcPr>
            <w:tcW w:w="1055" w:type="dxa"/>
            <w:shd w:val="clear" w:color="auto" w:fill="auto"/>
            <w:noWrap/>
            <w:vAlign w:val="bottom"/>
            <w:hideMark/>
          </w:tcPr>
          <w:p w14:paraId="24E5DBB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9.24E+16</w:t>
            </w:r>
          </w:p>
        </w:tc>
        <w:tc>
          <w:tcPr>
            <w:tcW w:w="1054" w:type="dxa"/>
            <w:shd w:val="clear" w:color="auto" w:fill="auto"/>
            <w:noWrap/>
            <w:vAlign w:val="bottom"/>
            <w:hideMark/>
          </w:tcPr>
          <w:p w14:paraId="212B6E8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8024.31</w:t>
            </w:r>
          </w:p>
        </w:tc>
        <w:tc>
          <w:tcPr>
            <w:tcW w:w="1054" w:type="dxa"/>
            <w:shd w:val="clear" w:color="auto" w:fill="auto"/>
            <w:noWrap/>
            <w:vAlign w:val="bottom"/>
            <w:hideMark/>
          </w:tcPr>
          <w:p w14:paraId="1A3CD3F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7756.489</w:t>
            </w:r>
          </w:p>
        </w:tc>
        <w:tc>
          <w:tcPr>
            <w:tcW w:w="1054" w:type="dxa"/>
            <w:shd w:val="clear" w:color="auto" w:fill="auto"/>
            <w:noWrap/>
            <w:vAlign w:val="bottom"/>
            <w:hideMark/>
          </w:tcPr>
          <w:p w14:paraId="2A9D76A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4894.812</w:t>
            </w:r>
          </w:p>
        </w:tc>
        <w:tc>
          <w:tcPr>
            <w:tcW w:w="1418" w:type="dxa"/>
            <w:shd w:val="clear" w:color="auto" w:fill="auto"/>
            <w:noWrap/>
            <w:vAlign w:val="bottom"/>
            <w:hideMark/>
          </w:tcPr>
          <w:p w14:paraId="75DE24D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0.263478</w:t>
            </w:r>
          </w:p>
        </w:tc>
        <w:tc>
          <w:tcPr>
            <w:tcW w:w="1660" w:type="dxa"/>
            <w:shd w:val="clear" w:color="auto" w:fill="auto"/>
            <w:noWrap/>
            <w:vAlign w:val="bottom"/>
            <w:hideMark/>
          </w:tcPr>
          <w:p w14:paraId="6638E23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0.931937082</w:t>
            </w:r>
          </w:p>
        </w:tc>
      </w:tr>
      <w:tr w:rsidR="00AF104D" w:rsidRPr="00AF104D" w14:paraId="6A6C4987" w14:textId="77777777" w:rsidTr="00FD21D3">
        <w:trPr>
          <w:trHeight w:val="265"/>
        </w:trPr>
        <w:tc>
          <w:tcPr>
            <w:tcW w:w="2007" w:type="dxa"/>
            <w:shd w:val="clear" w:color="auto" w:fill="auto"/>
            <w:noWrap/>
            <w:vAlign w:val="bottom"/>
            <w:hideMark/>
          </w:tcPr>
          <w:p w14:paraId="16B1791F"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model_3_besag_iid</w:t>
            </w:r>
          </w:p>
        </w:tc>
        <w:tc>
          <w:tcPr>
            <w:tcW w:w="1716" w:type="dxa"/>
            <w:shd w:val="clear" w:color="auto" w:fill="auto"/>
            <w:noWrap/>
            <w:vAlign w:val="bottom"/>
            <w:hideMark/>
          </w:tcPr>
          <w:p w14:paraId="318056E1"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7214469.455</w:t>
            </w:r>
          </w:p>
        </w:tc>
        <w:tc>
          <w:tcPr>
            <w:tcW w:w="1055" w:type="dxa"/>
            <w:shd w:val="clear" w:color="auto" w:fill="auto"/>
            <w:noWrap/>
            <w:vAlign w:val="bottom"/>
            <w:hideMark/>
          </w:tcPr>
          <w:p w14:paraId="2391CD8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9.36E+16</w:t>
            </w:r>
          </w:p>
        </w:tc>
        <w:tc>
          <w:tcPr>
            <w:tcW w:w="1054" w:type="dxa"/>
            <w:shd w:val="clear" w:color="auto" w:fill="auto"/>
            <w:noWrap/>
            <w:vAlign w:val="bottom"/>
            <w:hideMark/>
          </w:tcPr>
          <w:p w14:paraId="2B8795E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8023.337</w:t>
            </w:r>
          </w:p>
        </w:tc>
        <w:tc>
          <w:tcPr>
            <w:tcW w:w="1054" w:type="dxa"/>
            <w:shd w:val="clear" w:color="auto" w:fill="auto"/>
            <w:noWrap/>
            <w:vAlign w:val="bottom"/>
            <w:hideMark/>
          </w:tcPr>
          <w:p w14:paraId="0B8FA108"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7750.697</w:t>
            </w:r>
          </w:p>
        </w:tc>
        <w:tc>
          <w:tcPr>
            <w:tcW w:w="1054" w:type="dxa"/>
            <w:shd w:val="clear" w:color="auto" w:fill="auto"/>
            <w:noWrap/>
            <w:vAlign w:val="bottom"/>
            <w:hideMark/>
          </w:tcPr>
          <w:p w14:paraId="2021740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4889.757</w:t>
            </w:r>
          </w:p>
        </w:tc>
        <w:tc>
          <w:tcPr>
            <w:tcW w:w="1418" w:type="dxa"/>
            <w:shd w:val="clear" w:color="auto" w:fill="auto"/>
            <w:noWrap/>
            <w:vAlign w:val="bottom"/>
            <w:hideMark/>
          </w:tcPr>
          <w:p w14:paraId="3E6C9B9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0.263431</w:t>
            </w:r>
          </w:p>
        </w:tc>
        <w:tc>
          <w:tcPr>
            <w:tcW w:w="1660" w:type="dxa"/>
            <w:shd w:val="clear" w:color="auto" w:fill="auto"/>
            <w:noWrap/>
            <w:vAlign w:val="bottom"/>
            <w:hideMark/>
          </w:tcPr>
          <w:p w14:paraId="6798C28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0.931808496</w:t>
            </w:r>
          </w:p>
        </w:tc>
      </w:tr>
      <w:tr w:rsidR="00AF104D" w:rsidRPr="00AF104D" w14:paraId="0C6DED47" w14:textId="77777777" w:rsidTr="00FD21D3">
        <w:trPr>
          <w:trHeight w:val="265"/>
        </w:trPr>
        <w:tc>
          <w:tcPr>
            <w:tcW w:w="2007" w:type="dxa"/>
            <w:shd w:val="clear" w:color="auto" w:fill="auto"/>
            <w:noWrap/>
            <w:vAlign w:val="bottom"/>
            <w:hideMark/>
          </w:tcPr>
          <w:p w14:paraId="574DA39F"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model_3_iid_iid</w:t>
            </w:r>
          </w:p>
        </w:tc>
        <w:tc>
          <w:tcPr>
            <w:tcW w:w="1716" w:type="dxa"/>
            <w:shd w:val="clear" w:color="auto" w:fill="auto"/>
            <w:noWrap/>
            <w:vAlign w:val="bottom"/>
            <w:hideMark/>
          </w:tcPr>
          <w:p w14:paraId="588AF3F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7154414.204</w:t>
            </w:r>
          </w:p>
        </w:tc>
        <w:tc>
          <w:tcPr>
            <w:tcW w:w="1055" w:type="dxa"/>
            <w:shd w:val="clear" w:color="auto" w:fill="auto"/>
            <w:noWrap/>
            <w:vAlign w:val="bottom"/>
            <w:hideMark/>
          </w:tcPr>
          <w:p w14:paraId="65BDFF1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9.20E+16</w:t>
            </w:r>
          </w:p>
        </w:tc>
        <w:tc>
          <w:tcPr>
            <w:tcW w:w="1054" w:type="dxa"/>
            <w:shd w:val="clear" w:color="auto" w:fill="auto"/>
            <w:noWrap/>
            <w:vAlign w:val="bottom"/>
            <w:hideMark/>
          </w:tcPr>
          <w:p w14:paraId="44F0876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8024.236</w:t>
            </w:r>
          </w:p>
        </w:tc>
        <w:tc>
          <w:tcPr>
            <w:tcW w:w="1054" w:type="dxa"/>
            <w:shd w:val="clear" w:color="auto" w:fill="auto"/>
            <w:noWrap/>
            <w:vAlign w:val="bottom"/>
            <w:hideMark/>
          </w:tcPr>
          <w:p w14:paraId="5A863C2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7757.363</w:t>
            </w:r>
          </w:p>
        </w:tc>
        <w:tc>
          <w:tcPr>
            <w:tcW w:w="1054" w:type="dxa"/>
            <w:shd w:val="clear" w:color="auto" w:fill="auto"/>
            <w:noWrap/>
            <w:vAlign w:val="bottom"/>
            <w:hideMark/>
          </w:tcPr>
          <w:p w14:paraId="6ABF5D11"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4894.544</w:t>
            </w:r>
          </w:p>
        </w:tc>
        <w:tc>
          <w:tcPr>
            <w:tcW w:w="1418" w:type="dxa"/>
            <w:shd w:val="clear" w:color="auto" w:fill="auto"/>
            <w:noWrap/>
            <w:vAlign w:val="bottom"/>
            <w:hideMark/>
          </w:tcPr>
          <w:p w14:paraId="4A62436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0.263529</w:t>
            </w:r>
          </w:p>
        </w:tc>
        <w:tc>
          <w:tcPr>
            <w:tcW w:w="1660" w:type="dxa"/>
            <w:shd w:val="clear" w:color="auto" w:fill="auto"/>
            <w:noWrap/>
            <w:vAlign w:val="bottom"/>
            <w:hideMark/>
          </w:tcPr>
          <w:p w14:paraId="36C05AF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0.931963185</w:t>
            </w:r>
          </w:p>
        </w:tc>
      </w:tr>
      <w:tr w:rsidR="00AF104D" w:rsidRPr="00AF104D" w14:paraId="557FD161" w14:textId="77777777" w:rsidTr="00FD21D3">
        <w:trPr>
          <w:trHeight w:val="265"/>
        </w:trPr>
        <w:tc>
          <w:tcPr>
            <w:tcW w:w="2007" w:type="dxa"/>
            <w:shd w:val="clear" w:color="auto" w:fill="auto"/>
            <w:noWrap/>
            <w:vAlign w:val="bottom"/>
            <w:hideMark/>
          </w:tcPr>
          <w:p w14:paraId="70347DD4"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model_4_bym_rw1</w:t>
            </w:r>
          </w:p>
        </w:tc>
        <w:tc>
          <w:tcPr>
            <w:tcW w:w="1716" w:type="dxa"/>
            <w:shd w:val="clear" w:color="auto" w:fill="auto"/>
            <w:noWrap/>
            <w:vAlign w:val="bottom"/>
            <w:hideMark/>
          </w:tcPr>
          <w:p w14:paraId="28CC215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7368949.475</w:t>
            </w:r>
          </w:p>
        </w:tc>
        <w:tc>
          <w:tcPr>
            <w:tcW w:w="1055" w:type="dxa"/>
            <w:shd w:val="clear" w:color="auto" w:fill="auto"/>
            <w:noWrap/>
            <w:vAlign w:val="bottom"/>
            <w:hideMark/>
          </w:tcPr>
          <w:p w14:paraId="3A27825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9.69E+16</w:t>
            </w:r>
          </w:p>
        </w:tc>
        <w:tc>
          <w:tcPr>
            <w:tcW w:w="1054" w:type="dxa"/>
            <w:shd w:val="clear" w:color="auto" w:fill="auto"/>
            <w:noWrap/>
            <w:vAlign w:val="bottom"/>
            <w:hideMark/>
          </w:tcPr>
          <w:p w14:paraId="18BFE98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8023.98</w:t>
            </w:r>
          </w:p>
        </w:tc>
        <w:tc>
          <w:tcPr>
            <w:tcW w:w="1054" w:type="dxa"/>
            <w:shd w:val="clear" w:color="auto" w:fill="auto"/>
            <w:noWrap/>
            <w:vAlign w:val="bottom"/>
            <w:hideMark/>
          </w:tcPr>
          <w:p w14:paraId="156E69B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7758.73</w:t>
            </w:r>
          </w:p>
        </w:tc>
        <w:tc>
          <w:tcPr>
            <w:tcW w:w="1054" w:type="dxa"/>
            <w:shd w:val="clear" w:color="auto" w:fill="auto"/>
            <w:noWrap/>
            <w:vAlign w:val="bottom"/>
            <w:hideMark/>
          </w:tcPr>
          <w:p w14:paraId="47DA2F2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4890.174</w:t>
            </w:r>
          </w:p>
        </w:tc>
        <w:tc>
          <w:tcPr>
            <w:tcW w:w="1418" w:type="dxa"/>
            <w:shd w:val="clear" w:color="auto" w:fill="auto"/>
            <w:noWrap/>
            <w:vAlign w:val="bottom"/>
            <w:hideMark/>
          </w:tcPr>
          <w:p w14:paraId="184FC25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0.265061</w:t>
            </w:r>
          </w:p>
        </w:tc>
        <w:tc>
          <w:tcPr>
            <w:tcW w:w="1660" w:type="dxa"/>
            <w:shd w:val="clear" w:color="auto" w:fill="auto"/>
            <w:noWrap/>
            <w:vAlign w:val="bottom"/>
            <w:hideMark/>
          </w:tcPr>
          <w:p w14:paraId="46DE340E"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0.931581466</w:t>
            </w:r>
          </w:p>
        </w:tc>
      </w:tr>
      <w:tr w:rsidR="00AF104D" w:rsidRPr="00AF104D" w14:paraId="41F20970" w14:textId="77777777" w:rsidTr="00FD21D3">
        <w:trPr>
          <w:trHeight w:val="265"/>
        </w:trPr>
        <w:tc>
          <w:tcPr>
            <w:tcW w:w="2007" w:type="dxa"/>
            <w:shd w:val="clear" w:color="auto" w:fill="auto"/>
            <w:noWrap/>
            <w:vAlign w:val="bottom"/>
            <w:hideMark/>
          </w:tcPr>
          <w:p w14:paraId="23905D57"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model_4_besag_rw1</w:t>
            </w:r>
          </w:p>
        </w:tc>
        <w:tc>
          <w:tcPr>
            <w:tcW w:w="1716" w:type="dxa"/>
            <w:shd w:val="clear" w:color="auto" w:fill="auto"/>
            <w:noWrap/>
            <w:vAlign w:val="bottom"/>
            <w:hideMark/>
          </w:tcPr>
          <w:p w14:paraId="7459AA0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7367779.339</w:t>
            </w:r>
          </w:p>
        </w:tc>
        <w:tc>
          <w:tcPr>
            <w:tcW w:w="1055" w:type="dxa"/>
            <w:shd w:val="clear" w:color="auto" w:fill="auto"/>
            <w:noWrap/>
            <w:vAlign w:val="bottom"/>
            <w:hideMark/>
          </w:tcPr>
          <w:p w14:paraId="2EDD673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9.69E+16</w:t>
            </w:r>
          </w:p>
        </w:tc>
        <w:tc>
          <w:tcPr>
            <w:tcW w:w="1054" w:type="dxa"/>
            <w:shd w:val="clear" w:color="auto" w:fill="auto"/>
            <w:noWrap/>
            <w:vAlign w:val="bottom"/>
            <w:hideMark/>
          </w:tcPr>
          <w:p w14:paraId="7ECDE00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8024.027</w:t>
            </w:r>
          </w:p>
        </w:tc>
        <w:tc>
          <w:tcPr>
            <w:tcW w:w="1054" w:type="dxa"/>
            <w:shd w:val="clear" w:color="auto" w:fill="auto"/>
            <w:noWrap/>
            <w:vAlign w:val="bottom"/>
            <w:hideMark/>
          </w:tcPr>
          <w:p w14:paraId="3B18631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7758.94</w:t>
            </w:r>
          </w:p>
        </w:tc>
        <w:tc>
          <w:tcPr>
            <w:tcW w:w="1054" w:type="dxa"/>
            <w:shd w:val="clear" w:color="auto" w:fill="auto"/>
            <w:noWrap/>
            <w:vAlign w:val="bottom"/>
            <w:hideMark/>
          </w:tcPr>
          <w:p w14:paraId="319DDDE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4890.404</w:t>
            </w:r>
          </w:p>
        </w:tc>
        <w:tc>
          <w:tcPr>
            <w:tcW w:w="1418" w:type="dxa"/>
            <w:shd w:val="clear" w:color="auto" w:fill="auto"/>
            <w:noWrap/>
            <w:vAlign w:val="bottom"/>
            <w:hideMark/>
          </w:tcPr>
          <w:p w14:paraId="105655B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0.265063</w:t>
            </w:r>
          </w:p>
        </w:tc>
        <w:tc>
          <w:tcPr>
            <w:tcW w:w="1660" w:type="dxa"/>
            <w:shd w:val="clear" w:color="auto" w:fill="auto"/>
            <w:noWrap/>
            <w:vAlign w:val="bottom"/>
            <w:hideMark/>
          </w:tcPr>
          <w:p w14:paraId="5B21FCF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0.931577352</w:t>
            </w:r>
          </w:p>
        </w:tc>
      </w:tr>
      <w:tr w:rsidR="00AF104D" w:rsidRPr="00AF104D" w14:paraId="4BD49B86" w14:textId="77777777" w:rsidTr="00FD21D3">
        <w:trPr>
          <w:trHeight w:val="265"/>
        </w:trPr>
        <w:tc>
          <w:tcPr>
            <w:tcW w:w="2007" w:type="dxa"/>
            <w:shd w:val="clear" w:color="auto" w:fill="auto"/>
            <w:noWrap/>
            <w:vAlign w:val="bottom"/>
            <w:hideMark/>
          </w:tcPr>
          <w:p w14:paraId="7D60DDA2"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model_4_iid_rw1</w:t>
            </w:r>
          </w:p>
        </w:tc>
        <w:tc>
          <w:tcPr>
            <w:tcW w:w="1716" w:type="dxa"/>
            <w:shd w:val="clear" w:color="auto" w:fill="auto"/>
            <w:noWrap/>
            <w:vAlign w:val="bottom"/>
            <w:hideMark/>
          </w:tcPr>
          <w:p w14:paraId="082388C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7369252.615</w:t>
            </w:r>
          </w:p>
        </w:tc>
        <w:tc>
          <w:tcPr>
            <w:tcW w:w="1055" w:type="dxa"/>
            <w:shd w:val="clear" w:color="auto" w:fill="auto"/>
            <w:noWrap/>
            <w:vAlign w:val="bottom"/>
            <w:hideMark/>
          </w:tcPr>
          <w:p w14:paraId="5643677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9.69E+16</w:t>
            </w:r>
          </w:p>
        </w:tc>
        <w:tc>
          <w:tcPr>
            <w:tcW w:w="1054" w:type="dxa"/>
            <w:shd w:val="clear" w:color="auto" w:fill="auto"/>
            <w:noWrap/>
            <w:vAlign w:val="bottom"/>
            <w:hideMark/>
          </w:tcPr>
          <w:p w14:paraId="72E49E3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8023.982</w:t>
            </w:r>
          </w:p>
        </w:tc>
        <w:tc>
          <w:tcPr>
            <w:tcW w:w="1054" w:type="dxa"/>
            <w:shd w:val="clear" w:color="auto" w:fill="auto"/>
            <w:noWrap/>
            <w:vAlign w:val="bottom"/>
            <w:hideMark/>
          </w:tcPr>
          <w:p w14:paraId="47966BF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7758.697</w:t>
            </w:r>
          </w:p>
        </w:tc>
        <w:tc>
          <w:tcPr>
            <w:tcW w:w="1054" w:type="dxa"/>
            <w:shd w:val="clear" w:color="auto" w:fill="auto"/>
            <w:noWrap/>
            <w:vAlign w:val="bottom"/>
            <w:hideMark/>
          </w:tcPr>
          <w:p w14:paraId="70B991D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4890.116</w:t>
            </w:r>
          </w:p>
        </w:tc>
        <w:tc>
          <w:tcPr>
            <w:tcW w:w="1418" w:type="dxa"/>
            <w:shd w:val="clear" w:color="auto" w:fill="auto"/>
            <w:noWrap/>
            <w:vAlign w:val="bottom"/>
            <w:hideMark/>
          </w:tcPr>
          <w:p w14:paraId="1A1BCEA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0.265061</w:t>
            </w:r>
          </w:p>
        </w:tc>
        <w:tc>
          <w:tcPr>
            <w:tcW w:w="1660" w:type="dxa"/>
            <w:shd w:val="clear" w:color="auto" w:fill="auto"/>
            <w:noWrap/>
            <w:vAlign w:val="bottom"/>
            <w:hideMark/>
          </w:tcPr>
          <w:p w14:paraId="37D39A5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0.93157921</w:t>
            </w:r>
          </w:p>
        </w:tc>
      </w:tr>
      <w:tr w:rsidR="00AF104D" w:rsidRPr="00AF104D" w14:paraId="669C8960" w14:textId="77777777" w:rsidTr="00FD21D3">
        <w:trPr>
          <w:trHeight w:val="265"/>
        </w:trPr>
        <w:tc>
          <w:tcPr>
            <w:tcW w:w="2007" w:type="dxa"/>
            <w:shd w:val="clear" w:color="auto" w:fill="auto"/>
            <w:noWrap/>
            <w:vAlign w:val="bottom"/>
            <w:hideMark/>
          </w:tcPr>
          <w:p w14:paraId="365F4C0E"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model_4_bym_rw2</w:t>
            </w:r>
          </w:p>
        </w:tc>
        <w:tc>
          <w:tcPr>
            <w:tcW w:w="1716" w:type="dxa"/>
            <w:shd w:val="clear" w:color="auto" w:fill="auto"/>
            <w:noWrap/>
            <w:vAlign w:val="bottom"/>
            <w:hideMark/>
          </w:tcPr>
          <w:p w14:paraId="00F58FE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7366883.497</w:t>
            </w:r>
          </w:p>
        </w:tc>
        <w:tc>
          <w:tcPr>
            <w:tcW w:w="1055" w:type="dxa"/>
            <w:shd w:val="clear" w:color="auto" w:fill="auto"/>
            <w:noWrap/>
            <w:vAlign w:val="bottom"/>
            <w:hideMark/>
          </w:tcPr>
          <w:p w14:paraId="679E4A16"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9.68E+16</w:t>
            </w:r>
          </w:p>
        </w:tc>
        <w:tc>
          <w:tcPr>
            <w:tcW w:w="1054" w:type="dxa"/>
            <w:shd w:val="clear" w:color="auto" w:fill="auto"/>
            <w:noWrap/>
            <w:vAlign w:val="bottom"/>
            <w:hideMark/>
          </w:tcPr>
          <w:p w14:paraId="3E8D1E8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8024.03</w:t>
            </w:r>
          </w:p>
        </w:tc>
        <w:tc>
          <w:tcPr>
            <w:tcW w:w="1054" w:type="dxa"/>
            <w:shd w:val="clear" w:color="auto" w:fill="auto"/>
            <w:noWrap/>
            <w:vAlign w:val="bottom"/>
            <w:hideMark/>
          </w:tcPr>
          <w:p w14:paraId="46D94C5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7758.926</w:t>
            </w:r>
          </w:p>
        </w:tc>
        <w:tc>
          <w:tcPr>
            <w:tcW w:w="1054" w:type="dxa"/>
            <w:shd w:val="clear" w:color="auto" w:fill="auto"/>
            <w:noWrap/>
            <w:vAlign w:val="bottom"/>
            <w:hideMark/>
          </w:tcPr>
          <w:p w14:paraId="1952153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4890.566</w:t>
            </w:r>
          </w:p>
        </w:tc>
        <w:tc>
          <w:tcPr>
            <w:tcW w:w="1418" w:type="dxa"/>
            <w:shd w:val="clear" w:color="auto" w:fill="auto"/>
            <w:noWrap/>
            <w:vAlign w:val="bottom"/>
            <w:hideMark/>
          </w:tcPr>
          <w:p w14:paraId="7D04017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0.26505</w:t>
            </w:r>
          </w:p>
        </w:tc>
        <w:tc>
          <w:tcPr>
            <w:tcW w:w="1660" w:type="dxa"/>
            <w:shd w:val="clear" w:color="auto" w:fill="auto"/>
            <w:noWrap/>
            <w:vAlign w:val="bottom"/>
            <w:hideMark/>
          </w:tcPr>
          <w:p w14:paraId="1DB93E6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0.931584072</w:t>
            </w:r>
          </w:p>
        </w:tc>
      </w:tr>
      <w:tr w:rsidR="00AF104D" w:rsidRPr="00AF104D" w14:paraId="4DF49C31" w14:textId="77777777" w:rsidTr="00FD21D3">
        <w:trPr>
          <w:trHeight w:val="265"/>
        </w:trPr>
        <w:tc>
          <w:tcPr>
            <w:tcW w:w="2007" w:type="dxa"/>
            <w:shd w:val="clear" w:color="auto" w:fill="auto"/>
            <w:noWrap/>
            <w:vAlign w:val="bottom"/>
            <w:hideMark/>
          </w:tcPr>
          <w:p w14:paraId="1E4F2768"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model_4_besag_rw2</w:t>
            </w:r>
          </w:p>
        </w:tc>
        <w:tc>
          <w:tcPr>
            <w:tcW w:w="1716" w:type="dxa"/>
            <w:shd w:val="clear" w:color="auto" w:fill="auto"/>
            <w:noWrap/>
            <w:vAlign w:val="bottom"/>
            <w:hideMark/>
          </w:tcPr>
          <w:p w14:paraId="5DA77A1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7369125.881</w:t>
            </w:r>
          </w:p>
        </w:tc>
        <w:tc>
          <w:tcPr>
            <w:tcW w:w="1055" w:type="dxa"/>
            <w:shd w:val="clear" w:color="auto" w:fill="auto"/>
            <w:noWrap/>
            <w:vAlign w:val="bottom"/>
            <w:hideMark/>
          </w:tcPr>
          <w:p w14:paraId="7D040F8F"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9.69E+16</w:t>
            </w:r>
          </w:p>
        </w:tc>
        <w:tc>
          <w:tcPr>
            <w:tcW w:w="1054" w:type="dxa"/>
            <w:shd w:val="clear" w:color="auto" w:fill="auto"/>
            <w:noWrap/>
            <w:vAlign w:val="bottom"/>
            <w:hideMark/>
          </w:tcPr>
          <w:p w14:paraId="1FD5D22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8024.025</w:t>
            </w:r>
          </w:p>
        </w:tc>
        <w:tc>
          <w:tcPr>
            <w:tcW w:w="1054" w:type="dxa"/>
            <w:shd w:val="clear" w:color="auto" w:fill="auto"/>
            <w:noWrap/>
            <w:vAlign w:val="bottom"/>
            <w:hideMark/>
          </w:tcPr>
          <w:p w14:paraId="68EC80C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7758.666</w:t>
            </w:r>
          </w:p>
        </w:tc>
        <w:tc>
          <w:tcPr>
            <w:tcW w:w="1054" w:type="dxa"/>
            <w:shd w:val="clear" w:color="auto" w:fill="auto"/>
            <w:noWrap/>
            <w:vAlign w:val="bottom"/>
            <w:hideMark/>
          </w:tcPr>
          <w:p w14:paraId="5415453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4890.374</w:t>
            </w:r>
          </w:p>
        </w:tc>
        <w:tc>
          <w:tcPr>
            <w:tcW w:w="1418" w:type="dxa"/>
            <w:shd w:val="clear" w:color="auto" w:fill="auto"/>
            <w:noWrap/>
            <w:vAlign w:val="bottom"/>
            <w:hideMark/>
          </w:tcPr>
          <w:p w14:paraId="4F0DDAB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0.265046</w:t>
            </w:r>
          </w:p>
        </w:tc>
        <w:tc>
          <w:tcPr>
            <w:tcW w:w="1660" w:type="dxa"/>
            <w:shd w:val="clear" w:color="auto" w:fill="auto"/>
            <w:noWrap/>
            <w:vAlign w:val="bottom"/>
            <w:hideMark/>
          </w:tcPr>
          <w:p w14:paraId="618BDEF1"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0.931591952</w:t>
            </w:r>
          </w:p>
        </w:tc>
      </w:tr>
      <w:tr w:rsidR="00AF104D" w:rsidRPr="00AF104D" w14:paraId="5091C6E6" w14:textId="77777777" w:rsidTr="00FD21D3">
        <w:trPr>
          <w:trHeight w:val="265"/>
        </w:trPr>
        <w:tc>
          <w:tcPr>
            <w:tcW w:w="2007" w:type="dxa"/>
            <w:shd w:val="clear" w:color="auto" w:fill="auto"/>
            <w:noWrap/>
            <w:vAlign w:val="bottom"/>
            <w:hideMark/>
          </w:tcPr>
          <w:p w14:paraId="3C18D912"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model_4_iid_rw2</w:t>
            </w:r>
          </w:p>
        </w:tc>
        <w:tc>
          <w:tcPr>
            <w:tcW w:w="1716" w:type="dxa"/>
            <w:shd w:val="clear" w:color="auto" w:fill="auto"/>
            <w:noWrap/>
            <w:vAlign w:val="bottom"/>
            <w:hideMark/>
          </w:tcPr>
          <w:p w14:paraId="204C5624"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7512777.746</w:t>
            </w:r>
          </w:p>
        </w:tc>
        <w:tc>
          <w:tcPr>
            <w:tcW w:w="1055" w:type="dxa"/>
            <w:shd w:val="clear" w:color="auto" w:fill="auto"/>
            <w:noWrap/>
            <w:vAlign w:val="bottom"/>
            <w:hideMark/>
          </w:tcPr>
          <w:p w14:paraId="2B916B5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1.01E+17</w:t>
            </w:r>
          </w:p>
        </w:tc>
        <w:tc>
          <w:tcPr>
            <w:tcW w:w="1054" w:type="dxa"/>
            <w:shd w:val="clear" w:color="auto" w:fill="auto"/>
            <w:noWrap/>
            <w:vAlign w:val="bottom"/>
            <w:hideMark/>
          </w:tcPr>
          <w:p w14:paraId="04CE9370"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8022.532</w:t>
            </w:r>
          </w:p>
        </w:tc>
        <w:tc>
          <w:tcPr>
            <w:tcW w:w="1054" w:type="dxa"/>
            <w:shd w:val="clear" w:color="auto" w:fill="auto"/>
            <w:noWrap/>
            <w:vAlign w:val="bottom"/>
            <w:hideMark/>
          </w:tcPr>
          <w:p w14:paraId="03FAEC15"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7741.647</w:t>
            </w:r>
          </w:p>
        </w:tc>
        <w:tc>
          <w:tcPr>
            <w:tcW w:w="1054" w:type="dxa"/>
            <w:shd w:val="clear" w:color="auto" w:fill="auto"/>
            <w:noWrap/>
            <w:vAlign w:val="bottom"/>
            <w:hideMark/>
          </w:tcPr>
          <w:p w14:paraId="4C3FA48A"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4879.379</w:t>
            </w:r>
          </w:p>
        </w:tc>
        <w:tc>
          <w:tcPr>
            <w:tcW w:w="1418" w:type="dxa"/>
            <w:shd w:val="clear" w:color="auto" w:fill="auto"/>
            <w:noWrap/>
            <w:vAlign w:val="bottom"/>
            <w:hideMark/>
          </w:tcPr>
          <w:p w14:paraId="409823D7"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0.264598</w:t>
            </w:r>
          </w:p>
        </w:tc>
        <w:tc>
          <w:tcPr>
            <w:tcW w:w="1660" w:type="dxa"/>
            <w:shd w:val="clear" w:color="auto" w:fill="auto"/>
            <w:noWrap/>
            <w:vAlign w:val="bottom"/>
            <w:hideMark/>
          </w:tcPr>
          <w:p w14:paraId="27A3C38D"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0.931402836</w:t>
            </w:r>
          </w:p>
        </w:tc>
      </w:tr>
      <w:tr w:rsidR="00AF104D" w:rsidRPr="00AF104D" w14:paraId="45E2ACEC" w14:textId="77777777" w:rsidTr="00FD21D3">
        <w:trPr>
          <w:trHeight w:val="265"/>
        </w:trPr>
        <w:tc>
          <w:tcPr>
            <w:tcW w:w="2007" w:type="dxa"/>
            <w:shd w:val="clear" w:color="auto" w:fill="auto"/>
            <w:noWrap/>
            <w:vAlign w:val="bottom"/>
            <w:hideMark/>
          </w:tcPr>
          <w:p w14:paraId="038834C2" w14:textId="77777777" w:rsidR="00E7613E" w:rsidRPr="00AF104D" w:rsidRDefault="00E7613E" w:rsidP="00FD21D3">
            <w:pPr>
              <w:spacing w:line="20" w:lineRule="atLeas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model_4_bym_iid</w:t>
            </w:r>
          </w:p>
        </w:tc>
        <w:tc>
          <w:tcPr>
            <w:tcW w:w="1716" w:type="dxa"/>
            <w:shd w:val="clear" w:color="auto" w:fill="auto"/>
            <w:noWrap/>
            <w:vAlign w:val="bottom"/>
            <w:hideMark/>
          </w:tcPr>
          <w:p w14:paraId="1B5CA9BB"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7369221.273</w:t>
            </w:r>
          </w:p>
        </w:tc>
        <w:tc>
          <w:tcPr>
            <w:tcW w:w="1055" w:type="dxa"/>
            <w:shd w:val="clear" w:color="auto" w:fill="auto"/>
            <w:noWrap/>
            <w:vAlign w:val="bottom"/>
            <w:hideMark/>
          </w:tcPr>
          <w:p w14:paraId="4CE827B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9.69E+16</w:t>
            </w:r>
          </w:p>
        </w:tc>
        <w:tc>
          <w:tcPr>
            <w:tcW w:w="1054" w:type="dxa"/>
            <w:shd w:val="clear" w:color="auto" w:fill="auto"/>
            <w:noWrap/>
            <w:vAlign w:val="bottom"/>
            <w:hideMark/>
          </w:tcPr>
          <w:p w14:paraId="0147E3C9"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8023.995</w:t>
            </w:r>
          </w:p>
        </w:tc>
        <w:tc>
          <w:tcPr>
            <w:tcW w:w="1054" w:type="dxa"/>
            <w:shd w:val="clear" w:color="auto" w:fill="auto"/>
            <w:noWrap/>
            <w:vAlign w:val="bottom"/>
            <w:hideMark/>
          </w:tcPr>
          <w:p w14:paraId="3DFA3CC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7758.743</w:t>
            </w:r>
          </w:p>
        </w:tc>
        <w:tc>
          <w:tcPr>
            <w:tcW w:w="1054" w:type="dxa"/>
            <w:shd w:val="clear" w:color="auto" w:fill="auto"/>
            <w:noWrap/>
            <w:vAlign w:val="bottom"/>
            <w:hideMark/>
          </w:tcPr>
          <w:p w14:paraId="43F9B4CC"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4890.078</w:t>
            </w:r>
          </w:p>
        </w:tc>
        <w:tc>
          <w:tcPr>
            <w:tcW w:w="1418" w:type="dxa"/>
            <w:shd w:val="clear" w:color="auto" w:fill="auto"/>
            <w:noWrap/>
            <w:vAlign w:val="bottom"/>
            <w:hideMark/>
          </w:tcPr>
          <w:p w14:paraId="5D99BEA3"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0.265064</w:t>
            </w:r>
          </w:p>
        </w:tc>
        <w:tc>
          <w:tcPr>
            <w:tcW w:w="1660" w:type="dxa"/>
            <w:shd w:val="clear" w:color="auto" w:fill="auto"/>
            <w:noWrap/>
            <w:vAlign w:val="bottom"/>
            <w:hideMark/>
          </w:tcPr>
          <w:p w14:paraId="6E336CD2" w14:textId="77777777" w:rsidR="00E7613E" w:rsidRPr="00AF104D" w:rsidRDefault="00E7613E" w:rsidP="00FD21D3">
            <w:pPr>
              <w:spacing w:line="20" w:lineRule="atLeast"/>
              <w:jc w:val="right"/>
              <w:rPr>
                <w:rFonts w:ascii="Times New Roman" w:eastAsia="Times New Roman" w:hAnsi="Times New Roman" w:cs="Times New Roman"/>
                <w:sz w:val="24"/>
                <w:szCs w:val="24"/>
                <w:lang w:bidi="ar-SA"/>
              </w:rPr>
            </w:pPr>
            <w:r w:rsidRPr="00AF104D">
              <w:rPr>
                <w:rFonts w:ascii="Times New Roman" w:eastAsia="Times New Roman" w:hAnsi="Times New Roman" w:cs="Times New Roman"/>
                <w:sz w:val="24"/>
                <w:szCs w:val="24"/>
                <w:lang w:bidi="ar-SA"/>
              </w:rPr>
              <w:t>0.931582627</w:t>
            </w:r>
          </w:p>
        </w:tc>
      </w:tr>
    </w:tbl>
    <w:p w14:paraId="2410C4A9" w14:textId="77777777" w:rsidR="00E7613E" w:rsidRPr="00AF104D" w:rsidRDefault="00E7613E" w:rsidP="00E7613E">
      <w:pPr>
        <w:spacing w:line="20" w:lineRule="atLeast"/>
        <w:rPr>
          <w:rFonts w:ascii="Times New Roman" w:hAnsi="Times New Roman" w:cs="Times New Roman"/>
          <w:sz w:val="24"/>
          <w:szCs w:val="24"/>
        </w:rPr>
      </w:pPr>
    </w:p>
    <w:p w14:paraId="0AF5CF55" w14:textId="280C44F5" w:rsidR="00DF7E52" w:rsidRPr="00AF104D" w:rsidRDefault="00674D3D" w:rsidP="00236789">
      <w:pPr>
        <w:jc w:val="center"/>
        <w:rPr>
          <w:rFonts w:ascii="Times New Roman" w:hAnsi="Times New Roman" w:cs="Times New Roman"/>
          <w:sz w:val="24"/>
          <w:szCs w:val="24"/>
          <w:lang w:val="en-US"/>
        </w:rPr>
      </w:pPr>
      <w:r w:rsidRPr="00AF104D">
        <w:rPr>
          <w:rFonts w:ascii="Times New Roman" w:hAnsi="Times New Roman" w:cs="Times New Roman"/>
          <w:b/>
          <w:bCs/>
          <w:sz w:val="24"/>
          <w:szCs w:val="24"/>
          <w:lang w:val="en-US"/>
        </w:rPr>
        <w:t>Table S</w:t>
      </w:r>
      <w:r w:rsidR="00ED15F7" w:rsidRPr="00AF104D">
        <w:rPr>
          <w:rFonts w:ascii="Times New Roman" w:hAnsi="Times New Roman" w:cs="Times New Roman"/>
          <w:b/>
          <w:bCs/>
          <w:sz w:val="24"/>
          <w:szCs w:val="24"/>
          <w:cs/>
          <w:lang w:val="en-US"/>
        </w:rPr>
        <w:t>4</w:t>
      </w:r>
      <w:r w:rsidRPr="00AF104D">
        <w:rPr>
          <w:rFonts w:ascii="Times New Roman" w:hAnsi="Times New Roman" w:cs="Times New Roman"/>
          <w:b/>
          <w:bCs/>
          <w:sz w:val="24"/>
          <w:szCs w:val="24"/>
          <w:lang w:val="en-US"/>
        </w:rPr>
        <w:t xml:space="preserve">.1 </w:t>
      </w:r>
      <w:r w:rsidRPr="00AF104D">
        <w:rPr>
          <w:rFonts w:ascii="Times New Roman" w:hAnsi="Times New Roman" w:cs="Times New Roman"/>
          <w:sz w:val="24"/>
          <w:szCs w:val="24"/>
          <w:lang w:val="en-US"/>
        </w:rPr>
        <w:t>Model evaluation model of suicide data for both genders combined.</w:t>
      </w:r>
    </w:p>
    <w:p w14:paraId="46273BC3" w14:textId="77777777" w:rsidR="00ED15F7" w:rsidRPr="00AF104D" w:rsidRDefault="00ED15F7">
      <w:pPr>
        <w:rPr>
          <w:rFonts w:ascii="Times New Roman" w:hAnsi="Times New Roman" w:cs="Times New Roman"/>
          <w:sz w:val="24"/>
          <w:szCs w:val="24"/>
          <w:lang w:val="en-US"/>
        </w:rPr>
      </w:pPr>
    </w:p>
    <w:p w14:paraId="1101CC12" w14:textId="4AFB0503" w:rsidR="00D65771" w:rsidRPr="00AF104D" w:rsidRDefault="00D65771" w:rsidP="001A76F0">
      <w:pPr>
        <w:jc w:val="center"/>
        <w:rPr>
          <w:rFonts w:ascii="Times New Roman" w:hAnsi="Times New Roman" w:cs="Times New Roman"/>
          <w:sz w:val="24"/>
          <w:szCs w:val="24"/>
          <w:lang w:val="en-US"/>
        </w:rPr>
      </w:pPr>
    </w:p>
    <w:p w14:paraId="1AFC104B" w14:textId="023558AF" w:rsidR="00E7613E" w:rsidRPr="00AF104D" w:rsidRDefault="00E7613E" w:rsidP="001A76F0">
      <w:pPr>
        <w:jc w:val="center"/>
        <w:rPr>
          <w:rFonts w:ascii="Times New Roman" w:hAnsi="Times New Roman" w:cs="Times New Roman"/>
          <w:sz w:val="24"/>
          <w:szCs w:val="24"/>
          <w:lang w:val="en-US"/>
        </w:rPr>
      </w:pPr>
    </w:p>
    <w:p w14:paraId="5397D65D" w14:textId="46E8DBB6" w:rsidR="00E7613E" w:rsidRPr="00AF104D" w:rsidRDefault="00E7613E" w:rsidP="001A76F0">
      <w:pPr>
        <w:jc w:val="center"/>
        <w:rPr>
          <w:rFonts w:ascii="Times New Roman" w:hAnsi="Times New Roman" w:cs="Times New Roman"/>
          <w:sz w:val="24"/>
          <w:szCs w:val="24"/>
          <w:lang w:val="en-US"/>
        </w:rPr>
      </w:pPr>
    </w:p>
    <w:p w14:paraId="6E41C0DD" w14:textId="77777777" w:rsidR="00E7613E" w:rsidRPr="00AF104D" w:rsidRDefault="00E7613E" w:rsidP="001A76F0">
      <w:pPr>
        <w:jc w:val="center"/>
        <w:rPr>
          <w:rFonts w:ascii="Times New Roman" w:hAnsi="Times New Roman" w:cs="Times New Roman"/>
          <w:sz w:val="24"/>
          <w:szCs w:val="24"/>
          <w:lang w:val="en-US"/>
        </w:rPr>
      </w:pPr>
    </w:p>
    <w:p w14:paraId="7B91ACB2" w14:textId="77777777" w:rsidR="00FD6B95" w:rsidRPr="00AF104D" w:rsidRDefault="00FD6B95" w:rsidP="00E7613E">
      <w:pPr>
        <w:spacing w:line="20" w:lineRule="atLeast"/>
        <w:rPr>
          <w:rFonts w:ascii="Times New Roman" w:hAnsi="Times New Roman" w:cs="Times New Roman"/>
          <w:sz w:val="24"/>
          <w:szCs w:val="24"/>
          <w:lang w:val="en-US"/>
        </w:rPr>
      </w:pPr>
    </w:p>
    <w:tbl>
      <w:tblPr>
        <w:tblStyle w:val="TableGrid"/>
        <w:tblpPr w:leftFromText="180" w:rightFromText="180" w:vertAnchor="text" w:horzAnchor="margin" w:tblpXSpec="center" w:tblpY="255"/>
        <w:tblW w:w="10936" w:type="dxa"/>
        <w:tblLook w:val="04A0" w:firstRow="1" w:lastRow="0" w:firstColumn="1" w:lastColumn="0" w:noHBand="0" w:noVBand="1"/>
      </w:tblPr>
      <w:tblGrid>
        <w:gridCol w:w="2216"/>
        <w:gridCol w:w="1176"/>
        <w:gridCol w:w="1158"/>
        <w:gridCol w:w="1116"/>
        <w:gridCol w:w="1116"/>
        <w:gridCol w:w="1116"/>
        <w:gridCol w:w="1469"/>
        <w:gridCol w:w="1642"/>
      </w:tblGrid>
      <w:tr w:rsidR="00AF104D" w:rsidRPr="00AF104D" w14:paraId="17E7DB6D" w14:textId="77777777" w:rsidTr="00FD21D3">
        <w:trPr>
          <w:trHeight w:val="231"/>
        </w:trPr>
        <w:tc>
          <w:tcPr>
            <w:tcW w:w="2067" w:type="dxa"/>
            <w:shd w:val="clear" w:color="auto" w:fill="D0CECE" w:themeFill="background2" w:themeFillShade="E6"/>
            <w:vAlign w:val="bottom"/>
          </w:tcPr>
          <w:p w14:paraId="4FF73C5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model_name</w:t>
            </w:r>
          </w:p>
        </w:tc>
        <w:tc>
          <w:tcPr>
            <w:tcW w:w="1430" w:type="dxa"/>
            <w:shd w:val="clear" w:color="auto" w:fill="D0CECE" w:themeFill="background2" w:themeFillShade="E6"/>
            <w:vAlign w:val="bottom"/>
          </w:tcPr>
          <w:p w14:paraId="5AD266B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bias</w:t>
            </w:r>
          </w:p>
        </w:tc>
        <w:tc>
          <w:tcPr>
            <w:tcW w:w="1086" w:type="dxa"/>
            <w:shd w:val="clear" w:color="auto" w:fill="D0CECE" w:themeFill="background2" w:themeFillShade="E6"/>
            <w:vAlign w:val="bottom"/>
          </w:tcPr>
          <w:p w14:paraId="54BA57A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mse</w:t>
            </w:r>
          </w:p>
        </w:tc>
        <w:tc>
          <w:tcPr>
            <w:tcW w:w="1085" w:type="dxa"/>
            <w:shd w:val="clear" w:color="auto" w:fill="D0CECE" w:themeFill="background2" w:themeFillShade="E6"/>
            <w:vAlign w:val="bottom"/>
          </w:tcPr>
          <w:p w14:paraId="0BC1D38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dic</w:t>
            </w:r>
          </w:p>
        </w:tc>
        <w:tc>
          <w:tcPr>
            <w:tcW w:w="1085" w:type="dxa"/>
            <w:shd w:val="clear" w:color="auto" w:fill="D0CECE" w:themeFill="background2" w:themeFillShade="E6"/>
            <w:vAlign w:val="bottom"/>
          </w:tcPr>
          <w:p w14:paraId="25DD83F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waic</w:t>
            </w:r>
          </w:p>
        </w:tc>
        <w:tc>
          <w:tcPr>
            <w:tcW w:w="1085" w:type="dxa"/>
            <w:shd w:val="clear" w:color="auto" w:fill="D0CECE" w:themeFill="background2" w:themeFillShade="E6"/>
            <w:vAlign w:val="bottom"/>
          </w:tcPr>
          <w:p w14:paraId="3E1B857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cpo</w:t>
            </w:r>
          </w:p>
        </w:tc>
        <w:tc>
          <w:tcPr>
            <w:tcW w:w="1460" w:type="dxa"/>
            <w:shd w:val="clear" w:color="auto" w:fill="D0CECE" w:themeFill="background2" w:themeFillShade="E6"/>
            <w:vAlign w:val="bottom"/>
          </w:tcPr>
          <w:p w14:paraId="40DC536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pearson_corr</w:t>
            </w:r>
          </w:p>
        </w:tc>
        <w:tc>
          <w:tcPr>
            <w:tcW w:w="1638" w:type="dxa"/>
            <w:shd w:val="clear" w:color="auto" w:fill="D0CECE" w:themeFill="background2" w:themeFillShade="E6"/>
            <w:vAlign w:val="bottom"/>
          </w:tcPr>
          <w:p w14:paraId="5F77F46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spearman_corr</w:t>
            </w:r>
          </w:p>
        </w:tc>
      </w:tr>
      <w:tr w:rsidR="00AF104D" w:rsidRPr="00AF104D" w14:paraId="0E3A44C2" w14:textId="77777777" w:rsidTr="00FD21D3">
        <w:trPr>
          <w:trHeight w:val="237"/>
        </w:trPr>
        <w:tc>
          <w:tcPr>
            <w:tcW w:w="2067" w:type="dxa"/>
            <w:vAlign w:val="bottom"/>
          </w:tcPr>
          <w:p w14:paraId="34D9AD6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model_1_bym_rw1</w:t>
            </w:r>
          </w:p>
        </w:tc>
        <w:tc>
          <w:tcPr>
            <w:tcW w:w="1430" w:type="dxa"/>
            <w:vAlign w:val="bottom"/>
          </w:tcPr>
          <w:p w14:paraId="1DDF1DB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14901749</w:t>
            </w:r>
          </w:p>
        </w:tc>
        <w:tc>
          <w:tcPr>
            <w:tcW w:w="1086" w:type="dxa"/>
            <w:vAlign w:val="bottom"/>
          </w:tcPr>
          <w:p w14:paraId="1383DDA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5.91E+17</w:t>
            </w:r>
          </w:p>
        </w:tc>
        <w:tc>
          <w:tcPr>
            <w:tcW w:w="1085" w:type="dxa"/>
            <w:vAlign w:val="bottom"/>
          </w:tcPr>
          <w:p w14:paraId="44DA55C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7724.802</w:t>
            </w:r>
          </w:p>
        </w:tc>
        <w:tc>
          <w:tcPr>
            <w:tcW w:w="1085" w:type="dxa"/>
            <w:vAlign w:val="bottom"/>
          </w:tcPr>
          <w:p w14:paraId="0718DF6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7479.514</w:t>
            </w:r>
          </w:p>
        </w:tc>
        <w:tc>
          <w:tcPr>
            <w:tcW w:w="1085" w:type="dxa"/>
            <w:vAlign w:val="bottom"/>
          </w:tcPr>
          <w:p w14:paraId="603E2EE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4757.944</w:t>
            </w:r>
          </w:p>
        </w:tc>
        <w:tc>
          <w:tcPr>
            <w:tcW w:w="1460" w:type="dxa"/>
            <w:vAlign w:val="bottom"/>
          </w:tcPr>
          <w:p w14:paraId="4C9B3E1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0.241637</w:t>
            </w:r>
          </w:p>
        </w:tc>
        <w:tc>
          <w:tcPr>
            <w:tcW w:w="1638" w:type="dxa"/>
            <w:vAlign w:val="bottom"/>
          </w:tcPr>
          <w:p w14:paraId="7AAB070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0.931843</w:t>
            </w:r>
          </w:p>
        </w:tc>
      </w:tr>
      <w:tr w:rsidR="00AF104D" w:rsidRPr="00AF104D" w14:paraId="14BCEB2D" w14:textId="77777777" w:rsidTr="00FD21D3">
        <w:trPr>
          <w:trHeight w:val="231"/>
        </w:trPr>
        <w:tc>
          <w:tcPr>
            <w:tcW w:w="2067" w:type="dxa"/>
            <w:vAlign w:val="bottom"/>
          </w:tcPr>
          <w:p w14:paraId="6C6C817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model_1_besag_rw1</w:t>
            </w:r>
          </w:p>
        </w:tc>
        <w:tc>
          <w:tcPr>
            <w:tcW w:w="1430" w:type="dxa"/>
            <w:vAlign w:val="bottom"/>
          </w:tcPr>
          <w:p w14:paraId="19AECA6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14638921</w:t>
            </w:r>
          </w:p>
        </w:tc>
        <w:tc>
          <w:tcPr>
            <w:tcW w:w="1086" w:type="dxa"/>
            <w:vAlign w:val="bottom"/>
          </w:tcPr>
          <w:p w14:paraId="6196CEA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5.73E+17</w:t>
            </w:r>
          </w:p>
        </w:tc>
        <w:tc>
          <w:tcPr>
            <w:tcW w:w="1085" w:type="dxa"/>
            <w:vAlign w:val="bottom"/>
          </w:tcPr>
          <w:p w14:paraId="7183516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7730.78</w:t>
            </w:r>
          </w:p>
        </w:tc>
        <w:tc>
          <w:tcPr>
            <w:tcW w:w="1085" w:type="dxa"/>
            <w:vAlign w:val="bottom"/>
          </w:tcPr>
          <w:p w14:paraId="55D5FF9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7510.438</w:t>
            </w:r>
          </w:p>
        </w:tc>
        <w:tc>
          <w:tcPr>
            <w:tcW w:w="1085" w:type="dxa"/>
            <w:vAlign w:val="bottom"/>
          </w:tcPr>
          <w:p w14:paraId="0DBACF0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4777.148</w:t>
            </w:r>
          </w:p>
        </w:tc>
        <w:tc>
          <w:tcPr>
            <w:tcW w:w="1460" w:type="dxa"/>
            <w:vAlign w:val="bottom"/>
          </w:tcPr>
          <w:p w14:paraId="52A4CF2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0.241148</w:t>
            </w:r>
          </w:p>
        </w:tc>
        <w:tc>
          <w:tcPr>
            <w:tcW w:w="1638" w:type="dxa"/>
            <w:vAlign w:val="bottom"/>
          </w:tcPr>
          <w:p w14:paraId="17AAF67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0.931821</w:t>
            </w:r>
          </w:p>
        </w:tc>
      </w:tr>
      <w:tr w:rsidR="00AF104D" w:rsidRPr="00AF104D" w14:paraId="64193560" w14:textId="77777777" w:rsidTr="00FD21D3">
        <w:trPr>
          <w:trHeight w:val="237"/>
        </w:trPr>
        <w:tc>
          <w:tcPr>
            <w:tcW w:w="2067" w:type="dxa"/>
            <w:vAlign w:val="bottom"/>
          </w:tcPr>
          <w:p w14:paraId="2E96D19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model_1_iid_rw1</w:t>
            </w:r>
          </w:p>
        </w:tc>
        <w:tc>
          <w:tcPr>
            <w:tcW w:w="1430" w:type="dxa"/>
            <w:vAlign w:val="bottom"/>
          </w:tcPr>
          <w:p w14:paraId="6AF2BF0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14603749</w:t>
            </w:r>
          </w:p>
        </w:tc>
        <w:tc>
          <w:tcPr>
            <w:tcW w:w="1086" w:type="dxa"/>
            <w:vAlign w:val="bottom"/>
          </w:tcPr>
          <w:p w14:paraId="7D976C7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5.70E+17</w:t>
            </w:r>
          </w:p>
        </w:tc>
        <w:tc>
          <w:tcPr>
            <w:tcW w:w="1085" w:type="dxa"/>
            <w:vAlign w:val="bottom"/>
          </w:tcPr>
          <w:p w14:paraId="352849D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7728.19</w:t>
            </w:r>
          </w:p>
        </w:tc>
        <w:tc>
          <w:tcPr>
            <w:tcW w:w="1085" w:type="dxa"/>
            <w:vAlign w:val="bottom"/>
          </w:tcPr>
          <w:p w14:paraId="65A4F99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7504.235</w:t>
            </w:r>
          </w:p>
        </w:tc>
        <w:tc>
          <w:tcPr>
            <w:tcW w:w="1085" w:type="dxa"/>
            <w:vAlign w:val="bottom"/>
          </w:tcPr>
          <w:p w14:paraId="0508232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4768.424</w:t>
            </w:r>
          </w:p>
        </w:tc>
        <w:tc>
          <w:tcPr>
            <w:tcW w:w="1460" w:type="dxa"/>
            <w:vAlign w:val="bottom"/>
          </w:tcPr>
          <w:p w14:paraId="243A187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0.241264</w:t>
            </w:r>
          </w:p>
        </w:tc>
        <w:tc>
          <w:tcPr>
            <w:tcW w:w="1638" w:type="dxa"/>
            <w:vAlign w:val="bottom"/>
          </w:tcPr>
          <w:p w14:paraId="63CA548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0.931861</w:t>
            </w:r>
          </w:p>
        </w:tc>
      </w:tr>
      <w:tr w:rsidR="00AF104D" w:rsidRPr="00AF104D" w14:paraId="699C81F6" w14:textId="77777777" w:rsidTr="00FD21D3">
        <w:trPr>
          <w:trHeight w:val="231"/>
        </w:trPr>
        <w:tc>
          <w:tcPr>
            <w:tcW w:w="2067" w:type="dxa"/>
            <w:vAlign w:val="bottom"/>
          </w:tcPr>
          <w:p w14:paraId="3621938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model_1_bym_rw2</w:t>
            </w:r>
          </w:p>
        </w:tc>
        <w:tc>
          <w:tcPr>
            <w:tcW w:w="1430" w:type="dxa"/>
            <w:vAlign w:val="bottom"/>
          </w:tcPr>
          <w:p w14:paraId="4125218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14891421</w:t>
            </w:r>
          </w:p>
        </w:tc>
        <w:tc>
          <w:tcPr>
            <w:tcW w:w="1086" w:type="dxa"/>
            <w:vAlign w:val="bottom"/>
          </w:tcPr>
          <w:p w14:paraId="4883BAB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5.90E+17</w:t>
            </w:r>
          </w:p>
        </w:tc>
        <w:tc>
          <w:tcPr>
            <w:tcW w:w="1085" w:type="dxa"/>
            <w:vAlign w:val="bottom"/>
          </w:tcPr>
          <w:p w14:paraId="009FD32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7724.393</w:t>
            </w:r>
          </w:p>
        </w:tc>
        <w:tc>
          <w:tcPr>
            <w:tcW w:w="1085" w:type="dxa"/>
            <w:vAlign w:val="bottom"/>
          </w:tcPr>
          <w:p w14:paraId="0E75627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7429.352</w:t>
            </w:r>
          </w:p>
        </w:tc>
        <w:tc>
          <w:tcPr>
            <w:tcW w:w="1085" w:type="dxa"/>
            <w:vAlign w:val="bottom"/>
          </w:tcPr>
          <w:p w14:paraId="484FC93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4757.924</w:t>
            </w:r>
          </w:p>
        </w:tc>
        <w:tc>
          <w:tcPr>
            <w:tcW w:w="1460" w:type="dxa"/>
            <w:vAlign w:val="bottom"/>
          </w:tcPr>
          <w:p w14:paraId="37E6779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0.241628</w:t>
            </w:r>
          </w:p>
        </w:tc>
        <w:tc>
          <w:tcPr>
            <w:tcW w:w="1638" w:type="dxa"/>
            <w:vAlign w:val="bottom"/>
          </w:tcPr>
          <w:p w14:paraId="1F85C32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0.931847</w:t>
            </w:r>
          </w:p>
        </w:tc>
      </w:tr>
      <w:tr w:rsidR="00AF104D" w:rsidRPr="00AF104D" w14:paraId="23682D56" w14:textId="77777777" w:rsidTr="00FD21D3">
        <w:trPr>
          <w:trHeight w:val="231"/>
        </w:trPr>
        <w:tc>
          <w:tcPr>
            <w:tcW w:w="2067" w:type="dxa"/>
            <w:vAlign w:val="bottom"/>
          </w:tcPr>
          <w:p w14:paraId="3432AF8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model_1_besag_rw2</w:t>
            </w:r>
          </w:p>
        </w:tc>
        <w:tc>
          <w:tcPr>
            <w:tcW w:w="1430" w:type="dxa"/>
            <w:vAlign w:val="bottom"/>
          </w:tcPr>
          <w:p w14:paraId="1785B7B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14561011</w:t>
            </w:r>
          </w:p>
        </w:tc>
        <w:tc>
          <w:tcPr>
            <w:tcW w:w="1086" w:type="dxa"/>
            <w:vAlign w:val="bottom"/>
          </w:tcPr>
          <w:p w14:paraId="7FE6059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5.67E+17</w:t>
            </w:r>
          </w:p>
        </w:tc>
        <w:tc>
          <w:tcPr>
            <w:tcW w:w="1085" w:type="dxa"/>
            <w:vAlign w:val="bottom"/>
          </w:tcPr>
          <w:p w14:paraId="3670E2A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7730.183</w:t>
            </w:r>
          </w:p>
        </w:tc>
        <w:tc>
          <w:tcPr>
            <w:tcW w:w="1085" w:type="dxa"/>
            <w:vAlign w:val="bottom"/>
          </w:tcPr>
          <w:p w14:paraId="23B3B2B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7512.379</w:t>
            </w:r>
          </w:p>
        </w:tc>
        <w:tc>
          <w:tcPr>
            <w:tcW w:w="1085" w:type="dxa"/>
            <w:vAlign w:val="bottom"/>
          </w:tcPr>
          <w:p w14:paraId="3FDC5AC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4773.307</w:t>
            </w:r>
          </w:p>
        </w:tc>
        <w:tc>
          <w:tcPr>
            <w:tcW w:w="1460" w:type="dxa"/>
            <w:vAlign w:val="bottom"/>
          </w:tcPr>
          <w:p w14:paraId="0393F3B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0.24115</w:t>
            </w:r>
          </w:p>
        </w:tc>
        <w:tc>
          <w:tcPr>
            <w:tcW w:w="1638" w:type="dxa"/>
            <w:vAlign w:val="bottom"/>
          </w:tcPr>
          <w:p w14:paraId="5DF88DE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0.931833</w:t>
            </w:r>
          </w:p>
        </w:tc>
      </w:tr>
      <w:tr w:rsidR="00AF104D" w:rsidRPr="00AF104D" w14:paraId="415FC09E" w14:textId="77777777" w:rsidTr="00FD21D3">
        <w:trPr>
          <w:trHeight w:val="237"/>
        </w:trPr>
        <w:tc>
          <w:tcPr>
            <w:tcW w:w="2067" w:type="dxa"/>
            <w:vAlign w:val="bottom"/>
          </w:tcPr>
          <w:p w14:paraId="6E9FF6F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model_1_iid_rw2</w:t>
            </w:r>
          </w:p>
        </w:tc>
        <w:tc>
          <w:tcPr>
            <w:tcW w:w="1430" w:type="dxa"/>
            <w:vAlign w:val="bottom"/>
          </w:tcPr>
          <w:p w14:paraId="09D30AF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14523586</w:t>
            </w:r>
          </w:p>
        </w:tc>
        <w:tc>
          <w:tcPr>
            <w:tcW w:w="1086" w:type="dxa"/>
            <w:vAlign w:val="bottom"/>
          </w:tcPr>
          <w:p w14:paraId="0058BBD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5.65E+17</w:t>
            </w:r>
          </w:p>
        </w:tc>
        <w:tc>
          <w:tcPr>
            <w:tcW w:w="1085" w:type="dxa"/>
            <w:vAlign w:val="bottom"/>
          </w:tcPr>
          <w:p w14:paraId="6729EDB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7729.965</w:t>
            </w:r>
          </w:p>
        </w:tc>
        <w:tc>
          <w:tcPr>
            <w:tcW w:w="1085" w:type="dxa"/>
            <w:vAlign w:val="bottom"/>
          </w:tcPr>
          <w:p w14:paraId="4E92109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7513.385</w:t>
            </w:r>
          </w:p>
        </w:tc>
        <w:tc>
          <w:tcPr>
            <w:tcW w:w="1085" w:type="dxa"/>
            <w:vAlign w:val="bottom"/>
          </w:tcPr>
          <w:p w14:paraId="5493BAD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4772.981</w:t>
            </w:r>
          </w:p>
        </w:tc>
        <w:tc>
          <w:tcPr>
            <w:tcW w:w="1460" w:type="dxa"/>
            <w:vAlign w:val="bottom"/>
          </w:tcPr>
          <w:p w14:paraId="42747EB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0.24113</w:t>
            </w:r>
          </w:p>
        </w:tc>
        <w:tc>
          <w:tcPr>
            <w:tcW w:w="1638" w:type="dxa"/>
            <w:vAlign w:val="bottom"/>
          </w:tcPr>
          <w:p w14:paraId="0A2ED2F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0.931849</w:t>
            </w:r>
          </w:p>
        </w:tc>
      </w:tr>
      <w:tr w:rsidR="00AF104D" w:rsidRPr="00AF104D" w14:paraId="254698FE" w14:textId="77777777" w:rsidTr="00FD21D3">
        <w:trPr>
          <w:trHeight w:val="231"/>
        </w:trPr>
        <w:tc>
          <w:tcPr>
            <w:tcW w:w="2067" w:type="dxa"/>
            <w:vAlign w:val="bottom"/>
          </w:tcPr>
          <w:p w14:paraId="116D4F6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model_1_bym_iid</w:t>
            </w:r>
          </w:p>
        </w:tc>
        <w:tc>
          <w:tcPr>
            <w:tcW w:w="1430" w:type="dxa"/>
            <w:vAlign w:val="bottom"/>
          </w:tcPr>
          <w:p w14:paraId="298C12B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14504290</w:t>
            </w:r>
          </w:p>
        </w:tc>
        <w:tc>
          <w:tcPr>
            <w:tcW w:w="1086" w:type="dxa"/>
            <w:vAlign w:val="bottom"/>
          </w:tcPr>
          <w:p w14:paraId="7DB79AD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5.63E+17</w:t>
            </w:r>
          </w:p>
        </w:tc>
        <w:tc>
          <w:tcPr>
            <w:tcW w:w="1085" w:type="dxa"/>
            <w:vAlign w:val="bottom"/>
          </w:tcPr>
          <w:p w14:paraId="07BC6DE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7730.511</w:t>
            </w:r>
          </w:p>
        </w:tc>
        <w:tc>
          <w:tcPr>
            <w:tcW w:w="1085" w:type="dxa"/>
            <w:vAlign w:val="bottom"/>
          </w:tcPr>
          <w:p w14:paraId="62D0B5C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7514.592</w:t>
            </w:r>
          </w:p>
        </w:tc>
        <w:tc>
          <w:tcPr>
            <w:tcW w:w="1085" w:type="dxa"/>
            <w:vAlign w:val="bottom"/>
          </w:tcPr>
          <w:p w14:paraId="7BDB112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4774.446</w:t>
            </w:r>
          </w:p>
        </w:tc>
        <w:tc>
          <w:tcPr>
            <w:tcW w:w="1460" w:type="dxa"/>
            <w:vAlign w:val="bottom"/>
          </w:tcPr>
          <w:p w14:paraId="1E2DC7E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0.241124</w:t>
            </w:r>
          </w:p>
        </w:tc>
        <w:tc>
          <w:tcPr>
            <w:tcW w:w="1638" w:type="dxa"/>
            <w:vAlign w:val="bottom"/>
          </w:tcPr>
          <w:p w14:paraId="5D5BC94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0.931856</w:t>
            </w:r>
          </w:p>
        </w:tc>
      </w:tr>
      <w:tr w:rsidR="00AF104D" w:rsidRPr="00AF104D" w14:paraId="178C1A73" w14:textId="77777777" w:rsidTr="00FD21D3">
        <w:trPr>
          <w:trHeight w:val="237"/>
        </w:trPr>
        <w:tc>
          <w:tcPr>
            <w:tcW w:w="2067" w:type="dxa"/>
            <w:vAlign w:val="bottom"/>
          </w:tcPr>
          <w:p w14:paraId="2068121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model_1_besag_iid</w:t>
            </w:r>
          </w:p>
        </w:tc>
        <w:tc>
          <w:tcPr>
            <w:tcW w:w="1430" w:type="dxa"/>
            <w:vAlign w:val="bottom"/>
          </w:tcPr>
          <w:p w14:paraId="538A5FE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13891971</w:t>
            </w:r>
          </w:p>
        </w:tc>
        <w:tc>
          <w:tcPr>
            <w:tcW w:w="1086" w:type="dxa"/>
            <w:vAlign w:val="bottom"/>
          </w:tcPr>
          <w:p w14:paraId="7E8D3A0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5.22E+17</w:t>
            </w:r>
          </w:p>
        </w:tc>
        <w:tc>
          <w:tcPr>
            <w:tcW w:w="1085" w:type="dxa"/>
            <w:vAlign w:val="bottom"/>
          </w:tcPr>
          <w:p w14:paraId="0AF882C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7750.232</w:t>
            </w:r>
          </w:p>
        </w:tc>
        <w:tc>
          <w:tcPr>
            <w:tcW w:w="1085" w:type="dxa"/>
            <w:vAlign w:val="bottom"/>
          </w:tcPr>
          <w:p w14:paraId="7ABDCA8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7594.955</w:t>
            </w:r>
          </w:p>
        </w:tc>
        <w:tc>
          <w:tcPr>
            <w:tcW w:w="1085" w:type="dxa"/>
            <w:vAlign w:val="bottom"/>
          </w:tcPr>
          <w:p w14:paraId="5E10A79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4825.902</w:t>
            </w:r>
          </w:p>
        </w:tc>
        <w:tc>
          <w:tcPr>
            <w:tcW w:w="1460" w:type="dxa"/>
            <w:vAlign w:val="bottom"/>
          </w:tcPr>
          <w:p w14:paraId="3FFB1FF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0.240139</w:t>
            </w:r>
          </w:p>
        </w:tc>
        <w:tc>
          <w:tcPr>
            <w:tcW w:w="1638" w:type="dxa"/>
            <w:vAlign w:val="bottom"/>
          </w:tcPr>
          <w:p w14:paraId="2005BF6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0.931604</w:t>
            </w:r>
          </w:p>
        </w:tc>
      </w:tr>
      <w:tr w:rsidR="00AF104D" w:rsidRPr="00AF104D" w14:paraId="64B00BE8" w14:textId="77777777" w:rsidTr="00FD21D3">
        <w:trPr>
          <w:trHeight w:val="231"/>
        </w:trPr>
        <w:tc>
          <w:tcPr>
            <w:tcW w:w="2067" w:type="dxa"/>
            <w:vAlign w:val="bottom"/>
          </w:tcPr>
          <w:p w14:paraId="74DF6D5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model_1_iid_iid</w:t>
            </w:r>
          </w:p>
        </w:tc>
        <w:tc>
          <w:tcPr>
            <w:tcW w:w="1430" w:type="dxa"/>
            <w:vAlign w:val="bottom"/>
          </w:tcPr>
          <w:p w14:paraId="3A71977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14483659</w:t>
            </w:r>
          </w:p>
        </w:tc>
        <w:tc>
          <w:tcPr>
            <w:tcW w:w="1086" w:type="dxa"/>
            <w:vAlign w:val="bottom"/>
          </w:tcPr>
          <w:p w14:paraId="32CC7E6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5.62E+17</w:t>
            </w:r>
          </w:p>
        </w:tc>
        <w:tc>
          <w:tcPr>
            <w:tcW w:w="1085" w:type="dxa"/>
            <w:vAlign w:val="bottom"/>
          </w:tcPr>
          <w:p w14:paraId="6A193A6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7730.48</w:t>
            </w:r>
          </w:p>
        </w:tc>
        <w:tc>
          <w:tcPr>
            <w:tcW w:w="1085" w:type="dxa"/>
            <w:vAlign w:val="bottom"/>
          </w:tcPr>
          <w:p w14:paraId="64E1B81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7516.148</w:t>
            </w:r>
          </w:p>
        </w:tc>
        <w:tc>
          <w:tcPr>
            <w:tcW w:w="1085" w:type="dxa"/>
            <w:vAlign w:val="bottom"/>
          </w:tcPr>
          <w:p w14:paraId="425F1E5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4774.707</w:t>
            </w:r>
          </w:p>
        </w:tc>
        <w:tc>
          <w:tcPr>
            <w:tcW w:w="1460" w:type="dxa"/>
            <w:vAlign w:val="bottom"/>
          </w:tcPr>
          <w:p w14:paraId="561B07D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0.241097</w:t>
            </w:r>
          </w:p>
        </w:tc>
        <w:tc>
          <w:tcPr>
            <w:tcW w:w="1638" w:type="dxa"/>
            <w:vAlign w:val="bottom"/>
          </w:tcPr>
          <w:p w14:paraId="66083A4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0.931863</w:t>
            </w:r>
          </w:p>
        </w:tc>
      </w:tr>
      <w:tr w:rsidR="00AF104D" w:rsidRPr="00AF104D" w14:paraId="65B23ABF" w14:textId="77777777" w:rsidTr="00FD21D3">
        <w:trPr>
          <w:trHeight w:val="237"/>
        </w:trPr>
        <w:tc>
          <w:tcPr>
            <w:tcW w:w="2067" w:type="dxa"/>
            <w:vAlign w:val="bottom"/>
          </w:tcPr>
          <w:p w14:paraId="50C5AEE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model_2_bym_rw1</w:t>
            </w:r>
          </w:p>
        </w:tc>
        <w:tc>
          <w:tcPr>
            <w:tcW w:w="1430" w:type="dxa"/>
            <w:vAlign w:val="bottom"/>
          </w:tcPr>
          <w:p w14:paraId="4AD2C14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14405916</w:t>
            </w:r>
          </w:p>
        </w:tc>
        <w:tc>
          <w:tcPr>
            <w:tcW w:w="1086" w:type="dxa"/>
            <w:vAlign w:val="bottom"/>
          </w:tcPr>
          <w:p w14:paraId="124DD54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5.46E+17</w:t>
            </w:r>
          </w:p>
        </w:tc>
        <w:tc>
          <w:tcPr>
            <w:tcW w:w="1085" w:type="dxa"/>
            <w:vAlign w:val="bottom"/>
          </w:tcPr>
          <w:p w14:paraId="4EFCC54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7696.071</w:t>
            </w:r>
          </w:p>
        </w:tc>
        <w:tc>
          <w:tcPr>
            <w:tcW w:w="1085" w:type="dxa"/>
            <w:vAlign w:val="bottom"/>
          </w:tcPr>
          <w:p w14:paraId="5228707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7430.843</w:t>
            </w:r>
          </w:p>
        </w:tc>
        <w:tc>
          <w:tcPr>
            <w:tcW w:w="1085" w:type="dxa"/>
            <w:vAlign w:val="bottom"/>
          </w:tcPr>
          <w:p w14:paraId="746F1F8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4663.655</w:t>
            </w:r>
          </w:p>
        </w:tc>
        <w:tc>
          <w:tcPr>
            <w:tcW w:w="1460" w:type="dxa"/>
            <w:vAlign w:val="bottom"/>
          </w:tcPr>
          <w:p w14:paraId="661974E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0.242714</w:t>
            </w:r>
          </w:p>
        </w:tc>
        <w:tc>
          <w:tcPr>
            <w:tcW w:w="1638" w:type="dxa"/>
            <w:vAlign w:val="bottom"/>
          </w:tcPr>
          <w:p w14:paraId="79A5B8D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0.931631</w:t>
            </w:r>
          </w:p>
        </w:tc>
      </w:tr>
      <w:tr w:rsidR="00AF104D" w:rsidRPr="00AF104D" w14:paraId="62222C75" w14:textId="77777777" w:rsidTr="00FD21D3">
        <w:trPr>
          <w:trHeight w:val="231"/>
        </w:trPr>
        <w:tc>
          <w:tcPr>
            <w:tcW w:w="2067" w:type="dxa"/>
            <w:vAlign w:val="bottom"/>
          </w:tcPr>
          <w:p w14:paraId="0184956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model_2_besag_rw1</w:t>
            </w:r>
          </w:p>
        </w:tc>
        <w:tc>
          <w:tcPr>
            <w:tcW w:w="1430" w:type="dxa"/>
            <w:vAlign w:val="bottom"/>
          </w:tcPr>
          <w:p w14:paraId="5664F02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14374117</w:t>
            </w:r>
          </w:p>
        </w:tc>
        <w:tc>
          <w:tcPr>
            <w:tcW w:w="1086" w:type="dxa"/>
            <w:vAlign w:val="bottom"/>
          </w:tcPr>
          <w:p w14:paraId="795DF08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5.42E+17</w:t>
            </w:r>
          </w:p>
        </w:tc>
        <w:tc>
          <w:tcPr>
            <w:tcW w:w="1085" w:type="dxa"/>
            <w:vAlign w:val="bottom"/>
          </w:tcPr>
          <w:p w14:paraId="23E1EAC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7696.274</w:t>
            </w:r>
          </w:p>
        </w:tc>
        <w:tc>
          <w:tcPr>
            <w:tcW w:w="1085" w:type="dxa"/>
            <w:vAlign w:val="bottom"/>
          </w:tcPr>
          <w:p w14:paraId="2CF8858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7430.696</w:t>
            </w:r>
          </w:p>
        </w:tc>
        <w:tc>
          <w:tcPr>
            <w:tcW w:w="1085" w:type="dxa"/>
            <w:vAlign w:val="bottom"/>
          </w:tcPr>
          <w:p w14:paraId="5527261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4664.719</w:t>
            </w:r>
          </w:p>
        </w:tc>
        <w:tc>
          <w:tcPr>
            <w:tcW w:w="1460" w:type="dxa"/>
            <w:vAlign w:val="bottom"/>
          </w:tcPr>
          <w:p w14:paraId="59EE2ED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0.242911</w:t>
            </w:r>
          </w:p>
        </w:tc>
        <w:tc>
          <w:tcPr>
            <w:tcW w:w="1638" w:type="dxa"/>
            <w:vAlign w:val="bottom"/>
          </w:tcPr>
          <w:p w14:paraId="2187645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0.931707</w:t>
            </w:r>
          </w:p>
        </w:tc>
      </w:tr>
      <w:tr w:rsidR="00AF104D" w:rsidRPr="00AF104D" w14:paraId="343DF202" w14:textId="77777777" w:rsidTr="00FD21D3">
        <w:trPr>
          <w:trHeight w:val="231"/>
        </w:trPr>
        <w:tc>
          <w:tcPr>
            <w:tcW w:w="2067" w:type="dxa"/>
            <w:vAlign w:val="bottom"/>
          </w:tcPr>
          <w:p w14:paraId="54107B3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model_2_iid_rw1</w:t>
            </w:r>
          </w:p>
        </w:tc>
        <w:tc>
          <w:tcPr>
            <w:tcW w:w="1430" w:type="dxa"/>
            <w:vAlign w:val="bottom"/>
          </w:tcPr>
          <w:p w14:paraId="1752D5D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14456746</w:t>
            </w:r>
          </w:p>
        </w:tc>
        <w:tc>
          <w:tcPr>
            <w:tcW w:w="1086" w:type="dxa"/>
            <w:vAlign w:val="bottom"/>
          </w:tcPr>
          <w:p w14:paraId="5FE2D7D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5.52E+17</w:t>
            </w:r>
          </w:p>
        </w:tc>
        <w:tc>
          <w:tcPr>
            <w:tcW w:w="1085" w:type="dxa"/>
            <w:vAlign w:val="bottom"/>
          </w:tcPr>
          <w:p w14:paraId="1C80716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7696.055</w:t>
            </w:r>
          </w:p>
        </w:tc>
        <w:tc>
          <w:tcPr>
            <w:tcW w:w="1085" w:type="dxa"/>
            <w:vAlign w:val="bottom"/>
          </w:tcPr>
          <w:p w14:paraId="068AA19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7431.282</w:t>
            </w:r>
          </w:p>
        </w:tc>
        <w:tc>
          <w:tcPr>
            <w:tcW w:w="1085" w:type="dxa"/>
            <w:vAlign w:val="bottom"/>
          </w:tcPr>
          <w:p w14:paraId="0F668B7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4663.658</w:t>
            </w:r>
          </w:p>
        </w:tc>
        <w:tc>
          <w:tcPr>
            <w:tcW w:w="1460" w:type="dxa"/>
            <w:vAlign w:val="bottom"/>
          </w:tcPr>
          <w:p w14:paraId="6C00BA4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0.24236</w:t>
            </w:r>
          </w:p>
        </w:tc>
        <w:tc>
          <w:tcPr>
            <w:tcW w:w="1638" w:type="dxa"/>
            <w:vAlign w:val="bottom"/>
          </w:tcPr>
          <w:p w14:paraId="72F8220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0.931605</w:t>
            </w:r>
          </w:p>
        </w:tc>
      </w:tr>
      <w:tr w:rsidR="00AF104D" w:rsidRPr="00AF104D" w14:paraId="1ABB610C" w14:textId="77777777" w:rsidTr="00FD21D3">
        <w:trPr>
          <w:trHeight w:val="237"/>
        </w:trPr>
        <w:tc>
          <w:tcPr>
            <w:tcW w:w="2067" w:type="dxa"/>
            <w:vAlign w:val="bottom"/>
          </w:tcPr>
          <w:p w14:paraId="477A08A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model_2_bym_rw2</w:t>
            </w:r>
          </w:p>
        </w:tc>
        <w:tc>
          <w:tcPr>
            <w:tcW w:w="1430" w:type="dxa"/>
            <w:vAlign w:val="bottom"/>
          </w:tcPr>
          <w:p w14:paraId="2FA9AA0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14448909</w:t>
            </w:r>
          </w:p>
        </w:tc>
        <w:tc>
          <w:tcPr>
            <w:tcW w:w="1086" w:type="dxa"/>
            <w:vAlign w:val="bottom"/>
          </w:tcPr>
          <w:p w14:paraId="1AEDC35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5.49E+17</w:t>
            </w:r>
          </w:p>
        </w:tc>
        <w:tc>
          <w:tcPr>
            <w:tcW w:w="1085" w:type="dxa"/>
            <w:vAlign w:val="bottom"/>
          </w:tcPr>
          <w:p w14:paraId="2E6AA0F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7696.363</w:t>
            </w:r>
          </w:p>
        </w:tc>
        <w:tc>
          <w:tcPr>
            <w:tcW w:w="1085" w:type="dxa"/>
            <w:vAlign w:val="bottom"/>
          </w:tcPr>
          <w:p w14:paraId="4BACFEF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7431.668</w:t>
            </w:r>
          </w:p>
        </w:tc>
        <w:tc>
          <w:tcPr>
            <w:tcW w:w="1085" w:type="dxa"/>
            <w:vAlign w:val="bottom"/>
          </w:tcPr>
          <w:p w14:paraId="46BE132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4663.322</w:t>
            </w:r>
          </w:p>
        </w:tc>
        <w:tc>
          <w:tcPr>
            <w:tcW w:w="1460" w:type="dxa"/>
            <w:vAlign w:val="bottom"/>
          </w:tcPr>
          <w:p w14:paraId="04F1E60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0.242635</w:t>
            </w:r>
          </w:p>
        </w:tc>
        <w:tc>
          <w:tcPr>
            <w:tcW w:w="1638" w:type="dxa"/>
            <w:vAlign w:val="bottom"/>
          </w:tcPr>
          <w:p w14:paraId="4F12AE7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0.931578</w:t>
            </w:r>
          </w:p>
        </w:tc>
      </w:tr>
      <w:tr w:rsidR="00AF104D" w:rsidRPr="00AF104D" w14:paraId="245080CB" w14:textId="77777777" w:rsidTr="00FD21D3">
        <w:trPr>
          <w:trHeight w:val="231"/>
        </w:trPr>
        <w:tc>
          <w:tcPr>
            <w:tcW w:w="2067" w:type="dxa"/>
            <w:vAlign w:val="bottom"/>
          </w:tcPr>
          <w:p w14:paraId="2186D91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model_2_besag_rw2</w:t>
            </w:r>
          </w:p>
        </w:tc>
        <w:tc>
          <w:tcPr>
            <w:tcW w:w="1430" w:type="dxa"/>
            <w:vAlign w:val="bottom"/>
          </w:tcPr>
          <w:p w14:paraId="4D42DEA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14478101</w:t>
            </w:r>
          </w:p>
        </w:tc>
        <w:tc>
          <w:tcPr>
            <w:tcW w:w="1086" w:type="dxa"/>
            <w:vAlign w:val="bottom"/>
          </w:tcPr>
          <w:p w14:paraId="1964BFA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5.51E+17</w:t>
            </w:r>
          </w:p>
        </w:tc>
        <w:tc>
          <w:tcPr>
            <w:tcW w:w="1085" w:type="dxa"/>
            <w:vAlign w:val="bottom"/>
          </w:tcPr>
          <w:p w14:paraId="491A383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7696.824</w:t>
            </w:r>
          </w:p>
        </w:tc>
        <w:tc>
          <w:tcPr>
            <w:tcW w:w="1085" w:type="dxa"/>
            <w:vAlign w:val="bottom"/>
          </w:tcPr>
          <w:p w14:paraId="0DEBBD8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7433.291</w:t>
            </w:r>
          </w:p>
        </w:tc>
        <w:tc>
          <w:tcPr>
            <w:tcW w:w="1085" w:type="dxa"/>
            <w:vAlign w:val="bottom"/>
          </w:tcPr>
          <w:p w14:paraId="27D276D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4664.44</w:t>
            </w:r>
          </w:p>
        </w:tc>
        <w:tc>
          <w:tcPr>
            <w:tcW w:w="1460" w:type="dxa"/>
            <w:vAlign w:val="bottom"/>
          </w:tcPr>
          <w:p w14:paraId="5026536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0.242763</w:t>
            </w:r>
          </w:p>
        </w:tc>
        <w:tc>
          <w:tcPr>
            <w:tcW w:w="1638" w:type="dxa"/>
            <w:vAlign w:val="bottom"/>
          </w:tcPr>
          <w:p w14:paraId="69595CF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0.931481</w:t>
            </w:r>
          </w:p>
        </w:tc>
      </w:tr>
      <w:tr w:rsidR="00AF104D" w:rsidRPr="00AF104D" w14:paraId="061B6F21" w14:textId="77777777" w:rsidTr="00FD21D3">
        <w:trPr>
          <w:trHeight w:val="237"/>
        </w:trPr>
        <w:tc>
          <w:tcPr>
            <w:tcW w:w="2067" w:type="dxa"/>
            <w:vAlign w:val="bottom"/>
          </w:tcPr>
          <w:p w14:paraId="3F69B86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model_2_iid_rw2</w:t>
            </w:r>
          </w:p>
        </w:tc>
        <w:tc>
          <w:tcPr>
            <w:tcW w:w="1430" w:type="dxa"/>
            <w:vAlign w:val="bottom"/>
          </w:tcPr>
          <w:p w14:paraId="55D3F3E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14484630</w:t>
            </w:r>
          </w:p>
        </w:tc>
        <w:tc>
          <w:tcPr>
            <w:tcW w:w="1086" w:type="dxa"/>
            <w:vAlign w:val="bottom"/>
          </w:tcPr>
          <w:p w14:paraId="3F41A0E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5.54E+17</w:t>
            </w:r>
          </w:p>
        </w:tc>
        <w:tc>
          <w:tcPr>
            <w:tcW w:w="1085" w:type="dxa"/>
            <w:vAlign w:val="bottom"/>
          </w:tcPr>
          <w:p w14:paraId="53C623D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7696.448</w:t>
            </w:r>
          </w:p>
        </w:tc>
        <w:tc>
          <w:tcPr>
            <w:tcW w:w="1085" w:type="dxa"/>
            <w:vAlign w:val="bottom"/>
          </w:tcPr>
          <w:p w14:paraId="7359E73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7431.236</w:t>
            </w:r>
          </w:p>
        </w:tc>
        <w:tc>
          <w:tcPr>
            <w:tcW w:w="1085" w:type="dxa"/>
            <w:vAlign w:val="bottom"/>
          </w:tcPr>
          <w:p w14:paraId="5B08095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4664.084</w:t>
            </w:r>
          </w:p>
        </w:tc>
        <w:tc>
          <w:tcPr>
            <w:tcW w:w="1460" w:type="dxa"/>
            <w:vAlign w:val="bottom"/>
          </w:tcPr>
          <w:p w14:paraId="5E5B18D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0.242347</w:t>
            </w:r>
          </w:p>
        </w:tc>
        <w:tc>
          <w:tcPr>
            <w:tcW w:w="1638" w:type="dxa"/>
            <w:vAlign w:val="bottom"/>
          </w:tcPr>
          <w:p w14:paraId="67D589F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0.931581</w:t>
            </w:r>
          </w:p>
        </w:tc>
      </w:tr>
      <w:tr w:rsidR="00AF104D" w:rsidRPr="00AF104D" w14:paraId="4B5EEFD6" w14:textId="77777777" w:rsidTr="00FD21D3">
        <w:trPr>
          <w:trHeight w:val="231"/>
        </w:trPr>
        <w:tc>
          <w:tcPr>
            <w:tcW w:w="2067" w:type="dxa"/>
            <w:vAlign w:val="bottom"/>
          </w:tcPr>
          <w:p w14:paraId="6582EBA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model_2_bym_iid</w:t>
            </w:r>
          </w:p>
        </w:tc>
        <w:tc>
          <w:tcPr>
            <w:tcW w:w="1430" w:type="dxa"/>
            <w:vAlign w:val="bottom"/>
          </w:tcPr>
          <w:p w14:paraId="6A97350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14406997</w:t>
            </w:r>
          </w:p>
        </w:tc>
        <w:tc>
          <w:tcPr>
            <w:tcW w:w="1086" w:type="dxa"/>
            <w:vAlign w:val="bottom"/>
          </w:tcPr>
          <w:p w14:paraId="45D9C20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5.46E+17</w:t>
            </w:r>
          </w:p>
        </w:tc>
        <w:tc>
          <w:tcPr>
            <w:tcW w:w="1085" w:type="dxa"/>
            <w:vAlign w:val="bottom"/>
          </w:tcPr>
          <w:p w14:paraId="4DF47B4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7696.25</w:t>
            </w:r>
          </w:p>
        </w:tc>
        <w:tc>
          <w:tcPr>
            <w:tcW w:w="1085" w:type="dxa"/>
            <w:vAlign w:val="bottom"/>
          </w:tcPr>
          <w:p w14:paraId="37292CC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7430.788</w:t>
            </w:r>
          </w:p>
        </w:tc>
        <w:tc>
          <w:tcPr>
            <w:tcW w:w="1085" w:type="dxa"/>
            <w:vAlign w:val="bottom"/>
          </w:tcPr>
          <w:p w14:paraId="41A6AE2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4664.031</w:t>
            </w:r>
          </w:p>
        </w:tc>
        <w:tc>
          <w:tcPr>
            <w:tcW w:w="1460" w:type="dxa"/>
            <w:vAlign w:val="bottom"/>
          </w:tcPr>
          <w:p w14:paraId="3274A17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0.242724</w:t>
            </w:r>
          </w:p>
        </w:tc>
        <w:tc>
          <w:tcPr>
            <w:tcW w:w="1638" w:type="dxa"/>
            <w:vAlign w:val="bottom"/>
          </w:tcPr>
          <w:p w14:paraId="3F62C65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0.931628</w:t>
            </w:r>
          </w:p>
        </w:tc>
      </w:tr>
      <w:tr w:rsidR="00AF104D" w:rsidRPr="00AF104D" w14:paraId="15734DE2" w14:textId="77777777" w:rsidTr="00FD21D3">
        <w:trPr>
          <w:trHeight w:val="231"/>
        </w:trPr>
        <w:tc>
          <w:tcPr>
            <w:tcW w:w="2067" w:type="dxa"/>
            <w:vAlign w:val="bottom"/>
          </w:tcPr>
          <w:p w14:paraId="1423B97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model_2_besag_iid</w:t>
            </w:r>
          </w:p>
        </w:tc>
        <w:tc>
          <w:tcPr>
            <w:tcW w:w="1430" w:type="dxa"/>
            <w:vAlign w:val="bottom"/>
          </w:tcPr>
          <w:p w14:paraId="398FB49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14387763</w:t>
            </w:r>
          </w:p>
        </w:tc>
        <w:tc>
          <w:tcPr>
            <w:tcW w:w="1086" w:type="dxa"/>
            <w:vAlign w:val="bottom"/>
          </w:tcPr>
          <w:p w14:paraId="5910104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5.43E+17</w:t>
            </w:r>
          </w:p>
        </w:tc>
        <w:tc>
          <w:tcPr>
            <w:tcW w:w="1085" w:type="dxa"/>
            <w:vAlign w:val="bottom"/>
          </w:tcPr>
          <w:p w14:paraId="584E0EB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7696.242</w:t>
            </w:r>
          </w:p>
        </w:tc>
        <w:tc>
          <w:tcPr>
            <w:tcW w:w="1085" w:type="dxa"/>
            <w:vAlign w:val="bottom"/>
          </w:tcPr>
          <w:p w14:paraId="4597A44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7430.438</w:t>
            </w:r>
          </w:p>
        </w:tc>
        <w:tc>
          <w:tcPr>
            <w:tcW w:w="1085" w:type="dxa"/>
            <w:vAlign w:val="bottom"/>
          </w:tcPr>
          <w:p w14:paraId="65850B4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4664.461</w:t>
            </w:r>
          </w:p>
        </w:tc>
        <w:tc>
          <w:tcPr>
            <w:tcW w:w="1460" w:type="dxa"/>
            <w:vAlign w:val="bottom"/>
          </w:tcPr>
          <w:p w14:paraId="3C0FAA4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0.242918</w:t>
            </w:r>
          </w:p>
        </w:tc>
        <w:tc>
          <w:tcPr>
            <w:tcW w:w="1638" w:type="dxa"/>
            <w:vAlign w:val="bottom"/>
          </w:tcPr>
          <w:p w14:paraId="4004DBD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0.93169</w:t>
            </w:r>
          </w:p>
        </w:tc>
      </w:tr>
      <w:tr w:rsidR="00AF104D" w:rsidRPr="00AF104D" w14:paraId="70727DFA" w14:textId="77777777" w:rsidTr="00FD21D3">
        <w:trPr>
          <w:trHeight w:val="237"/>
        </w:trPr>
        <w:tc>
          <w:tcPr>
            <w:tcW w:w="2067" w:type="dxa"/>
            <w:vAlign w:val="bottom"/>
          </w:tcPr>
          <w:p w14:paraId="037F8B1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model_2_iid_iid</w:t>
            </w:r>
          </w:p>
        </w:tc>
        <w:tc>
          <w:tcPr>
            <w:tcW w:w="1430" w:type="dxa"/>
            <w:vAlign w:val="bottom"/>
          </w:tcPr>
          <w:p w14:paraId="4F08408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14460152</w:t>
            </w:r>
          </w:p>
        </w:tc>
        <w:tc>
          <w:tcPr>
            <w:tcW w:w="1086" w:type="dxa"/>
            <w:vAlign w:val="bottom"/>
          </w:tcPr>
          <w:p w14:paraId="0AA0845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5.52E+17</w:t>
            </w:r>
          </w:p>
        </w:tc>
        <w:tc>
          <w:tcPr>
            <w:tcW w:w="1085" w:type="dxa"/>
            <w:vAlign w:val="bottom"/>
          </w:tcPr>
          <w:p w14:paraId="4B00C1E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7696.279</w:t>
            </w:r>
          </w:p>
        </w:tc>
        <w:tc>
          <w:tcPr>
            <w:tcW w:w="1085" w:type="dxa"/>
            <w:vAlign w:val="bottom"/>
          </w:tcPr>
          <w:p w14:paraId="771BE11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7431.044</w:t>
            </w:r>
          </w:p>
        </w:tc>
        <w:tc>
          <w:tcPr>
            <w:tcW w:w="1085" w:type="dxa"/>
            <w:vAlign w:val="bottom"/>
          </w:tcPr>
          <w:p w14:paraId="0397C45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4664.119</w:t>
            </w:r>
          </w:p>
        </w:tc>
        <w:tc>
          <w:tcPr>
            <w:tcW w:w="1460" w:type="dxa"/>
            <w:vAlign w:val="bottom"/>
          </w:tcPr>
          <w:p w14:paraId="705511D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0.242386</w:t>
            </w:r>
          </w:p>
        </w:tc>
        <w:tc>
          <w:tcPr>
            <w:tcW w:w="1638" w:type="dxa"/>
            <w:vAlign w:val="bottom"/>
          </w:tcPr>
          <w:p w14:paraId="0A9AD1E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0.931598</w:t>
            </w:r>
          </w:p>
        </w:tc>
      </w:tr>
      <w:tr w:rsidR="00AF104D" w:rsidRPr="00AF104D" w14:paraId="56DFB923" w14:textId="77777777" w:rsidTr="00FD21D3">
        <w:trPr>
          <w:trHeight w:val="231"/>
        </w:trPr>
        <w:tc>
          <w:tcPr>
            <w:tcW w:w="2067" w:type="dxa"/>
            <w:vAlign w:val="bottom"/>
          </w:tcPr>
          <w:p w14:paraId="7357C67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model_3_bym_rw1</w:t>
            </w:r>
          </w:p>
        </w:tc>
        <w:tc>
          <w:tcPr>
            <w:tcW w:w="1430" w:type="dxa"/>
            <w:vAlign w:val="bottom"/>
          </w:tcPr>
          <w:p w14:paraId="0965E41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13354610</w:t>
            </w:r>
          </w:p>
        </w:tc>
        <w:tc>
          <w:tcPr>
            <w:tcW w:w="1086" w:type="dxa"/>
            <w:vAlign w:val="bottom"/>
          </w:tcPr>
          <w:p w14:paraId="24EC92B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4.69E+17</w:t>
            </w:r>
          </w:p>
        </w:tc>
        <w:tc>
          <w:tcPr>
            <w:tcW w:w="1085" w:type="dxa"/>
            <w:vAlign w:val="bottom"/>
          </w:tcPr>
          <w:p w14:paraId="22C42A3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7722.36</w:t>
            </w:r>
          </w:p>
        </w:tc>
        <w:tc>
          <w:tcPr>
            <w:tcW w:w="1085" w:type="dxa"/>
            <w:vAlign w:val="bottom"/>
          </w:tcPr>
          <w:p w14:paraId="5A94C71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7494.824</w:t>
            </w:r>
          </w:p>
        </w:tc>
        <w:tc>
          <w:tcPr>
            <w:tcW w:w="1085" w:type="dxa"/>
            <w:vAlign w:val="bottom"/>
          </w:tcPr>
          <w:p w14:paraId="18A5A26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4767.278</w:t>
            </w:r>
          </w:p>
        </w:tc>
        <w:tc>
          <w:tcPr>
            <w:tcW w:w="1460" w:type="dxa"/>
            <w:vAlign w:val="bottom"/>
          </w:tcPr>
          <w:p w14:paraId="2554315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0.242654</w:t>
            </w:r>
          </w:p>
        </w:tc>
        <w:tc>
          <w:tcPr>
            <w:tcW w:w="1638" w:type="dxa"/>
            <w:vAlign w:val="bottom"/>
          </w:tcPr>
          <w:p w14:paraId="29F5D45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0.931609</w:t>
            </w:r>
          </w:p>
        </w:tc>
      </w:tr>
      <w:tr w:rsidR="00AF104D" w:rsidRPr="00AF104D" w14:paraId="63A86989" w14:textId="77777777" w:rsidTr="00FD21D3">
        <w:trPr>
          <w:trHeight w:val="237"/>
        </w:trPr>
        <w:tc>
          <w:tcPr>
            <w:tcW w:w="2067" w:type="dxa"/>
            <w:vAlign w:val="bottom"/>
          </w:tcPr>
          <w:p w14:paraId="5FCE620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model_3_besag_rw1</w:t>
            </w:r>
          </w:p>
        </w:tc>
        <w:tc>
          <w:tcPr>
            <w:tcW w:w="1430" w:type="dxa"/>
            <w:vAlign w:val="bottom"/>
          </w:tcPr>
          <w:p w14:paraId="0B92CEF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13503407</w:t>
            </w:r>
          </w:p>
        </w:tc>
        <w:tc>
          <w:tcPr>
            <w:tcW w:w="1086" w:type="dxa"/>
            <w:vAlign w:val="bottom"/>
          </w:tcPr>
          <w:p w14:paraId="1A1A338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4.81E+17</w:t>
            </w:r>
          </w:p>
        </w:tc>
        <w:tc>
          <w:tcPr>
            <w:tcW w:w="1085" w:type="dxa"/>
            <w:vAlign w:val="bottom"/>
          </w:tcPr>
          <w:p w14:paraId="7A3736B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7724.009</w:t>
            </w:r>
          </w:p>
        </w:tc>
        <w:tc>
          <w:tcPr>
            <w:tcW w:w="1085" w:type="dxa"/>
            <w:vAlign w:val="bottom"/>
          </w:tcPr>
          <w:p w14:paraId="333B6D5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7495.234</w:t>
            </w:r>
          </w:p>
        </w:tc>
        <w:tc>
          <w:tcPr>
            <w:tcW w:w="1085" w:type="dxa"/>
            <w:vAlign w:val="bottom"/>
          </w:tcPr>
          <w:p w14:paraId="09DF62E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4764.548</w:t>
            </w:r>
          </w:p>
        </w:tc>
        <w:tc>
          <w:tcPr>
            <w:tcW w:w="1460" w:type="dxa"/>
            <w:vAlign w:val="bottom"/>
          </w:tcPr>
          <w:p w14:paraId="59E2E54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0.242388</w:t>
            </w:r>
          </w:p>
        </w:tc>
        <w:tc>
          <w:tcPr>
            <w:tcW w:w="1638" w:type="dxa"/>
            <w:vAlign w:val="bottom"/>
          </w:tcPr>
          <w:p w14:paraId="7082C40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0.931903</w:t>
            </w:r>
          </w:p>
        </w:tc>
      </w:tr>
      <w:tr w:rsidR="00AF104D" w:rsidRPr="00AF104D" w14:paraId="578E210A" w14:textId="77777777" w:rsidTr="00FD21D3">
        <w:trPr>
          <w:trHeight w:val="231"/>
        </w:trPr>
        <w:tc>
          <w:tcPr>
            <w:tcW w:w="2067" w:type="dxa"/>
            <w:vAlign w:val="bottom"/>
          </w:tcPr>
          <w:p w14:paraId="4EE590C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model_3_iid_rw1</w:t>
            </w:r>
          </w:p>
        </w:tc>
        <w:tc>
          <w:tcPr>
            <w:tcW w:w="1430" w:type="dxa"/>
            <w:vAlign w:val="bottom"/>
          </w:tcPr>
          <w:p w14:paraId="57F0CEC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13275381</w:t>
            </w:r>
          </w:p>
        </w:tc>
        <w:tc>
          <w:tcPr>
            <w:tcW w:w="1086" w:type="dxa"/>
            <w:vAlign w:val="bottom"/>
          </w:tcPr>
          <w:p w14:paraId="4C38AA7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4.64E+17</w:t>
            </w:r>
          </w:p>
        </w:tc>
        <w:tc>
          <w:tcPr>
            <w:tcW w:w="1085" w:type="dxa"/>
            <w:vAlign w:val="bottom"/>
          </w:tcPr>
          <w:p w14:paraId="34F1583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7723.107</w:t>
            </w:r>
          </w:p>
        </w:tc>
        <w:tc>
          <w:tcPr>
            <w:tcW w:w="1085" w:type="dxa"/>
            <w:vAlign w:val="bottom"/>
          </w:tcPr>
          <w:p w14:paraId="29D2623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7500.843</w:t>
            </w:r>
          </w:p>
        </w:tc>
        <w:tc>
          <w:tcPr>
            <w:tcW w:w="1085" w:type="dxa"/>
            <w:vAlign w:val="bottom"/>
          </w:tcPr>
          <w:p w14:paraId="070FAEB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4767.697</w:t>
            </w:r>
          </w:p>
        </w:tc>
        <w:tc>
          <w:tcPr>
            <w:tcW w:w="1460" w:type="dxa"/>
            <w:vAlign w:val="bottom"/>
          </w:tcPr>
          <w:p w14:paraId="7FAE027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0.242542</w:t>
            </w:r>
          </w:p>
        </w:tc>
        <w:tc>
          <w:tcPr>
            <w:tcW w:w="1638" w:type="dxa"/>
            <w:vAlign w:val="bottom"/>
          </w:tcPr>
          <w:p w14:paraId="51A239B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0.931575</w:t>
            </w:r>
          </w:p>
        </w:tc>
      </w:tr>
      <w:tr w:rsidR="00AF104D" w:rsidRPr="00AF104D" w14:paraId="1780FF9B" w14:textId="77777777" w:rsidTr="00FD21D3">
        <w:trPr>
          <w:trHeight w:val="115"/>
        </w:trPr>
        <w:tc>
          <w:tcPr>
            <w:tcW w:w="2067" w:type="dxa"/>
            <w:vAlign w:val="bottom"/>
          </w:tcPr>
          <w:p w14:paraId="02964F8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model_3_bym_rw2</w:t>
            </w:r>
          </w:p>
        </w:tc>
        <w:tc>
          <w:tcPr>
            <w:tcW w:w="1430" w:type="dxa"/>
            <w:vAlign w:val="bottom"/>
          </w:tcPr>
          <w:p w14:paraId="5B74DDA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13742668</w:t>
            </w:r>
          </w:p>
        </w:tc>
        <w:tc>
          <w:tcPr>
            <w:tcW w:w="1086" w:type="dxa"/>
            <w:vAlign w:val="bottom"/>
          </w:tcPr>
          <w:p w14:paraId="2D684F0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4.99E+17</w:t>
            </w:r>
          </w:p>
        </w:tc>
        <w:tc>
          <w:tcPr>
            <w:tcW w:w="1085" w:type="dxa"/>
            <w:vAlign w:val="bottom"/>
          </w:tcPr>
          <w:p w14:paraId="15AD681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7721.932</w:t>
            </w:r>
          </w:p>
        </w:tc>
        <w:tc>
          <w:tcPr>
            <w:tcW w:w="1085" w:type="dxa"/>
            <w:vAlign w:val="bottom"/>
          </w:tcPr>
          <w:p w14:paraId="387FD17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7481.635</w:t>
            </w:r>
          </w:p>
        </w:tc>
        <w:tc>
          <w:tcPr>
            <w:tcW w:w="1085" w:type="dxa"/>
            <w:vAlign w:val="bottom"/>
          </w:tcPr>
          <w:p w14:paraId="1A938D2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4759.389</w:t>
            </w:r>
          </w:p>
        </w:tc>
        <w:tc>
          <w:tcPr>
            <w:tcW w:w="1460" w:type="dxa"/>
            <w:vAlign w:val="bottom"/>
          </w:tcPr>
          <w:p w14:paraId="299B29F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0.242308</w:t>
            </w:r>
          </w:p>
        </w:tc>
        <w:tc>
          <w:tcPr>
            <w:tcW w:w="1638" w:type="dxa"/>
            <w:vAlign w:val="bottom"/>
          </w:tcPr>
          <w:p w14:paraId="40A510C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0.931794</w:t>
            </w:r>
          </w:p>
        </w:tc>
      </w:tr>
      <w:tr w:rsidR="00AF104D" w:rsidRPr="00AF104D" w14:paraId="44A97A84" w14:textId="77777777" w:rsidTr="00FD21D3">
        <w:trPr>
          <w:trHeight w:val="62"/>
        </w:trPr>
        <w:tc>
          <w:tcPr>
            <w:tcW w:w="2067" w:type="dxa"/>
            <w:vAlign w:val="bottom"/>
          </w:tcPr>
          <w:p w14:paraId="4ADA8CF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model_3_besag_rw2</w:t>
            </w:r>
          </w:p>
        </w:tc>
        <w:tc>
          <w:tcPr>
            <w:tcW w:w="1430" w:type="dxa"/>
            <w:vAlign w:val="bottom"/>
          </w:tcPr>
          <w:p w14:paraId="3D5EA74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13344374</w:t>
            </w:r>
          </w:p>
        </w:tc>
        <w:tc>
          <w:tcPr>
            <w:tcW w:w="1086" w:type="dxa"/>
            <w:vAlign w:val="bottom"/>
          </w:tcPr>
          <w:p w14:paraId="7344874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4.68E+17</w:t>
            </w:r>
          </w:p>
        </w:tc>
        <w:tc>
          <w:tcPr>
            <w:tcW w:w="1085" w:type="dxa"/>
            <w:vAlign w:val="bottom"/>
          </w:tcPr>
          <w:p w14:paraId="27061D3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7722.846</w:t>
            </w:r>
          </w:p>
        </w:tc>
        <w:tc>
          <w:tcPr>
            <w:tcW w:w="1085" w:type="dxa"/>
            <w:vAlign w:val="bottom"/>
          </w:tcPr>
          <w:p w14:paraId="309A7A0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7495.096</w:t>
            </w:r>
          </w:p>
        </w:tc>
        <w:tc>
          <w:tcPr>
            <w:tcW w:w="1085" w:type="dxa"/>
            <w:vAlign w:val="bottom"/>
          </w:tcPr>
          <w:p w14:paraId="314926B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4768.693</w:t>
            </w:r>
          </w:p>
        </w:tc>
        <w:tc>
          <w:tcPr>
            <w:tcW w:w="1460" w:type="dxa"/>
            <w:vAlign w:val="bottom"/>
          </w:tcPr>
          <w:p w14:paraId="5E5F9DE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0.242833</w:t>
            </w:r>
          </w:p>
        </w:tc>
        <w:tc>
          <w:tcPr>
            <w:tcW w:w="1638" w:type="dxa"/>
            <w:vAlign w:val="bottom"/>
          </w:tcPr>
          <w:p w14:paraId="1538F20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0.931641</w:t>
            </w:r>
          </w:p>
        </w:tc>
      </w:tr>
      <w:tr w:rsidR="00AF104D" w:rsidRPr="00AF104D" w14:paraId="1928C314" w14:textId="77777777" w:rsidTr="00FD21D3">
        <w:trPr>
          <w:trHeight w:val="62"/>
        </w:trPr>
        <w:tc>
          <w:tcPr>
            <w:tcW w:w="2067" w:type="dxa"/>
            <w:vAlign w:val="bottom"/>
          </w:tcPr>
          <w:p w14:paraId="34CDE57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model_3_iid_rw2</w:t>
            </w:r>
          </w:p>
        </w:tc>
        <w:tc>
          <w:tcPr>
            <w:tcW w:w="1430" w:type="dxa"/>
            <w:vAlign w:val="bottom"/>
          </w:tcPr>
          <w:p w14:paraId="59E97D1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13352879</w:t>
            </w:r>
          </w:p>
        </w:tc>
        <w:tc>
          <w:tcPr>
            <w:tcW w:w="1086" w:type="dxa"/>
            <w:vAlign w:val="bottom"/>
          </w:tcPr>
          <w:p w14:paraId="6D71D52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4.69E+17</w:t>
            </w:r>
          </w:p>
        </w:tc>
        <w:tc>
          <w:tcPr>
            <w:tcW w:w="1085" w:type="dxa"/>
            <w:vAlign w:val="bottom"/>
          </w:tcPr>
          <w:p w14:paraId="430ABFD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7721.507</w:t>
            </w:r>
          </w:p>
        </w:tc>
        <w:tc>
          <w:tcPr>
            <w:tcW w:w="1085" w:type="dxa"/>
            <w:vAlign w:val="bottom"/>
          </w:tcPr>
          <w:p w14:paraId="0E6E550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7494.132</w:t>
            </w:r>
          </w:p>
        </w:tc>
        <w:tc>
          <w:tcPr>
            <w:tcW w:w="1085" w:type="dxa"/>
            <w:vAlign w:val="bottom"/>
          </w:tcPr>
          <w:p w14:paraId="39C0B0A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4765.595</w:t>
            </w:r>
          </w:p>
        </w:tc>
        <w:tc>
          <w:tcPr>
            <w:tcW w:w="1460" w:type="dxa"/>
            <w:vAlign w:val="bottom"/>
          </w:tcPr>
          <w:p w14:paraId="3046D37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0.242626</w:t>
            </w:r>
          </w:p>
        </w:tc>
        <w:tc>
          <w:tcPr>
            <w:tcW w:w="1638" w:type="dxa"/>
            <w:vAlign w:val="bottom"/>
          </w:tcPr>
          <w:p w14:paraId="282B1DF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0.931594</w:t>
            </w:r>
          </w:p>
        </w:tc>
      </w:tr>
      <w:tr w:rsidR="00AF104D" w:rsidRPr="00AF104D" w14:paraId="47321BFE" w14:textId="77777777" w:rsidTr="00FD21D3">
        <w:trPr>
          <w:trHeight w:val="62"/>
        </w:trPr>
        <w:tc>
          <w:tcPr>
            <w:tcW w:w="2067" w:type="dxa"/>
            <w:vAlign w:val="bottom"/>
          </w:tcPr>
          <w:p w14:paraId="4BD09AE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model_3_bym_iid</w:t>
            </w:r>
          </w:p>
        </w:tc>
        <w:tc>
          <w:tcPr>
            <w:tcW w:w="1430" w:type="dxa"/>
            <w:vAlign w:val="bottom"/>
          </w:tcPr>
          <w:p w14:paraId="1CD3521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13351141</w:t>
            </w:r>
          </w:p>
        </w:tc>
        <w:tc>
          <w:tcPr>
            <w:tcW w:w="1086" w:type="dxa"/>
            <w:vAlign w:val="bottom"/>
          </w:tcPr>
          <w:p w14:paraId="7200B20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4.69E+17</w:t>
            </w:r>
          </w:p>
        </w:tc>
        <w:tc>
          <w:tcPr>
            <w:tcW w:w="1085" w:type="dxa"/>
            <w:vAlign w:val="bottom"/>
          </w:tcPr>
          <w:p w14:paraId="1FBA1AB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7721.901</w:t>
            </w:r>
          </w:p>
        </w:tc>
        <w:tc>
          <w:tcPr>
            <w:tcW w:w="1085" w:type="dxa"/>
            <w:vAlign w:val="bottom"/>
          </w:tcPr>
          <w:p w14:paraId="41A0DC6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7494.549</w:t>
            </w:r>
          </w:p>
        </w:tc>
        <w:tc>
          <w:tcPr>
            <w:tcW w:w="1085" w:type="dxa"/>
            <w:vAlign w:val="bottom"/>
          </w:tcPr>
          <w:p w14:paraId="5333BB5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4766.969</w:t>
            </w:r>
          </w:p>
        </w:tc>
        <w:tc>
          <w:tcPr>
            <w:tcW w:w="1460" w:type="dxa"/>
            <w:vAlign w:val="bottom"/>
          </w:tcPr>
          <w:p w14:paraId="02A7291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0.24265</w:t>
            </w:r>
          </w:p>
        </w:tc>
        <w:tc>
          <w:tcPr>
            <w:tcW w:w="1638" w:type="dxa"/>
            <w:vAlign w:val="bottom"/>
          </w:tcPr>
          <w:p w14:paraId="61DF1B9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0.931602</w:t>
            </w:r>
          </w:p>
        </w:tc>
      </w:tr>
      <w:tr w:rsidR="00AF104D" w:rsidRPr="00AF104D" w14:paraId="01CB2E4F" w14:textId="77777777" w:rsidTr="00FD21D3">
        <w:trPr>
          <w:trHeight w:val="62"/>
        </w:trPr>
        <w:tc>
          <w:tcPr>
            <w:tcW w:w="2067" w:type="dxa"/>
            <w:vAlign w:val="bottom"/>
          </w:tcPr>
          <w:p w14:paraId="6868A93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model_3_besag_iid</w:t>
            </w:r>
          </w:p>
        </w:tc>
        <w:tc>
          <w:tcPr>
            <w:tcW w:w="1430" w:type="dxa"/>
            <w:vAlign w:val="bottom"/>
          </w:tcPr>
          <w:p w14:paraId="1230FAA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13334846</w:t>
            </w:r>
          </w:p>
        </w:tc>
        <w:tc>
          <w:tcPr>
            <w:tcW w:w="1086" w:type="dxa"/>
            <w:vAlign w:val="bottom"/>
          </w:tcPr>
          <w:p w14:paraId="7C0B9CD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4.67E+17</w:t>
            </w:r>
          </w:p>
        </w:tc>
        <w:tc>
          <w:tcPr>
            <w:tcW w:w="1085" w:type="dxa"/>
            <w:vAlign w:val="bottom"/>
          </w:tcPr>
          <w:p w14:paraId="648C162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7722.715</w:t>
            </w:r>
          </w:p>
        </w:tc>
        <w:tc>
          <w:tcPr>
            <w:tcW w:w="1085" w:type="dxa"/>
            <w:vAlign w:val="bottom"/>
          </w:tcPr>
          <w:p w14:paraId="6D3BC02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7495.41</w:t>
            </w:r>
          </w:p>
        </w:tc>
        <w:tc>
          <w:tcPr>
            <w:tcW w:w="1085" w:type="dxa"/>
            <w:vAlign w:val="bottom"/>
          </w:tcPr>
          <w:p w14:paraId="284738B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4768.69</w:t>
            </w:r>
          </w:p>
        </w:tc>
        <w:tc>
          <w:tcPr>
            <w:tcW w:w="1460" w:type="dxa"/>
            <w:vAlign w:val="bottom"/>
          </w:tcPr>
          <w:p w14:paraId="4F568B7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0.242842</w:t>
            </w:r>
          </w:p>
        </w:tc>
        <w:tc>
          <w:tcPr>
            <w:tcW w:w="1638" w:type="dxa"/>
            <w:vAlign w:val="bottom"/>
          </w:tcPr>
          <w:p w14:paraId="4631DBD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0.931647</w:t>
            </w:r>
          </w:p>
        </w:tc>
      </w:tr>
      <w:tr w:rsidR="00AF104D" w:rsidRPr="00AF104D" w14:paraId="1ECCCEAA" w14:textId="77777777" w:rsidTr="00FD21D3">
        <w:trPr>
          <w:trHeight w:val="62"/>
        </w:trPr>
        <w:tc>
          <w:tcPr>
            <w:tcW w:w="2067" w:type="dxa"/>
            <w:vAlign w:val="bottom"/>
          </w:tcPr>
          <w:p w14:paraId="6ABC3B7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model_3_iid_iid</w:t>
            </w:r>
          </w:p>
        </w:tc>
        <w:tc>
          <w:tcPr>
            <w:tcW w:w="1430" w:type="dxa"/>
            <w:vAlign w:val="bottom"/>
          </w:tcPr>
          <w:p w14:paraId="5241B82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13354892</w:t>
            </w:r>
          </w:p>
        </w:tc>
        <w:tc>
          <w:tcPr>
            <w:tcW w:w="1086" w:type="dxa"/>
            <w:vAlign w:val="bottom"/>
          </w:tcPr>
          <w:p w14:paraId="3E43311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4.69E+17</w:t>
            </w:r>
          </w:p>
        </w:tc>
        <w:tc>
          <w:tcPr>
            <w:tcW w:w="1085" w:type="dxa"/>
            <w:vAlign w:val="bottom"/>
          </w:tcPr>
          <w:p w14:paraId="32BF600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7721.801</w:t>
            </w:r>
          </w:p>
        </w:tc>
        <w:tc>
          <w:tcPr>
            <w:tcW w:w="1085" w:type="dxa"/>
            <w:vAlign w:val="bottom"/>
          </w:tcPr>
          <w:p w14:paraId="72D2CA9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7494.184</w:t>
            </w:r>
          </w:p>
        </w:tc>
        <w:tc>
          <w:tcPr>
            <w:tcW w:w="1085" w:type="dxa"/>
            <w:vAlign w:val="bottom"/>
          </w:tcPr>
          <w:p w14:paraId="1BB421D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4765.729</w:t>
            </w:r>
          </w:p>
        </w:tc>
        <w:tc>
          <w:tcPr>
            <w:tcW w:w="1460" w:type="dxa"/>
            <w:vAlign w:val="bottom"/>
          </w:tcPr>
          <w:p w14:paraId="6881D95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0.242648</w:t>
            </w:r>
          </w:p>
        </w:tc>
        <w:tc>
          <w:tcPr>
            <w:tcW w:w="1638" w:type="dxa"/>
            <w:vAlign w:val="bottom"/>
          </w:tcPr>
          <w:p w14:paraId="587BC1F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0.931607</w:t>
            </w:r>
          </w:p>
        </w:tc>
      </w:tr>
      <w:tr w:rsidR="00AF104D" w:rsidRPr="00AF104D" w14:paraId="0B9F6661" w14:textId="77777777" w:rsidTr="00FD21D3">
        <w:trPr>
          <w:trHeight w:val="62"/>
        </w:trPr>
        <w:tc>
          <w:tcPr>
            <w:tcW w:w="2067" w:type="dxa"/>
            <w:vAlign w:val="bottom"/>
          </w:tcPr>
          <w:p w14:paraId="3221107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model_4_bym_rw1</w:t>
            </w:r>
          </w:p>
        </w:tc>
        <w:tc>
          <w:tcPr>
            <w:tcW w:w="1430" w:type="dxa"/>
            <w:vAlign w:val="bottom"/>
          </w:tcPr>
          <w:p w14:paraId="3982AF9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14555200</w:t>
            </w:r>
          </w:p>
        </w:tc>
        <w:tc>
          <w:tcPr>
            <w:tcW w:w="1086" w:type="dxa"/>
            <w:vAlign w:val="bottom"/>
          </w:tcPr>
          <w:p w14:paraId="659699A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5.66E+17</w:t>
            </w:r>
          </w:p>
        </w:tc>
        <w:tc>
          <w:tcPr>
            <w:tcW w:w="1085" w:type="dxa"/>
            <w:vAlign w:val="bottom"/>
          </w:tcPr>
          <w:p w14:paraId="5D909FA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7729.263</w:t>
            </w:r>
          </w:p>
        </w:tc>
        <w:tc>
          <w:tcPr>
            <w:tcW w:w="1085" w:type="dxa"/>
            <w:vAlign w:val="bottom"/>
          </w:tcPr>
          <w:p w14:paraId="1049FEF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7508.895</w:t>
            </w:r>
          </w:p>
        </w:tc>
        <w:tc>
          <w:tcPr>
            <w:tcW w:w="1085" w:type="dxa"/>
            <w:vAlign w:val="bottom"/>
          </w:tcPr>
          <w:p w14:paraId="01C845F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4772.275</w:t>
            </w:r>
          </w:p>
        </w:tc>
        <w:tc>
          <w:tcPr>
            <w:tcW w:w="1460" w:type="dxa"/>
            <w:vAlign w:val="bottom"/>
          </w:tcPr>
          <w:p w14:paraId="7B31F47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0.24121</w:t>
            </w:r>
          </w:p>
        </w:tc>
        <w:tc>
          <w:tcPr>
            <w:tcW w:w="1638" w:type="dxa"/>
            <w:vAlign w:val="bottom"/>
          </w:tcPr>
          <w:p w14:paraId="467B84B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0.93188</w:t>
            </w:r>
          </w:p>
        </w:tc>
      </w:tr>
      <w:tr w:rsidR="00AF104D" w:rsidRPr="00AF104D" w14:paraId="0D7CE08F" w14:textId="77777777" w:rsidTr="00FD21D3">
        <w:trPr>
          <w:trHeight w:val="62"/>
        </w:trPr>
        <w:tc>
          <w:tcPr>
            <w:tcW w:w="2067" w:type="dxa"/>
            <w:vAlign w:val="bottom"/>
          </w:tcPr>
          <w:p w14:paraId="7D27616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model_4_besag_rw1</w:t>
            </w:r>
          </w:p>
        </w:tc>
        <w:tc>
          <w:tcPr>
            <w:tcW w:w="1430" w:type="dxa"/>
            <w:vAlign w:val="bottom"/>
          </w:tcPr>
          <w:p w14:paraId="6AD118F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14554011</w:t>
            </w:r>
          </w:p>
        </w:tc>
        <w:tc>
          <w:tcPr>
            <w:tcW w:w="1086" w:type="dxa"/>
            <w:vAlign w:val="bottom"/>
          </w:tcPr>
          <w:p w14:paraId="72B7A68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5.66E+17</w:t>
            </w:r>
          </w:p>
        </w:tc>
        <w:tc>
          <w:tcPr>
            <w:tcW w:w="1085" w:type="dxa"/>
            <w:vAlign w:val="bottom"/>
          </w:tcPr>
          <w:p w14:paraId="0A7B769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7729.445</w:t>
            </w:r>
          </w:p>
        </w:tc>
        <w:tc>
          <w:tcPr>
            <w:tcW w:w="1085" w:type="dxa"/>
            <w:vAlign w:val="bottom"/>
          </w:tcPr>
          <w:p w14:paraId="3D8021B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7509.14</w:t>
            </w:r>
          </w:p>
        </w:tc>
        <w:tc>
          <w:tcPr>
            <w:tcW w:w="1085" w:type="dxa"/>
            <w:vAlign w:val="bottom"/>
          </w:tcPr>
          <w:p w14:paraId="779B4F0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4772.404</w:t>
            </w:r>
          </w:p>
        </w:tc>
        <w:tc>
          <w:tcPr>
            <w:tcW w:w="1460" w:type="dxa"/>
            <w:vAlign w:val="bottom"/>
          </w:tcPr>
          <w:p w14:paraId="1C34046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0.241211</w:t>
            </w:r>
          </w:p>
        </w:tc>
        <w:tc>
          <w:tcPr>
            <w:tcW w:w="1638" w:type="dxa"/>
            <w:vAlign w:val="bottom"/>
          </w:tcPr>
          <w:p w14:paraId="1298DDA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0.931881</w:t>
            </w:r>
          </w:p>
        </w:tc>
      </w:tr>
      <w:tr w:rsidR="00AF104D" w:rsidRPr="00AF104D" w14:paraId="5A00F9E4" w14:textId="77777777" w:rsidTr="00FD21D3">
        <w:trPr>
          <w:trHeight w:val="62"/>
        </w:trPr>
        <w:tc>
          <w:tcPr>
            <w:tcW w:w="2067" w:type="dxa"/>
            <w:vAlign w:val="bottom"/>
          </w:tcPr>
          <w:p w14:paraId="0ABF95F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model_4_iid_rw1</w:t>
            </w:r>
          </w:p>
        </w:tc>
        <w:tc>
          <w:tcPr>
            <w:tcW w:w="1430" w:type="dxa"/>
            <w:vAlign w:val="bottom"/>
          </w:tcPr>
          <w:p w14:paraId="72E8A0D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14551259</w:t>
            </w:r>
          </w:p>
        </w:tc>
        <w:tc>
          <w:tcPr>
            <w:tcW w:w="1086" w:type="dxa"/>
            <w:vAlign w:val="bottom"/>
          </w:tcPr>
          <w:p w14:paraId="616EFA7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5.66E+17</w:t>
            </w:r>
          </w:p>
        </w:tc>
        <w:tc>
          <w:tcPr>
            <w:tcW w:w="1085" w:type="dxa"/>
            <w:vAlign w:val="bottom"/>
          </w:tcPr>
          <w:p w14:paraId="798CC25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7729.233</w:t>
            </w:r>
          </w:p>
        </w:tc>
        <w:tc>
          <w:tcPr>
            <w:tcW w:w="1085" w:type="dxa"/>
            <w:vAlign w:val="bottom"/>
          </w:tcPr>
          <w:p w14:paraId="280936A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7509.228</w:t>
            </w:r>
          </w:p>
        </w:tc>
        <w:tc>
          <w:tcPr>
            <w:tcW w:w="1085" w:type="dxa"/>
            <w:vAlign w:val="bottom"/>
          </w:tcPr>
          <w:p w14:paraId="0482D95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4771.964</w:t>
            </w:r>
          </w:p>
        </w:tc>
        <w:tc>
          <w:tcPr>
            <w:tcW w:w="1460" w:type="dxa"/>
            <w:vAlign w:val="bottom"/>
          </w:tcPr>
          <w:p w14:paraId="2AD7F62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0.241202</w:t>
            </w:r>
          </w:p>
        </w:tc>
        <w:tc>
          <w:tcPr>
            <w:tcW w:w="1638" w:type="dxa"/>
            <w:vAlign w:val="bottom"/>
          </w:tcPr>
          <w:p w14:paraId="3A0B2E6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0.931876</w:t>
            </w:r>
          </w:p>
        </w:tc>
      </w:tr>
      <w:tr w:rsidR="00AF104D" w:rsidRPr="00AF104D" w14:paraId="3F73BAAA" w14:textId="77777777" w:rsidTr="00FD21D3">
        <w:trPr>
          <w:trHeight w:val="62"/>
        </w:trPr>
        <w:tc>
          <w:tcPr>
            <w:tcW w:w="2067" w:type="dxa"/>
            <w:vAlign w:val="bottom"/>
          </w:tcPr>
          <w:p w14:paraId="727F880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model_4_bym_rw2</w:t>
            </w:r>
          </w:p>
        </w:tc>
        <w:tc>
          <w:tcPr>
            <w:tcW w:w="1430" w:type="dxa"/>
            <w:vAlign w:val="bottom"/>
          </w:tcPr>
          <w:p w14:paraId="21934DF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14561380</w:t>
            </w:r>
          </w:p>
        </w:tc>
        <w:tc>
          <w:tcPr>
            <w:tcW w:w="1086" w:type="dxa"/>
            <w:vAlign w:val="bottom"/>
          </w:tcPr>
          <w:p w14:paraId="2B22BE4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5.67E+17</w:t>
            </w:r>
          </w:p>
        </w:tc>
        <w:tc>
          <w:tcPr>
            <w:tcW w:w="1085" w:type="dxa"/>
            <w:vAlign w:val="bottom"/>
          </w:tcPr>
          <w:p w14:paraId="6EEB1A9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7729.352</w:t>
            </w:r>
          </w:p>
        </w:tc>
        <w:tc>
          <w:tcPr>
            <w:tcW w:w="1085" w:type="dxa"/>
            <w:vAlign w:val="bottom"/>
          </w:tcPr>
          <w:p w14:paraId="4C68CAE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7508.411</w:t>
            </w:r>
          </w:p>
        </w:tc>
        <w:tc>
          <w:tcPr>
            <w:tcW w:w="1085" w:type="dxa"/>
            <w:vAlign w:val="bottom"/>
          </w:tcPr>
          <w:p w14:paraId="6B3DFAD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4772.221</w:t>
            </w:r>
          </w:p>
        </w:tc>
        <w:tc>
          <w:tcPr>
            <w:tcW w:w="1460" w:type="dxa"/>
            <w:vAlign w:val="bottom"/>
          </w:tcPr>
          <w:p w14:paraId="43CC863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0.241214</w:t>
            </w:r>
          </w:p>
        </w:tc>
        <w:tc>
          <w:tcPr>
            <w:tcW w:w="1638" w:type="dxa"/>
            <w:vAlign w:val="bottom"/>
          </w:tcPr>
          <w:p w14:paraId="18458E6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0.931874</w:t>
            </w:r>
          </w:p>
        </w:tc>
      </w:tr>
      <w:tr w:rsidR="00AF104D" w:rsidRPr="00AF104D" w14:paraId="4E4D5B4B" w14:textId="77777777" w:rsidTr="00FD21D3">
        <w:trPr>
          <w:trHeight w:val="62"/>
        </w:trPr>
        <w:tc>
          <w:tcPr>
            <w:tcW w:w="2067" w:type="dxa"/>
            <w:vAlign w:val="bottom"/>
          </w:tcPr>
          <w:p w14:paraId="55CCD1A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model_4_besag_rw2</w:t>
            </w:r>
          </w:p>
        </w:tc>
        <w:tc>
          <w:tcPr>
            <w:tcW w:w="1430" w:type="dxa"/>
            <w:vAlign w:val="bottom"/>
          </w:tcPr>
          <w:p w14:paraId="2D9452A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14562196</w:t>
            </w:r>
          </w:p>
        </w:tc>
        <w:tc>
          <w:tcPr>
            <w:tcW w:w="1086" w:type="dxa"/>
            <w:vAlign w:val="bottom"/>
          </w:tcPr>
          <w:p w14:paraId="2E33C01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5.67E+17</w:t>
            </w:r>
          </w:p>
        </w:tc>
        <w:tc>
          <w:tcPr>
            <w:tcW w:w="1085" w:type="dxa"/>
            <w:vAlign w:val="bottom"/>
          </w:tcPr>
          <w:p w14:paraId="125CE9A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7729.529</w:t>
            </w:r>
          </w:p>
        </w:tc>
        <w:tc>
          <w:tcPr>
            <w:tcW w:w="1085" w:type="dxa"/>
            <w:vAlign w:val="bottom"/>
          </w:tcPr>
          <w:p w14:paraId="117C877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7508.526</w:t>
            </w:r>
          </w:p>
        </w:tc>
        <w:tc>
          <w:tcPr>
            <w:tcW w:w="1085" w:type="dxa"/>
            <w:vAlign w:val="bottom"/>
          </w:tcPr>
          <w:p w14:paraId="71655A8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4772.278</w:t>
            </w:r>
          </w:p>
        </w:tc>
        <w:tc>
          <w:tcPr>
            <w:tcW w:w="1460" w:type="dxa"/>
            <w:vAlign w:val="bottom"/>
          </w:tcPr>
          <w:p w14:paraId="584F1B1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0.241216</w:t>
            </w:r>
          </w:p>
        </w:tc>
        <w:tc>
          <w:tcPr>
            <w:tcW w:w="1638" w:type="dxa"/>
            <w:vAlign w:val="bottom"/>
          </w:tcPr>
          <w:p w14:paraId="6DCF8C7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0.93187</w:t>
            </w:r>
          </w:p>
        </w:tc>
      </w:tr>
      <w:tr w:rsidR="00AF104D" w:rsidRPr="00AF104D" w14:paraId="1C61B56E" w14:textId="77777777" w:rsidTr="00FD21D3">
        <w:trPr>
          <w:trHeight w:val="62"/>
        </w:trPr>
        <w:tc>
          <w:tcPr>
            <w:tcW w:w="2067" w:type="dxa"/>
            <w:vAlign w:val="bottom"/>
          </w:tcPr>
          <w:p w14:paraId="08B43BF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model_4_iid_rw2</w:t>
            </w:r>
          </w:p>
        </w:tc>
        <w:tc>
          <w:tcPr>
            <w:tcW w:w="1430" w:type="dxa"/>
            <w:vAlign w:val="bottom"/>
          </w:tcPr>
          <w:p w14:paraId="056D45E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14557480</w:t>
            </w:r>
          </w:p>
        </w:tc>
        <w:tc>
          <w:tcPr>
            <w:tcW w:w="1086" w:type="dxa"/>
            <w:vAlign w:val="bottom"/>
          </w:tcPr>
          <w:p w14:paraId="4C1F7A3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5.67E+17</w:t>
            </w:r>
          </w:p>
        </w:tc>
        <w:tc>
          <w:tcPr>
            <w:tcW w:w="1085" w:type="dxa"/>
            <w:vAlign w:val="bottom"/>
          </w:tcPr>
          <w:p w14:paraId="6EA0A53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7729.246</w:t>
            </w:r>
          </w:p>
        </w:tc>
        <w:tc>
          <w:tcPr>
            <w:tcW w:w="1085" w:type="dxa"/>
            <w:vAlign w:val="bottom"/>
          </w:tcPr>
          <w:p w14:paraId="23EFE86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7508.449</w:t>
            </w:r>
          </w:p>
        </w:tc>
        <w:tc>
          <w:tcPr>
            <w:tcW w:w="1085" w:type="dxa"/>
            <w:vAlign w:val="bottom"/>
          </w:tcPr>
          <w:p w14:paraId="45B3B02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4772.352</w:t>
            </w:r>
          </w:p>
        </w:tc>
        <w:tc>
          <w:tcPr>
            <w:tcW w:w="1460" w:type="dxa"/>
            <w:vAlign w:val="bottom"/>
          </w:tcPr>
          <w:p w14:paraId="1978AD5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0.241217</w:t>
            </w:r>
          </w:p>
        </w:tc>
        <w:tc>
          <w:tcPr>
            <w:tcW w:w="1638" w:type="dxa"/>
            <w:vAlign w:val="bottom"/>
          </w:tcPr>
          <w:p w14:paraId="459FBEA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0.931878</w:t>
            </w:r>
          </w:p>
        </w:tc>
      </w:tr>
      <w:tr w:rsidR="00AF104D" w:rsidRPr="00AF104D" w14:paraId="1FF4B759" w14:textId="77777777" w:rsidTr="00FD21D3">
        <w:trPr>
          <w:trHeight w:val="62"/>
        </w:trPr>
        <w:tc>
          <w:tcPr>
            <w:tcW w:w="2067" w:type="dxa"/>
            <w:vAlign w:val="bottom"/>
          </w:tcPr>
          <w:p w14:paraId="6B7A0F9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model_4_bym_iid</w:t>
            </w:r>
          </w:p>
        </w:tc>
        <w:tc>
          <w:tcPr>
            <w:tcW w:w="1430" w:type="dxa"/>
            <w:vAlign w:val="bottom"/>
          </w:tcPr>
          <w:p w14:paraId="44B5948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14547272</w:t>
            </w:r>
          </w:p>
        </w:tc>
        <w:tc>
          <w:tcPr>
            <w:tcW w:w="1086" w:type="dxa"/>
            <w:vAlign w:val="bottom"/>
          </w:tcPr>
          <w:p w14:paraId="0511177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5.66E+17</w:t>
            </w:r>
          </w:p>
        </w:tc>
        <w:tc>
          <w:tcPr>
            <w:tcW w:w="1085" w:type="dxa"/>
            <w:vAlign w:val="bottom"/>
          </w:tcPr>
          <w:p w14:paraId="7BBE81E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7729.465</w:t>
            </w:r>
          </w:p>
        </w:tc>
        <w:tc>
          <w:tcPr>
            <w:tcW w:w="1085" w:type="dxa"/>
            <w:vAlign w:val="bottom"/>
          </w:tcPr>
          <w:p w14:paraId="5689776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7509.714</w:t>
            </w:r>
          </w:p>
        </w:tc>
        <w:tc>
          <w:tcPr>
            <w:tcW w:w="1085" w:type="dxa"/>
            <w:vAlign w:val="bottom"/>
          </w:tcPr>
          <w:p w14:paraId="72B7264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4772.826</w:t>
            </w:r>
          </w:p>
        </w:tc>
        <w:tc>
          <w:tcPr>
            <w:tcW w:w="1460" w:type="dxa"/>
            <w:vAlign w:val="bottom"/>
          </w:tcPr>
          <w:p w14:paraId="7743520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w:t>
            </w:r>
          </w:p>
        </w:tc>
        <w:tc>
          <w:tcPr>
            <w:tcW w:w="1638" w:type="dxa"/>
            <w:vAlign w:val="bottom"/>
          </w:tcPr>
          <w:p w14:paraId="6CAF664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0.931875</w:t>
            </w:r>
          </w:p>
        </w:tc>
      </w:tr>
      <w:tr w:rsidR="00AF104D" w:rsidRPr="00AF104D" w14:paraId="111F8638" w14:textId="77777777" w:rsidTr="00FD21D3">
        <w:trPr>
          <w:trHeight w:val="62"/>
        </w:trPr>
        <w:tc>
          <w:tcPr>
            <w:tcW w:w="2067" w:type="dxa"/>
            <w:vAlign w:val="bottom"/>
          </w:tcPr>
          <w:p w14:paraId="0A2A924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model_4_besag_iid</w:t>
            </w:r>
          </w:p>
        </w:tc>
        <w:tc>
          <w:tcPr>
            <w:tcW w:w="1430" w:type="dxa"/>
            <w:vAlign w:val="bottom"/>
          </w:tcPr>
          <w:p w14:paraId="1E3B339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14559191</w:t>
            </w:r>
          </w:p>
        </w:tc>
        <w:tc>
          <w:tcPr>
            <w:tcW w:w="1086" w:type="dxa"/>
            <w:vAlign w:val="bottom"/>
          </w:tcPr>
          <w:p w14:paraId="60371AB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5.67E+17</w:t>
            </w:r>
          </w:p>
        </w:tc>
        <w:tc>
          <w:tcPr>
            <w:tcW w:w="1085" w:type="dxa"/>
            <w:vAlign w:val="bottom"/>
          </w:tcPr>
          <w:p w14:paraId="3D08F02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7729.387</w:t>
            </w:r>
          </w:p>
        </w:tc>
        <w:tc>
          <w:tcPr>
            <w:tcW w:w="1085" w:type="dxa"/>
            <w:vAlign w:val="bottom"/>
          </w:tcPr>
          <w:p w14:paraId="1AF1731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7508.768</w:t>
            </w:r>
          </w:p>
        </w:tc>
        <w:tc>
          <w:tcPr>
            <w:tcW w:w="1085" w:type="dxa"/>
            <w:vAlign w:val="bottom"/>
          </w:tcPr>
          <w:p w14:paraId="3BD9F7C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4772.218</w:t>
            </w:r>
          </w:p>
        </w:tc>
        <w:tc>
          <w:tcPr>
            <w:tcW w:w="1460" w:type="dxa"/>
            <w:vAlign w:val="bottom"/>
          </w:tcPr>
          <w:p w14:paraId="34044C4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0.241213</w:t>
            </w:r>
          </w:p>
        </w:tc>
        <w:tc>
          <w:tcPr>
            <w:tcW w:w="1638" w:type="dxa"/>
            <w:vAlign w:val="bottom"/>
          </w:tcPr>
          <w:p w14:paraId="23EE898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0.93188</w:t>
            </w:r>
          </w:p>
        </w:tc>
      </w:tr>
      <w:tr w:rsidR="00AF104D" w:rsidRPr="00AF104D" w14:paraId="66EE4A5C" w14:textId="77777777" w:rsidTr="00FD21D3">
        <w:trPr>
          <w:trHeight w:val="237"/>
        </w:trPr>
        <w:tc>
          <w:tcPr>
            <w:tcW w:w="2067" w:type="dxa"/>
            <w:vAlign w:val="bottom"/>
          </w:tcPr>
          <w:p w14:paraId="016CDB5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model_4_iid_iid</w:t>
            </w:r>
          </w:p>
        </w:tc>
        <w:tc>
          <w:tcPr>
            <w:tcW w:w="1430" w:type="dxa"/>
            <w:vAlign w:val="bottom"/>
          </w:tcPr>
          <w:p w14:paraId="4826D5D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14558031</w:t>
            </w:r>
          </w:p>
        </w:tc>
        <w:tc>
          <w:tcPr>
            <w:tcW w:w="1086" w:type="dxa"/>
            <w:vAlign w:val="bottom"/>
          </w:tcPr>
          <w:p w14:paraId="14E69F6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5.67E+17</w:t>
            </w:r>
          </w:p>
        </w:tc>
        <w:tc>
          <w:tcPr>
            <w:tcW w:w="1085" w:type="dxa"/>
            <w:vAlign w:val="bottom"/>
          </w:tcPr>
          <w:p w14:paraId="6E7D1E5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7729.391</w:t>
            </w:r>
          </w:p>
        </w:tc>
        <w:tc>
          <w:tcPr>
            <w:tcW w:w="1085" w:type="dxa"/>
            <w:vAlign w:val="bottom"/>
          </w:tcPr>
          <w:p w14:paraId="51028C4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7508.856</w:t>
            </w:r>
          </w:p>
        </w:tc>
        <w:tc>
          <w:tcPr>
            <w:tcW w:w="1085" w:type="dxa"/>
            <w:vAlign w:val="bottom"/>
          </w:tcPr>
          <w:p w14:paraId="69CB9BE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4772.327</w:t>
            </w:r>
          </w:p>
        </w:tc>
        <w:tc>
          <w:tcPr>
            <w:tcW w:w="1460" w:type="dxa"/>
            <w:vAlign w:val="bottom"/>
          </w:tcPr>
          <w:p w14:paraId="432934F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0.241212</w:t>
            </w:r>
          </w:p>
        </w:tc>
        <w:tc>
          <w:tcPr>
            <w:tcW w:w="1638" w:type="dxa"/>
            <w:vAlign w:val="bottom"/>
          </w:tcPr>
          <w:p w14:paraId="1EE233E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hAnsi="Times New Roman" w:cs="Times New Roman"/>
                <w:sz w:val="24"/>
                <w:szCs w:val="24"/>
              </w:rPr>
              <w:t>0.931886</w:t>
            </w:r>
          </w:p>
        </w:tc>
      </w:tr>
    </w:tbl>
    <w:p w14:paraId="1FCC5D1E" w14:textId="5468C2DD" w:rsidR="00B8753E" w:rsidRPr="00AF104D" w:rsidRDefault="00B8753E" w:rsidP="3DE43D17">
      <w:pPr>
        <w:jc w:val="center"/>
        <w:rPr>
          <w:rFonts w:ascii="Times New Roman" w:hAnsi="Times New Roman" w:cs="Times New Roman"/>
          <w:sz w:val="24"/>
          <w:szCs w:val="24"/>
        </w:rPr>
      </w:pPr>
    </w:p>
    <w:p w14:paraId="48BCBEC7" w14:textId="09928639" w:rsidR="00ED15F7" w:rsidRPr="00AF104D" w:rsidRDefault="00ED15F7" w:rsidP="001A76F0">
      <w:pPr>
        <w:jc w:val="center"/>
        <w:rPr>
          <w:rFonts w:ascii="Times New Roman" w:hAnsi="Times New Roman" w:cs="Times New Roman"/>
          <w:sz w:val="24"/>
          <w:szCs w:val="24"/>
          <w:lang w:val="en-US"/>
        </w:rPr>
      </w:pPr>
      <w:r w:rsidRPr="00AF104D">
        <w:rPr>
          <w:rFonts w:ascii="Times New Roman" w:hAnsi="Times New Roman" w:cs="Times New Roman"/>
          <w:b/>
          <w:bCs/>
          <w:sz w:val="24"/>
          <w:szCs w:val="24"/>
          <w:lang w:val="en-US"/>
        </w:rPr>
        <w:t>Table S</w:t>
      </w:r>
      <w:r w:rsidR="00D23ABD" w:rsidRPr="00AF104D">
        <w:rPr>
          <w:rFonts w:ascii="Times New Roman" w:hAnsi="Times New Roman" w:cs="Times New Roman"/>
          <w:b/>
          <w:bCs/>
          <w:sz w:val="24"/>
          <w:szCs w:val="24"/>
          <w:cs/>
          <w:lang w:val="en-US"/>
        </w:rPr>
        <w:t>4</w:t>
      </w:r>
      <w:r w:rsidRPr="00AF104D">
        <w:rPr>
          <w:rFonts w:ascii="Times New Roman" w:hAnsi="Times New Roman" w:cs="Times New Roman"/>
          <w:b/>
          <w:bCs/>
          <w:sz w:val="24"/>
          <w:szCs w:val="24"/>
          <w:lang w:val="en-US"/>
        </w:rPr>
        <w:t>.2</w:t>
      </w:r>
      <w:r w:rsidRPr="00AF104D">
        <w:rPr>
          <w:rFonts w:ascii="Times New Roman" w:hAnsi="Times New Roman" w:cs="Times New Roman"/>
          <w:b/>
          <w:bCs/>
          <w:sz w:val="24"/>
          <w:szCs w:val="24"/>
          <w:cs/>
          <w:lang w:val="en-US"/>
        </w:rPr>
        <w:t xml:space="preserve"> </w:t>
      </w:r>
      <w:r w:rsidRPr="00AF104D">
        <w:rPr>
          <w:rFonts w:ascii="Times New Roman" w:hAnsi="Times New Roman" w:cs="Times New Roman"/>
          <w:sz w:val="24"/>
          <w:szCs w:val="24"/>
          <w:lang w:val="en-US"/>
        </w:rPr>
        <w:t>Model evaluation model of suicide data for males.</w:t>
      </w:r>
    </w:p>
    <w:p w14:paraId="5533ECC8" w14:textId="1FA8F9E3" w:rsidR="00857E4C" w:rsidRPr="00AF104D" w:rsidRDefault="00857E4C" w:rsidP="001A76F0">
      <w:pPr>
        <w:jc w:val="center"/>
        <w:rPr>
          <w:rFonts w:ascii="Times New Roman" w:hAnsi="Times New Roman" w:cs="Times New Roman"/>
          <w:sz w:val="24"/>
          <w:szCs w:val="24"/>
          <w:lang w:val="en-US"/>
        </w:rPr>
      </w:pPr>
    </w:p>
    <w:p w14:paraId="30874478" w14:textId="77777777" w:rsidR="00857E4C" w:rsidRPr="00AF104D" w:rsidRDefault="00857E4C" w:rsidP="001A76F0">
      <w:pPr>
        <w:jc w:val="center"/>
        <w:rPr>
          <w:rFonts w:ascii="Times New Roman" w:hAnsi="Times New Roman" w:cs="Times New Roman"/>
          <w:sz w:val="24"/>
          <w:szCs w:val="24"/>
          <w:lang w:val="en-US"/>
        </w:rPr>
      </w:pPr>
    </w:p>
    <w:p w14:paraId="23463468" w14:textId="77777777" w:rsidR="00ED15F7" w:rsidRPr="00AF104D" w:rsidRDefault="00ED15F7">
      <w:pPr>
        <w:rPr>
          <w:rFonts w:ascii="Times New Roman" w:hAnsi="Times New Roman" w:cs="Times New Roman"/>
          <w:sz w:val="24"/>
          <w:szCs w:val="24"/>
          <w:lang w:val="en-US"/>
        </w:rPr>
      </w:pPr>
    </w:p>
    <w:p w14:paraId="391450A6" w14:textId="5E4EB754" w:rsidR="001A76F0" w:rsidRPr="00AF104D" w:rsidRDefault="001A76F0" w:rsidP="3DE43D17">
      <w:pPr>
        <w:rPr>
          <w:rFonts w:ascii="Times New Roman" w:hAnsi="Times New Roman" w:cs="Times New Roman"/>
          <w:sz w:val="24"/>
          <w:szCs w:val="24"/>
          <w:lang w:val="en-US"/>
        </w:rPr>
      </w:pPr>
    </w:p>
    <w:p w14:paraId="39997B66" w14:textId="6F12AD67" w:rsidR="00B8753E" w:rsidRPr="00AF104D" w:rsidRDefault="00B8753E" w:rsidP="3DE43D17">
      <w:pPr>
        <w:jc w:val="center"/>
        <w:rPr>
          <w:rFonts w:ascii="Times New Roman" w:hAnsi="Times New Roman" w:cs="Times New Roman"/>
          <w:sz w:val="24"/>
          <w:szCs w:val="24"/>
          <w:lang w:val="en-US"/>
        </w:rPr>
      </w:pPr>
    </w:p>
    <w:p w14:paraId="32588334" w14:textId="6BEC7629" w:rsidR="00E7613E" w:rsidRDefault="00E7613E" w:rsidP="00E7613E">
      <w:pPr>
        <w:spacing w:line="20" w:lineRule="atLeast"/>
        <w:rPr>
          <w:rFonts w:ascii="Times New Roman" w:hAnsi="Times New Roman" w:cs="Times New Roman"/>
          <w:sz w:val="24"/>
          <w:szCs w:val="24"/>
          <w:lang w:val="en-US"/>
        </w:rPr>
      </w:pPr>
    </w:p>
    <w:p w14:paraId="697DEC8B" w14:textId="77777777" w:rsidR="00FD6B95" w:rsidRPr="00AF104D" w:rsidRDefault="00FD6B95" w:rsidP="00E7613E">
      <w:pPr>
        <w:spacing w:line="20" w:lineRule="atLeast"/>
        <w:rPr>
          <w:rFonts w:ascii="Times New Roman" w:hAnsi="Times New Roman" w:cs="Times New Roman"/>
          <w:sz w:val="24"/>
          <w:szCs w:val="24"/>
          <w:lang w:val="en-US"/>
        </w:rPr>
      </w:pPr>
    </w:p>
    <w:tbl>
      <w:tblPr>
        <w:tblStyle w:val="TableGrid"/>
        <w:tblpPr w:leftFromText="180" w:rightFromText="180" w:vertAnchor="text" w:horzAnchor="margin" w:tblpXSpec="center" w:tblpY="255"/>
        <w:tblW w:w="10936" w:type="dxa"/>
        <w:tblLook w:val="04A0" w:firstRow="1" w:lastRow="0" w:firstColumn="1" w:lastColumn="0" w:noHBand="0" w:noVBand="1"/>
      </w:tblPr>
      <w:tblGrid>
        <w:gridCol w:w="2216"/>
        <w:gridCol w:w="1476"/>
        <w:gridCol w:w="1158"/>
        <w:gridCol w:w="1116"/>
        <w:gridCol w:w="1116"/>
        <w:gridCol w:w="1116"/>
        <w:gridCol w:w="1589"/>
        <w:gridCol w:w="1789"/>
      </w:tblGrid>
      <w:tr w:rsidR="00AF104D" w:rsidRPr="00AF104D" w14:paraId="016ACE7A" w14:textId="77777777" w:rsidTr="00FD21D3">
        <w:trPr>
          <w:trHeight w:val="231"/>
        </w:trPr>
        <w:tc>
          <w:tcPr>
            <w:tcW w:w="2067" w:type="dxa"/>
            <w:shd w:val="clear" w:color="auto" w:fill="D0CECE" w:themeFill="background2" w:themeFillShade="E6"/>
            <w:vAlign w:val="bottom"/>
          </w:tcPr>
          <w:p w14:paraId="08AE39A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b/>
                <w:bCs/>
                <w:sz w:val="24"/>
                <w:szCs w:val="24"/>
                <w:lang w:bidi="ar-SA"/>
              </w:rPr>
              <w:t>model_name</w:t>
            </w:r>
          </w:p>
        </w:tc>
        <w:tc>
          <w:tcPr>
            <w:tcW w:w="1430" w:type="dxa"/>
            <w:shd w:val="clear" w:color="auto" w:fill="D0CECE" w:themeFill="background2" w:themeFillShade="E6"/>
            <w:vAlign w:val="bottom"/>
          </w:tcPr>
          <w:p w14:paraId="1EE5CA3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b/>
                <w:bCs/>
                <w:sz w:val="24"/>
                <w:szCs w:val="24"/>
                <w:lang w:bidi="ar-SA"/>
              </w:rPr>
              <w:t>bias</w:t>
            </w:r>
          </w:p>
        </w:tc>
        <w:tc>
          <w:tcPr>
            <w:tcW w:w="1086" w:type="dxa"/>
            <w:shd w:val="clear" w:color="auto" w:fill="D0CECE" w:themeFill="background2" w:themeFillShade="E6"/>
            <w:vAlign w:val="bottom"/>
          </w:tcPr>
          <w:p w14:paraId="708BECC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b/>
                <w:bCs/>
                <w:sz w:val="24"/>
                <w:szCs w:val="24"/>
                <w:lang w:bidi="ar-SA"/>
              </w:rPr>
              <w:t>mse</w:t>
            </w:r>
          </w:p>
        </w:tc>
        <w:tc>
          <w:tcPr>
            <w:tcW w:w="1085" w:type="dxa"/>
            <w:shd w:val="clear" w:color="auto" w:fill="D0CECE" w:themeFill="background2" w:themeFillShade="E6"/>
            <w:vAlign w:val="bottom"/>
          </w:tcPr>
          <w:p w14:paraId="4306B89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b/>
                <w:bCs/>
                <w:sz w:val="24"/>
                <w:szCs w:val="24"/>
                <w:lang w:bidi="ar-SA"/>
              </w:rPr>
              <w:t>dic</w:t>
            </w:r>
          </w:p>
        </w:tc>
        <w:tc>
          <w:tcPr>
            <w:tcW w:w="1085" w:type="dxa"/>
            <w:shd w:val="clear" w:color="auto" w:fill="D0CECE" w:themeFill="background2" w:themeFillShade="E6"/>
            <w:vAlign w:val="bottom"/>
          </w:tcPr>
          <w:p w14:paraId="73E3C10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b/>
                <w:bCs/>
                <w:sz w:val="24"/>
                <w:szCs w:val="24"/>
                <w:lang w:bidi="ar-SA"/>
              </w:rPr>
              <w:t>waic</w:t>
            </w:r>
          </w:p>
        </w:tc>
        <w:tc>
          <w:tcPr>
            <w:tcW w:w="1085" w:type="dxa"/>
            <w:shd w:val="clear" w:color="auto" w:fill="D0CECE" w:themeFill="background2" w:themeFillShade="E6"/>
            <w:vAlign w:val="bottom"/>
          </w:tcPr>
          <w:p w14:paraId="037143C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b/>
                <w:bCs/>
                <w:sz w:val="24"/>
                <w:szCs w:val="24"/>
                <w:lang w:bidi="ar-SA"/>
              </w:rPr>
              <w:t>cpo</w:t>
            </w:r>
          </w:p>
        </w:tc>
        <w:tc>
          <w:tcPr>
            <w:tcW w:w="1460" w:type="dxa"/>
            <w:shd w:val="clear" w:color="auto" w:fill="D0CECE" w:themeFill="background2" w:themeFillShade="E6"/>
            <w:vAlign w:val="bottom"/>
          </w:tcPr>
          <w:p w14:paraId="2B40C95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b/>
                <w:bCs/>
                <w:sz w:val="24"/>
                <w:szCs w:val="24"/>
                <w:lang w:bidi="ar-SA"/>
              </w:rPr>
              <w:t>pearson_corr</w:t>
            </w:r>
          </w:p>
        </w:tc>
        <w:tc>
          <w:tcPr>
            <w:tcW w:w="1638" w:type="dxa"/>
            <w:shd w:val="clear" w:color="auto" w:fill="D0CECE" w:themeFill="background2" w:themeFillShade="E6"/>
            <w:vAlign w:val="bottom"/>
          </w:tcPr>
          <w:p w14:paraId="6F789EA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b/>
                <w:bCs/>
                <w:sz w:val="24"/>
                <w:szCs w:val="24"/>
                <w:lang w:bidi="ar-SA"/>
              </w:rPr>
              <w:t>spearman_corr</w:t>
            </w:r>
          </w:p>
        </w:tc>
      </w:tr>
      <w:tr w:rsidR="00AF104D" w:rsidRPr="00AF104D" w14:paraId="29D5DE21" w14:textId="77777777" w:rsidTr="00FD21D3">
        <w:trPr>
          <w:trHeight w:val="237"/>
        </w:trPr>
        <w:tc>
          <w:tcPr>
            <w:tcW w:w="2067" w:type="dxa"/>
            <w:vAlign w:val="bottom"/>
          </w:tcPr>
          <w:p w14:paraId="797FCA2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model_1_bym_rw1</w:t>
            </w:r>
          </w:p>
        </w:tc>
        <w:tc>
          <w:tcPr>
            <w:tcW w:w="1430" w:type="dxa"/>
            <w:vAlign w:val="bottom"/>
          </w:tcPr>
          <w:p w14:paraId="367B1DF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7387720.567</w:t>
            </w:r>
          </w:p>
        </w:tc>
        <w:tc>
          <w:tcPr>
            <w:tcW w:w="1086" w:type="dxa"/>
            <w:vAlign w:val="bottom"/>
          </w:tcPr>
          <w:p w14:paraId="2C39BCB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9.76E+16</w:t>
            </w:r>
          </w:p>
        </w:tc>
        <w:tc>
          <w:tcPr>
            <w:tcW w:w="1085" w:type="dxa"/>
            <w:vAlign w:val="bottom"/>
          </w:tcPr>
          <w:p w14:paraId="3E0A6BF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8027.523</w:t>
            </w:r>
          </w:p>
        </w:tc>
        <w:tc>
          <w:tcPr>
            <w:tcW w:w="1085" w:type="dxa"/>
            <w:vAlign w:val="bottom"/>
          </w:tcPr>
          <w:p w14:paraId="30DD8DC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7718.386</w:t>
            </w:r>
          </w:p>
        </w:tc>
        <w:tc>
          <w:tcPr>
            <w:tcW w:w="1085" w:type="dxa"/>
            <w:vAlign w:val="bottom"/>
          </w:tcPr>
          <w:p w14:paraId="3E9495A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4897.684</w:t>
            </w:r>
          </w:p>
        </w:tc>
        <w:tc>
          <w:tcPr>
            <w:tcW w:w="1460" w:type="dxa"/>
            <w:vAlign w:val="bottom"/>
          </w:tcPr>
          <w:p w14:paraId="653D443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0.264603</w:t>
            </w:r>
          </w:p>
        </w:tc>
        <w:tc>
          <w:tcPr>
            <w:tcW w:w="1638" w:type="dxa"/>
            <w:vAlign w:val="bottom"/>
          </w:tcPr>
          <w:p w14:paraId="7A6FB09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0.931151781</w:t>
            </w:r>
          </w:p>
        </w:tc>
      </w:tr>
      <w:tr w:rsidR="00AF104D" w:rsidRPr="00AF104D" w14:paraId="425CE5E3" w14:textId="77777777" w:rsidTr="00FD21D3">
        <w:trPr>
          <w:trHeight w:val="231"/>
        </w:trPr>
        <w:tc>
          <w:tcPr>
            <w:tcW w:w="2067" w:type="dxa"/>
            <w:vAlign w:val="bottom"/>
          </w:tcPr>
          <w:p w14:paraId="0CB7730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model_1_besag_rw1</w:t>
            </w:r>
          </w:p>
        </w:tc>
        <w:tc>
          <w:tcPr>
            <w:tcW w:w="1430" w:type="dxa"/>
            <w:vAlign w:val="bottom"/>
          </w:tcPr>
          <w:p w14:paraId="74C4A19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7518428.694</w:t>
            </w:r>
          </w:p>
        </w:tc>
        <w:tc>
          <w:tcPr>
            <w:tcW w:w="1086" w:type="dxa"/>
            <w:vAlign w:val="bottom"/>
          </w:tcPr>
          <w:p w14:paraId="36790E9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1.01E+17</w:t>
            </w:r>
          </w:p>
        </w:tc>
        <w:tc>
          <w:tcPr>
            <w:tcW w:w="1085" w:type="dxa"/>
            <w:vAlign w:val="bottom"/>
          </w:tcPr>
          <w:p w14:paraId="5D31180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8021.363</w:t>
            </w:r>
          </w:p>
        </w:tc>
        <w:tc>
          <w:tcPr>
            <w:tcW w:w="1085" w:type="dxa"/>
            <w:vAlign w:val="bottom"/>
          </w:tcPr>
          <w:p w14:paraId="3F74DE8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7738.429</w:t>
            </w:r>
          </w:p>
        </w:tc>
        <w:tc>
          <w:tcPr>
            <w:tcW w:w="1085" w:type="dxa"/>
            <w:vAlign w:val="bottom"/>
          </w:tcPr>
          <w:p w14:paraId="018A9EA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4872.225</w:t>
            </w:r>
          </w:p>
        </w:tc>
        <w:tc>
          <w:tcPr>
            <w:tcW w:w="1460" w:type="dxa"/>
            <w:vAlign w:val="bottom"/>
          </w:tcPr>
          <w:p w14:paraId="3DF5B8A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0.264701</w:t>
            </w:r>
          </w:p>
        </w:tc>
        <w:tc>
          <w:tcPr>
            <w:tcW w:w="1638" w:type="dxa"/>
            <w:vAlign w:val="bottom"/>
          </w:tcPr>
          <w:p w14:paraId="16B895F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0.931356559</w:t>
            </w:r>
          </w:p>
        </w:tc>
      </w:tr>
      <w:tr w:rsidR="00AF104D" w:rsidRPr="00AF104D" w14:paraId="26216BFC" w14:textId="77777777" w:rsidTr="00FD21D3">
        <w:trPr>
          <w:trHeight w:val="237"/>
        </w:trPr>
        <w:tc>
          <w:tcPr>
            <w:tcW w:w="2067" w:type="dxa"/>
            <w:vAlign w:val="bottom"/>
          </w:tcPr>
          <w:p w14:paraId="00EC1D2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model_1_iid_rw1</w:t>
            </w:r>
          </w:p>
        </w:tc>
        <w:tc>
          <w:tcPr>
            <w:tcW w:w="1430" w:type="dxa"/>
            <w:vAlign w:val="bottom"/>
          </w:tcPr>
          <w:p w14:paraId="7D27BD1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7775316.647</w:t>
            </w:r>
          </w:p>
        </w:tc>
        <w:tc>
          <w:tcPr>
            <w:tcW w:w="1086" w:type="dxa"/>
            <w:vAlign w:val="bottom"/>
          </w:tcPr>
          <w:p w14:paraId="788DACE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1.09E+17</w:t>
            </w:r>
          </w:p>
        </w:tc>
        <w:tc>
          <w:tcPr>
            <w:tcW w:w="1085" w:type="dxa"/>
            <w:vAlign w:val="bottom"/>
          </w:tcPr>
          <w:p w14:paraId="6E2E792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8026.243</w:t>
            </w:r>
          </w:p>
        </w:tc>
        <w:tc>
          <w:tcPr>
            <w:tcW w:w="1085" w:type="dxa"/>
            <w:vAlign w:val="bottom"/>
          </w:tcPr>
          <w:p w14:paraId="07EB7EC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7722.252</w:t>
            </w:r>
          </w:p>
        </w:tc>
        <w:tc>
          <w:tcPr>
            <w:tcW w:w="1085" w:type="dxa"/>
            <w:vAlign w:val="bottom"/>
          </w:tcPr>
          <w:p w14:paraId="706C550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4882.344</w:t>
            </w:r>
          </w:p>
        </w:tc>
        <w:tc>
          <w:tcPr>
            <w:tcW w:w="1460" w:type="dxa"/>
            <w:vAlign w:val="bottom"/>
          </w:tcPr>
          <w:p w14:paraId="07064C6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0.263672</w:t>
            </w:r>
          </w:p>
        </w:tc>
        <w:tc>
          <w:tcPr>
            <w:tcW w:w="1638" w:type="dxa"/>
            <w:vAlign w:val="bottom"/>
          </w:tcPr>
          <w:p w14:paraId="17AEC0A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0.930989889</w:t>
            </w:r>
          </w:p>
        </w:tc>
      </w:tr>
      <w:tr w:rsidR="00AF104D" w:rsidRPr="00AF104D" w14:paraId="14743DCD" w14:textId="77777777" w:rsidTr="00FD21D3">
        <w:trPr>
          <w:trHeight w:val="231"/>
        </w:trPr>
        <w:tc>
          <w:tcPr>
            <w:tcW w:w="2067" w:type="dxa"/>
            <w:vAlign w:val="bottom"/>
          </w:tcPr>
          <w:p w14:paraId="6B38678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model_1_bym_rw2</w:t>
            </w:r>
          </w:p>
        </w:tc>
        <w:tc>
          <w:tcPr>
            <w:tcW w:w="1430" w:type="dxa"/>
            <w:vAlign w:val="bottom"/>
          </w:tcPr>
          <w:p w14:paraId="6DE9979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33388.82153</w:t>
            </w:r>
          </w:p>
        </w:tc>
        <w:tc>
          <w:tcPr>
            <w:tcW w:w="1086" w:type="dxa"/>
            <w:vAlign w:val="bottom"/>
          </w:tcPr>
          <w:p w14:paraId="3569500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1.56E+12</w:t>
            </w:r>
          </w:p>
        </w:tc>
        <w:tc>
          <w:tcPr>
            <w:tcW w:w="1085" w:type="dxa"/>
            <w:vAlign w:val="bottom"/>
          </w:tcPr>
          <w:p w14:paraId="242EE93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16178.64</w:t>
            </w:r>
          </w:p>
        </w:tc>
        <w:tc>
          <w:tcPr>
            <w:tcW w:w="1085" w:type="dxa"/>
            <w:vAlign w:val="bottom"/>
          </w:tcPr>
          <w:p w14:paraId="36B6AFD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21427.7</w:t>
            </w:r>
          </w:p>
        </w:tc>
        <w:tc>
          <w:tcPr>
            <w:tcW w:w="1085" w:type="dxa"/>
            <w:vAlign w:val="bottom"/>
          </w:tcPr>
          <w:p w14:paraId="1983928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10895.69</w:t>
            </w:r>
          </w:p>
        </w:tc>
        <w:tc>
          <w:tcPr>
            <w:tcW w:w="1460" w:type="dxa"/>
            <w:vAlign w:val="bottom"/>
          </w:tcPr>
          <w:p w14:paraId="679A432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0.269046</w:t>
            </w:r>
          </w:p>
        </w:tc>
        <w:tc>
          <w:tcPr>
            <w:tcW w:w="1638" w:type="dxa"/>
            <w:vAlign w:val="bottom"/>
          </w:tcPr>
          <w:p w14:paraId="240FFD4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0.834278257</w:t>
            </w:r>
          </w:p>
        </w:tc>
      </w:tr>
      <w:tr w:rsidR="00AF104D" w:rsidRPr="00AF104D" w14:paraId="656C52AD" w14:textId="77777777" w:rsidTr="00FD21D3">
        <w:trPr>
          <w:trHeight w:val="231"/>
        </w:trPr>
        <w:tc>
          <w:tcPr>
            <w:tcW w:w="2067" w:type="dxa"/>
            <w:vAlign w:val="bottom"/>
          </w:tcPr>
          <w:p w14:paraId="4A738D0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model_1_besag_rw2</w:t>
            </w:r>
          </w:p>
        </w:tc>
        <w:tc>
          <w:tcPr>
            <w:tcW w:w="1430" w:type="dxa"/>
            <w:vAlign w:val="bottom"/>
          </w:tcPr>
          <w:p w14:paraId="4DF54DA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7022975.563</w:t>
            </w:r>
          </w:p>
        </w:tc>
        <w:tc>
          <w:tcPr>
            <w:tcW w:w="1086" w:type="dxa"/>
            <w:vAlign w:val="bottom"/>
          </w:tcPr>
          <w:p w14:paraId="56B10E4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8.75E+16</w:t>
            </w:r>
          </w:p>
        </w:tc>
        <w:tc>
          <w:tcPr>
            <w:tcW w:w="1085" w:type="dxa"/>
            <w:vAlign w:val="bottom"/>
          </w:tcPr>
          <w:p w14:paraId="617CC6D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8034.051</w:t>
            </w:r>
          </w:p>
        </w:tc>
        <w:tc>
          <w:tcPr>
            <w:tcW w:w="1085" w:type="dxa"/>
            <w:vAlign w:val="bottom"/>
          </w:tcPr>
          <w:p w14:paraId="0AE580F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7810.671</w:t>
            </w:r>
          </w:p>
        </w:tc>
        <w:tc>
          <w:tcPr>
            <w:tcW w:w="1085" w:type="dxa"/>
            <w:vAlign w:val="bottom"/>
          </w:tcPr>
          <w:p w14:paraId="219199E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4941.257</w:t>
            </w:r>
          </w:p>
        </w:tc>
        <w:tc>
          <w:tcPr>
            <w:tcW w:w="1460" w:type="dxa"/>
            <w:vAlign w:val="bottom"/>
          </w:tcPr>
          <w:p w14:paraId="69C9739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0.266136</w:t>
            </w:r>
          </w:p>
        </w:tc>
        <w:tc>
          <w:tcPr>
            <w:tcW w:w="1638" w:type="dxa"/>
            <w:vAlign w:val="bottom"/>
          </w:tcPr>
          <w:p w14:paraId="7064C87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0.932044637</w:t>
            </w:r>
          </w:p>
        </w:tc>
      </w:tr>
      <w:tr w:rsidR="00AF104D" w:rsidRPr="00AF104D" w14:paraId="7F43416D" w14:textId="77777777" w:rsidTr="00FD21D3">
        <w:trPr>
          <w:trHeight w:val="237"/>
        </w:trPr>
        <w:tc>
          <w:tcPr>
            <w:tcW w:w="2067" w:type="dxa"/>
            <w:vAlign w:val="bottom"/>
          </w:tcPr>
          <w:p w14:paraId="07ACAD0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model_1_iid_rw2</w:t>
            </w:r>
          </w:p>
        </w:tc>
        <w:tc>
          <w:tcPr>
            <w:tcW w:w="1430" w:type="dxa"/>
            <w:vAlign w:val="bottom"/>
          </w:tcPr>
          <w:p w14:paraId="067610B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7326925.455</w:t>
            </w:r>
          </w:p>
        </w:tc>
        <w:tc>
          <w:tcPr>
            <w:tcW w:w="1086" w:type="dxa"/>
            <w:vAlign w:val="bottom"/>
          </w:tcPr>
          <w:p w14:paraId="7A6C71B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9.57E+16</w:t>
            </w:r>
          </w:p>
        </w:tc>
        <w:tc>
          <w:tcPr>
            <w:tcW w:w="1085" w:type="dxa"/>
            <w:vAlign w:val="bottom"/>
          </w:tcPr>
          <w:p w14:paraId="2D53FBA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8026.016</w:t>
            </w:r>
          </w:p>
        </w:tc>
        <w:tc>
          <w:tcPr>
            <w:tcW w:w="1085" w:type="dxa"/>
            <w:vAlign w:val="bottom"/>
          </w:tcPr>
          <w:p w14:paraId="09EB400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7765.863</w:t>
            </w:r>
          </w:p>
        </w:tc>
        <w:tc>
          <w:tcPr>
            <w:tcW w:w="1085" w:type="dxa"/>
            <w:vAlign w:val="bottom"/>
          </w:tcPr>
          <w:p w14:paraId="2103B25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4899.812</w:t>
            </w:r>
          </w:p>
        </w:tc>
        <w:tc>
          <w:tcPr>
            <w:tcW w:w="1460" w:type="dxa"/>
            <w:vAlign w:val="bottom"/>
          </w:tcPr>
          <w:p w14:paraId="25DCB79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0.265157</w:t>
            </w:r>
          </w:p>
        </w:tc>
        <w:tc>
          <w:tcPr>
            <w:tcW w:w="1638" w:type="dxa"/>
            <w:vAlign w:val="bottom"/>
          </w:tcPr>
          <w:p w14:paraId="1F7C512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0.931608839</w:t>
            </w:r>
          </w:p>
        </w:tc>
      </w:tr>
      <w:tr w:rsidR="00AF104D" w:rsidRPr="00AF104D" w14:paraId="1E69E531" w14:textId="77777777" w:rsidTr="00FD21D3">
        <w:trPr>
          <w:trHeight w:val="231"/>
        </w:trPr>
        <w:tc>
          <w:tcPr>
            <w:tcW w:w="2067" w:type="dxa"/>
            <w:vAlign w:val="bottom"/>
          </w:tcPr>
          <w:p w14:paraId="5231EC2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model_1_bym_iid</w:t>
            </w:r>
          </w:p>
        </w:tc>
        <w:tc>
          <w:tcPr>
            <w:tcW w:w="1430" w:type="dxa"/>
            <w:vAlign w:val="bottom"/>
          </w:tcPr>
          <w:p w14:paraId="603C9FC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6371333.649</w:t>
            </w:r>
          </w:p>
        </w:tc>
        <w:tc>
          <w:tcPr>
            <w:tcW w:w="1086" w:type="dxa"/>
            <w:vAlign w:val="bottom"/>
          </w:tcPr>
          <w:p w14:paraId="10CB784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7.14E+16</w:t>
            </w:r>
          </w:p>
        </w:tc>
        <w:tc>
          <w:tcPr>
            <w:tcW w:w="1085" w:type="dxa"/>
            <w:vAlign w:val="bottom"/>
          </w:tcPr>
          <w:p w14:paraId="68D3135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8084.186</w:t>
            </w:r>
          </w:p>
        </w:tc>
        <w:tc>
          <w:tcPr>
            <w:tcW w:w="1085" w:type="dxa"/>
            <w:vAlign w:val="bottom"/>
          </w:tcPr>
          <w:p w14:paraId="0499C3A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7970.852</w:t>
            </w:r>
          </w:p>
        </w:tc>
        <w:tc>
          <w:tcPr>
            <w:tcW w:w="1085" w:type="dxa"/>
            <w:vAlign w:val="bottom"/>
          </w:tcPr>
          <w:p w14:paraId="19F2B4D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5108.761</w:t>
            </w:r>
          </w:p>
        </w:tc>
        <w:tc>
          <w:tcPr>
            <w:tcW w:w="1460" w:type="dxa"/>
            <w:vAlign w:val="bottom"/>
          </w:tcPr>
          <w:p w14:paraId="0F11065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0.267883</w:t>
            </w:r>
          </w:p>
        </w:tc>
        <w:tc>
          <w:tcPr>
            <w:tcW w:w="1638" w:type="dxa"/>
            <w:vAlign w:val="bottom"/>
          </w:tcPr>
          <w:p w14:paraId="1B2CBD6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0.93258091</w:t>
            </w:r>
          </w:p>
        </w:tc>
      </w:tr>
      <w:tr w:rsidR="00AF104D" w:rsidRPr="00AF104D" w14:paraId="54556F93" w14:textId="77777777" w:rsidTr="00FD21D3">
        <w:trPr>
          <w:trHeight w:val="237"/>
        </w:trPr>
        <w:tc>
          <w:tcPr>
            <w:tcW w:w="2067" w:type="dxa"/>
            <w:vAlign w:val="bottom"/>
          </w:tcPr>
          <w:p w14:paraId="5F8A500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model_1_besag_iid</w:t>
            </w:r>
          </w:p>
        </w:tc>
        <w:tc>
          <w:tcPr>
            <w:tcW w:w="1430" w:type="dxa"/>
            <w:vAlign w:val="bottom"/>
          </w:tcPr>
          <w:p w14:paraId="582E1F5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7215972.44</w:t>
            </w:r>
          </w:p>
        </w:tc>
        <w:tc>
          <w:tcPr>
            <w:tcW w:w="1086" w:type="dxa"/>
            <w:vAlign w:val="bottom"/>
          </w:tcPr>
          <w:p w14:paraId="7C747EC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9.25E+16</w:t>
            </w:r>
          </w:p>
        </w:tc>
        <w:tc>
          <w:tcPr>
            <w:tcW w:w="1085" w:type="dxa"/>
            <w:vAlign w:val="bottom"/>
          </w:tcPr>
          <w:p w14:paraId="1C2F968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8027.126</w:t>
            </w:r>
          </w:p>
        </w:tc>
        <w:tc>
          <w:tcPr>
            <w:tcW w:w="1085" w:type="dxa"/>
            <w:vAlign w:val="bottom"/>
          </w:tcPr>
          <w:p w14:paraId="68AE2F1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7776.107</w:t>
            </w:r>
          </w:p>
        </w:tc>
        <w:tc>
          <w:tcPr>
            <w:tcW w:w="1085" w:type="dxa"/>
            <w:vAlign w:val="bottom"/>
          </w:tcPr>
          <w:p w14:paraId="7D50E60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4907.451</w:t>
            </w:r>
          </w:p>
        </w:tc>
        <w:tc>
          <w:tcPr>
            <w:tcW w:w="1460" w:type="dxa"/>
            <w:vAlign w:val="bottom"/>
          </w:tcPr>
          <w:p w14:paraId="2395C3F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0.265845</w:t>
            </w:r>
          </w:p>
        </w:tc>
        <w:tc>
          <w:tcPr>
            <w:tcW w:w="1638" w:type="dxa"/>
            <w:vAlign w:val="bottom"/>
          </w:tcPr>
          <w:p w14:paraId="438B5C0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0.931687526</w:t>
            </w:r>
          </w:p>
        </w:tc>
      </w:tr>
      <w:tr w:rsidR="00AF104D" w:rsidRPr="00AF104D" w14:paraId="49CFA2CE" w14:textId="77777777" w:rsidTr="00FD21D3">
        <w:trPr>
          <w:trHeight w:val="231"/>
        </w:trPr>
        <w:tc>
          <w:tcPr>
            <w:tcW w:w="2067" w:type="dxa"/>
            <w:vAlign w:val="bottom"/>
          </w:tcPr>
          <w:p w14:paraId="6CA632B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model_1_iid_iid</w:t>
            </w:r>
          </w:p>
        </w:tc>
        <w:tc>
          <w:tcPr>
            <w:tcW w:w="1430" w:type="dxa"/>
            <w:vAlign w:val="bottom"/>
          </w:tcPr>
          <w:p w14:paraId="3EF582C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7449495.743</w:t>
            </w:r>
          </w:p>
        </w:tc>
        <w:tc>
          <w:tcPr>
            <w:tcW w:w="1086" w:type="dxa"/>
            <w:vAlign w:val="bottom"/>
          </w:tcPr>
          <w:p w14:paraId="6BA711E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9.91E+16</w:t>
            </w:r>
          </w:p>
        </w:tc>
        <w:tc>
          <w:tcPr>
            <w:tcW w:w="1085" w:type="dxa"/>
            <w:vAlign w:val="bottom"/>
          </w:tcPr>
          <w:p w14:paraId="03662C8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8025.866</w:t>
            </w:r>
          </w:p>
        </w:tc>
        <w:tc>
          <w:tcPr>
            <w:tcW w:w="1085" w:type="dxa"/>
            <w:vAlign w:val="bottom"/>
          </w:tcPr>
          <w:p w14:paraId="01C5E7D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7752.408</w:t>
            </w:r>
          </w:p>
        </w:tc>
        <w:tc>
          <w:tcPr>
            <w:tcW w:w="1085" w:type="dxa"/>
            <w:vAlign w:val="bottom"/>
          </w:tcPr>
          <w:p w14:paraId="205D006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4895.056</w:t>
            </w:r>
          </w:p>
        </w:tc>
        <w:tc>
          <w:tcPr>
            <w:tcW w:w="1460" w:type="dxa"/>
            <w:vAlign w:val="bottom"/>
          </w:tcPr>
          <w:p w14:paraId="2AE601B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0.264937</w:t>
            </w:r>
          </w:p>
        </w:tc>
        <w:tc>
          <w:tcPr>
            <w:tcW w:w="1638" w:type="dxa"/>
            <w:vAlign w:val="bottom"/>
          </w:tcPr>
          <w:p w14:paraId="54DD534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0.931530272</w:t>
            </w:r>
          </w:p>
        </w:tc>
      </w:tr>
      <w:tr w:rsidR="00AF104D" w:rsidRPr="00AF104D" w14:paraId="3BCD77E4" w14:textId="77777777" w:rsidTr="00FD21D3">
        <w:trPr>
          <w:trHeight w:val="237"/>
        </w:trPr>
        <w:tc>
          <w:tcPr>
            <w:tcW w:w="2067" w:type="dxa"/>
            <w:vAlign w:val="bottom"/>
          </w:tcPr>
          <w:p w14:paraId="3DA5898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model_2_bym_rw1</w:t>
            </w:r>
          </w:p>
        </w:tc>
        <w:tc>
          <w:tcPr>
            <w:tcW w:w="1430" w:type="dxa"/>
            <w:vAlign w:val="bottom"/>
          </w:tcPr>
          <w:p w14:paraId="129A184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7342043.824</w:t>
            </w:r>
          </w:p>
        </w:tc>
        <w:tc>
          <w:tcPr>
            <w:tcW w:w="1086" w:type="dxa"/>
            <w:vAlign w:val="bottom"/>
          </w:tcPr>
          <w:p w14:paraId="3CA2F90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9.63E+16</w:t>
            </w:r>
          </w:p>
        </w:tc>
        <w:tc>
          <w:tcPr>
            <w:tcW w:w="1085" w:type="dxa"/>
            <w:vAlign w:val="bottom"/>
          </w:tcPr>
          <w:p w14:paraId="5339083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8004.995</w:t>
            </w:r>
          </w:p>
        </w:tc>
        <w:tc>
          <w:tcPr>
            <w:tcW w:w="1085" w:type="dxa"/>
            <w:vAlign w:val="bottom"/>
          </w:tcPr>
          <w:p w14:paraId="4DFE05E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7719.173</w:t>
            </w:r>
          </w:p>
        </w:tc>
        <w:tc>
          <w:tcPr>
            <w:tcW w:w="1085" w:type="dxa"/>
            <w:vAlign w:val="bottom"/>
          </w:tcPr>
          <w:p w14:paraId="2535E89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4808.668</w:t>
            </w:r>
          </w:p>
        </w:tc>
        <w:tc>
          <w:tcPr>
            <w:tcW w:w="1460" w:type="dxa"/>
            <w:vAlign w:val="bottom"/>
          </w:tcPr>
          <w:p w14:paraId="2028584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0.2646</w:t>
            </w:r>
          </w:p>
        </w:tc>
        <w:tc>
          <w:tcPr>
            <w:tcW w:w="1638" w:type="dxa"/>
            <w:vAlign w:val="bottom"/>
          </w:tcPr>
          <w:p w14:paraId="46D02FF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0.931557969</w:t>
            </w:r>
          </w:p>
        </w:tc>
      </w:tr>
      <w:tr w:rsidR="00AF104D" w:rsidRPr="00AF104D" w14:paraId="42ED2CCE" w14:textId="77777777" w:rsidTr="00FD21D3">
        <w:trPr>
          <w:trHeight w:val="231"/>
        </w:trPr>
        <w:tc>
          <w:tcPr>
            <w:tcW w:w="2067" w:type="dxa"/>
            <w:vAlign w:val="bottom"/>
          </w:tcPr>
          <w:p w14:paraId="547D392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model_2_besag_rw1</w:t>
            </w:r>
          </w:p>
        </w:tc>
        <w:tc>
          <w:tcPr>
            <w:tcW w:w="1430" w:type="dxa"/>
            <w:vAlign w:val="bottom"/>
          </w:tcPr>
          <w:p w14:paraId="6306400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7341150.177</w:t>
            </w:r>
          </w:p>
        </w:tc>
        <w:tc>
          <w:tcPr>
            <w:tcW w:w="1086" w:type="dxa"/>
            <w:vAlign w:val="bottom"/>
          </w:tcPr>
          <w:p w14:paraId="01D3CCA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9.62E+16</w:t>
            </w:r>
          </w:p>
        </w:tc>
        <w:tc>
          <w:tcPr>
            <w:tcW w:w="1085" w:type="dxa"/>
            <w:vAlign w:val="bottom"/>
          </w:tcPr>
          <w:p w14:paraId="355ED04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8004.828</w:t>
            </w:r>
          </w:p>
        </w:tc>
        <w:tc>
          <w:tcPr>
            <w:tcW w:w="1085" w:type="dxa"/>
            <w:vAlign w:val="bottom"/>
          </w:tcPr>
          <w:p w14:paraId="1169E53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7719.024</w:t>
            </w:r>
          </w:p>
        </w:tc>
        <w:tc>
          <w:tcPr>
            <w:tcW w:w="1085" w:type="dxa"/>
            <w:vAlign w:val="bottom"/>
          </w:tcPr>
          <w:p w14:paraId="268AD47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4808.266</w:t>
            </w:r>
          </w:p>
        </w:tc>
        <w:tc>
          <w:tcPr>
            <w:tcW w:w="1460" w:type="dxa"/>
            <w:vAlign w:val="bottom"/>
          </w:tcPr>
          <w:p w14:paraId="37055AC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0.264599</w:t>
            </w:r>
          </w:p>
        </w:tc>
        <w:tc>
          <w:tcPr>
            <w:tcW w:w="1638" w:type="dxa"/>
            <w:vAlign w:val="bottom"/>
          </w:tcPr>
          <w:p w14:paraId="6379638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0.931559443</w:t>
            </w:r>
          </w:p>
        </w:tc>
      </w:tr>
      <w:tr w:rsidR="00AF104D" w:rsidRPr="00AF104D" w14:paraId="5F5C3B49" w14:textId="77777777" w:rsidTr="00FD21D3">
        <w:trPr>
          <w:trHeight w:val="231"/>
        </w:trPr>
        <w:tc>
          <w:tcPr>
            <w:tcW w:w="2067" w:type="dxa"/>
            <w:vAlign w:val="bottom"/>
          </w:tcPr>
          <w:p w14:paraId="1FDCBC1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model_2_iid_rw1</w:t>
            </w:r>
          </w:p>
        </w:tc>
        <w:tc>
          <w:tcPr>
            <w:tcW w:w="1430" w:type="dxa"/>
            <w:vAlign w:val="bottom"/>
          </w:tcPr>
          <w:p w14:paraId="7228B5B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7340342.68</w:t>
            </w:r>
          </w:p>
        </w:tc>
        <w:tc>
          <w:tcPr>
            <w:tcW w:w="1086" w:type="dxa"/>
            <w:vAlign w:val="bottom"/>
          </w:tcPr>
          <w:p w14:paraId="1ED014E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9.62E+16</w:t>
            </w:r>
          </w:p>
        </w:tc>
        <w:tc>
          <w:tcPr>
            <w:tcW w:w="1085" w:type="dxa"/>
            <w:vAlign w:val="bottom"/>
          </w:tcPr>
          <w:p w14:paraId="2FBDEF0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8004.927</w:t>
            </w:r>
          </w:p>
        </w:tc>
        <w:tc>
          <w:tcPr>
            <w:tcW w:w="1085" w:type="dxa"/>
            <w:vAlign w:val="bottom"/>
          </w:tcPr>
          <w:p w14:paraId="2488B47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7719.247</w:t>
            </w:r>
          </w:p>
        </w:tc>
        <w:tc>
          <w:tcPr>
            <w:tcW w:w="1085" w:type="dxa"/>
            <w:vAlign w:val="bottom"/>
          </w:tcPr>
          <w:p w14:paraId="2B8024E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4808.637</w:t>
            </w:r>
          </w:p>
        </w:tc>
        <w:tc>
          <w:tcPr>
            <w:tcW w:w="1460" w:type="dxa"/>
            <w:vAlign w:val="bottom"/>
          </w:tcPr>
          <w:p w14:paraId="6E148C6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0.264604</w:t>
            </w:r>
          </w:p>
        </w:tc>
        <w:tc>
          <w:tcPr>
            <w:tcW w:w="1638" w:type="dxa"/>
            <w:vAlign w:val="bottom"/>
          </w:tcPr>
          <w:p w14:paraId="255C41F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0.931559284</w:t>
            </w:r>
          </w:p>
        </w:tc>
      </w:tr>
      <w:tr w:rsidR="00AF104D" w:rsidRPr="00AF104D" w14:paraId="4A1B37C8" w14:textId="77777777" w:rsidTr="00FD21D3">
        <w:trPr>
          <w:trHeight w:val="237"/>
        </w:trPr>
        <w:tc>
          <w:tcPr>
            <w:tcW w:w="2067" w:type="dxa"/>
            <w:vAlign w:val="bottom"/>
          </w:tcPr>
          <w:p w14:paraId="705B381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model_2_bym_rw2</w:t>
            </w:r>
          </w:p>
        </w:tc>
        <w:tc>
          <w:tcPr>
            <w:tcW w:w="1430" w:type="dxa"/>
            <w:vAlign w:val="bottom"/>
          </w:tcPr>
          <w:p w14:paraId="7683724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7339860.337</w:t>
            </w:r>
          </w:p>
        </w:tc>
        <w:tc>
          <w:tcPr>
            <w:tcW w:w="1086" w:type="dxa"/>
            <w:vAlign w:val="bottom"/>
          </w:tcPr>
          <w:p w14:paraId="2BC47A0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9.62E+16</w:t>
            </w:r>
          </w:p>
        </w:tc>
        <w:tc>
          <w:tcPr>
            <w:tcW w:w="1085" w:type="dxa"/>
            <w:vAlign w:val="bottom"/>
          </w:tcPr>
          <w:p w14:paraId="2B8AC6E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8004.836</w:t>
            </w:r>
          </w:p>
        </w:tc>
        <w:tc>
          <w:tcPr>
            <w:tcW w:w="1085" w:type="dxa"/>
            <w:vAlign w:val="bottom"/>
          </w:tcPr>
          <w:p w14:paraId="05FD234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7719.604</w:t>
            </w:r>
          </w:p>
        </w:tc>
        <w:tc>
          <w:tcPr>
            <w:tcW w:w="1085" w:type="dxa"/>
            <w:vAlign w:val="bottom"/>
          </w:tcPr>
          <w:p w14:paraId="5B3FE7D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4808.663</w:t>
            </w:r>
          </w:p>
        </w:tc>
        <w:tc>
          <w:tcPr>
            <w:tcW w:w="1460" w:type="dxa"/>
            <w:vAlign w:val="bottom"/>
          </w:tcPr>
          <w:p w14:paraId="3DAEC72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0.264615</w:t>
            </w:r>
          </w:p>
        </w:tc>
        <w:tc>
          <w:tcPr>
            <w:tcW w:w="1638" w:type="dxa"/>
            <w:vAlign w:val="bottom"/>
          </w:tcPr>
          <w:p w14:paraId="751BE48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0.931561107</w:t>
            </w:r>
          </w:p>
        </w:tc>
      </w:tr>
      <w:tr w:rsidR="00AF104D" w:rsidRPr="00AF104D" w14:paraId="57229BD6" w14:textId="77777777" w:rsidTr="00FD21D3">
        <w:trPr>
          <w:trHeight w:val="231"/>
        </w:trPr>
        <w:tc>
          <w:tcPr>
            <w:tcW w:w="2067" w:type="dxa"/>
            <w:vAlign w:val="bottom"/>
          </w:tcPr>
          <w:p w14:paraId="1137CF9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model_2_besag_rw2</w:t>
            </w:r>
          </w:p>
        </w:tc>
        <w:tc>
          <w:tcPr>
            <w:tcW w:w="1430" w:type="dxa"/>
            <w:vAlign w:val="bottom"/>
          </w:tcPr>
          <w:p w14:paraId="2523CF3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7346341.711</w:t>
            </w:r>
          </w:p>
        </w:tc>
        <w:tc>
          <w:tcPr>
            <w:tcW w:w="1086" w:type="dxa"/>
            <w:vAlign w:val="bottom"/>
          </w:tcPr>
          <w:p w14:paraId="69D03D8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9.64E+16</w:t>
            </w:r>
          </w:p>
        </w:tc>
        <w:tc>
          <w:tcPr>
            <w:tcW w:w="1085" w:type="dxa"/>
            <w:vAlign w:val="bottom"/>
          </w:tcPr>
          <w:p w14:paraId="74D53CC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8004.809</w:t>
            </w:r>
          </w:p>
        </w:tc>
        <w:tc>
          <w:tcPr>
            <w:tcW w:w="1085" w:type="dxa"/>
            <w:vAlign w:val="bottom"/>
          </w:tcPr>
          <w:p w14:paraId="3388BAB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7719.747</w:t>
            </w:r>
          </w:p>
        </w:tc>
        <w:tc>
          <w:tcPr>
            <w:tcW w:w="1085" w:type="dxa"/>
            <w:vAlign w:val="bottom"/>
          </w:tcPr>
          <w:p w14:paraId="1F6FC90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4808.066</w:t>
            </w:r>
          </w:p>
        </w:tc>
        <w:tc>
          <w:tcPr>
            <w:tcW w:w="1460" w:type="dxa"/>
            <w:vAlign w:val="bottom"/>
          </w:tcPr>
          <w:p w14:paraId="1E802DD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0.264627</w:t>
            </w:r>
          </w:p>
        </w:tc>
        <w:tc>
          <w:tcPr>
            <w:tcW w:w="1638" w:type="dxa"/>
            <w:vAlign w:val="bottom"/>
          </w:tcPr>
          <w:p w14:paraId="366B8D9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0.931590353</w:t>
            </w:r>
          </w:p>
        </w:tc>
      </w:tr>
      <w:tr w:rsidR="00AF104D" w:rsidRPr="00AF104D" w14:paraId="64DCCF22" w14:textId="77777777" w:rsidTr="00FD21D3">
        <w:trPr>
          <w:trHeight w:val="237"/>
        </w:trPr>
        <w:tc>
          <w:tcPr>
            <w:tcW w:w="2067" w:type="dxa"/>
            <w:vAlign w:val="bottom"/>
          </w:tcPr>
          <w:p w14:paraId="65C1485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model_2_iid_rw2</w:t>
            </w:r>
          </w:p>
        </w:tc>
        <w:tc>
          <w:tcPr>
            <w:tcW w:w="1430" w:type="dxa"/>
            <w:vAlign w:val="bottom"/>
          </w:tcPr>
          <w:p w14:paraId="4302200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7336711.687</w:t>
            </w:r>
          </w:p>
        </w:tc>
        <w:tc>
          <w:tcPr>
            <w:tcW w:w="1086" w:type="dxa"/>
            <w:vAlign w:val="bottom"/>
          </w:tcPr>
          <w:p w14:paraId="4392A8B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9.61E+16</w:t>
            </w:r>
          </w:p>
        </w:tc>
        <w:tc>
          <w:tcPr>
            <w:tcW w:w="1085" w:type="dxa"/>
            <w:vAlign w:val="bottom"/>
          </w:tcPr>
          <w:p w14:paraId="6C606DD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8004.922</w:t>
            </w:r>
          </w:p>
        </w:tc>
        <w:tc>
          <w:tcPr>
            <w:tcW w:w="1085" w:type="dxa"/>
            <w:vAlign w:val="bottom"/>
          </w:tcPr>
          <w:p w14:paraId="4A61E13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7719.345</w:t>
            </w:r>
          </w:p>
        </w:tc>
        <w:tc>
          <w:tcPr>
            <w:tcW w:w="1085" w:type="dxa"/>
            <w:vAlign w:val="bottom"/>
          </w:tcPr>
          <w:p w14:paraId="280AB3C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4809.081</w:t>
            </w:r>
          </w:p>
        </w:tc>
        <w:tc>
          <w:tcPr>
            <w:tcW w:w="1460" w:type="dxa"/>
            <w:vAlign w:val="bottom"/>
          </w:tcPr>
          <w:p w14:paraId="3DA0CD1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0.264599</w:t>
            </w:r>
          </w:p>
        </w:tc>
        <w:tc>
          <w:tcPr>
            <w:tcW w:w="1638" w:type="dxa"/>
            <w:vAlign w:val="bottom"/>
          </w:tcPr>
          <w:p w14:paraId="5CE8AA5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0.931568639</w:t>
            </w:r>
          </w:p>
        </w:tc>
      </w:tr>
      <w:tr w:rsidR="00AF104D" w:rsidRPr="00AF104D" w14:paraId="6D2F0A04" w14:textId="77777777" w:rsidTr="00FD21D3">
        <w:trPr>
          <w:trHeight w:val="231"/>
        </w:trPr>
        <w:tc>
          <w:tcPr>
            <w:tcW w:w="2067" w:type="dxa"/>
            <w:vAlign w:val="bottom"/>
          </w:tcPr>
          <w:p w14:paraId="0603364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model_2_bym_iid</w:t>
            </w:r>
          </w:p>
        </w:tc>
        <w:tc>
          <w:tcPr>
            <w:tcW w:w="1430" w:type="dxa"/>
            <w:vAlign w:val="bottom"/>
          </w:tcPr>
          <w:p w14:paraId="4445FCF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7334495.493</w:t>
            </w:r>
          </w:p>
        </w:tc>
        <w:tc>
          <w:tcPr>
            <w:tcW w:w="1086" w:type="dxa"/>
            <w:vAlign w:val="bottom"/>
          </w:tcPr>
          <w:p w14:paraId="4C073C6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9.61E+16</w:t>
            </w:r>
          </w:p>
        </w:tc>
        <w:tc>
          <w:tcPr>
            <w:tcW w:w="1085" w:type="dxa"/>
            <w:vAlign w:val="bottom"/>
          </w:tcPr>
          <w:p w14:paraId="4CA5ABC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8004.794</w:t>
            </w:r>
          </w:p>
        </w:tc>
        <w:tc>
          <w:tcPr>
            <w:tcW w:w="1085" w:type="dxa"/>
            <w:vAlign w:val="bottom"/>
          </w:tcPr>
          <w:p w14:paraId="0ABC32D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7719.178</w:t>
            </w:r>
          </w:p>
        </w:tc>
        <w:tc>
          <w:tcPr>
            <w:tcW w:w="1085" w:type="dxa"/>
            <w:vAlign w:val="bottom"/>
          </w:tcPr>
          <w:p w14:paraId="70F6F60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4808.681</w:t>
            </w:r>
          </w:p>
        </w:tc>
        <w:tc>
          <w:tcPr>
            <w:tcW w:w="1460" w:type="dxa"/>
            <w:vAlign w:val="bottom"/>
          </w:tcPr>
          <w:p w14:paraId="4D499D3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0.264599</w:t>
            </w:r>
          </w:p>
        </w:tc>
        <w:tc>
          <w:tcPr>
            <w:tcW w:w="1638" w:type="dxa"/>
            <w:vAlign w:val="bottom"/>
          </w:tcPr>
          <w:p w14:paraId="1C225BF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0.931545296</w:t>
            </w:r>
          </w:p>
        </w:tc>
      </w:tr>
      <w:tr w:rsidR="00AF104D" w:rsidRPr="00AF104D" w14:paraId="3A0785C4" w14:textId="77777777" w:rsidTr="00FD21D3">
        <w:trPr>
          <w:trHeight w:val="231"/>
        </w:trPr>
        <w:tc>
          <w:tcPr>
            <w:tcW w:w="2067" w:type="dxa"/>
            <w:vAlign w:val="bottom"/>
          </w:tcPr>
          <w:p w14:paraId="40A01BE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model_2_besag_iid</w:t>
            </w:r>
          </w:p>
        </w:tc>
        <w:tc>
          <w:tcPr>
            <w:tcW w:w="1430" w:type="dxa"/>
            <w:vAlign w:val="bottom"/>
          </w:tcPr>
          <w:p w14:paraId="595AA49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7335150.966</w:t>
            </w:r>
          </w:p>
        </w:tc>
        <w:tc>
          <w:tcPr>
            <w:tcW w:w="1086" w:type="dxa"/>
            <w:vAlign w:val="bottom"/>
          </w:tcPr>
          <w:p w14:paraId="0569EA0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9.61E+16</w:t>
            </w:r>
          </w:p>
        </w:tc>
        <w:tc>
          <w:tcPr>
            <w:tcW w:w="1085" w:type="dxa"/>
            <w:vAlign w:val="bottom"/>
          </w:tcPr>
          <w:p w14:paraId="4B4339C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8004.961</w:t>
            </w:r>
          </w:p>
        </w:tc>
        <w:tc>
          <w:tcPr>
            <w:tcW w:w="1085" w:type="dxa"/>
            <w:vAlign w:val="bottom"/>
          </w:tcPr>
          <w:p w14:paraId="6D0D369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7719.299</w:t>
            </w:r>
          </w:p>
        </w:tc>
        <w:tc>
          <w:tcPr>
            <w:tcW w:w="1085" w:type="dxa"/>
            <w:vAlign w:val="bottom"/>
          </w:tcPr>
          <w:p w14:paraId="2EF4969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4809.047</w:t>
            </w:r>
          </w:p>
        </w:tc>
        <w:tc>
          <w:tcPr>
            <w:tcW w:w="1460" w:type="dxa"/>
            <w:vAlign w:val="bottom"/>
          </w:tcPr>
          <w:p w14:paraId="78415D2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0.264598</w:t>
            </w:r>
          </w:p>
        </w:tc>
        <w:tc>
          <w:tcPr>
            <w:tcW w:w="1638" w:type="dxa"/>
            <w:vAlign w:val="bottom"/>
          </w:tcPr>
          <w:p w14:paraId="7E9F22D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0.931548275</w:t>
            </w:r>
          </w:p>
        </w:tc>
      </w:tr>
      <w:tr w:rsidR="00AF104D" w:rsidRPr="00AF104D" w14:paraId="49FFEB2D" w14:textId="77777777" w:rsidTr="00FD21D3">
        <w:trPr>
          <w:trHeight w:val="237"/>
        </w:trPr>
        <w:tc>
          <w:tcPr>
            <w:tcW w:w="2067" w:type="dxa"/>
            <w:vAlign w:val="bottom"/>
          </w:tcPr>
          <w:p w14:paraId="4DA381F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model_2_iid_iid</w:t>
            </w:r>
          </w:p>
        </w:tc>
        <w:tc>
          <w:tcPr>
            <w:tcW w:w="1430" w:type="dxa"/>
            <w:vAlign w:val="bottom"/>
          </w:tcPr>
          <w:p w14:paraId="14BD27A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7335002.301</w:t>
            </w:r>
          </w:p>
        </w:tc>
        <w:tc>
          <w:tcPr>
            <w:tcW w:w="1086" w:type="dxa"/>
            <w:vAlign w:val="bottom"/>
          </w:tcPr>
          <w:p w14:paraId="37A6625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9.61E+16</w:t>
            </w:r>
          </w:p>
        </w:tc>
        <w:tc>
          <w:tcPr>
            <w:tcW w:w="1085" w:type="dxa"/>
            <w:vAlign w:val="bottom"/>
          </w:tcPr>
          <w:p w14:paraId="0516AFE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8004.992</w:t>
            </w:r>
          </w:p>
        </w:tc>
        <w:tc>
          <w:tcPr>
            <w:tcW w:w="1085" w:type="dxa"/>
            <w:vAlign w:val="bottom"/>
          </w:tcPr>
          <w:p w14:paraId="526792D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7719.372</w:t>
            </w:r>
          </w:p>
        </w:tc>
        <w:tc>
          <w:tcPr>
            <w:tcW w:w="1085" w:type="dxa"/>
            <w:vAlign w:val="bottom"/>
          </w:tcPr>
          <w:p w14:paraId="6A789B4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4809.142</w:t>
            </w:r>
          </w:p>
        </w:tc>
        <w:tc>
          <w:tcPr>
            <w:tcW w:w="1460" w:type="dxa"/>
            <w:vAlign w:val="bottom"/>
          </w:tcPr>
          <w:p w14:paraId="2FEA62A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0.264598</w:t>
            </w:r>
          </w:p>
        </w:tc>
        <w:tc>
          <w:tcPr>
            <w:tcW w:w="1638" w:type="dxa"/>
            <w:vAlign w:val="bottom"/>
          </w:tcPr>
          <w:p w14:paraId="4DD6F19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0.931550691</w:t>
            </w:r>
          </w:p>
        </w:tc>
      </w:tr>
      <w:tr w:rsidR="00AF104D" w:rsidRPr="00AF104D" w14:paraId="361E7A17" w14:textId="77777777" w:rsidTr="00FD21D3">
        <w:trPr>
          <w:trHeight w:val="231"/>
        </w:trPr>
        <w:tc>
          <w:tcPr>
            <w:tcW w:w="2067" w:type="dxa"/>
            <w:vAlign w:val="bottom"/>
          </w:tcPr>
          <w:p w14:paraId="79EE00B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model_3_bym_rw1</w:t>
            </w:r>
          </w:p>
        </w:tc>
        <w:tc>
          <w:tcPr>
            <w:tcW w:w="1430" w:type="dxa"/>
            <w:vAlign w:val="bottom"/>
          </w:tcPr>
          <w:p w14:paraId="3A9DCDB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7128677.337</w:t>
            </w:r>
          </w:p>
        </w:tc>
        <w:tc>
          <w:tcPr>
            <w:tcW w:w="1086" w:type="dxa"/>
            <w:vAlign w:val="bottom"/>
          </w:tcPr>
          <w:p w14:paraId="52E899C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9.14E+16</w:t>
            </w:r>
          </w:p>
        </w:tc>
        <w:tc>
          <w:tcPr>
            <w:tcW w:w="1085" w:type="dxa"/>
            <w:vAlign w:val="bottom"/>
          </w:tcPr>
          <w:p w14:paraId="405F392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8024.622</w:t>
            </w:r>
          </w:p>
        </w:tc>
        <w:tc>
          <w:tcPr>
            <w:tcW w:w="1085" w:type="dxa"/>
            <w:vAlign w:val="bottom"/>
          </w:tcPr>
          <w:p w14:paraId="2020AEA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7760.351</w:t>
            </w:r>
          </w:p>
        </w:tc>
        <w:tc>
          <w:tcPr>
            <w:tcW w:w="1085" w:type="dxa"/>
            <w:vAlign w:val="bottom"/>
          </w:tcPr>
          <w:p w14:paraId="20D88DC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4897.109</w:t>
            </w:r>
          </w:p>
        </w:tc>
        <w:tc>
          <w:tcPr>
            <w:tcW w:w="1460" w:type="dxa"/>
            <w:vAlign w:val="bottom"/>
          </w:tcPr>
          <w:p w14:paraId="2EC356E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0.263567</w:t>
            </w:r>
          </w:p>
        </w:tc>
        <w:tc>
          <w:tcPr>
            <w:tcW w:w="1638" w:type="dxa"/>
            <w:vAlign w:val="bottom"/>
          </w:tcPr>
          <w:p w14:paraId="16EA507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0.931968361</w:t>
            </w:r>
          </w:p>
        </w:tc>
      </w:tr>
      <w:tr w:rsidR="00AF104D" w:rsidRPr="00AF104D" w14:paraId="26D7EF86" w14:textId="77777777" w:rsidTr="00FD21D3">
        <w:trPr>
          <w:trHeight w:val="237"/>
        </w:trPr>
        <w:tc>
          <w:tcPr>
            <w:tcW w:w="2067" w:type="dxa"/>
            <w:vAlign w:val="bottom"/>
          </w:tcPr>
          <w:p w14:paraId="4A3EA46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model_3_besag_rw1</w:t>
            </w:r>
          </w:p>
        </w:tc>
        <w:tc>
          <w:tcPr>
            <w:tcW w:w="1430" w:type="dxa"/>
            <w:vAlign w:val="bottom"/>
          </w:tcPr>
          <w:p w14:paraId="60364B1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7267439.508</w:t>
            </w:r>
          </w:p>
        </w:tc>
        <w:tc>
          <w:tcPr>
            <w:tcW w:w="1086" w:type="dxa"/>
            <w:vAlign w:val="bottom"/>
          </w:tcPr>
          <w:p w14:paraId="1DEC010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9.50E+16</w:t>
            </w:r>
          </w:p>
        </w:tc>
        <w:tc>
          <w:tcPr>
            <w:tcW w:w="1085" w:type="dxa"/>
            <w:vAlign w:val="bottom"/>
          </w:tcPr>
          <w:p w14:paraId="01F1636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8023.099</w:t>
            </w:r>
          </w:p>
        </w:tc>
        <w:tc>
          <w:tcPr>
            <w:tcW w:w="1085" w:type="dxa"/>
            <w:vAlign w:val="bottom"/>
          </w:tcPr>
          <w:p w14:paraId="247F672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7744.95</w:t>
            </w:r>
          </w:p>
        </w:tc>
        <w:tc>
          <w:tcPr>
            <w:tcW w:w="1085" w:type="dxa"/>
            <w:vAlign w:val="bottom"/>
          </w:tcPr>
          <w:p w14:paraId="46A4D28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4887.017</w:t>
            </w:r>
          </w:p>
        </w:tc>
        <w:tc>
          <w:tcPr>
            <w:tcW w:w="1460" w:type="dxa"/>
            <w:vAlign w:val="bottom"/>
          </w:tcPr>
          <w:p w14:paraId="3C2D7EF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0.263401</w:t>
            </w:r>
          </w:p>
        </w:tc>
        <w:tc>
          <w:tcPr>
            <w:tcW w:w="1638" w:type="dxa"/>
            <w:vAlign w:val="bottom"/>
          </w:tcPr>
          <w:p w14:paraId="386C1E6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0.931763434</w:t>
            </w:r>
          </w:p>
        </w:tc>
      </w:tr>
      <w:tr w:rsidR="00AF104D" w:rsidRPr="00AF104D" w14:paraId="6FFF8DB2" w14:textId="77777777" w:rsidTr="00FD21D3">
        <w:trPr>
          <w:trHeight w:val="231"/>
        </w:trPr>
        <w:tc>
          <w:tcPr>
            <w:tcW w:w="2067" w:type="dxa"/>
            <w:vAlign w:val="bottom"/>
          </w:tcPr>
          <w:p w14:paraId="450CBCC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model_3_iid_rw1</w:t>
            </w:r>
          </w:p>
        </w:tc>
        <w:tc>
          <w:tcPr>
            <w:tcW w:w="1430" w:type="dxa"/>
            <w:vAlign w:val="bottom"/>
          </w:tcPr>
          <w:p w14:paraId="14B3C52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7217665.869</w:t>
            </w:r>
          </w:p>
        </w:tc>
        <w:tc>
          <w:tcPr>
            <w:tcW w:w="1086" w:type="dxa"/>
            <w:vAlign w:val="bottom"/>
          </w:tcPr>
          <w:p w14:paraId="4F9EA03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9.37E+16</w:t>
            </w:r>
          </w:p>
        </w:tc>
        <w:tc>
          <w:tcPr>
            <w:tcW w:w="1085" w:type="dxa"/>
            <w:vAlign w:val="bottom"/>
          </w:tcPr>
          <w:p w14:paraId="13742E6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8023.485</w:t>
            </w:r>
          </w:p>
        </w:tc>
        <w:tc>
          <w:tcPr>
            <w:tcW w:w="1085" w:type="dxa"/>
            <w:vAlign w:val="bottom"/>
          </w:tcPr>
          <w:p w14:paraId="6B25CF0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7750.566</w:t>
            </w:r>
          </w:p>
        </w:tc>
        <w:tc>
          <w:tcPr>
            <w:tcW w:w="1085" w:type="dxa"/>
            <w:vAlign w:val="bottom"/>
          </w:tcPr>
          <w:p w14:paraId="2484520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4890.484</w:t>
            </w:r>
          </w:p>
        </w:tc>
        <w:tc>
          <w:tcPr>
            <w:tcW w:w="1460" w:type="dxa"/>
            <w:vAlign w:val="bottom"/>
          </w:tcPr>
          <w:p w14:paraId="034BB49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0.26343</w:t>
            </w:r>
          </w:p>
        </w:tc>
        <w:tc>
          <w:tcPr>
            <w:tcW w:w="1638" w:type="dxa"/>
            <w:vAlign w:val="bottom"/>
          </w:tcPr>
          <w:p w14:paraId="0A5B6A0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0.931804152</w:t>
            </w:r>
          </w:p>
        </w:tc>
      </w:tr>
      <w:tr w:rsidR="00AF104D" w:rsidRPr="00AF104D" w14:paraId="3EA74E54" w14:textId="77777777" w:rsidTr="00FD21D3">
        <w:trPr>
          <w:trHeight w:val="115"/>
        </w:trPr>
        <w:tc>
          <w:tcPr>
            <w:tcW w:w="2067" w:type="dxa"/>
            <w:vAlign w:val="bottom"/>
          </w:tcPr>
          <w:p w14:paraId="39EBDFD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model_3_bym_rw2</w:t>
            </w:r>
          </w:p>
        </w:tc>
        <w:tc>
          <w:tcPr>
            <w:tcW w:w="1430" w:type="dxa"/>
            <w:vAlign w:val="bottom"/>
          </w:tcPr>
          <w:p w14:paraId="28F7F5B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6910891.038</w:t>
            </w:r>
          </w:p>
        </w:tc>
        <w:tc>
          <w:tcPr>
            <w:tcW w:w="1086" w:type="dxa"/>
            <w:vAlign w:val="bottom"/>
          </w:tcPr>
          <w:p w14:paraId="4B9AD59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8.58E+16</w:t>
            </w:r>
          </w:p>
        </w:tc>
        <w:tc>
          <w:tcPr>
            <w:tcW w:w="1085" w:type="dxa"/>
            <w:vAlign w:val="bottom"/>
          </w:tcPr>
          <w:p w14:paraId="0E0190E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8018.777</w:t>
            </w:r>
          </w:p>
        </w:tc>
        <w:tc>
          <w:tcPr>
            <w:tcW w:w="1085" w:type="dxa"/>
            <w:vAlign w:val="bottom"/>
          </w:tcPr>
          <w:p w14:paraId="6D1F94A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7769.021</w:t>
            </w:r>
          </w:p>
        </w:tc>
        <w:tc>
          <w:tcPr>
            <w:tcW w:w="1085" w:type="dxa"/>
            <w:vAlign w:val="bottom"/>
          </w:tcPr>
          <w:p w14:paraId="6F95A14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4901.377</w:t>
            </w:r>
          </w:p>
        </w:tc>
        <w:tc>
          <w:tcPr>
            <w:tcW w:w="1460" w:type="dxa"/>
            <w:vAlign w:val="bottom"/>
          </w:tcPr>
          <w:p w14:paraId="5A58207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0.263727</w:t>
            </w:r>
          </w:p>
        </w:tc>
        <w:tc>
          <w:tcPr>
            <w:tcW w:w="1638" w:type="dxa"/>
            <w:vAlign w:val="bottom"/>
          </w:tcPr>
          <w:p w14:paraId="01E1633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0.931636297</w:t>
            </w:r>
          </w:p>
        </w:tc>
      </w:tr>
      <w:tr w:rsidR="00AF104D" w:rsidRPr="00AF104D" w14:paraId="3C95AF5B" w14:textId="77777777" w:rsidTr="00FD21D3">
        <w:trPr>
          <w:trHeight w:val="62"/>
        </w:trPr>
        <w:tc>
          <w:tcPr>
            <w:tcW w:w="2067" w:type="dxa"/>
            <w:vAlign w:val="bottom"/>
          </w:tcPr>
          <w:p w14:paraId="3374CC3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model_3_besag_rw2</w:t>
            </w:r>
          </w:p>
        </w:tc>
        <w:tc>
          <w:tcPr>
            <w:tcW w:w="1430" w:type="dxa"/>
            <w:vAlign w:val="bottom"/>
          </w:tcPr>
          <w:p w14:paraId="22CAAFA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6849819.311</w:t>
            </w:r>
          </w:p>
        </w:tc>
        <w:tc>
          <w:tcPr>
            <w:tcW w:w="1086" w:type="dxa"/>
            <w:vAlign w:val="bottom"/>
          </w:tcPr>
          <w:p w14:paraId="54C1351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8.37E+16</w:t>
            </w:r>
          </w:p>
        </w:tc>
        <w:tc>
          <w:tcPr>
            <w:tcW w:w="1085" w:type="dxa"/>
            <w:vAlign w:val="bottom"/>
          </w:tcPr>
          <w:p w14:paraId="131E9FA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8020.018</w:t>
            </w:r>
          </w:p>
        </w:tc>
        <w:tc>
          <w:tcPr>
            <w:tcW w:w="1085" w:type="dxa"/>
            <w:vAlign w:val="bottom"/>
          </w:tcPr>
          <w:p w14:paraId="18DEA90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7764.81</w:t>
            </w:r>
          </w:p>
        </w:tc>
        <w:tc>
          <w:tcPr>
            <w:tcW w:w="1085" w:type="dxa"/>
            <w:vAlign w:val="bottom"/>
          </w:tcPr>
          <w:p w14:paraId="3107143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4890.353</w:t>
            </w:r>
          </w:p>
        </w:tc>
        <w:tc>
          <w:tcPr>
            <w:tcW w:w="1460" w:type="dxa"/>
            <w:vAlign w:val="bottom"/>
          </w:tcPr>
          <w:p w14:paraId="77A01F7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0.265007</w:t>
            </w:r>
          </w:p>
        </w:tc>
        <w:tc>
          <w:tcPr>
            <w:tcW w:w="1638" w:type="dxa"/>
            <w:vAlign w:val="bottom"/>
          </w:tcPr>
          <w:p w14:paraId="54E3A74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0.931779041</w:t>
            </w:r>
          </w:p>
        </w:tc>
      </w:tr>
      <w:tr w:rsidR="00AF104D" w:rsidRPr="00AF104D" w14:paraId="774D3A4E" w14:textId="77777777" w:rsidTr="00FD21D3">
        <w:trPr>
          <w:trHeight w:val="62"/>
        </w:trPr>
        <w:tc>
          <w:tcPr>
            <w:tcW w:w="2067" w:type="dxa"/>
            <w:vAlign w:val="bottom"/>
          </w:tcPr>
          <w:p w14:paraId="5574F7F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model_3_iid_rw2</w:t>
            </w:r>
          </w:p>
        </w:tc>
        <w:tc>
          <w:tcPr>
            <w:tcW w:w="1430" w:type="dxa"/>
            <w:vAlign w:val="bottom"/>
          </w:tcPr>
          <w:p w14:paraId="035AC57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7192758.324</w:t>
            </w:r>
          </w:p>
        </w:tc>
        <w:tc>
          <w:tcPr>
            <w:tcW w:w="1086" w:type="dxa"/>
            <w:vAlign w:val="bottom"/>
          </w:tcPr>
          <w:p w14:paraId="4C56E35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9.31E+16</w:t>
            </w:r>
          </w:p>
        </w:tc>
        <w:tc>
          <w:tcPr>
            <w:tcW w:w="1085" w:type="dxa"/>
            <w:vAlign w:val="bottom"/>
          </w:tcPr>
          <w:p w14:paraId="3C5C4A6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8023.688</w:t>
            </w:r>
          </w:p>
        </w:tc>
        <w:tc>
          <w:tcPr>
            <w:tcW w:w="1085" w:type="dxa"/>
            <w:vAlign w:val="bottom"/>
          </w:tcPr>
          <w:p w14:paraId="3B9F74C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7753.149</w:t>
            </w:r>
          </w:p>
        </w:tc>
        <w:tc>
          <w:tcPr>
            <w:tcW w:w="1085" w:type="dxa"/>
            <w:vAlign w:val="bottom"/>
          </w:tcPr>
          <w:p w14:paraId="6F4F35C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4891.773</w:t>
            </w:r>
          </w:p>
        </w:tc>
        <w:tc>
          <w:tcPr>
            <w:tcW w:w="1460" w:type="dxa"/>
            <w:vAlign w:val="bottom"/>
          </w:tcPr>
          <w:p w14:paraId="4CCF046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0.26347</w:t>
            </w:r>
          </w:p>
        </w:tc>
        <w:tc>
          <w:tcPr>
            <w:tcW w:w="1638" w:type="dxa"/>
            <w:vAlign w:val="bottom"/>
          </w:tcPr>
          <w:p w14:paraId="3CE9FAF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0.931876717</w:t>
            </w:r>
          </w:p>
        </w:tc>
      </w:tr>
      <w:tr w:rsidR="00AF104D" w:rsidRPr="00AF104D" w14:paraId="5E7067DE" w14:textId="77777777" w:rsidTr="00FD21D3">
        <w:trPr>
          <w:trHeight w:val="62"/>
        </w:trPr>
        <w:tc>
          <w:tcPr>
            <w:tcW w:w="2067" w:type="dxa"/>
            <w:vAlign w:val="bottom"/>
          </w:tcPr>
          <w:p w14:paraId="68C2B01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model_3_bym_iid</w:t>
            </w:r>
          </w:p>
        </w:tc>
        <w:tc>
          <w:tcPr>
            <w:tcW w:w="1430" w:type="dxa"/>
            <w:vAlign w:val="bottom"/>
          </w:tcPr>
          <w:p w14:paraId="0FEAD9B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7167995.348</w:t>
            </w:r>
          </w:p>
        </w:tc>
        <w:tc>
          <w:tcPr>
            <w:tcW w:w="1086" w:type="dxa"/>
            <w:vAlign w:val="bottom"/>
          </w:tcPr>
          <w:p w14:paraId="3FAE4BF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9.24E+16</w:t>
            </w:r>
          </w:p>
        </w:tc>
        <w:tc>
          <w:tcPr>
            <w:tcW w:w="1085" w:type="dxa"/>
            <w:vAlign w:val="bottom"/>
          </w:tcPr>
          <w:p w14:paraId="1CA6304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8024.31</w:t>
            </w:r>
          </w:p>
        </w:tc>
        <w:tc>
          <w:tcPr>
            <w:tcW w:w="1085" w:type="dxa"/>
            <w:vAlign w:val="bottom"/>
          </w:tcPr>
          <w:p w14:paraId="2E9802C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7756.489</w:t>
            </w:r>
          </w:p>
        </w:tc>
        <w:tc>
          <w:tcPr>
            <w:tcW w:w="1085" w:type="dxa"/>
            <w:vAlign w:val="bottom"/>
          </w:tcPr>
          <w:p w14:paraId="18AFF32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4894.812</w:t>
            </w:r>
          </w:p>
        </w:tc>
        <w:tc>
          <w:tcPr>
            <w:tcW w:w="1460" w:type="dxa"/>
            <w:vAlign w:val="bottom"/>
          </w:tcPr>
          <w:p w14:paraId="310FC4A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0.263478</w:t>
            </w:r>
          </w:p>
        </w:tc>
        <w:tc>
          <w:tcPr>
            <w:tcW w:w="1638" w:type="dxa"/>
            <w:vAlign w:val="bottom"/>
          </w:tcPr>
          <w:p w14:paraId="44F74DC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0.931937082</w:t>
            </w:r>
          </w:p>
        </w:tc>
      </w:tr>
      <w:tr w:rsidR="00AF104D" w:rsidRPr="00AF104D" w14:paraId="251D0DDF" w14:textId="77777777" w:rsidTr="00FD21D3">
        <w:trPr>
          <w:trHeight w:val="62"/>
        </w:trPr>
        <w:tc>
          <w:tcPr>
            <w:tcW w:w="2067" w:type="dxa"/>
            <w:vAlign w:val="bottom"/>
          </w:tcPr>
          <w:p w14:paraId="194DAAE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model_3_besag_iid</w:t>
            </w:r>
          </w:p>
        </w:tc>
        <w:tc>
          <w:tcPr>
            <w:tcW w:w="1430" w:type="dxa"/>
            <w:vAlign w:val="bottom"/>
          </w:tcPr>
          <w:p w14:paraId="53A2586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7214469.455</w:t>
            </w:r>
          </w:p>
        </w:tc>
        <w:tc>
          <w:tcPr>
            <w:tcW w:w="1086" w:type="dxa"/>
            <w:vAlign w:val="bottom"/>
          </w:tcPr>
          <w:p w14:paraId="1626444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9.36E+16</w:t>
            </w:r>
          </w:p>
        </w:tc>
        <w:tc>
          <w:tcPr>
            <w:tcW w:w="1085" w:type="dxa"/>
            <w:vAlign w:val="bottom"/>
          </w:tcPr>
          <w:p w14:paraId="55154D7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8023.337</w:t>
            </w:r>
          </w:p>
        </w:tc>
        <w:tc>
          <w:tcPr>
            <w:tcW w:w="1085" w:type="dxa"/>
            <w:vAlign w:val="bottom"/>
          </w:tcPr>
          <w:p w14:paraId="2D4A0F5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7750.697</w:t>
            </w:r>
          </w:p>
        </w:tc>
        <w:tc>
          <w:tcPr>
            <w:tcW w:w="1085" w:type="dxa"/>
            <w:vAlign w:val="bottom"/>
          </w:tcPr>
          <w:p w14:paraId="0D3A9A0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4889.757</w:t>
            </w:r>
          </w:p>
        </w:tc>
        <w:tc>
          <w:tcPr>
            <w:tcW w:w="1460" w:type="dxa"/>
            <w:vAlign w:val="bottom"/>
          </w:tcPr>
          <w:p w14:paraId="1C32CA5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0.263431</w:t>
            </w:r>
          </w:p>
        </w:tc>
        <w:tc>
          <w:tcPr>
            <w:tcW w:w="1638" w:type="dxa"/>
            <w:vAlign w:val="bottom"/>
          </w:tcPr>
          <w:p w14:paraId="63894B5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0.931808496</w:t>
            </w:r>
          </w:p>
        </w:tc>
      </w:tr>
      <w:tr w:rsidR="00AF104D" w:rsidRPr="00AF104D" w14:paraId="4F647414" w14:textId="77777777" w:rsidTr="00FD21D3">
        <w:trPr>
          <w:trHeight w:val="62"/>
        </w:trPr>
        <w:tc>
          <w:tcPr>
            <w:tcW w:w="2067" w:type="dxa"/>
            <w:vAlign w:val="bottom"/>
          </w:tcPr>
          <w:p w14:paraId="66A9EAB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model_3_iid_iid</w:t>
            </w:r>
          </w:p>
        </w:tc>
        <w:tc>
          <w:tcPr>
            <w:tcW w:w="1430" w:type="dxa"/>
            <w:vAlign w:val="bottom"/>
          </w:tcPr>
          <w:p w14:paraId="1F9F66D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7154414.204</w:t>
            </w:r>
          </w:p>
        </w:tc>
        <w:tc>
          <w:tcPr>
            <w:tcW w:w="1086" w:type="dxa"/>
            <w:vAlign w:val="bottom"/>
          </w:tcPr>
          <w:p w14:paraId="413954E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9.20E+16</w:t>
            </w:r>
          </w:p>
        </w:tc>
        <w:tc>
          <w:tcPr>
            <w:tcW w:w="1085" w:type="dxa"/>
            <w:vAlign w:val="bottom"/>
          </w:tcPr>
          <w:p w14:paraId="4F7B9D2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8024.236</w:t>
            </w:r>
          </w:p>
        </w:tc>
        <w:tc>
          <w:tcPr>
            <w:tcW w:w="1085" w:type="dxa"/>
            <w:vAlign w:val="bottom"/>
          </w:tcPr>
          <w:p w14:paraId="5448BC9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7757.363</w:t>
            </w:r>
          </w:p>
        </w:tc>
        <w:tc>
          <w:tcPr>
            <w:tcW w:w="1085" w:type="dxa"/>
            <w:vAlign w:val="bottom"/>
          </w:tcPr>
          <w:p w14:paraId="05776AB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4894.544</w:t>
            </w:r>
          </w:p>
        </w:tc>
        <w:tc>
          <w:tcPr>
            <w:tcW w:w="1460" w:type="dxa"/>
            <w:vAlign w:val="bottom"/>
          </w:tcPr>
          <w:p w14:paraId="51448B2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0.263529</w:t>
            </w:r>
          </w:p>
        </w:tc>
        <w:tc>
          <w:tcPr>
            <w:tcW w:w="1638" w:type="dxa"/>
            <w:vAlign w:val="bottom"/>
          </w:tcPr>
          <w:p w14:paraId="4D9B06E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0.931963185</w:t>
            </w:r>
          </w:p>
        </w:tc>
      </w:tr>
      <w:tr w:rsidR="00AF104D" w:rsidRPr="00AF104D" w14:paraId="7945E534" w14:textId="77777777" w:rsidTr="00FD21D3">
        <w:trPr>
          <w:trHeight w:val="62"/>
        </w:trPr>
        <w:tc>
          <w:tcPr>
            <w:tcW w:w="2067" w:type="dxa"/>
            <w:vAlign w:val="bottom"/>
          </w:tcPr>
          <w:p w14:paraId="5BC60AE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model_4_bym_rw1</w:t>
            </w:r>
          </w:p>
        </w:tc>
        <w:tc>
          <w:tcPr>
            <w:tcW w:w="1430" w:type="dxa"/>
            <w:vAlign w:val="bottom"/>
          </w:tcPr>
          <w:p w14:paraId="579CAEA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7368949.475</w:t>
            </w:r>
          </w:p>
        </w:tc>
        <w:tc>
          <w:tcPr>
            <w:tcW w:w="1086" w:type="dxa"/>
            <w:vAlign w:val="bottom"/>
          </w:tcPr>
          <w:p w14:paraId="30E651F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9.69E+16</w:t>
            </w:r>
          </w:p>
        </w:tc>
        <w:tc>
          <w:tcPr>
            <w:tcW w:w="1085" w:type="dxa"/>
            <w:vAlign w:val="bottom"/>
          </w:tcPr>
          <w:p w14:paraId="0EE2EA7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8023.98</w:t>
            </w:r>
          </w:p>
        </w:tc>
        <w:tc>
          <w:tcPr>
            <w:tcW w:w="1085" w:type="dxa"/>
            <w:vAlign w:val="bottom"/>
          </w:tcPr>
          <w:p w14:paraId="32489AA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7758.73</w:t>
            </w:r>
          </w:p>
        </w:tc>
        <w:tc>
          <w:tcPr>
            <w:tcW w:w="1085" w:type="dxa"/>
            <w:vAlign w:val="bottom"/>
          </w:tcPr>
          <w:p w14:paraId="266131C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4890.174</w:t>
            </w:r>
          </w:p>
        </w:tc>
        <w:tc>
          <w:tcPr>
            <w:tcW w:w="1460" w:type="dxa"/>
            <w:vAlign w:val="bottom"/>
          </w:tcPr>
          <w:p w14:paraId="79BFCC4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0.265061</w:t>
            </w:r>
          </w:p>
        </w:tc>
        <w:tc>
          <w:tcPr>
            <w:tcW w:w="1638" w:type="dxa"/>
            <w:vAlign w:val="bottom"/>
          </w:tcPr>
          <w:p w14:paraId="4E0D8F7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0.931581466</w:t>
            </w:r>
          </w:p>
        </w:tc>
      </w:tr>
      <w:tr w:rsidR="00AF104D" w:rsidRPr="00AF104D" w14:paraId="4953751D" w14:textId="77777777" w:rsidTr="00FD21D3">
        <w:trPr>
          <w:trHeight w:val="62"/>
        </w:trPr>
        <w:tc>
          <w:tcPr>
            <w:tcW w:w="2067" w:type="dxa"/>
            <w:vAlign w:val="bottom"/>
          </w:tcPr>
          <w:p w14:paraId="0976EA5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model_4_besag_rw1</w:t>
            </w:r>
          </w:p>
        </w:tc>
        <w:tc>
          <w:tcPr>
            <w:tcW w:w="1430" w:type="dxa"/>
            <w:vAlign w:val="bottom"/>
          </w:tcPr>
          <w:p w14:paraId="3208B531"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7367779.339</w:t>
            </w:r>
          </w:p>
        </w:tc>
        <w:tc>
          <w:tcPr>
            <w:tcW w:w="1086" w:type="dxa"/>
            <w:vAlign w:val="bottom"/>
          </w:tcPr>
          <w:p w14:paraId="131BEB6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9.69E+16</w:t>
            </w:r>
          </w:p>
        </w:tc>
        <w:tc>
          <w:tcPr>
            <w:tcW w:w="1085" w:type="dxa"/>
            <w:vAlign w:val="bottom"/>
          </w:tcPr>
          <w:p w14:paraId="31217BC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8024.027</w:t>
            </w:r>
          </w:p>
        </w:tc>
        <w:tc>
          <w:tcPr>
            <w:tcW w:w="1085" w:type="dxa"/>
            <w:vAlign w:val="bottom"/>
          </w:tcPr>
          <w:p w14:paraId="6C97043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7758.94</w:t>
            </w:r>
          </w:p>
        </w:tc>
        <w:tc>
          <w:tcPr>
            <w:tcW w:w="1085" w:type="dxa"/>
            <w:vAlign w:val="bottom"/>
          </w:tcPr>
          <w:p w14:paraId="788AB52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4890.404</w:t>
            </w:r>
          </w:p>
        </w:tc>
        <w:tc>
          <w:tcPr>
            <w:tcW w:w="1460" w:type="dxa"/>
            <w:vAlign w:val="bottom"/>
          </w:tcPr>
          <w:p w14:paraId="7C53C7D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0.265063</w:t>
            </w:r>
          </w:p>
        </w:tc>
        <w:tc>
          <w:tcPr>
            <w:tcW w:w="1638" w:type="dxa"/>
            <w:vAlign w:val="bottom"/>
          </w:tcPr>
          <w:p w14:paraId="35278CD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0.931577352</w:t>
            </w:r>
          </w:p>
        </w:tc>
      </w:tr>
      <w:tr w:rsidR="00AF104D" w:rsidRPr="00AF104D" w14:paraId="04BA082E" w14:textId="77777777" w:rsidTr="00FD21D3">
        <w:trPr>
          <w:trHeight w:val="62"/>
        </w:trPr>
        <w:tc>
          <w:tcPr>
            <w:tcW w:w="2067" w:type="dxa"/>
            <w:vAlign w:val="bottom"/>
          </w:tcPr>
          <w:p w14:paraId="21C0C54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model_4_iid_rw1</w:t>
            </w:r>
          </w:p>
        </w:tc>
        <w:tc>
          <w:tcPr>
            <w:tcW w:w="1430" w:type="dxa"/>
            <w:vAlign w:val="bottom"/>
          </w:tcPr>
          <w:p w14:paraId="7B5D3CA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7369252.615</w:t>
            </w:r>
          </w:p>
        </w:tc>
        <w:tc>
          <w:tcPr>
            <w:tcW w:w="1086" w:type="dxa"/>
            <w:vAlign w:val="bottom"/>
          </w:tcPr>
          <w:p w14:paraId="42EC1F1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9.69E+16</w:t>
            </w:r>
          </w:p>
        </w:tc>
        <w:tc>
          <w:tcPr>
            <w:tcW w:w="1085" w:type="dxa"/>
            <w:vAlign w:val="bottom"/>
          </w:tcPr>
          <w:p w14:paraId="77729CE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8023.982</w:t>
            </w:r>
          </w:p>
        </w:tc>
        <w:tc>
          <w:tcPr>
            <w:tcW w:w="1085" w:type="dxa"/>
            <w:vAlign w:val="bottom"/>
          </w:tcPr>
          <w:p w14:paraId="02FB714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7758.697</w:t>
            </w:r>
          </w:p>
        </w:tc>
        <w:tc>
          <w:tcPr>
            <w:tcW w:w="1085" w:type="dxa"/>
            <w:vAlign w:val="bottom"/>
          </w:tcPr>
          <w:p w14:paraId="0334FBA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4890.116</w:t>
            </w:r>
          </w:p>
        </w:tc>
        <w:tc>
          <w:tcPr>
            <w:tcW w:w="1460" w:type="dxa"/>
            <w:vAlign w:val="bottom"/>
          </w:tcPr>
          <w:p w14:paraId="22A7B14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0.265061</w:t>
            </w:r>
          </w:p>
        </w:tc>
        <w:tc>
          <w:tcPr>
            <w:tcW w:w="1638" w:type="dxa"/>
            <w:vAlign w:val="bottom"/>
          </w:tcPr>
          <w:p w14:paraId="1648DFA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0.93157921</w:t>
            </w:r>
          </w:p>
        </w:tc>
      </w:tr>
      <w:tr w:rsidR="00AF104D" w:rsidRPr="00AF104D" w14:paraId="384B3443" w14:textId="77777777" w:rsidTr="00FD21D3">
        <w:trPr>
          <w:trHeight w:val="62"/>
        </w:trPr>
        <w:tc>
          <w:tcPr>
            <w:tcW w:w="2067" w:type="dxa"/>
            <w:vAlign w:val="bottom"/>
          </w:tcPr>
          <w:p w14:paraId="6FD88AC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model_4_bym_rw2</w:t>
            </w:r>
          </w:p>
        </w:tc>
        <w:tc>
          <w:tcPr>
            <w:tcW w:w="1430" w:type="dxa"/>
            <w:vAlign w:val="bottom"/>
          </w:tcPr>
          <w:p w14:paraId="614FD0D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7366883.497</w:t>
            </w:r>
          </w:p>
        </w:tc>
        <w:tc>
          <w:tcPr>
            <w:tcW w:w="1086" w:type="dxa"/>
            <w:vAlign w:val="bottom"/>
          </w:tcPr>
          <w:p w14:paraId="4E0CF53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9.68E+16</w:t>
            </w:r>
          </w:p>
        </w:tc>
        <w:tc>
          <w:tcPr>
            <w:tcW w:w="1085" w:type="dxa"/>
            <w:vAlign w:val="bottom"/>
          </w:tcPr>
          <w:p w14:paraId="622848F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8024.03</w:t>
            </w:r>
          </w:p>
        </w:tc>
        <w:tc>
          <w:tcPr>
            <w:tcW w:w="1085" w:type="dxa"/>
            <w:vAlign w:val="bottom"/>
          </w:tcPr>
          <w:p w14:paraId="3E854EC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7758.926</w:t>
            </w:r>
          </w:p>
        </w:tc>
        <w:tc>
          <w:tcPr>
            <w:tcW w:w="1085" w:type="dxa"/>
            <w:vAlign w:val="bottom"/>
          </w:tcPr>
          <w:p w14:paraId="1B2D0B7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4890.566</w:t>
            </w:r>
          </w:p>
        </w:tc>
        <w:tc>
          <w:tcPr>
            <w:tcW w:w="1460" w:type="dxa"/>
            <w:vAlign w:val="bottom"/>
          </w:tcPr>
          <w:p w14:paraId="2A1D3A1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0.26505</w:t>
            </w:r>
          </w:p>
        </w:tc>
        <w:tc>
          <w:tcPr>
            <w:tcW w:w="1638" w:type="dxa"/>
            <w:vAlign w:val="bottom"/>
          </w:tcPr>
          <w:p w14:paraId="3E4A026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0.931584072</w:t>
            </w:r>
          </w:p>
        </w:tc>
      </w:tr>
      <w:tr w:rsidR="00AF104D" w:rsidRPr="00AF104D" w14:paraId="05CEE4B7" w14:textId="77777777" w:rsidTr="00FD21D3">
        <w:trPr>
          <w:trHeight w:val="62"/>
        </w:trPr>
        <w:tc>
          <w:tcPr>
            <w:tcW w:w="2067" w:type="dxa"/>
            <w:vAlign w:val="bottom"/>
          </w:tcPr>
          <w:p w14:paraId="3820B81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model_4_besag_rw2</w:t>
            </w:r>
          </w:p>
        </w:tc>
        <w:tc>
          <w:tcPr>
            <w:tcW w:w="1430" w:type="dxa"/>
            <w:vAlign w:val="bottom"/>
          </w:tcPr>
          <w:p w14:paraId="5A425A3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7369125.881</w:t>
            </w:r>
          </w:p>
        </w:tc>
        <w:tc>
          <w:tcPr>
            <w:tcW w:w="1086" w:type="dxa"/>
            <w:vAlign w:val="bottom"/>
          </w:tcPr>
          <w:p w14:paraId="3E8AC08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9.69E+16</w:t>
            </w:r>
          </w:p>
        </w:tc>
        <w:tc>
          <w:tcPr>
            <w:tcW w:w="1085" w:type="dxa"/>
            <w:vAlign w:val="bottom"/>
          </w:tcPr>
          <w:p w14:paraId="6C07B8E7"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8024.025</w:t>
            </w:r>
          </w:p>
        </w:tc>
        <w:tc>
          <w:tcPr>
            <w:tcW w:w="1085" w:type="dxa"/>
            <w:vAlign w:val="bottom"/>
          </w:tcPr>
          <w:p w14:paraId="7F4D5DE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7758.666</w:t>
            </w:r>
          </w:p>
        </w:tc>
        <w:tc>
          <w:tcPr>
            <w:tcW w:w="1085" w:type="dxa"/>
            <w:vAlign w:val="bottom"/>
          </w:tcPr>
          <w:p w14:paraId="5618DEB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4890.374</w:t>
            </w:r>
          </w:p>
        </w:tc>
        <w:tc>
          <w:tcPr>
            <w:tcW w:w="1460" w:type="dxa"/>
            <w:vAlign w:val="bottom"/>
          </w:tcPr>
          <w:p w14:paraId="1324939C"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0.265046</w:t>
            </w:r>
          </w:p>
        </w:tc>
        <w:tc>
          <w:tcPr>
            <w:tcW w:w="1638" w:type="dxa"/>
            <w:vAlign w:val="bottom"/>
          </w:tcPr>
          <w:p w14:paraId="7D3F709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0.931591952</w:t>
            </w:r>
          </w:p>
        </w:tc>
      </w:tr>
      <w:tr w:rsidR="00AF104D" w:rsidRPr="00AF104D" w14:paraId="38C97973" w14:textId="77777777" w:rsidTr="00FD21D3">
        <w:trPr>
          <w:trHeight w:val="62"/>
        </w:trPr>
        <w:tc>
          <w:tcPr>
            <w:tcW w:w="2067" w:type="dxa"/>
            <w:vAlign w:val="bottom"/>
          </w:tcPr>
          <w:p w14:paraId="6D28F93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model_4_iid_rw2</w:t>
            </w:r>
          </w:p>
        </w:tc>
        <w:tc>
          <w:tcPr>
            <w:tcW w:w="1430" w:type="dxa"/>
            <w:vAlign w:val="bottom"/>
          </w:tcPr>
          <w:p w14:paraId="57ED069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7512777.746</w:t>
            </w:r>
          </w:p>
        </w:tc>
        <w:tc>
          <w:tcPr>
            <w:tcW w:w="1086" w:type="dxa"/>
            <w:vAlign w:val="bottom"/>
          </w:tcPr>
          <w:p w14:paraId="3B23ED9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1.01E+17</w:t>
            </w:r>
          </w:p>
        </w:tc>
        <w:tc>
          <w:tcPr>
            <w:tcW w:w="1085" w:type="dxa"/>
            <w:vAlign w:val="bottom"/>
          </w:tcPr>
          <w:p w14:paraId="6C5E559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8022.532</w:t>
            </w:r>
          </w:p>
        </w:tc>
        <w:tc>
          <w:tcPr>
            <w:tcW w:w="1085" w:type="dxa"/>
            <w:vAlign w:val="bottom"/>
          </w:tcPr>
          <w:p w14:paraId="7A05F08B"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7741.647</w:t>
            </w:r>
          </w:p>
        </w:tc>
        <w:tc>
          <w:tcPr>
            <w:tcW w:w="1085" w:type="dxa"/>
            <w:vAlign w:val="bottom"/>
          </w:tcPr>
          <w:p w14:paraId="50EA065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4879.379</w:t>
            </w:r>
          </w:p>
        </w:tc>
        <w:tc>
          <w:tcPr>
            <w:tcW w:w="1460" w:type="dxa"/>
            <w:vAlign w:val="bottom"/>
          </w:tcPr>
          <w:p w14:paraId="3D0255E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0.264598</w:t>
            </w:r>
          </w:p>
        </w:tc>
        <w:tc>
          <w:tcPr>
            <w:tcW w:w="1638" w:type="dxa"/>
            <w:vAlign w:val="bottom"/>
          </w:tcPr>
          <w:p w14:paraId="1DA75DE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0.931402836</w:t>
            </w:r>
          </w:p>
        </w:tc>
      </w:tr>
      <w:tr w:rsidR="00AF104D" w:rsidRPr="00AF104D" w14:paraId="6196ECB3" w14:textId="77777777" w:rsidTr="00FD21D3">
        <w:trPr>
          <w:trHeight w:val="62"/>
        </w:trPr>
        <w:tc>
          <w:tcPr>
            <w:tcW w:w="2067" w:type="dxa"/>
            <w:vAlign w:val="bottom"/>
          </w:tcPr>
          <w:p w14:paraId="2444FC2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model_4_bym_iid</w:t>
            </w:r>
          </w:p>
        </w:tc>
        <w:tc>
          <w:tcPr>
            <w:tcW w:w="1430" w:type="dxa"/>
            <w:vAlign w:val="bottom"/>
          </w:tcPr>
          <w:p w14:paraId="058A5A0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7369221.273</w:t>
            </w:r>
          </w:p>
        </w:tc>
        <w:tc>
          <w:tcPr>
            <w:tcW w:w="1086" w:type="dxa"/>
            <w:vAlign w:val="bottom"/>
          </w:tcPr>
          <w:p w14:paraId="27ACB408"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9.69E+16</w:t>
            </w:r>
          </w:p>
        </w:tc>
        <w:tc>
          <w:tcPr>
            <w:tcW w:w="1085" w:type="dxa"/>
            <w:vAlign w:val="bottom"/>
          </w:tcPr>
          <w:p w14:paraId="2783698E"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8023.995</w:t>
            </w:r>
          </w:p>
        </w:tc>
        <w:tc>
          <w:tcPr>
            <w:tcW w:w="1085" w:type="dxa"/>
            <w:vAlign w:val="bottom"/>
          </w:tcPr>
          <w:p w14:paraId="77752D79"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7758.743</w:t>
            </w:r>
          </w:p>
        </w:tc>
        <w:tc>
          <w:tcPr>
            <w:tcW w:w="1085" w:type="dxa"/>
            <w:vAlign w:val="bottom"/>
          </w:tcPr>
          <w:p w14:paraId="655E605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4890.078</w:t>
            </w:r>
          </w:p>
        </w:tc>
        <w:tc>
          <w:tcPr>
            <w:tcW w:w="1460" w:type="dxa"/>
            <w:vAlign w:val="bottom"/>
          </w:tcPr>
          <w:p w14:paraId="70A293F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0.265064</w:t>
            </w:r>
          </w:p>
        </w:tc>
        <w:tc>
          <w:tcPr>
            <w:tcW w:w="1638" w:type="dxa"/>
            <w:vAlign w:val="bottom"/>
          </w:tcPr>
          <w:p w14:paraId="2812501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0.931582627</w:t>
            </w:r>
          </w:p>
        </w:tc>
      </w:tr>
      <w:tr w:rsidR="00AF104D" w:rsidRPr="00AF104D" w14:paraId="4756487B" w14:textId="77777777" w:rsidTr="00FD21D3">
        <w:trPr>
          <w:trHeight w:val="62"/>
        </w:trPr>
        <w:tc>
          <w:tcPr>
            <w:tcW w:w="2067" w:type="dxa"/>
            <w:vAlign w:val="bottom"/>
          </w:tcPr>
          <w:p w14:paraId="76037C4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model_4_besag_iid</w:t>
            </w:r>
          </w:p>
        </w:tc>
        <w:tc>
          <w:tcPr>
            <w:tcW w:w="1430" w:type="dxa"/>
            <w:vAlign w:val="bottom"/>
          </w:tcPr>
          <w:p w14:paraId="7EC35CD2"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7367820.524</w:t>
            </w:r>
          </w:p>
        </w:tc>
        <w:tc>
          <w:tcPr>
            <w:tcW w:w="1086" w:type="dxa"/>
            <w:vAlign w:val="bottom"/>
          </w:tcPr>
          <w:p w14:paraId="27CCEAF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9.69E+16</w:t>
            </w:r>
          </w:p>
        </w:tc>
        <w:tc>
          <w:tcPr>
            <w:tcW w:w="1085" w:type="dxa"/>
            <w:vAlign w:val="bottom"/>
          </w:tcPr>
          <w:p w14:paraId="7B5DBC6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8024.027</w:t>
            </w:r>
          </w:p>
        </w:tc>
        <w:tc>
          <w:tcPr>
            <w:tcW w:w="1085" w:type="dxa"/>
            <w:vAlign w:val="bottom"/>
          </w:tcPr>
          <w:p w14:paraId="56116C4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7758.912</w:t>
            </w:r>
          </w:p>
        </w:tc>
        <w:tc>
          <w:tcPr>
            <w:tcW w:w="1085" w:type="dxa"/>
            <w:vAlign w:val="bottom"/>
          </w:tcPr>
          <w:p w14:paraId="75737D63"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4890.321</w:t>
            </w:r>
          </w:p>
        </w:tc>
        <w:tc>
          <w:tcPr>
            <w:tcW w:w="1460" w:type="dxa"/>
            <w:vAlign w:val="bottom"/>
          </w:tcPr>
          <w:p w14:paraId="6A9E358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0.265069</w:t>
            </w:r>
          </w:p>
        </w:tc>
        <w:tc>
          <w:tcPr>
            <w:tcW w:w="1638" w:type="dxa"/>
            <w:vAlign w:val="bottom"/>
          </w:tcPr>
          <w:p w14:paraId="5277572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0.931582228</w:t>
            </w:r>
          </w:p>
        </w:tc>
      </w:tr>
      <w:tr w:rsidR="00AF104D" w:rsidRPr="00AF104D" w14:paraId="53C0CD98" w14:textId="77777777" w:rsidTr="00FD21D3">
        <w:trPr>
          <w:trHeight w:val="237"/>
        </w:trPr>
        <w:tc>
          <w:tcPr>
            <w:tcW w:w="2067" w:type="dxa"/>
            <w:vAlign w:val="bottom"/>
          </w:tcPr>
          <w:p w14:paraId="5427791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model_4_iid_iid</w:t>
            </w:r>
          </w:p>
        </w:tc>
        <w:tc>
          <w:tcPr>
            <w:tcW w:w="1430" w:type="dxa"/>
            <w:vAlign w:val="bottom"/>
          </w:tcPr>
          <w:p w14:paraId="095C479D"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7370976.639</w:t>
            </w:r>
          </w:p>
        </w:tc>
        <w:tc>
          <w:tcPr>
            <w:tcW w:w="1086" w:type="dxa"/>
            <w:vAlign w:val="bottom"/>
          </w:tcPr>
          <w:p w14:paraId="3433FB9F"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9.69E+16</w:t>
            </w:r>
          </w:p>
        </w:tc>
        <w:tc>
          <w:tcPr>
            <w:tcW w:w="1085" w:type="dxa"/>
            <w:vAlign w:val="bottom"/>
          </w:tcPr>
          <w:p w14:paraId="4948D555"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8023.761</w:t>
            </w:r>
          </w:p>
        </w:tc>
        <w:tc>
          <w:tcPr>
            <w:tcW w:w="1085" w:type="dxa"/>
            <w:vAlign w:val="bottom"/>
          </w:tcPr>
          <w:p w14:paraId="0A2CFE2A"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7758.293</w:t>
            </w:r>
          </w:p>
        </w:tc>
        <w:tc>
          <w:tcPr>
            <w:tcW w:w="1085" w:type="dxa"/>
            <w:vAlign w:val="bottom"/>
          </w:tcPr>
          <w:p w14:paraId="7B1F5464"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4888.902</w:t>
            </w:r>
          </w:p>
        </w:tc>
        <w:tc>
          <w:tcPr>
            <w:tcW w:w="1460" w:type="dxa"/>
            <w:vAlign w:val="bottom"/>
          </w:tcPr>
          <w:p w14:paraId="7BF576F0"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0.26506</w:t>
            </w:r>
          </w:p>
        </w:tc>
        <w:tc>
          <w:tcPr>
            <w:tcW w:w="1638" w:type="dxa"/>
            <w:vAlign w:val="bottom"/>
          </w:tcPr>
          <w:p w14:paraId="12E0C3B6" w14:textId="77777777" w:rsidR="00E7613E" w:rsidRPr="00AF104D" w:rsidRDefault="00E7613E" w:rsidP="00FD21D3">
            <w:pPr>
              <w:spacing w:line="20" w:lineRule="atLeast"/>
              <w:rPr>
                <w:rFonts w:ascii="Times New Roman" w:hAnsi="Times New Roman" w:cs="Times New Roman"/>
                <w:sz w:val="24"/>
                <w:szCs w:val="24"/>
              </w:rPr>
            </w:pPr>
            <w:r w:rsidRPr="00AF104D">
              <w:rPr>
                <w:rFonts w:ascii="Times New Roman" w:eastAsia="Times New Roman" w:hAnsi="Times New Roman" w:cs="Times New Roman"/>
                <w:sz w:val="24"/>
                <w:szCs w:val="24"/>
                <w:lang w:bidi="ar-SA"/>
              </w:rPr>
              <w:t>0.931576684</w:t>
            </w:r>
          </w:p>
        </w:tc>
      </w:tr>
    </w:tbl>
    <w:p w14:paraId="7B24F48B" w14:textId="77777777" w:rsidR="00E7613E" w:rsidRPr="00AF104D" w:rsidRDefault="00E7613E" w:rsidP="00E7613E">
      <w:pPr>
        <w:rPr>
          <w:rFonts w:ascii="Times New Roman" w:hAnsi="Times New Roman" w:cs="Times New Roman"/>
          <w:sz w:val="24"/>
          <w:szCs w:val="24"/>
          <w:lang w:val="en-US"/>
        </w:rPr>
      </w:pPr>
    </w:p>
    <w:p w14:paraId="3F2D8949" w14:textId="77777777" w:rsidR="00E7613E" w:rsidRPr="00AF104D" w:rsidRDefault="00E7613E" w:rsidP="001A76F0">
      <w:pPr>
        <w:jc w:val="center"/>
        <w:rPr>
          <w:rFonts w:ascii="Times New Roman" w:hAnsi="Times New Roman" w:cs="Times New Roman"/>
          <w:b/>
          <w:bCs/>
          <w:sz w:val="24"/>
          <w:szCs w:val="24"/>
          <w:lang w:val="en-US"/>
        </w:rPr>
      </w:pPr>
    </w:p>
    <w:p w14:paraId="7DF49DC3" w14:textId="42D65A87" w:rsidR="00ED15F7" w:rsidRDefault="00ED15F7" w:rsidP="001A76F0">
      <w:pPr>
        <w:jc w:val="center"/>
        <w:rPr>
          <w:rFonts w:ascii="Times New Roman" w:hAnsi="Times New Roman" w:cs="Times New Roman"/>
          <w:sz w:val="24"/>
          <w:szCs w:val="24"/>
          <w:lang w:val="en-US"/>
        </w:rPr>
      </w:pPr>
      <w:r w:rsidRPr="00AF104D">
        <w:rPr>
          <w:rFonts w:ascii="Times New Roman" w:hAnsi="Times New Roman" w:cs="Times New Roman"/>
          <w:b/>
          <w:bCs/>
          <w:sz w:val="24"/>
          <w:szCs w:val="24"/>
          <w:lang w:val="en-US"/>
        </w:rPr>
        <w:t>Table S</w:t>
      </w:r>
      <w:r w:rsidR="00D23ABD" w:rsidRPr="00AF104D">
        <w:rPr>
          <w:rFonts w:ascii="Times New Roman" w:hAnsi="Times New Roman" w:cs="Times New Roman"/>
          <w:b/>
          <w:bCs/>
          <w:sz w:val="24"/>
          <w:szCs w:val="24"/>
          <w:cs/>
          <w:lang w:val="en-US"/>
        </w:rPr>
        <w:t>4</w:t>
      </w:r>
      <w:r w:rsidRPr="00AF104D">
        <w:rPr>
          <w:rFonts w:ascii="Times New Roman" w:hAnsi="Times New Roman" w:cs="Times New Roman"/>
          <w:b/>
          <w:bCs/>
          <w:sz w:val="24"/>
          <w:szCs w:val="24"/>
          <w:lang w:val="en-US"/>
        </w:rPr>
        <w:t>.3</w:t>
      </w:r>
      <w:r w:rsidRPr="00AF104D">
        <w:rPr>
          <w:rFonts w:ascii="Times New Roman" w:hAnsi="Times New Roman" w:cs="Times New Roman"/>
          <w:b/>
          <w:bCs/>
          <w:sz w:val="24"/>
          <w:szCs w:val="24"/>
          <w:cs/>
          <w:lang w:val="en-US"/>
        </w:rPr>
        <w:t xml:space="preserve"> </w:t>
      </w:r>
      <w:r w:rsidRPr="00AF104D">
        <w:rPr>
          <w:rFonts w:ascii="Times New Roman" w:hAnsi="Times New Roman" w:cs="Times New Roman"/>
          <w:sz w:val="24"/>
          <w:szCs w:val="24"/>
          <w:lang w:val="en-US"/>
        </w:rPr>
        <w:t>Model evaluation model of suicide data for females.</w:t>
      </w:r>
    </w:p>
    <w:p w14:paraId="345BCB61" w14:textId="3D25470D" w:rsidR="00AF104D" w:rsidRDefault="00AF104D" w:rsidP="001A76F0">
      <w:pPr>
        <w:jc w:val="center"/>
        <w:rPr>
          <w:rFonts w:ascii="Times New Roman" w:hAnsi="Times New Roman" w:cs="Times New Roman"/>
          <w:sz w:val="24"/>
          <w:szCs w:val="24"/>
          <w:lang w:val="en-US"/>
        </w:rPr>
      </w:pPr>
    </w:p>
    <w:p w14:paraId="5A239829" w14:textId="2DD63598" w:rsidR="00AF104D" w:rsidRDefault="00AF104D" w:rsidP="001A76F0">
      <w:pPr>
        <w:jc w:val="center"/>
        <w:rPr>
          <w:rFonts w:ascii="Times New Roman" w:hAnsi="Times New Roman" w:cs="Times New Roman"/>
          <w:sz w:val="24"/>
          <w:szCs w:val="24"/>
          <w:lang w:val="en-US"/>
        </w:rPr>
      </w:pPr>
    </w:p>
    <w:p w14:paraId="0DD2C37E" w14:textId="77777777" w:rsidR="00FD6B95" w:rsidRDefault="00FD6B95" w:rsidP="001A76F0">
      <w:pPr>
        <w:jc w:val="center"/>
        <w:rPr>
          <w:rFonts w:ascii="Times New Roman" w:hAnsi="Times New Roman" w:cs="Times New Roman"/>
          <w:sz w:val="24"/>
          <w:szCs w:val="24"/>
          <w:lang w:val="en-US"/>
        </w:rPr>
      </w:pPr>
    </w:p>
    <w:p w14:paraId="0D93BF95" w14:textId="00B10BE1" w:rsidR="00AF104D" w:rsidRDefault="00AF104D" w:rsidP="001A76F0">
      <w:pPr>
        <w:jc w:val="center"/>
        <w:rPr>
          <w:rFonts w:ascii="Times New Roman" w:hAnsi="Times New Roman" w:cs="Times New Roman"/>
          <w:sz w:val="24"/>
          <w:szCs w:val="24"/>
          <w:lang w:val="en-US"/>
        </w:rPr>
      </w:pPr>
    </w:p>
    <w:p w14:paraId="2321760E" w14:textId="77777777" w:rsidR="00AF104D" w:rsidRPr="00AF104D" w:rsidRDefault="00AF104D" w:rsidP="001A76F0">
      <w:pPr>
        <w:jc w:val="center"/>
        <w:rPr>
          <w:rFonts w:ascii="Times New Roman" w:hAnsi="Times New Roman" w:cs="Times New Roman"/>
          <w:sz w:val="24"/>
          <w:szCs w:val="24"/>
          <w:lang w:val="en-US"/>
        </w:rPr>
      </w:pPr>
    </w:p>
    <w:p w14:paraId="04378B41" w14:textId="5E8D621B" w:rsidR="00A6697C" w:rsidRPr="00AF104D" w:rsidRDefault="00A6697C" w:rsidP="001A76F0">
      <w:pPr>
        <w:jc w:val="center"/>
        <w:rPr>
          <w:rFonts w:ascii="Times New Roman" w:hAnsi="Times New Roman" w:cs="Times New Roman"/>
          <w:sz w:val="24"/>
          <w:szCs w:val="24"/>
          <w:lang w:val="en-US"/>
        </w:rPr>
      </w:pPr>
    </w:p>
    <w:tbl>
      <w:tblPr>
        <w:tblStyle w:val="TableGrid"/>
        <w:tblW w:w="10173" w:type="dxa"/>
        <w:tblLook w:val="04A0" w:firstRow="1" w:lastRow="0" w:firstColumn="1" w:lastColumn="0" w:noHBand="0" w:noVBand="1"/>
      </w:tblPr>
      <w:tblGrid>
        <w:gridCol w:w="1796"/>
        <w:gridCol w:w="8377"/>
      </w:tblGrid>
      <w:tr w:rsidR="00AF104D" w:rsidRPr="00FD6B95" w14:paraId="6C118943" w14:textId="77777777" w:rsidTr="00FD21D3">
        <w:tc>
          <w:tcPr>
            <w:tcW w:w="1796" w:type="dxa"/>
          </w:tcPr>
          <w:p w14:paraId="2BA796A4" w14:textId="77777777" w:rsidR="00A6697C" w:rsidRPr="00AF104D" w:rsidRDefault="00A6697C" w:rsidP="00FD21D3">
            <w:pPr>
              <w:rPr>
                <w:rFonts w:ascii="Times New Roman" w:hAnsi="Times New Roman" w:cs="Times New Roman"/>
                <w:sz w:val="24"/>
                <w:szCs w:val="24"/>
              </w:rPr>
            </w:pPr>
            <w:r w:rsidRPr="00AF104D">
              <w:rPr>
                <w:rFonts w:ascii="Times New Roman" w:hAnsi="Times New Roman" w:cs="Times New Roman"/>
                <w:sz w:val="24"/>
                <w:szCs w:val="24"/>
              </w:rPr>
              <w:t>bias</w:t>
            </w:r>
          </w:p>
        </w:tc>
        <w:tc>
          <w:tcPr>
            <w:tcW w:w="8377" w:type="dxa"/>
          </w:tcPr>
          <w:p w14:paraId="574ACFC4"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The expected value of the estimator is not equal to the population parameter.</w:t>
            </w:r>
          </w:p>
        </w:tc>
      </w:tr>
      <w:tr w:rsidR="00AF104D" w:rsidRPr="00FD6B95" w14:paraId="26401EF9" w14:textId="77777777" w:rsidTr="00FD21D3">
        <w:tc>
          <w:tcPr>
            <w:tcW w:w="1796" w:type="dxa"/>
          </w:tcPr>
          <w:p w14:paraId="77CBC13A" w14:textId="77777777" w:rsidR="00A6697C" w:rsidRPr="00AF104D" w:rsidRDefault="00A6697C" w:rsidP="00FD21D3">
            <w:pPr>
              <w:rPr>
                <w:rFonts w:ascii="Times New Roman" w:hAnsi="Times New Roman" w:cs="Times New Roman"/>
                <w:sz w:val="24"/>
                <w:szCs w:val="24"/>
              </w:rPr>
            </w:pPr>
            <w:proofErr w:type="spellStart"/>
            <w:r w:rsidRPr="00AF104D">
              <w:rPr>
                <w:rFonts w:ascii="Times New Roman" w:hAnsi="Times New Roman" w:cs="Times New Roman"/>
                <w:sz w:val="24"/>
                <w:szCs w:val="24"/>
              </w:rPr>
              <w:t>mse</w:t>
            </w:r>
            <w:proofErr w:type="spellEnd"/>
          </w:p>
        </w:tc>
        <w:tc>
          <w:tcPr>
            <w:tcW w:w="8377" w:type="dxa"/>
          </w:tcPr>
          <w:p w14:paraId="5EC0D1DE"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The average squared variance between observed and predicted values.</w:t>
            </w:r>
          </w:p>
        </w:tc>
      </w:tr>
      <w:tr w:rsidR="00AF104D" w:rsidRPr="00FD6B95" w14:paraId="4BEF91C3" w14:textId="77777777" w:rsidTr="00FD21D3">
        <w:tc>
          <w:tcPr>
            <w:tcW w:w="1796" w:type="dxa"/>
          </w:tcPr>
          <w:p w14:paraId="04F0EA76" w14:textId="77777777" w:rsidR="00A6697C" w:rsidRPr="00AF104D" w:rsidRDefault="00A6697C" w:rsidP="00FD21D3">
            <w:pPr>
              <w:rPr>
                <w:rFonts w:ascii="Times New Roman" w:hAnsi="Times New Roman" w:cs="Times New Roman"/>
                <w:sz w:val="24"/>
                <w:szCs w:val="24"/>
              </w:rPr>
            </w:pPr>
            <w:proofErr w:type="spellStart"/>
            <w:r w:rsidRPr="00AF104D">
              <w:rPr>
                <w:rFonts w:ascii="Times New Roman" w:hAnsi="Times New Roman" w:cs="Times New Roman"/>
                <w:sz w:val="24"/>
                <w:szCs w:val="24"/>
              </w:rPr>
              <w:t>dic</w:t>
            </w:r>
            <w:proofErr w:type="spellEnd"/>
          </w:p>
        </w:tc>
        <w:tc>
          <w:tcPr>
            <w:tcW w:w="8377" w:type="dxa"/>
          </w:tcPr>
          <w:p w14:paraId="295F6698"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The deviance information criterion (DIC) is a hierarchical modeling generalization of the Akaike information criterion (AIC)</w:t>
            </w:r>
          </w:p>
        </w:tc>
      </w:tr>
      <w:tr w:rsidR="00AF104D" w:rsidRPr="00FD6B95" w14:paraId="066DDF9E" w14:textId="77777777" w:rsidTr="00FD21D3">
        <w:tc>
          <w:tcPr>
            <w:tcW w:w="1796" w:type="dxa"/>
          </w:tcPr>
          <w:p w14:paraId="40B7B6B0" w14:textId="77777777" w:rsidR="00A6697C" w:rsidRPr="00AF104D" w:rsidRDefault="00A6697C" w:rsidP="00FD21D3">
            <w:pPr>
              <w:rPr>
                <w:rFonts w:ascii="Times New Roman" w:hAnsi="Times New Roman" w:cs="Times New Roman"/>
                <w:sz w:val="24"/>
                <w:szCs w:val="24"/>
              </w:rPr>
            </w:pPr>
            <w:r w:rsidRPr="00AF104D">
              <w:rPr>
                <w:rFonts w:ascii="Times New Roman" w:hAnsi="Times New Roman" w:cs="Times New Roman"/>
                <w:sz w:val="24"/>
                <w:szCs w:val="24"/>
              </w:rPr>
              <w:t>waic</w:t>
            </w:r>
          </w:p>
        </w:tc>
        <w:tc>
          <w:tcPr>
            <w:tcW w:w="8377" w:type="dxa"/>
          </w:tcPr>
          <w:p w14:paraId="62E85766"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The widely applicable information criterion (WAIC), also known as Watanabe-Akaike information criterion, is the generalized version of the Akaike information criterion (AIC) onto singular statistical models.</w:t>
            </w:r>
          </w:p>
        </w:tc>
      </w:tr>
      <w:tr w:rsidR="00AF104D" w:rsidRPr="00FD6B95" w14:paraId="3E90D451" w14:textId="77777777" w:rsidTr="00FD21D3">
        <w:tc>
          <w:tcPr>
            <w:tcW w:w="1796" w:type="dxa"/>
          </w:tcPr>
          <w:p w14:paraId="402851AB" w14:textId="77777777" w:rsidR="00A6697C" w:rsidRPr="00AF104D" w:rsidRDefault="00A6697C" w:rsidP="00FD21D3">
            <w:pPr>
              <w:rPr>
                <w:rFonts w:ascii="Times New Roman" w:hAnsi="Times New Roman" w:cs="Times New Roman"/>
                <w:sz w:val="24"/>
                <w:szCs w:val="24"/>
              </w:rPr>
            </w:pPr>
            <w:r w:rsidRPr="00AF104D">
              <w:rPr>
                <w:rFonts w:ascii="Times New Roman" w:hAnsi="Times New Roman" w:cs="Times New Roman"/>
                <w:sz w:val="24"/>
                <w:szCs w:val="24"/>
              </w:rPr>
              <w:t>cpo</w:t>
            </w:r>
          </w:p>
        </w:tc>
        <w:tc>
          <w:tcPr>
            <w:tcW w:w="8377" w:type="dxa"/>
          </w:tcPr>
          <w:p w14:paraId="65D1D979"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The conditional predictive ordinate (CPO) is a Bayesian diagnostic which detects surprising observations.</w:t>
            </w:r>
          </w:p>
        </w:tc>
      </w:tr>
      <w:tr w:rsidR="00AF104D" w:rsidRPr="00FD6B95" w14:paraId="7547691D" w14:textId="77777777" w:rsidTr="00FD21D3">
        <w:tc>
          <w:tcPr>
            <w:tcW w:w="1796" w:type="dxa"/>
          </w:tcPr>
          <w:p w14:paraId="552E0DB4" w14:textId="77777777" w:rsidR="00A6697C" w:rsidRPr="00AF104D" w:rsidRDefault="00A6697C" w:rsidP="00FD21D3">
            <w:pPr>
              <w:rPr>
                <w:rFonts w:ascii="Times New Roman" w:hAnsi="Times New Roman" w:cs="Times New Roman"/>
                <w:sz w:val="24"/>
                <w:szCs w:val="24"/>
              </w:rPr>
            </w:pPr>
            <w:r w:rsidRPr="00AF104D">
              <w:rPr>
                <w:rFonts w:ascii="Times New Roman" w:hAnsi="Times New Roman" w:cs="Times New Roman"/>
                <w:sz w:val="24"/>
                <w:szCs w:val="24"/>
              </w:rPr>
              <w:t>pearson_corr</w:t>
            </w:r>
          </w:p>
        </w:tc>
        <w:tc>
          <w:tcPr>
            <w:tcW w:w="8377" w:type="dxa"/>
          </w:tcPr>
          <w:p w14:paraId="62D089E8"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Pearson's correlation is a numerical measure of linear relationship between two random variables X and Y.</w:t>
            </w:r>
          </w:p>
        </w:tc>
      </w:tr>
      <w:tr w:rsidR="00AF104D" w:rsidRPr="00FD6B95" w14:paraId="146E332C" w14:textId="77777777" w:rsidTr="00FD21D3">
        <w:tc>
          <w:tcPr>
            <w:tcW w:w="1796" w:type="dxa"/>
          </w:tcPr>
          <w:p w14:paraId="4F986396" w14:textId="77777777" w:rsidR="00A6697C" w:rsidRPr="00AF104D" w:rsidRDefault="00A6697C" w:rsidP="00FD21D3">
            <w:pPr>
              <w:rPr>
                <w:rFonts w:ascii="Times New Roman" w:hAnsi="Times New Roman" w:cs="Times New Roman"/>
                <w:sz w:val="24"/>
                <w:szCs w:val="24"/>
              </w:rPr>
            </w:pPr>
            <w:r w:rsidRPr="00AF104D">
              <w:rPr>
                <w:rFonts w:ascii="Times New Roman" w:hAnsi="Times New Roman" w:cs="Times New Roman"/>
                <w:sz w:val="24"/>
                <w:szCs w:val="24"/>
              </w:rPr>
              <w:t>spearman_corr</w:t>
            </w:r>
          </w:p>
        </w:tc>
        <w:tc>
          <w:tcPr>
            <w:tcW w:w="8377" w:type="dxa"/>
          </w:tcPr>
          <w:p w14:paraId="24315A9E"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Spearman's rank correlation is a measure of linear relationship between two ranked variables X and Y.</w:t>
            </w:r>
          </w:p>
        </w:tc>
      </w:tr>
      <w:tr w:rsidR="00AF104D" w:rsidRPr="00FD6B95" w14:paraId="572DA15E" w14:textId="77777777" w:rsidTr="00FD21D3">
        <w:tc>
          <w:tcPr>
            <w:tcW w:w="1796" w:type="dxa"/>
          </w:tcPr>
          <w:p w14:paraId="62ADD54E" w14:textId="77777777" w:rsidR="00A6697C" w:rsidRPr="00AF104D" w:rsidRDefault="00A6697C" w:rsidP="00FD21D3">
            <w:pPr>
              <w:rPr>
                <w:rFonts w:ascii="Times New Roman" w:hAnsi="Times New Roman" w:cs="Times New Roman"/>
                <w:sz w:val="24"/>
                <w:szCs w:val="24"/>
              </w:rPr>
            </w:pPr>
            <w:r w:rsidRPr="00AF104D">
              <w:rPr>
                <w:rFonts w:ascii="Times New Roman" w:hAnsi="Times New Roman" w:cs="Times New Roman"/>
                <w:sz w:val="24"/>
                <w:szCs w:val="24"/>
              </w:rPr>
              <w:t>runtime</w:t>
            </w:r>
          </w:p>
        </w:tc>
        <w:tc>
          <w:tcPr>
            <w:tcW w:w="8377" w:type="dxa"/>
          </w:tcPr>
          <w:p w14:paraId="41DD05A0"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The run time of the model</w:t>
            </w:r>
          </w:p>
        </w:tc>
      </w:tr>
      <w:tr w:rsidR="00AF104D" w:rsidRPr="00FD6B95" w14:paraId="203862B2" w14:textId="77777777" w:rsidTr="00FD21D3">
        <w:tc>
          <w:tcPr>
            <w:tcW w:w="1796" w:type="dxa"/>
          </w:tcPr>
          <w:p w14:paraId="0C946F9D" w14:textId="77777777" w:rsidR="00A6697C" w:rsidRPr="00AF104D" w:rsidRDefault="00A6697C" w:rsidP="00FD21D3">
            <w:pPr>
              <w:rPr>
                <w:rFonts w:ascii="Times New Roman" w:hAnsi="Times New Roman" w:cs="Times New Roman"/>
                <w:sz w:val="24"/>
                <w:szCs w:val="24"/>
              </w:rPr>
            </w:pPr>
            <w:r w:rsidRPr="00AF104D">
              <w:rPr>
                <w:rFonts w:ascii="Times New Roman" w:hAnsi="Times New Roman" w:cs="Times New Roman"/>
                <w:sz w:val="24"/>
                <w:szCs w:val="24"/>
              </w:rPr>
              <w:t>pdic</w:t>
            </w:r>
          </w:p>
        </w:tc>
        <w:tc>
          <w:tcPr>
            <w:tcW w:w="8377" w:type="dxa"/>
          </w:tcPr>
          <w:p w14:paraId="358A930E"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pDIC and pWAIC are the effective number of parameters</w:t>
            </w:r>
          </w:p>
        </w:tc>
      </w:tr>
      <w:tr w:rsidR="00AF104D" w:rsidRPr="00FD6B95" w14:paraId="39BFCCF4" w14:textId="77777777" w:rsidTr="00FD21D3">
        <w:tc>
          <w:tcPr>
            <w:tcW w:w="1796" w:type="dxa"/>
          </w:tcPr>
          <w:p w14:paraId="2E2EFBA4" w14:textId="77777777" w:rsidR="00A6697C" w:rsidRPr="00AF104D" w:rsidRDefault="00A6697C" w:rsidP="00FD21D3">
            <w:pPr>
              <w:rPr>
                <w:rFonts w:ascii="Times New Roman" w:hAnsi="Times New Roman" w:cs="Times New Roman"/>
                <w:sz w:val="24"/>
                <w:szCs w:val="24"/>
              </w:rPr>
            </w:pPr>
            <w:r w:rsidRPr="00AF104D">
              <w:rPr>
                <w:rFonts w:ascii="Times New Roman" w:hAnsi="Times New Roman" w:cs="Times New Roman"/>
                <w:sz w:val="24"/>
                <w:szCs w:val="24"/>
              </w:rPr>
              <w:t>pwaic</w:t>
            </w:r>
          </w:p>
        </w:tc>
        <w:tc>
          <w:tcPr>
            <w:tcW w:w="8377" w:type="dxa"/>
          </w:tcPr>
          <w:p w14:paraId="5B788629" w14:textId="77777777" w:rsidR="00A6697C" w:rsidRPr="00AF104D" w:rsidRDefault="00A6697C" w:rsidP="00FD21D3">
            <w:pPr>
              <w:rPr>
                <w:rFonts w:ascii="Times New Roman" w:hAnsi="Times New Roman" w:cs="Times New Roman"/>
                <w:sz w:val="24"/>
                <w:szCs w:val="24"/>
                <w:lang w:val="en-US"/>
              </w:rPr>
            </w:pPr>
            <w:r w:rsidRPr="00AF104D">
              <w:rPr>
                <w:rFonts w:ascii="Times New Roman" w:hAnsi="Times New Roman" w:cs="Times New Roman"/>
                <w:sz w:val="24"/>
                <w:szCs w:val="24"/>
                <w:lang w:val="en-US"/>
              </w:rPr>
              <w:t>pDIC and pWAIC are the effective number of parameters</w:t>
            </w:r>
          </w:p>
        </w:tc>
      </w:tr>
    </w:tbl>
    <w:p w14:paraId="105B438A" w14:textId="525627D7" w:rsidR="002565A1" w:rsidRPr="00AF104D" w:rsidRDefault="002565A1" w:rsidP="001A76F0">
      <w:pPr>
        <w:jc w:val="center"/>
        <w:rPr>
          <w:rFonts w:ascii="Times New Roman" w:hAnsi="Times New Roman" w:cs="Times New Roman"/>
          <w:sz w:val="24"/>
          <w:szCs w:val="24"/>
          <w:lang w:val="en-US"/>
        </w:rPr>
      </w:pPr>
    </w:p>
    <w:p w14:paraId="3B4E659A" w14:textId="0F418B76" w:rsidR="002565A1" w:rsidRPr="00AF104D" w:rsidRDefault="002565A1" w:rsidP="001A76F0">
      <w:pPr>
        <w:jc w:val="center"/>
        <w:rPr>
          <w:rFonts w:ascii="Times New Roman" w:hAnsi="Times New Roman" w:cs="Times New Roman"/>
          <w:sz w:val="24"/>
          <w:szCs w:val="24"/>
          <w:lang w:val="en-US"/>
        </w:rPr>
      </w:pPr>
      <w:r w:rsidRPr="00AF104D">
        <w:rPr>
          <w:rFonts w:ascii="Times New Roman" w:hAnsi="Times New Roman" w:cs="Times New Roman"/>
          <w:b/>
          <w:bCs/>
          <w:sz w:val="24"/>
          <w:szCs w:val="24"/>
          <w:lang w:val="en-US"/>
        </w:rPr>
        <w:t>Table S</w:t>
      </w:r>
      <w:r w:rsidRPr="00AF104D">
        <w:rPr>
          <w:rFonts w:ascii="Times New Roman" w:hAnsi="Times New Roman" w:cs="Times New Roman"/>
          <w:b/>
          <w:bCs/>
          <w:sz w:val="24"/>
          <w:szCs w:val="24"/>
          <w:lang w:val="en-US" w:bidi="th"/>
        </w:rPr>
        <w:t>4.4</w:t>
      </w:r>
      <w:r w:rsidRPr="00AF104D">
        <w:rPr>
          <w:rFonts w:ascii="Times New Roman" w:hAnsi="Times New Roman" w:cs="Times New Roman"/>
          <w:sz w:val="24"/>
          <w:szCs w:val="24"/>
          <w:lang w:val="en-US" w:bidi="th"/>
        </w:rPr>
        <w:t xml:space="preserve"> </w:t>
      </w:r>
      <w:r w:rsidRPr="00AF104D">
        <w:rPr>
          <w:rFonts w:ascii="Times New Roman" w:hAnsi="Times New Roman" w:cs="Times New Roman"/>
          <w:sz w:val="24"/>
          <w:szCs w:val="24"/>
          <w:lang w:val="en-US"/>
        </w:rPr>
        <w:t>The column header abbreviations and definition list.</w:t>
      </w:r>
    </w:p>
    <w:p w14:paraId="3BFEC772" w14:textId="77777777" w:rsidR="009B5B38" w:rsidRPr="00AF104D" w:rsidRDefault="009B5B38" w:rsidP="001A76F0">
      <w:pPr>
        <w:jc w:val="center"/>
        <w:rPr>
          <w:rFonts w:ascii="Times New Roman" w:hAnsi="Times New Roman" w:cs="Times New Roman"/>
          <w:sz w:val="24"/>
          <w:szCs w:val="24"/>
          <w:lang w:val="en-US"/>
        </w:rPr>
      </w:pPr>
    </w:p>
    <w:p w14:paraId="2CD8E2F5" w14:textId="77777777" w:rsidR="004A3EA5" w:rsidRPr="00AF104D" w:rsidRDefault="004A3EA5" w:rsidP="001A76F0">
      <w:pPr>
        <w:jc w:val="center"/>
        <w:rPr>
          <w:rFonts w:ascii="Times New Roman" w:hAnsi="Times New Roman" w:cs="Times New Roman"/>
          <w:sz w:val="24"/>
          <w:szCs w:val="24"/>
          <w:lang w:val="en-US"/>
        </w:rPr>
      </w:pPr>
    </w:p>
    <w:p w14:paraId="7382C1D7" w14:textId="7A534BB7" w:rsidR="00DF7E52" w:rsidRPr="00AF104D" w:rsidRDefault="00DF7E52">
      <w:pPr>
        <w:rPr>
          <w:rFonts w:ascii="Times New Roman" w:hAnsi="Times New Roman" w:cs="Times New Roman"/>
          <w:sz w:val="24"/>
          <w:szCs w:val="24"/>
          <w:lang w:val="en-US"/>
        </w:rPr>
      </w:pPr>
    </w:p>
    <w:p w14:paraId="688C99FF" w14:textId="77777777" w:rsidR="00DF7E52" w:rsidRPr="00AF104D" w:rsidRDefault="00DF7E52">
      <w:pPr>
        <w:rPr>
          <w:rFonts w:ascii="Times New Roman" w:hAnsi="Times New Roman" w:cs="Times New Roman"/>
          <w:sz w:val="24"/>
          <w:szCs w:val="24"/>
          <w:lang w:val="en-US"/>
        </w:rPr>
      </w:pPr>
    </w:p>
    <w:p w14:paraId="72F64910" w14:textId="77777777" w:rsidR="00BE6506" w:rsidRPr="00AF104D" w:rsidRDefault="00BE6506">
      <w:pPr>
        <w:spacing w:after="160" w:line="259" w:lineRule="auto"/>
        <w:rPr>
          <w:rFonts w:ascii="Times New Roman" w:hAnsi="Times New Roman" w:cs="Times New Roman"/>
          <w:b/>
          <w:bCs/>
          <w:sz w:val="24"/>
          <w:szCs w:val="24"/>
          <w:lang w:val="en-US"/>
        </w:rPr>
      </w:pPr>
      <w:r w:rsidRPr="00AF104D">
        <w:rPr>
          <w:rFonts w:ascii="Times New Roman" w:hAnsi="Times New Roman" w:cs="Times New Roman"/>
          <w:b/>
          <w:bCs/>
          <w:sz w:val="24"/>
          <w:szCs w:val="24"/>
          <w:lang w:val="en-US"/>
        </w:rPr>
        <w:br w:type="page"/>
      </w:r>
    </w:p>
    <w:p w14:paraId="2E3B2F38" w14:textId="6D22D9AE" w:rsidR="009562CE" w:rsidRPr="00AF104D" w:rsidRDefault="00400C29" w:rsidP="009562CE">
      <w:pPr>
        <w:spacing w:after="160" w:line="259" w:lineRule="auto"/>
        <w:rPr>
          <w:rFonts w:ascii="Times New Roman" w:eastAsia="Times New Roman" w:hAnsi="Times New Roman" w:cs="Times New Roman"/>
          <w:sz w:val="24"/>
          <w:szCs w:val="24"/>
          <w:lang w:val="en-US"/>
        </w:rPr>
      </w:pPr>
      <w:r w:rsidRPr="00AF104D">
        <w:rPr>
          <w:rFonts w:ascii="Times New Roman" w:hAnsi="Times New Roman" w:cs="Times New Roman"/>
          <w:b/>
          <w:bCs/>
          <w:sz w:val="24"/>
          <w:szCs w:val="24"/>
          <w:lang w:val="en-US"/>
        </w:rPr>
        <w:lastRenderedPageBreak/>
        <w:t xml:space="preserve">Supplementary document </w:t>
      </w:r>
      <w:r w:rsidR="00334DAB" w:rsidRPr="00AF104D">
        <w:rPr>
          <w:rFonts w:ascii="Times New Roman" w:hAnsi="Times New Roman" w:cs="Times New Roman"/>
          <w:b/>
          <w:bCs/>
          <w:sz w:val="24"/>
          <w:szCs w:val="24"/>
          <w:lang w:val="en-US"/>
        </w:rPr>
        <w:t>S</w:t>
      </w:r>
      <w:r w:rsidR="009562CE" w:rsidRPr="00AF104D">
        <w:rPr>
          <w:rFonts w:ascii="Times New Roman" w:hAnsi="Times New Roman" w:cs="Times New Roman"/>
          <w:b/>
          <w:bCs/>
          <w:sz w:val="24"/>
          <w:szCs w:val="24"/>
          <w:lang w:val="en-US"/>
        </w:rPr>
        <w:t>5</w:t>
      </w:r>
      <w:r w:rsidRPr="00AF104D">
        <w:rPr>
          <w:rFonts w:ascii="Times New Roman" w:hAnsi="Times New Roman" w:cs="Times New Roman"/>
          <w:b/>
          <w:bCs/>
          <w:sz w:val="24"/>
          <w:szCs w:val="24"/>
          <w:lang w:val="en-US"/>
        </w:rPr>
        <w:t xml:space="preserve">: </w:t>
      </w:r>
      <w:r w:rsidR="00DF7E52" w:rsidRPr="00AF104D">
        <w:rPr>
          <w:rFonts w:ascii="Times New Roman" w:hAnsi="Times New Roman" w:cs="Times New Roman"/>
          <w:b/>
          <w:bCs/>
          <w:sz w:val="24"/>
          <w:szCs w:val="24"/>
          <w:lang w:val="en-US"/>
        </w:rPr>
        <w:t>Maps of hotspot</w:t>
      </w:r>
      <w:r w:rsidR="003312C6" w:rsidRPr="00AF104D">
        <w:rPr>
          <w:rFonts w:ascii="Times New Roman" w:hAnsi="Times New Roman" w:cs="Times New Roman"/>
          <w:b/>
          <w:bCs/>
          <w:sz w:val="24"/>
          <w:szCs w:val="24"/>
          <w:lang w:val="en-US"/>
        </w:rPr>
        <w:t>s of</w:t>
      </w:r>
      <w:r w:rsidR="00DF7E52" w:rsidRPr="00AF104D">
        <w:rPr>
          <w:rFonts w:ascii="Times New Roman" w:hAnsi="Times New Roman" w:cs="Times New Roman"/>
          <w:b/>
          <w:bCs/>
          <w:sz w:val="24"/>
          <w:szCs w:val="24"/>
          <w:lang w:val="en-US"/>
        </w:rPr>
        <w:t xml:space="preserve"> crude suicide rates in Thailand by gender during the years </w:t>
      </w:r>
      <w:r w:rsidR="00DF7E52" w:rsidRPr="00AF104D">
        <w:rPr>
          <w:rFonts w:ascii="Times New Roman" w:hAnsi="Times New Roman" w:cs="Times New Roman"/>
          <w:b/>
          <w:bCs/>
          <w:sz w:val="24"/>
          <w:szCs w:val="24"/>
          <w:cs/>
        </w:rPr>
        <w:t>1997</w:t>
      </w:r>
      <w:r w:rsidR="00DF7E52" w:rsidRPr="00AF104D">
        <w:rPr>
          <w:rFonts w:ascii="Times New Roman" w:hAnsi="Times New Roman" w:cs="Times New Roman"/>
          <w:b/>
          <w:bCs/>
          <w:sz w:val="24"/>
          <w:szCs w:val="24"/>
          <w:lang w:val="en-US"/>
        </w:rPr>
        <w:t>-2021.</w:t>
      </w:r>
    </w:p>
    <w:p w14:paraId="06EE6573" w14:textId="5A15BED1" w:rsidR="00043FAB" w:rsidRPr="00AF104D" w:rsidRDefault="00043FAB" w:rsidP="00D73E6E">
      <w:pPr>
        <w:spacing w:after="160" w:line="259" w:lineRule="auto"/>
        <w:rPr>
          <w:rFonts w:ascii="Times New Roman" w:hAnsi="Times New Roman" w:cs="Times New Roman"/>
          <w:sz w:val="24"/>
          <w:szCs w:val="24"/>
          <w:lang w:val="en-US"/>
        </w:rPr>
      </w:pPr>
    </w:p>
    <w:p w14:paraId="6C57C1E7" w14:textId="406E826E" w:rsidR="007351C0" w:rsidRPr="00AF104D" w:rsidRDefault="007351C0" w:rsidP="2B5CF4EC">
      <w:pPr>
        <w:spacing w:after="160" w:line="259" w:lineRule="auto"/>
        <w:jc w:val="center"/>
        <w:rPr>
          <w:rFonts w:ascii="Times New Roman" w:hAnsi="Times New Roman" w:cs="Times New Roman"/>
          <w:sz w:val="24"/>
          <w:szCs w:val="24"/>
        </w:rPr>
      </w:pPr>
      <w:r w:rsidRPr="00AF104D">
        <w:rPr>
          <w:rFonts w:ascii="Times New Roman" w:hAnsi="Times New Roman" w:cs="Times New Roman"/>
          <w:noProof/>
          <w:sz w:val="24"/>
          <w:szCs w:val="24"/>
        </w:rPr>
        <w:drawing>
          <wp:inline distT="0" distB="0" distL="0" distR="0" wp14:anchorId="68AFC7EF" wp14:editId="1710A98D">
            <wp:extent cx="3403620" cy="7134225"/>
            <wp:effectExtent l="0" t="0" r="0" b="0"/>
            <wp:docPr id="1766481335" name="Picture 176648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403620" cy="7134225"/>
                    </a:xfrm>
                    <a:prstGeom prst="rect">
                      <a:avLst/>
                    </a:prstGeom>
                  </pic:spPr>
                </pic:pic>
              </a:graphicData>
            </a:graphic>
          </wp:inline>
        </w:drawing>
      </w:r>
    </w:p>
    <w:p w14:paraId="790B5D84" w14:textId="1C4667D1" w:rsidR="007351C0" w:rsidRPr="00AF104D" w:rsidRDefault="00DF7E52" w:rsidP="00DF7E52">
      <w:pPr>
        <w:spacing w:after="160" w:line="259" w:lineRule="auto"/>
        <w:jc w:val="center"/>
        <w:rPr>
          <w:rFonts w:ascii="Times New Roman" w:hAnsi="Times New Roman" w:cs="Times New Roman"/>
          <w:b/>
          <w:bCs/>
          <w:sz w:val="24"/>
          <w:szCs w:val="24"/>
          <w:lang w:val="en-US"/>
        </w:rPr>
      </w:pPr>
      <w:r w:rsidRPr="00AF104D">
        <w:rPr>
          <w:rFonts w:ascii="Times New Roman" w:hAnsi="Times New Roman" w:cs="Times New Roman"/>
          <w:b/>
          <w:bCs/>
          <w:sz w:val="24"/>
          <w:szCs w:val="24"/>
          <w:lang w:val="en-US"/>
        </w:rPr>
        <w:t xml:space="preserve">Figure S5.1 </w:t>
      </w:r>
      <w:r w:rsidRPr="00AF104D">
        <w:rPr>
          <w:rFonts w:ascii="Times New Roman" w:hAnsi="Times New Roman" w:cs="Times New Roman"/>
          <w:sz w:val="24"/>
          <w:szCs w:val="24"/>
          <w:lang w:val="en-US"/>
        </w:rPr>
        <w:t>Maps of hotspot</w:t>
      </w:r>
      <w:r w:rsidR="003312C6" w:rsidRPr="00AF104D">
        <w:rPr>
          <w:rFonts w:ascii="Times New Roman" w:hAnsi="Times New Roman" w:cs="Times New Roman"/>
          <w:sz w:val="24"/>
          <w:szCs w:val="24"/>
          <w:lang w:val="en-US"/>
        </w:rPr>
        <w:t>s of</w:t>
      </w:r>
      <w:r w:rsidRPr="00AF104D">
        <w:rPr>
          <w:rFonts w:ascii="Times New Roman" w:hAnsi="Times New Roman" w:cs="Times New Roman"/>
          <w:sz w:val="24"/>
          <w:szCs w:val="24"/>
          <w:lang w:val="en-US"/>
        </w:rPr>
        <w:t xml:space="preserve"> crude suicide rates </w:t>
      </w:r>
      <w:r w:rsidR="003312C6" w:rsidRPr="00AF104D">
        <w:rPr>
          <w:rFonts w:ascii="Times New Roman" w:hAnsi="Times New Roman" w:cs="Times New Roman"/>
          <w:sz w:val="24"/>
          <w:szCs w:val="24"/>
          <w:lang w:val="en-US"/>
        </w:rPr>
        <w:t xml:space="preserve">among males </w:t>
      </w:r>
      <w:r w:rsidRPr="00AF104D">
        <w:rPr>
          <w:rFonts w:ascii="Times New Roman" w:hAnsi="Times New Roman" w:cs="Times New Roman"/>
          <w:sz w:val="24"/>
          <w:szCs w:val="24"/>
          <w:lang w:val="en-US"/>
        </w:rPr>
        <w:t xml:space="preserve">in Thailand during the years </w:t>
      </w:r>
      <w:r w:rsidRPr="00AF104D">
        <w:rPr>
          <w:rFonts w:ascii="Times New Roman" w:hAnsi="Times New Roman" w:cs="Times New Roman"/>
          <w:sz w:val="24"/>
          <w:szCs w:val="24"/>
          <w:cs/>
        </w:rPr>
        <w:t>1997</w:t>
      </w:r>
      <w:r w:rsidRPr="00AF104D">
        <w:rPr>
          <w:rFonts w:ascii="Times New Roman" w:hAnsi="Times New Roman" w:cs="Times New Roman"/>
          <w:sz w:val="24"/>
          <w:szCs w:val="24"/>
          <w:lang w:val="en-US"/>
        </w:rPr>
        <w:t>-2021</w:t>
      </w:r>
      <w:r w:rsidR="00B236C2" w:rsidRPr="00AF104D">
        <w:rPr>
          <w:rFonts w:ascii="Times New Roman" w:hAnsi="Times New Roman" w:cs="Times New Roman"/>
          <w:sz w:val="24"/>
          <w:szCs w:val="24"/>
          <w:lang w:val="en-US"/>
        </w:rPr>
        <w:t>, generated using RStudio version 2022.07.0+548 (available at https://posit.co/products/open-source/rstudio/</w:t>
      </w:r>
      <w:proofErr w:type="gramStart"/>
      <w:r w:rsidR="00B236C2" w:rsidRPr="00AF104D">
        <w:rPr>
          <w:rFonts w:ascii="Times New Roman" w:hAnsi="Times New Roman" w:cs="Times New Roman"/>
          <w:sz w:val="24"/>
          <w:szCs w:val="24"/>
          <w:lang w:val="en-US"/>
        </w:rPr>
        <w:t>)</w:t>
      </w:r>
      <w:r w:rsidR="00B236C2" w:rsidRPr="00AF104D">
        <w:rPr>
          <w:rFonts w:ascii="Times New Roman" w:eastAsia="Times New Roman" w:hAnsi="Times New Roman" w:cs="Times New Roman"/>
          <w:sz w:val="24"/>
          <w:szCs w:val="24"/>
          <w:lang w:val="en-US"/>
        </w:rPr>
        <w:t>.</w:t>
      </w:r>
      <w:r w:rsidRPr="00AF104D">
        <w:rPr>
          <w:rFonts w:ascii="Times New Roman" w:hAnsi="Times New Roman" w:cs="Times New Roman"/>
          <w:sz w:val="24"/>
          <w:szCs w:val="24"/>
          <w:lang w:val="en-US"/>
        </w:rPr>
        <w:t>.</w:t>
      </w:r>
      <w:proofErr w:type="gramEnd"/>
    </w:p>
    <w:p w14:paraId="2218961C" w14:textId="7238F1C1" w:rsidR="007351C0" w:rsidRPr="00AF104D" w:rsidRDefault="007351C0" w:rsidP="2B5CF4EC">
      <w:pPr>
        <w:spacing w:line="259" w:lineRule="auto"/>
        <w:jc w:val="center"/>
        <w:rPr>
          <w:rFonts w:ascii="Times New Roman" w:hAnsi="Times New Roman" w:cs="Times New Roman"/>
          <w:sz w:val="24"/>
          <w:szCs w:val="24"/>
          <w:lang w:val="en-US"/>
        </w:rPr>
      </w:pPr>
      <w:r w:rsidRPr="00AF104D">
        <w:rPr>
          <w:rFonts w:ascii="Times New Roman" w:hAnsi="Times New Roman" w:cs="Times New Roman"/>
          <w:noProof/>
          <w:sz w:val="24"/>
          <w:szCs w:val="24"/>
        </w:rPr>
        <w:lastRenderedPageBreak/>
        <w:drawing>
          <wp:inline distT="0" distB="0" distL="0" distR="0" wp14:anchorId="6B429294" wp14:editId="2207C781">
            <wp:extent cx="3830201" cy="7724776"/>
            <wp:effectExtent l="0" t="0" r="0" b="0"/>
            <wp:docPr id="186161037" name="Picture 18616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30201" cy="7724776"/>
                    </a:xfrm>
                    <a:prstGeom prst="rect">
                      <a:avLst/>
                    </a:prstGeom>
                  </pic:spPr>
                </pic:pic>
              </a:graphicData>
            </a:graphic>
          </wp:inline>
        </w:drawing>
      </w:r>
    </w:p>
    <w:p w14:paraId="1C4B6D7E" w14:textId="77777777" w:rsidR="00FD6B95" w:rsidRDefault="00FD6B95" w:rsidP="00DF7E52">
      <w:pPr>
        <w:spacing w:after="160" w:line="259" w:lineRule="auto"/>
        <w:jc w:val="center"/>
        <w:rPr>
          <w:rFonts w:ascii="Times New Roman" w:hAnsi="Times New Roman" w:cs="Times New Roman"/>
          <w:b/>
          <w:bCs/>
          <w:sz w:val="24"/>
          <w:szCs w:val="24"/>
          <w:lang w:val="en-US"/>
        </w:rPr>
      </w:pPr>
    </w:p>
    <w:p w14:paraId="33CDCCA7" w14:textId="48E88BE3" w:rsidR="00DF7E52" w:rsidRPr="00AF104D" w:rsidRDefault="00DF7E52" w:rsidP="00DF7E52">
      <w:pPr>
        <w:spacing w:after="160" w:line="259" w:lineRule="auto"/>
        <w:jc w:val="center"/>
        <w:rPr>
          <w:rFonts w:ascii="Times New Roman" w:hAnsi="Times New Roman" w:cs="Times New Roman"/>
          <w:b/>
          <w:bCs/>
          <w:sz w:val="24"/>
          <w:szCs w:val="24"/>
          <w:lang w:val="en-US"/>
        </w:rPr>
      </w:pPr>
      <w:r w:rsidRPr="00AF104D">
        <w:rPr>
          <w:rFonts w:ascii="Times New Roman" w:hAnsi="Times New Roman" w:cs="Times New Roman"/>
          <w:b/>
          <w:bCs/>
          <w:sz w:val="24"/>
          <w:szCs w:val="24"/>
          <w:lang w:val="en-US"/>
        </w:rPr>
        <w:t xml:space="preserve">Figure S5.2 </w:t>
      </w:r>
      <w:r w:rsidRPr="00AF104D">
        <w:rPr>
          <w:rFonts w:ascii="Times New Roman" w:hAnsi="Times New Roman" w:cs="Times New Roman"/>
          <w:sz w:val="24"/>
          <w:szCs w:val="24"/>
          <w:lang w:val="en-US"/>
        </w:rPr>
        <w:t>Maps of hotspot</w:t>
      </w:r>
      <w:r w:rsidR="003312C6" w:rsidRPr="00AF104D">
        <w:rPr>
          <w:rFonts w:ascii="Times New Roman" w:hAnsi="Times New Roman" w:cs="Times New Roman"/>
          <w:sz w:val="24"/>
          <w:szCs w:val="24"/>
          <w:lang w:val="en-US"/>
        </w:rPr>
        <w:t>s</w:t>
      </w:r>
      <w:r w:rsidRPr="00AF104D">
        <w:rPr>
          <w:rFonts w:ascii="Times New Roman" w:hAnsi="Times New Roman" w:cs="Times New Roman"/>
          <w:sz w:val="24"/>
          <w:szCs w:val="24"/>
          <w:lang w:val="en-US"/>
        </w:rPr>
        <w:t xml:space="preserve"> </w:t>
      </w:r>
      <w:r w:rsidR="003312C6" w:rsidRPr="00AF104D">
        <w:rPr>
          <w:rFonts w:ascii="Times New Roman" w:hAnsi="Times New Roman" w:cs="Times New Roman"/>
          <w:sz w:val="24"/>
          <w:szCs w:val="24"/>
          <w:lang w:val="en-US"/>
        </w:rPr>
        <w:t>of</w:t>
      </w:r>
      <w:r w:rsidRPr="00AF104D">
        <w:rPr>
          <w:rFonts w:ascii="Times New Roman" w:hAnsi="Times New Roman" w:cs="Times New Roman"/>
          <w:sz w:val="24"/>
          <w:szCs w:val="24"/>
          <w:lang w:val="en-US"/>
        </w:rPr>
        <w:t xml:space="preserve"> crude suicide rates</w:t>
      </w:r>
      <w:r w:rsidR="003312C6" w:rsidRPr="00AF104D">
        <w:rPr>
          <w:rFonts w:ascii="Times New Roman" w:hAnsi="Times New Roman" w:cs="Times New Roman"/>
          <w:sz w:val="24"/>
          <w:szCs w:val="24"/>
          <w:lang w:val="en-US"/>
        </w:rPr>
        <w:t xml:space="preserve"> among females</w:t>
      </w:r>
      <w:r w:rsidRPr="00AF104D">
        <w:rPr>
          <w:rFonts w:ascii="Times New Roman" w:hAnsi="Times New Roman" w:cs="Times New Roman"/>
          <w:sz w:val="24"/>
          <w:szCs w:val="24"/>
          <w:lang w:val="en-US"/>
        </w:rPr>
        <w:t xml:space="preserve"> in Thailand during the years </w:t>
      </w:r>
      <w:r w:rsidRPr="00AF104D">
        <w:rPr>
          <w:rFonts w:ascii="Times New Roman" w:hAnsi="Times New Roman" w:cs="Times New Roman"/>
          <w:sz w:val="24"/>
          <w:szCs w:val="24"/>
          <w:cs/>
        </w:rPr>
        <w:t>1997</w:t>
      </w:r>
      <w:r w:rsidRPr="00AF104D">
        <w:rPr>
          <w:rFonts w:ascii="Times New Roman" w:hAnsi="Times New Roman" w:cs="Times New Roman"/>
          <w:sz w:val="24"/>
          <w:szCs w:val="24"/>
          <w:lang w:val="en-US"/>
        </w:rPr>
        <w:t>-2021</w:t>
      </w:r>
      <w:r w:rsidR="00B236C2" w:rsidRPr="00AF104D">
        <w:rPr>
          <w:rFonts w:ascii="Times New Roman" w:hAnsi="Times New Roman" w:cs="Times New Roman"/>
          <w:sz w:val="24"/>
          <w:szCs w:val="24"/>
          <w:lang w:val="en-US"/>
        </w:rPr>
        <w:t>, generated using RStudio version 2022.07.0+548 (available at https://posit.co/products/open-source/rstudio/</w:t>
      </w:r>
      <w:proofErr w:type="gramStart"/>
      <w:r w:rsidR="00B236C2" w:rsidRPr="00AF104D">
        <w:rPr>
          <w:rFonts w:ascii="Times New Roman" w:hAnsi="Times New Roman" w:cs="Times New Roman"/>
          <w:sz w:val="24"/>
          <w:szCs w:val="24"/>
          <w:lang w:val="en-US"/>
        </w:rPr>
        <w:t>)</w:t>
      </w:r>
      <w:r w:rsidR="00B236C2" w:rsidRPr="00AF104D">
        <w:rPr>
          <w:rFonts w:ascii="Times New Roman" w:eastAsia="Times New Roman" w:hAnsi="Times New Roman" w:cs="Times New Roman"/>
          <w:sz w:val="24"/>
          <w:szCs w:val="24"/>
          <w:lang w:val="en-US"/>
        </w:rPr>
        <w:t>.</w:t>
      </w:r>
      <w:r w:rsidRPr="00AF104D">
        <w:rPr>
          <w:rFonts w:ascii="Times New Roman" w:hAnsi="Times New Roman" w:cs="Times New Roman"/>
          <w:sz w:val="24"/>
          <w:szCs w:val="24"/>
          <w:lang w:val="en-US"/>
        </w:rPr>
        <w:t>.</w:t>
      </w:r>
      <w:proofErr w:type="gramEnd"/>
    </w:p>
    <w:p w14:paraId="67C37D46" w14:textId="29753A71" w:rsidR="5CC17FA2" w:rsidRPr="00AF104D" w:rsidRDefault="001E742D" w:rsidP="00D74BD9">
      <w:pPr>
        <w:rPr>
          <w:rFonts w:ascii="Times New Roman" w:hAnsi="Times New Roman" w:cs="Times New Roman"/>
          <w:b/>
          <w:bCs/>
          <w:sz w:val="24"/>
          <w:szCs w:val="24"/>
          <w:lang w:val="en-US"/>
        </w:rPr>
      </w:pPr>
      <w:bookmarkStart w:id="0" w:name="_GoBack"/>
      <w:bookmarkEnd w:id="0"/>
      <w:r w:rsidRPr="00AF104D">
        <w:rPr>
          <w:rFonts w:ascii="Times New Roman" w:hAnsi="Times New Roman" w:cs="Times New Roman"/>
          <w:b/>
          <w:bCs/>
          <w:sz w:val="24"/>
          <w:szCs w:val="24"/>
          <w:lang w:val="en-US"/>
        </w:rPr>
        <w:lastRenderedPageBreak/>
        <w:t xml:space="preserve">Supplementary document </w:t>
      </w:r>
      <w:r w:rsidR="008A0648" w:rsidRPr="00AF104D">
        <w:rPr>
          <w:rFonts w:ascii="Times New Roman" w:hAnsi="Times New Roman" w:cs="Times New Roman"/>
          <w:b/>
          <w:bCs/>
          <w:sz w:val="24"/>
          <w:szCs w:val="24"/>
          <w:lang w:val="en-US"/>
        </w:rPr>
        <w:t>S</w:t>
      </w:r>
      <w:r w:rsidR="00DF7E52" w:rsidRPr="00AF104D">
        <w:rPr>
          <w:rFonts w:ascii="Times New Roman" w:hAnsi="Times New Roman" w:cs="Times New Roman"/>
          <w:b/>
          <w:bCs/>
          <w:sz w:val="24"/>
          <w:szCs w:val="24"/>
          <w:lang w:val="en-US"/>
        </w:rPr>
        <w:t>6</w:t>
      </w:r>
      <w:r w:rsidR="004849D1" w:rsidRPr="00AF104D">
        <w:rPr>
          <w:rFonts w:ascii="Times New Roman" w:hAnsi="Times New Roman" w:cs="Times New Roman"/>
          <w:b/>
          <w:bCs/>
          <w:sz w:val="24"/>
          <w:szCs w:val="24"/>
          <w:lang w:val="en-US"/>
        </w:rPr>
        <w:t>: Maps of association of crude suicide rates and socioeconomic factors in Thailand.</w:t>
      </w:r>
    </w:p>
    <w:p w14:paraId="0F02ABE4" w14:textId="77777777" w:rsidR="00D15F76" w:rsidRPr="00AF104D" w:rsidRDefault="00D15F76" w:rsidP="00D74BD9">
      <w:pPr>
        <w:rPr>
          <w:rFonts w:ascii="Times New Roman" w:hAnsi="Times New Roman" w:cs="Times New Roman"/>
          <w:sz w:val="24"/>
          <w:szCs w:val="24"/>
          <w:cs/>
        </w:rPr>
      </w:pPr>
    </w:p>
    <w:p w14:paraId="5B60AF61" w14:textId="0A1E8DA8" w:rsidR="0069194C" w:rsidRPr="00AF104D" w:rsidRDefault="0069194C" w:rsidP="2B5CF4EC">
      <w:pPr>
        <w:jc w:val="center"/>
        <w:rPr>
          <w:rFonts w:ascii="Times New Roman" w:hAnsi="Times New Roman" w:cs="Times New Roman"/>
          <w:sz w:val="24"/>
          <w:szCs w:val="24"/>
        </w:rPr>
      </w:pPr>
      <w:r w:rsidRPr="00AF104D">
        <w:rPr>
          <w:rFonts w:ascii="Times New Roman" w:hAnsi="Times New Roman" w:cs="Times New Roman"/>
          <w:noProof/>
          <w:sz w:val="24"/>
          <w:szCs w:val="24"/>
        </w:rPr>
        <w:drawing>
          <wp:inline distT="0" distB="0" distL="0" distR="0" wp14:anchorId="7FB4EFE2" wp14:editId="0819558A">
            <wp:extent cx="3305809" cy="1928388"/>
            <wp:effectExtent l="0" t="0" r="0" b="0"/>
            <wp:docPr id="375087625" name="Picture 375087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326657" cy="1940549"/>
                    </a:xfrm>
                    <a:prstGeom prst="rect">
                      <a:avLst/>
                    </a:prstGeom>
                  </pic:spPr>
                </pic:pic>
              </a:graphicData>
            </a:graphic>
          </wp:inline>
        </w:drawing>
      </w:r>
    </w:p>
    <w:p w14:paraId="512D1CDE" w14:textId="77777777" w:rsidR="00B236C2" w:rsidRPr="00AF104D" w:rsidRDefault="00B236C2" w:rsidP="2B5CF4EC">
      <w:pPr>
        <w:jc w:val="center"/>
        <w:rPr>
          <w:rFonts w:ascii="Times New Roman" w:hAnsi="Times New Roman" w:cs="Times New Roman"/>
          <w:sz w:val="24"/>
          <w:szCs w:val="24"/>
          <w:cs/>
        </w:rPr>
      </w:pPr>
    </w:p>
    <w:p w14:paraId="37C8384E" w14:textId="6A26746F" w:rsidR="0069194C" w:rsidRPr="00AF104D" w:rsidRDefault="007216ED" w:rsidP="007216ED">
      <w:pPr>
        <w:jc w:val="center"/>
        <w:rPr>
          <w:rFonts w:ascii="Times New Roman" w:hAnsi="Times New Roman" w:cs="Times New Roman"/>
          <w:sz w:val="24"/>
          <w:szCs w:val="24"/>
          <w:lang w:val="en-US"/>
        </w:rPr>
      </w:pPr>
      <w:r w:rsidRPr="00AF104D">
        <w:rPr>
          <w:rFonts w:ascii="Times New Roman" w:hAnsi="Times New Roman" w:cs="Times New Roman"/>
          <w:b/>
          <w:bCs/>
          <w:sz w:val="24"/>
          <w:szCs w:val="24"/>
          <w:lang w:val="en-US"/>
        </w:rPr>
        <w:t>Figure S6.1</w:t>
      </w:r>
      <w:r w:rsidRPr="00AF104D">
        <w:rPr>
          <w:rFonts w:ascii="Times New Roman" w:hAnsi="Times New Roman" w:cs="Times New Roman"/>
          <w:sz w:val="24"/>
          <w:szCs w:val="24"/>
          <w:lang w:val="en-US"/>
        </w:rPr>
        <w:t xml:space="preserve"> Maps of</w:t>
      </w:r>
      <w:r w:rsidR="00EF7435" w:rsidRPr="00AF104D">
        <w:rPr>
          <w:rFonts w:ascii="Times New Roman" w:hAnsi="Times New Roman" w:cs="Times New Roman"/>
          <w:sz w:val="24"/>
          <w:szCs w:val="24"/>
          <w:lang w:val="en-US"/>
        </w:rPr>
        <w:t xml:space="preserve"> provincial</w:t>
      </w:r>
      <w:r w:rsidRPr="00AF104D">
        <w:rPr>
          <w:rFonts w:ascii="Times New Roman" w:hAnsi="Times New Roman" w:cs="Times New Roman"/>
          <w:sz w:val="24"/>
          <w:szCs w:val="24"/>
          <w:lang w:val="en-US"/>
        </w:rPr>
        <w:t xml:space="preserve"> association with risk factors plot of Thai crude suicide rates</w:t>
      </w:r>
      <w:r w:rsidR="00EF7435" w:rsidRPr="00AF104D">
        <w:rPr>
          <w:rFonts w:ascii="Times New Roman" w:hAnsi="Times New Roman" w:cs="Times New Roman"/>
          <w:sz w:val="24"/>
          <w:szCs w:val="24"/>
          <w:lang w:val="en-US"/>
        </w:rPr>
        <w:t xml:space="preserve"> both </w:t>
      </w:r>
      <w:r w:rsidR="00EC27CF" w:rsidRPr="00AF104D">
        <w:rPr>
          <w:rFonts w:ascii="Times New Roman" w:hAnsi="Times New Roman" w:cs="Times New Roman"/>
          <w:sz w:val="24"/>
          <w:szCs w:val="24"/>
          <w:lang w:val="en-US"/>
        </w:rPr>
        <w:t>genders</w:t>
      </w:r>
      <w:r w:rsidR="00EF7435" w:rsidRPr="00AF104D">
        <w:rPr>
          <w:rFonts w:ascii="Times New Roman" w:hAnsi="Times New Roman" w:cs="Times New Roman"/>
          <w:sz w:val="24"/>
          <w:szCs w:val="24"/>
          <w:lang w:val="en-US"/>
        </w:rPr>
        <w:t xml:space="preserve"> combined</w:t>
      </w:r>
      <w:r w:rsidR="00B236C2" w:rsidRPr="00AF104D">
        <w:rPr>
          <w:rFonts w:ascii="Times New Roman" w:hAnsi="Times New Roman" w:cs="Times New Roman"/>
          <w:sz w:val="24"/>
          <w:szCs w:val="24"/>
          <w:lang w:val="en-US"/>
        </w:rPr>
        <w:t>, generated using RStudio version 2022.07.0+548 (available at https://posit.co/products/open-source/rstudio/)</w:t>
      </w:r>
      <w:r w:rsidR="00B236C2" w:rsidRPr="00AF104D">
        <w:rPr>
          <w:rFonts w:ascii="Times New Roman" w:eastAsia="Times New Roman" w:hAnsi="Times New Roman" w:cs="Times New Roman"/>
          <w:sz w:val="24"/>
          <w:szCs w:val="24"/>
          <w:lang w:val="en-US"/>
        </w:rPr>
        <w:t>.</w:t>
      </w:r>
    </w:p>
    <w:p w14:paraId="2A2C2D11" w14:textId="7BC9BCEA" w:rsidR="0069194C" w:rsidRPr="00AF104D" w:rsidRDefault="0069194C">
      <w:pPr>
        <w:rPr>
          <w:rFonts w:ascii="Times New Roman" w:hAnsi="Times New Roman" w:cs="Times New Roman"/>
          <w:sz w:val="24"/>
          <w:szCs w:val="24"/>
          <w:lang w:val="en-US"/>
        </w:rPr>
      </w:pPr>
    </w:p>
    <w:p w14:paraId="52B365D8" w14:textId="77777777" w:rsidR="00FB7681" w:rsidRPr="00AF104D" w:rsidRDefault="00FB7681">
      <w:pPr>
        <w:rPr>
          <w:rFonts w:ascii="Times New Roman" w:hAnsi="Times New Roman" w:cs="Times New Roman"/>
          <w:b/>
          <w:bCs/>
          <w:sz w:val="24"/>
          <w:szCs w:val="24"/>
          <w:lang w:val="en-US"/>
        </w:rPr>
      </w:pPr>
    </w:p>
    <w:p w14:paraId="056151C0" w14:textId="3C1D7F8F" w:rsidR="0069194C" w:rsidRPr="00AF104D" w:rsidRDefault="0069194C">
      <w:pPr>
        <w:rPr>
          <w:rFonts w:ascii="Times New Roman" w:hAnsi="Times New Roman" w:cs="Times New Roman"/>
          <w:b/>
          <w:bCs/>
          <w:sz w:val="24"/>
          <w:szCs w:val="24"/>
          <w:lang w:val="en-US"/>
        </w:rPr>
      </w:pPr>
      <w:r w:rsidRPr="00AF104D">
        <w:rPr>
          <w:rFonts w:ascii="Times New Roman" w:hAnsi="Times New Roman" w:cs="Times New Roman"/>
          <w:b/>
          <w:bCs/>
          <w:sz w:val="24"/>
          <w:szCs w:val="24"/>
          <w:lang w:val="en-US"/>
        </w:rPr>
        <w:t>References</w:t>
      </w:r>
    </w:p>
    <w:p w14:paraId="3C9BBB3D" w14:textId="77777777" w:rsidR="0069194C" w:rsidRPr="00AF104D" w:rsidRDefault="0069194C">
      <w:pPr>
        <w:rPr>
          <w:rFonts w:ascii="Times New Roman" w:hAnsi="Times New Roman" w:cs="Times New Roman"/>
          <w:sz w:val="24"/>
          <w:szCs w:val="24"/>
          <w:lang w:val="en-US"/>
        </w:rPr>
      </w:pPr>
    </w:p>
    <w:p w14:paraId="3958BCC6" w14:textId="77777777" w:rsidR="007F592A" w:rsidRPr="00AF104D" w:rsidRDefault="0069194C"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rPr>
        <w:fldChar w:fldCharType="begin"/>
      </w:r>
      <w:r w:rsidRPr="00AF104D">
        <w:rPr>
          <w:rFonts w:ascii="Times New Roman" w:hAnsi="Times New Roman" w:cs="Times New Roman"/>
          <w:sz w:val="24"/>
          <w:szCs w:val="24"/>
        </w:rPr>
        <w:instrText xml:space="preserve"> ADDIN EN.REFLIST </w:instrText>
      </w:r>
      <w:r w:rsidRPr="00AF104D">
        <w:rPr>
          <w:rFonts w:ascii="Times New Roman" w:hAnsi="Times New Roman" w:cs="Times New Roman"/>
          <w:sz w:val="24"/>
          <w:szCs w:val="24"/>
        </w:rPr>
        <w:fldChar w:fldCharType="separate"/>
      </w:r>
      <w:r w:rsidR="007F592A" w:rsidRPr="00AF104D">
        <w:rPr>
          <w:rFonts w:ascii="Times New Roman" w:hAnsi="Times New Roman" w:cs="Times New Roman"/>
          <w:sz w:val="24"/>
          <w:szCs w:val="24"/>
          <w:cs/>
        </w:rPr>
        <w:t>1.</w:t>
      </w:r>
      <w:r w:rsidR="007F592A" w:rsidRPr="00AF104D">
        <w:rPr>
          <w:rFonts w:ascii="Times New Roman" w:hAnsi="Times New Roman" w:cs="Times New Roman"/>
          <w:sz w:val="24"/>
          <w:szCs w:val="24"/>
          <w:cs/>
        </w:rPr>
        <w:tab/>
      </w:r>
      <w:r w:rsidR="007F592A" w:rsidRPr="00AF104D">
        <w:rPr>
          <w:rFonts w:ascii="Times New Roman" w:hAnsi="Times New Roman" w:cs="Times New Roman"/>
          <w:sz w:val="24"/>
          <w:szCs w:val="24"/>
        </w:rPr>
        <w:t xml:space="preserve">Besag, J., J. York, and A. Mollié, </w:t>
      </w:r>
      <w:r w:rsidR="007F592A" w:rsidRPr="00AF104D">
        <w:rPr>
          <w:rFonts w:ascii="Times New Roman" w:hAnsi="Times New Roman" w:cs="Times New Roman"/>
          <w:i/>
          <w:sz w:val="24"/>
          <w:szCs w:val="24"/>
        </w:rPr>
        <w:t>Bayesian image restoration, with two applications in spatial statistics.</w:t>
      </w:r>
      <w:r w:rsidR="007F592A" w:rsidRPr="00AF104D">
        <w:rPr>
          <w:rFonts w:ascii="Times New Roman" w:hAnsi="Times New Roman" w:cs="Times New Roman"/>
          <w:sz w:val="24"/>
          <w:szCs w:val="24"/>
        </w:rPr>
        <w:t xml:space="preserve"> Annals of the institute of statistical mathematics, </w:t>
      </w:r>
      <w:r w:rsidR="007F592A" w:rsidRPr="00AF104D">
        <w:rPr>
          <w:rFonts w:ascii="Times New Roman" w:hAnsi="Times New Roman" w:cs="Times New Roman"/>
          <w:sz w:val="24"/>
          <w:szCs w:val="24"/>
          <w:cs/>
        </w:rPr>
        <w:t xml:space="preserve">1991. </w:t>
      </w:r>
      <w:r w:rsidR="007F592A" w:rsidRPr="00AF104D">
        <w:rPr>
          <w:rFonts w:ascii="Times New Roman" w:hAnsi="Times New Roman" w:cs="Times New Roman"/>
          <w:b/>
          <w:sz w:val="24"/>
          <w:szCs w:val="24"/>
          <w:cs/>
        </w:rPr>
        <w:t>43</w:t>
      </w:r>
      <w:r w:rsidR="007F592A" w:rsidRPr="00AF104D">
        <w:rPr>
          <w:rFonts w:ascii="Times New Roman" w:hAnsi="Times New Roman" w:cs="Times New Roman"/>
          <w:sz w:val="24"/>
          <w:szCs w:val="24"/>
          <w:cs/>
        </w:rPr>
        <w:t xml:space="preserve">(1): </w:t>
      </w:r>
      <w:r w:rsidR="007F592A" w:rsidRPr="00AF104D">
        <w:rPr>
          <w:rFonts w:ascii="Times New Roman" w:hAnsi="Times New Roman" w:cs="Times New Roman"/>
          <w:sz w:val="24"/>
          <w:szCs w:val="24"/>
        </w:rPr>
        <w:t xml:space="preserve">p. </w:t>
      </w:r>
      <w:r w:rsidR="007F592A" w:rsidRPr="00AF104D">
        <w:rPr>
          <w:rFonts w:ascii="Times New Roman" w:hAnsi="Times New Roman" w:cs="Times New Roman"/>
          <w:sz w:val="24"/>
          <w:szCs w:val="24"/>
          <w:cs/>
        </w:rPr>
        <w:t>1-20.</w:t>
      </w:r>
    </w:p>
    <w:p w14:paraId="5E4BEA89"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2.</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Knorr‐Held, L., </w:t>
      </w:r>
      <w:r w:rsidRPr="00AF104D">
        <w:rPr>
          <w:rFonts w:ascii="Times New Roman" w:hAnsi="Times New Roman" w:cs="Times New Roman"/>
          <w:i/>
          <w:sz w:val="24"/>
          <w:szCs w:val="24"/>
        </w:rPr>
        <w:t>Bayesian modelling of inseparable space‐time variation in disease risk.</w:t>
      </w:r>
      <w:r w:rsidRPr="00AF104D">
        <w:rPr>
          <w:rFonts w:ascii="Times New Roman" w:hAnsi="Times New Roman" w:cs="Times New Roman"/>
          <w:sz w:val="24"/>
          <w:szCs w:val="24"/>
        </w:rPr>
        <w:t xml:space="preserve"> Statistics in medicine, </w:t>
      </w:r>
      <w:r w:rsidRPr="00AF104D">
        <w:rPr>
          <w:rFonts w:ascii="Times New Roman" w:hAnsi="Times New Roman" w:cs="Times New Roman"/>
          <w:sz w:val="24"/>
          <w:szCs w:val="24"/>
          <w:cs/>
        </w:rPr>
        <w:t xml:space="preserve">2000. </w:t>
      </w:r>
      <w:r w:rsidRPr="00AF104D">
        <w:rPr>
          <w:rFonts w:ascii="Times New Roman" w:hAnsi="Times New Roman" w:cs="Times New Roman"/>
          <w:b/>
          <w:sz w:val="24"/>
          <w:szCs w:val="24"/>
          <w:cs/>
        </w:rPr>
        <w:t>19</w:t>
      </w:r>
      <w:r w:rsidRPr="00AF104D">
        <w:rPr>
          <w:rFonts w:ascii="Times New Roman" w:hAnsi="Times New Roman" w:cs="Times New Roman"/>
          <w:sz w:val="24"/>
          <w:szCs w:val="24"/>
          <w:cs/>
        </w:rPr>
        <w:t xml:space="preserve">(17‐18):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2555-2567.</w:t>
      </w:r>
    </w:p>
    <w:p w14:paraId="34CFEE40"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3.</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Rotejanaprasert, C. and A. Lawson, </w:t>
      </w:r>
      <w:r w:rsidRPr="00AF104D">
        <w:rPr>
          <w:rFonts w:ascii="Times New Roman" w:hAnsi="Times New Roman" w:cs="Times New Roman"/>
          <w:i/>
          <w:sz w:val="24"/>
          <w:szCs w:val="24"/>
        </w:rPr>
        <w:t>Bayesian prospective detection of small area health anomalies using Kullback–Leibler divergence.</w:t>
      </w:r>
      <w:r w:rsidRPr="00AF104D">
        <w:rPr>
          <w:rFonts w:ascii="Times New Roman" w:hAnsi="Times New Roman" w:cs="Times New Roman"/>
          <w:sz w:val="24"/>
          <w:szCs w:val="24"/>
        </w:rPr>
        <w:t xml:space="preserve"> Statistical methods in medical research, </w:t>
      </w:r>
      <w:r w:rsidRPr="00AF104D">
        <w:rPr>
          <w:rFonts w:ascii="Times New Roman" w:hAnsi="Times New Roman" w:cs="Times New Roman"/>
          <w:sz w:val="24"/>
          <w:szCs w:val="24"/>
          <w:cs/>
        </w:rPr>
        <w:t xml:space="preserve">2018. </w:t>
      </w:r>
      <w:r w:rsidRPr="00AF104D">
        <w:rPr>
          <w:rFonts w:ascii="Times New Roman" w:hAnsi="Times New Roman" w:cs="Times New Roman"/>
          <w:b/>
          <w:sz w:val="24"/>
          <w:szCs w:val="24"/>
          <w:cs/>
        </w:rPr>
        <w:t>27</w:t>
      </w:r>
      <w:r w:rsidRPr="00AF104D">
        <w:rPr>
          <w:rFonts w:ascii="Times New Roman" w:hAnsi="Times New Roman" w:cs="Times New Roman"/>
          <w:sz w:val="24"/>
          <w:szCs w:val="24"/>
          <w:cs/>
        </w:rPr>
        <w:t xml:space="preserve">(4):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1076-1087.</w:t>
      </w:r>
    </w:p>
    <w:p w14:paraId="5846BB42"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4.</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Rotejanaprasert, C. and A.B. Lawson, </w:t>
      </w:r>
      <w:r w:rsidRPr="00AF104D">
        <w:rPr>
          <w:rFonts w:ascii="Times New Roman" w:hAnsi="Times New Roman" w:cs="Times New Roman"/>
          <w:i/>
          <w:sz w:val="24"/>
          <w:szCs w:val="24"/>
        </w:rPr>
        <w:t>A bayesian quantile modeling for spatiotemporal relative risk: an application to adverse risk detection of respiratory diseases in South Carolina, USA.</w:t>
      </w:r>
      <w:r w:rsidRPr="00AF104D">
        <w:rPr>
          <w:rFonts w:ascii="Times New Roman" w:hAnsi="Times New Roman" w:cs="Times New Roman"/>
          <w:sz w:val="24"/>
          <w:szCs w:val="24"/>
        </w:rPr>
        <w:t xml:space="preserve"> International journal of environmental research and public health, </w:t>
      </w:r>
      <w:r w:rsidRPr="00AF104D">
        <w:rPr>
          <w:rFonts w:ascii="Times New Roman" w:hAnsi="Times New Roman" w:cs="Times New Roman"/>
          <w:sz w:val="24"/>
          <w:szCs w:val="24"/>
          <w:cs/>
        </w:rPr>
        <w:t xml:space="preserve">2018. </w:t>
      </w:r>
      <w:r w:rsidRPr="00AF104D">
        <w:rPr>
          <w:rFonts w:ascii="Times New Roman" w:hAnsi="Times New Roman" w:cs="Times New Roman"/>
          <w:b/>
          <w:sz w:val="24"/>
          <w:szCs w:val="24"/>
          <w:cs/>
        </w:rPr>
        <w:t>15</w:t>
      </w:r>
      <w:r w:rsidRPr="00AF104D">
        <w:rPr>
          <w:rFonts w:ascii="Times New Roman" w:hAnsi="Times New Roman" w:cs="Times New Roman"/>
          <w:sz w:val="24"/>
          <w:szCs w:val="24"/>
          <w:cs/>
        </w:rPr>
        <w:t xml:space="preserve">(9):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2042.</w:t>
      </w:r>
    </w:p>
    <w:p w14:paraId="62EBB35E"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5.</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Lawson, A.B., et al., </w:t>
      </w:r>
      <w:r w:rsidRPr="00AF104D">
        <w:rPr>
          <w:rFonts w:ascii="Times New Roman" w:hAnsi="Times New Roman" w:cs="Times New Roman"/>
          <w:i/>
          <w:sz w:val="24"/>
          <w:szCs w:val="24"/>
        </w:rPr>
        <w:t>Handbook of spatial epidemiology</w:t>
      </w:r>
      <w:r w:rsidRPr="00AF104D">
        <w:rPr>
          <w:rFonts w:ascii="Times New Roman" w:hAnsi="Times New Roman" w:cs="Times New Roman"/>
          <w:sz w:val="24"/>
          <w:szCs w:val="24"/>
        </w:rPr>
        <w:t xml:space="preserve">. </w:t>
      </w:r>
      <w:r w:rsidRPr="00AF104D">
        <w:rPr>
          <w:rFonts w:ascii="Times New Roman" w:hAnsi="Times New Roman" w:cs="Times New Roman"/>
          <w:sz w:val="24"/>
          <w:szCs w:val="24"/>
          <w:cs/>
        </w:rPr>
        <w:t xml:space="preserve">2016: </w:t>
      </w:r>
      <w:r w:rsidRPr="00AF104D">
        <w:rPr>
          <w:rFonts w:ascii="Times New Roman" w:hAnsi="Times New Roman" w:cs="Times New Roman"/>
          <w:sz w:val="24"/>
          <w:szCs w:val="24"/>
        </w:rPr>
        <w:t>CRC press.</w:t>
      </w:r>
    </w:p>
    <w:p w14:paraId="3E933486"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6.</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Aswi, A., et al., </w:t>
      </w:r>
      <w:r w:rsidRPr="00AF104D">
        <w:rPr>
          <w:rFonts w:ascii="Times New Roman" w:hAnsi="Times New Roman" w:cs="Times New Roman"/>
          <w:i/>
          <w:sz w:val="24"/>
          <w:szCs w:val="24"/>
        </w:rPr>
        <w:t>Bayesian spatial and spatio-temporal approaches to modelling dengue fever: a systematic review.</w:t>
      </w:r>
      <w:r w:rsidRPr="00AF104D">
        <w:rPr>
          <w:rFonts w:ascii="Times New Roman" w:hAnsi="Times New Roman" w:cs="Times New Roman"/>
          <w:sz w:val="24"/>
          <w:szCs w:val="24"/>
        </w:rPr>
        <w:t xml:space="preserve"> Epidemiology &amp; Infection, </w:t>
      </w:r>
      <w:r w:rsidRPr="00AF104D">
        <w:rPr>
          <w:rFonts w:ascii="Times New Roman" w:hAnsi="Times New Roman" w:cs="Times New Roman"/>
          <w:sz w:val="24"/>
          <w:szCs w:val="24"/>
          <w:cs/>
        </w:rPr>
        <w:t xml:space="preserve">2019. </w:t>
      </w:r>
      <w:r w:rsidRPr="00AF104D">
        <w:rPr>
          <w:rFonts w:ascii="Times New Roman" w:hAnsi="Times New Roman" w:cs="Times New Roman"/>
          <w:b/>
          <w:sz w:val="24"/>
          <w:szCs w:val="24"/>
          <w:cs/>
        </w:rPr>
        <w:t>147</w:t>
      </w:r>
      <w:r w:rsidRPr="00AF104D">
        <w:rPr>
          <w:rFonts w:ascii="Times New Roman" w:hAnsi="Times New Roman" w:cs="Times New Roman"/>
          <w:sz w:val="24"/>
          <w:szCs w:val="24"/>
          <w:cs/>
        </w:rPr>
        <w:t>.</w:t>
      </w:r>
    </w:p>
    <w:p w14:paraId="74156D7A"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7.</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Lawson, A.B., </w:t>
      </w:r>
      <w:r w:rsidRPr="00AF104D">
        <w:rPr>
          <w:rFonts w:ascii="Times New Roman" w:hAnsi="Times New Roman" w:cs="Times New Roman"/>
          <w:i/>
          <w:sz w:val="24"/>
          <w:szCs w:val="24"/>
        </w:rPr>
        <w:t>Disease cluster detection: a critique and a Bayesian proposal.</w:t>
      </w:r>
      <w:r w:rsidRPr="00AF104D">
        <w:rPr>
          <w:rFonts w:ascii="Times New Roman" w:hAnsi="Times New Roman" w:cs="Times New Roman"/>
          <w:sz w:val="24"/>
          <w:szCs w:val="24"/>
        </w:rPr>
        <w:t xml:space="preserve"> Statistics in medicine, </w:t>
      </w:r>
      <w:r w:rsidRPr="00AF104D">
        <w:rPr>
          <w:rFonts w:ascii="Times New Roman" w:hAnsi="Times New Roman" w:cs="Times New Roman"/>
          <w:sz w:val="24"/>
          <w:szCs w:val="24"/>
          <w:cs/>
        </w:rPr>
        <w:t xml:space="preserve">2006. </w:t>
      </w:r>
      <w:r w:rsidRPr="00AF104D">
        <w:rPr>
          <w:rFonts w:ascii="Times New Roman" w:hAnsi="Times New Roman" w:cs="Times New Roman"/>
          <w:b/>
          <w:sz w:val="24"/>
          <w:szCs w:val="24"/>
          <w:cs/>
        </w:rPr>
        <w:t>25</w:t>
      </w:r>
      <w:r w:rsidRPr="00AF104D">
        <w:rPr>
          <w:rFonts w:ascii="Times New Roman" w:hAnsi="Times New Roman" w:cs="Times New Roman"/>
          <w:sz w:val="24"/>
          <w:szCs w:val="24"/>
          <w:cs/>
        </w:rPr>
        <w:t xml:space="preserve">(5):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897-916.</w:t>
      </w:r>
    </w:p>
    <w:p w14:paraId="3ED4B922"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8.</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Lawson, A.B. and C. Rotejanaprasert, </w:t>
      </w:r>
      <w:r w:rsidRPr="00AF104D">
        <w:rPr>
          <w:rFonts w:ascii="Times New Roman" w:hAnsi="Times New Roman" w:cs="Times New Roman"/>
          <w:i/>
          <w:sz w:val="24"/>
          <w:szCs w:val="24"/>
        </w:rPr>
        <w:t>Childhood brain cancer in Florida: a Bayesian clustering approach.</w:t>
      </w:r>
      <w:r w:rsidRPr="00AF104D">
        <w:rPr>
          <w:rFonts w:ascii="Times New Roman" w:hAnsi="Times New Roman" w:cs="Times New Roman"/>
          <w:sz w:val="24"/>
          <w:szCs w:val="24"/>
        </w:rPr>
        <w:t xml:space="preserve"> Statistics and Public Policy, </w:t>
      </w:r>
      <w:r w:rsidRPr="00AF104D">
        <w:rPr>
          <w:rFonts w:ascii="Times New Roman" w:hAnsi="Times New Roman" w:cs="Times New Roman"/>
          <w:sz w:val="24"/>
          <w:szCs w:val="24"/>
          <w:cs/>
        </w:rPr>
        <w:t xml:space="preserve">2014. </w:t>
      </w:r>
      <w:r w:rsidRPr="00AF104D">
        <w:rPr>
          <w:rFonts w:ascii="Times New Roman" w:hAnsi="Times New Roman" w:cs="Times New Roman"/>
          <w:b/>
          <w:sz w:val="24"/>
          <w:szCs w:val="24"/>
          <w:cs/>
        </w:rPr>
        <w:t>1</w:t>
      </w:r>
      <w:r w:rsidRPr="00AF104D">
        <w:rPr>
          <w:rFonts w:ascii="Times New Roman" w:hAnsi="Times New Roman" w:cs="Times New Roman"/>
          <w:sz w:val="24"/>
          <w:szCs w:val="24"/>
          <w:cs/>
        </w:rPr>
        <w:t xml:space="preserve">(1):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99-107.</w:t>
      </w:r>
    </w:p>
    <w:p w14:paraId="15193F57"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9.</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Rue, H., S. Martino, and N. Chopin, </w:t>
      </w:r>
      <w:r w:rsidRPr="00AF104D">
        <w:rPr>
          <w:rFonts w:ascii="Times New Roman" w:hAnsi="Times New Roman" w:cs="Times New Roman"/>
          <w:i/>
          <w:sz w:val="24"/>
          <w:szCs w:val="24"/>
        </w:rPr>
        <w:t>Approximate Bayesian inference for latent Gaussian models by using integrated nested Laplace approximations.</w:t>
      </w:r>
      <w:r w:rsidRPr="00AF104D">
        <w:rPr>
          <w:rFonts w:ascii="Times New Roman" w:hAnsi="Times New Roman" w:cs="Times New Roman"/>
          <w:sz w:val="24"/>
          <w:szCs w:val="24"/>
        </w:rPr>
        <w:t xml:space="preserve"> Journal of the Royal Statistical Society: Series B (Statistical Methodology), </w:t>
      </w:r>
      <w:r w:rsidRPr="00AF104D">
        <w:rPr>
          <w:rFonts w:ascii="Times New Roman" w:hAnsi="Times New Roman" w:cs="Times New Roman"/>
          <w:sz w:val="24"/>
          <w:szCs w:val="24"/>
          <w:cs/>
        </w:rPr>
        <w:t xml:space="preserve">2009. </w:t>
      </w:r>
      <w:r w:rsidRPr="00AF104D">
        <w:rPr>
          <w:rFonts w:ascii="Times New Roman" w:hAnsi="Times New Roman" w:cs="Times New Roman"/>
          <w:b/>
          <w:sz w:val="24"/>
          <w:szCs w:val="24"/>
          <w:cs/>
        </w:rPr>
        <w:t>71</w:t>
      </w:r>
      <w:r w:rsidRPr="00AF104D">
        <w:rPr>
          <w:rFonts w:ascii="Times New Roman" w:hAnsi="Times New Roman" w:cs="Times New Roman"/>
          <w:sz w:val="24"/>
          <w:szCs w:val="24"/>
          <w:cs/>
        </w:rPr>
        <w:t xml:space="preserve">(2):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319-392.</w:t>
      </w:r>
    </w:p>
    <w:p w14:paraId="7DDA2466"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10.</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Chanagul, C., </w:t>
      </w:r>
      <w:r w:rsidRPr="00AF104D">
        <w:rPr>
          <w:rFonts w:ascii="Times New Roman" w:hAnsi="Times New Roman" w:cs="Times New Roman"/>
          <w:i/>
          <w:sz w:val="24"/>
          <w:szCs w:val="24"/>
        </w:rPr>
        <w:t>Determinants of Suicide Rates in Thailand.</w:t>
      </w:r>
      <w:r w:rsidRPr="00AF104D">
        <w:rPr>
          <w:rFonts w:ascii="Times New Roman" w:hAnsi="Times New Roman" w:cs="Times New Roman"/>
          <w:sz w:val="24"/>
          <w:szCs w:val="24"/>
        </w:rPr>
        <w:t xml:space="preserve"> Journal of Community Development Research (Humanities and Social Sciences); Vol </w:t>
      </w:r>
      <w:r w:rsidRPr="00AF104D">
        <w:rPr>
          <w:rFonts w:ascii="Times New Roman" w:hAnsi="Times New Roman" w:cs="Times New Roman"/>
          <w:sz w:val="24"/>
          <w:szCs w:val="24"/>
          <w:cs/>
        </w:rPr>
        <w:t>12</w:t>
      </w:r>
      <w:r w:rsidRPr="00AF104D">
        <w:rPr>
          <w:rFonts w:ascii="Times New Roman" w:hAnsi="Times New Roman" w:cs="Times New Roman"/>
          <w:sz w:val="24"/>
          <w:szCs w:val="24"/>
        </w:rPr>
        <w:t xml:space="preserve"> No </w:t>
      </w:r>
      <w:r w:rsidRPr="00AF104D">
        <w:rPr>
          <w:rFonts w:ascii="Times New Roman" w:hAnsi="Times New Roman" w:cs="Times New Roman"/>
          <w:sz w:val="24"/>
          <w:szCs w:val="24"/>
          <w:cs/>
        </w:rPr>
        <w:t xml:space="preserve">1 (2562): </w:t>
      </w:r>
      <w:r w:rsidRPr="00AF104D">
        <w:rPr>
          <w:rFonts w:ascii="Times New Roman" w:hAnsi="Times New Roman" w:cs="Times New Roman"/>
          <w:sz w:val="24"/>
          <w:szCs w:val="24"/>
        </w:rPr>
        <w:t xml:space="preserve">January-March </w:t>
      </w:r>
      <w:r w:rsidRPr="00AF104D">
        <w:rPr>
          <w:rFonts w:ascii="Times New Roman" w:hAnsi="Times New Roman" w:cs="Times New Roman"/>
          <w:sz w:val="24"/>
          <w:szCs w:val="24"/>
          <w:cs/>
        </w:rPr>
        <w:t>2019</w:t>
      </w:r>
      <w:r w:rsidRPr="00AF104D">
        <w:rPr>
          <w:rFonts w:ascii="Times New Roman" w:hAnsi="Times New Roman" w:cs="Times New Roman"/>
          <w:sz w:val="24"/>
          <w:szCs w:val="24"/>
        </w:rPr>
        <w:t xml:space="preserve">DO - </w:t>
      </w:r>
      <w:r w:rsidRPr="00AF104D">
        <w:rPr>
          <w:rFonts w:ascii="Times New Roman" w:hAnsi="Times New Roman" w:cs="Times New Roman"/>
          <w:sz w:val="24"/>
          <w:szCs w:val="24"/>
          <w:cs/>
        </w:rPr>
        <w:t>10.14456/</w:t>
      </w:r>
      <w:r w:rsidRPr="00AF104D">
        <w:rPr>
          <w:rFonts w:ascii="Times New Roman" w:hAnsi="Times New Roman" w:cs="Times New Roman"/>
          <w:sz w:val="24"/>
          <w:szCs w:val="24"/>
        </w:rPr>
        <w:t>jcdr-hs.</w:t>
      </w:r>
      <w:r w:rsidRPr="00AF104D">
        <w:rPr>
          <w:rFonts w:ascii="Times New Roman" w:hAnsi="Times New Roman" w:cs="Times New Roman"/>
          <w:sz w:val="24"/>
          <w:szCs w:val="24"/>
          <w:cs/>
        </w:rPr>
        <w:t>2019.2</w:t>
      </w:r>
      <w:r w:rsidRPr="00AF104D">
        <w:rPr>
          <w:rFonts w:ascii="Times New Roman" w:hAnsi="Times New Roman" w:cs="Times New Roman"/>
          <w:sz w:val="24"/>
          <w:szCs w:val="24"/>
        </w:rPr>
        <w:t xml:space="preserve">, </w:t>
      </w:r>
      <w:r w:rsidRPr="00AF104D">
        <w:rPr>
          <w:rFonts w:ascii="Times New Roman" w:hAnsi="Times New Roman" w:cs="Times New Roman"/>
          <w:sz w:val="24"/>
          <w:szCs w:val="24"/>
          <w:cs/>
        </w:rPr>
        <w:t>2019.</w:t>
      </w:r>
    </w:p>
    <w:p w14:paraId="6160AF76"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11.</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Chanagul, C., </w:t>
      </w:r>
      <w:r w:rsidRPr="00AF104D">
        <w:rPr>
          <w:rFonts w:ascii="Times New Roman" w:hAnsi="Times New Roman" w:cs="Times New Roman"/>
          <w:i/>
          <w:sz w:val="24"/>
          <w:szCs w:val="24"/>
        </w:rPr>
        <w:t>Determinants of suicide rates in Thailand.</w:t>
      </w:r>
      <w:r w:rsidRPr="00AF104D">
        <w:rPr>
          <w:rFonts w:ascii="Times New Roman" w:hAnsi="Times New Roman" w:cs="Times New Roman"/>
          <w:sz w:val="24"/>
          <w:szCs w:val="24"/>
        </w:rPr>
        <w:t xml:space="preserve"> </w:t>
      </w:r>
      <w:r w:rsidRPr="00AF104D">
        <w:rPr>
          <w:rFonts w:ascii="Times New Roman" w:hAnsi="Times New Roman" w:cs="Times New Roman"/>
          <w:sz w:val="24"/>
          <w:szCs w:val="24"/>
          <w:cs/>
        </w:rPr>
        <w:t>2019.</w:t>
      </w:r>
    </w:p>
    <w:p w14:paraId="5BF89553"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lastRenderedPageBreak/>
        <w:t>12.</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Lotrakul, M. and C. Udomswangchoke, </w:t>
      </w:r>
      <w:r w:rsidRPr="00AF104D">
        <w:rPr>
          <w:rFonts w:ascii="Times New Roman" w:hAnsi="Times New Roman" w:cs="Times New Roman"/>
          <w:i/>
          <w:sz w:val="24"/>
          <w:szCs w:val="24"/>
        </w:rPr>
        <w:t>Emerging Trends of Charcoal Burning Suicide in Thailand and Newspaper Reporting.</w:t>
      </w:r>
      <w:r w:rsidRPr="00AF104D">
        <w:rPr>
          <w:rFonts w:ascii="Times New Roman" w:hAnsi="Times New Roman" w:cs="Times New Roman"/>
          <w:sz w:val="24"/>
          <w:szCs w:val="24"/>
        </w:rPr>
        <w:t xml:space="preserve"> Journal of the Psychiatric Association of Thailand, </w:t>
      </w:r>
      <w:r w:rsidRPr="00AF104D">
        <w:rPr>
          <w:rFonts w:ascii="Times New Roman" w:hAnsi="Times New Roman" w:cs="Times New Roman"/>
          <w:sz w:val="24"/>
          <w:szCs w:val="24"/>
          <w:cs/>
        </w:rPr>
        <w:t xml:space="preserve">2021. </w:t>
      </w:r>
      <w:r w:rsidRPr="00AF104D">
        <w:rPr>
          <w:rFonts w:ascii="Times New Roman" w:hAnsi="Times New Roman" w:cs="Times New Roman"/>
          <w:b/>
          <w:sz w:val="24"/>
          <w:szCs w:val="24"/>
          <w:cs/>
        </w:rPr>
        <w:t>66</w:t>
      </w:r>
      <w:r w:rsidRPr="00AF104D">
        <w:rPr>
          <w:rFonts w:ascii="Times New Roman" w:hAnsi="Times New Roman" w:cs="Times New Roman"/>
          <w:sz w:val="24"/>
          <w:szCs w:val="24"/>
          <w:cs/>
        </w:rPr>
        <w:t xml:space="preserve">(3):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351-364.</w:t>
      </w:r>
    </w:p>
    <w:p w14:paraId="1C5D98D3"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13.</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Rotejanaprasert, C., et al., </w:t>
      </w:r>
      <w:r w:rsidRPr="00AF104D">
        <w:rPr>
          <w:rFonts w:ascii="Times New Roman" w:hAnsi="Times New Roman" w:cs="Times New Roman"/>
          <w:i/>
          <w:sz w:val="24"/>
          <w:szCs w:val="24"/>
        </w:rPr>
        <w:t xml:space="preserve">Global spatiotemporal analysis of suicide epidemiology and risk factor associations from </w:t>
      </w:r>
      <w:r w:rsidRPr="00AF104D">
        <w:rPr>
          <w:rFonts w:ascii="Times New Roman" w:hAnsi="Times New Roman" w:cs="Times New Roman"/>
          <w:i/>
          <w:sz w:val="24"/>
          <w:szCs w:val="24"/>
          <w:cs/>
        </w:rPr>
        <w:t>2000</w:t>
      </w:r>
      <w:r w:rsidRPr="00AF104D">
        <w:rPr>
          <w:rFonts w:ascii="Times New Roman" w:hAnsi="Times New Roman" w:cs="Times New Roman"/>
          <w:i/>
          <w:sz w:val="24"/>
          <w:szCs w:val="24"/>
        </w:rPr>
        <w:t xml:space="preserve"> to </w:t>
      </w:r>
      <w:r w:rsidRPr="00AF104D">
        <w:rPr>
          <w:rFonts w:ascii="Times New Roman" w:hAnsi="Times New Roman" w:cs="Times New Roman"/>
          <w:i/>
          <w:sz w:val="24"/>
          <w:szCs w:val="24"/>
          <w:cs/>
        </w:rPr>
        <w:t>2019</w:t>
      </w:r>
      <w:r w:rsidRPr="00AF104D">
        <w:rPr>
          <w:rFonts w:ascii="Times New Roman" w:hAnsi="Times New Roman" w:cs="Times New Roman"/>
          <w:i/>
          <w:sz w:val="24"/>
          <w:szCs w:val="24"/>
        </w:rPr>
        <w:t xml:space="preserve"> using Bayesian space time hierarchical modeling.</w:t>
      </w:r>
      <w:r w:rsidRPr="00AF104D">
        <w:rPr>
          <w:rFonts w:ascii="Times New Roman" w:hAnsi="Times New Roman" w:cs="Times New Roman"/>
          <w:sz w:val="24"/>
          <w:szCs w:val="24"/>
        </w:rPr>
        <w:t xml:space="preserve"> Scientific Reports, </w:t>
      </w:r>
      <w:r w:rsidRPr="00AF104D">
        <w:rPr>
          <w:rFonts w:ascii="Times New Roman" w:hAnsi="Times New Roman" w:cs="Times New Roman"/>
          <w:sz w:val="24"/>
          <w:szCs w:val="24"/>
          <w:cs/>
        </w:rPr>
        <w:t xml:space="preserve">2025. </w:t>
      </w:r>
      <w:r w:rsidRPr="00AF104D">
        <w:rPr>
          <w:rFonts w:ascii="Times New Roman" w:hAnsi="Times New Roman" w:cs="Times New Roman"/>
          <w:b/>
          <w:sz w:val="24"/>
          <w:szCs w:val="24"/>
          <w:cs/>
        </w:rPr>
        <w:t>15</w:t>
      </w:r>
      <w:r w:rsidRPr="00AF104D">
        <w:rPr>
          <w:rFonts w:ascii="Times New Roman" w:hAnsi="Times New Roman" w:cs="Times New Roman"/>
          <w:sz w:val="24"/>
          <w:szCs w:val="24"/>
          <w:cs/>
        </w:rPr>
        <w:t xml:space="preserve">(1):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12785.</w:t>
      </w:r>
    </w:p>
    <w:p w14:paraId="2E1533CD"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14.</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Schafer, J.L., </w:t>
      </w:r>
      <w:r w:rsidRPr="00AF104D">
        <w:rPr>
          <w:rFonts w:ascii="Times New Roman" w:hAnsi="Times New Roman" w:cs="Times New Roman"/>
          <w:i/>
          <w:sz w:val="24"/>
          <w:szCs w:val="24"/>
        </w:rPr>
        <w:t>Multiple imputation: a primer.</w:t>
      </w:r>
      <w:r w:rsidRPr="00AF104D">
        <w:rPr>
          <w:rFonts w:ascii="Times New Roman" w:hAnsi="Times New Roman" w:cs="Times New Roman"/>
          <w:sz w:val="24"/>
          <w:szCs w:val="24"/>
        </w:rPr>
        <w:t xml:space="preserve"> Statistical methods in medical research, </w:t>
      </w:r>
      <w:r w:rsidRPr="00AF104D">
        <w:rPr>
          <w:rFonts w:ascii="Times New Roman" w:hAnsi="Times New Roman" w:cs="Times New Roman"/>
          <w:sz w:val="24"/>
          <w:szCs w:val="24"/>
          <w:cs/>
        </w:rPr>
        <w:t xml:space="preserve">1999. </w:t>
      </w:r>
      <w:r w:rsidRPr="00AF104D">
        <w:rPr>
          <w:rFonts w:ascii="Times New Roman" w:hAnsi="Times New Roman" w:cs="Times New Roman"/>
          <w:b/>
          <w:sz w:val="24"/>
          <w:szCs w:val="24"/>
          <w:cs/>
        </w:rPr>
        <w:t>8</w:t>
      </w:r>
      <w:r w:rsidRPr="00AF104D">
        <w:rPr>
          <w:rFonts w:ascii="Times New Roman" w:hAnsi="Times New Roman" w:cs="Times New Roman"/>
          <w:sz w:val="24"/>
          <w:szCs w:val="24"/>
          <w:cs/>
        </w:rPr>
        <w:t xml:space="preserve">(1):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3-15.</w:t>
      </w:r>
    </w:p>
    <w:p w14:paraId="50B76855"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15.</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Dong, Y. and C.-Y.J. Peng, </w:t>
      </w:r>
      <w:r w:rsidRPr="00AF104D">
        <w:rPr>
          <w:rFonts w:ascii="Times New Roman" w:hAnsi="Times New Roman" w:cs="Times New Roman"/>
          <w:i/>
          <w:sz w:val="24"/>
          <w:szCs w:val="24"/>
        </w:rPr>
        <w:t>Principled missing data methods for researchers.</w:t>
      </w:r>
      <w:r w:rsidRPr="00AF104D">
        <w:rPr>
          <w:rFonts w:ascii="Times New Roman" w:hAnsi="Times New Roman" w:cs="Times New Roman"/>
          <w:sz w:val="24"/>
          <w:szCs w:val="24"/>
        </w:rPr>
        <w:t xml:space="preserve"> SpringerPlus, </w:t>
      </w:r>
      <w:r w:rsidRPr="00AF104D">
        <w:rPr>
          <w:rFonts w:ascii="Times New Roman" w:hAnsi="Times New Roman" w:cs="Times New Roman"/>
          <w:sz w:val="24"/>
          <w:szCs w:val="24"/>
          <w:cs/>
        </w:rPr>
        <w:t xml:space="preserve">2013. </w:t>
      </w:r>
      <w:r w:rsidRPr="00AF104D">
        <w:rPr>
          <w:rFonts w:ascii="Times New Roman" w:hAnsi="Times New Roman" w:cs="Times New Roman"/>
          <w:b/>
          <w:sz w:val="24"/>
          <w:szCs w:val="24"/>
          <w:cs/>
        </w:rPr>
        <w:t>2</w:t>
      </w:r>
      <w:r w:rsidRPr="00AF104D">
        <w:rPr>
          <w:rFonts w:ascii="Times New Roman" w:hAnsi="Times New Roman" w:cs="Times New Roman"/>
          <w:sz w:val="24"/>
          <w:szCs w:val="24"/>
          <w:cs/>
        </w:rPr>
        <w:t xml:space="preserve">: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1-17.</w:t>
      </w:r>
    </w:p>
    <w:p w14:paraId="48517D7A"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16.</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Jakobsen, J.C., et al., </w:t>
      </w:r>
      <w:r w:rsidRPr="00AF104D">
        <w:rPr>
          <w:rFonts w:ascii="Times New Roman" w:hAnsi="Times New Roman" w:cs="Times New Roman"/>
          <w:i/>
          <w:sz w:val="24"/>
          <w:szCs w:val="24"/>
        </w:rPr>
        <w:t>When and how should multiple imputation be used for handling missing data in randomised clinical trials–a practical guide with flowcharts.</w:t>
      </w:r>
      <w:r w:rsidRPr="00AF104D">
        <w:rPr>
          <w:rFonts w:ascii="Times New Roman" w:hAnsi="Times New Roman" w:cs="Times New Roman"/>
          <w:sz w:val="24"/>
          <w:szCs w:val="24"/>
        </w:rPr>
        <w:t xml:space="preserve"> BMC medical research methodology, </w:t>
      </w:r>
      <w:r w:rsidRPr="00AF104D">
        <w:rPr>
          <w:rFonts w:ascii="Times New Roman" w:hAnsi="Times New Roman" w:cs="Times New Roman"/>
          <w:sz w:val="24"/>
          <w:szCs w:val="24"/>
          <w:cs/>
        </w:rPr>
        <w:t xml:space="preserve">2017. </w:t>
      </w:r>
      <w:r w:rsidRPr="00AF104D">
        <w:rPr>
          <w:rFonts w:ascii="Times New Roman" w:hAnsi="Times New Roman" w:cs="Times New Roman"/>
          <w:b/>
          <w:sz w:val="24"/>
          <w:szCs w:val="24"/>
          <w:cs/>
        </w:rPr>
        <w:t>17</w:t>
      </w:r>
      <w:r w:rsidRPr="00AF104D">
        <w:rPr>
          <w:rFonts w:ascii="Times New Roman" w:hAnsi="Times New Roman" w:cs="Times New Roman"/>
          <w:sz w:val="24"/>
          <w:szCs w:val="24"/>
          <w:cs/>
        </w:rPr>
        <w:t xml:space="preserve">: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1-10.</w:t>
      </w:r>
    </w:p>
    <w:p w14:paraId="66190AB6"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17.</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Spiegelhalter, D.J., et al., </w:t>
      </w:r>
      <w:r w:rsidRPr="00AF104D">
        <w:rPr>
          <w:rFonts w:ascii="Times New Roman" w:hAnsi="Times New Roman" w:cs="Times New Roman"/>
          <w:i/>
          <w:sz w:val="24"/>
          <w:szCs w:val="24"/>
        </w:rPr>
        <w:t>Bayesian measures of model complexity and fit.</w:t>
      </w:r>
      <w:r w:rsidRPr="00AF104D">
        <w:rPr>
          <w:rFonts w:ascii="Times New Roman" w:hAnsi="Times New Roman" w:cs="Times New Roman"/>
          <w:sz w:val="24"/>
          <w:szCs w:val="24"/>
        </w:rPr>
        <w:t xml:space="preserve"> J. R. Stat. Soc. Series B Stat. Methodol., </w:t>
      </w:r>
      <w:r w:rsidRPr="00AF104D">
        <w:rPr>
          <w:rFonts w:ascii="Times New Roman" w:hAnsi="Times New Roman" w:cs="Times New Roman"/>
          <w:sz w:val="24"/>
          <w:szCs w:val="24"/>
          <w:cs/>
        </w:rPr>
        <w:t xml:space="preserve">2002. </w:t>
      </w:r>
      <w:r w:rsidRPr="00AF104D">
        <w:rPr>
          <w:rFonts w:ascii="Times New Roman" w:hAnsi="Times New Roman" w:cs="Times New Roman"/>
          <w:b/>
          <w:sz w:val="24"/>
          <w:szCs w:val="24"/>
          <w:cs/>
        </w:rPr>
        <w:t>64</w:t>
      </w:r>
      <w:r w:rsidRPr="00AF104D">
        <w:rPr>
          <w:rFonts w:ascii="Times New Roman" w:hAnsi="Times New Roman" w:cs="Times New Roman"/>
          <w:sz w:val="24"/>
          <w:szCs w:val="24"/>
          <w:cs/>
        </w:rPr>
        <w:t xml:space="preserve">(4):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583-639.</w:t>
      </w:r>
    </w:p>
    <w:p w14:paraId="0A2A3D04"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18.</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Watanabe and Opper, </w:t>
      </w:r>
      <w:r w:rsidRPr="00AF104D">
        <w:rPr>
          <w:rFonts w:ascii="Times New Roman" w:hAnsi="Times New Roman" w:cs="Times New Roman"/>
          <w:i/>
          <w:sz w:val="24"/>
          <w:szCs w:val="24"/>
        </w:rPr>
        <w:t>Asymptotic equivalence of Bayes cross validation and widely applicable information criterion in singular learning theory.</w:t>
      </w:r>
      <w:r w:rsidRPr="00AF104D">
        <w:rPr>
          <w:rFonts w:ascii="Times New Roman" w:hAnsi="Times New Roman" w:cs="Times New Roman"/>
          <w:sz w:val="24"/>
          <w:szCs w:val="24"/>
        </w:rPr>
        <w:t xml:space="preserve"> J. Mach. Learn. Res., </w:t>
      </w:r>
      <w:r w:rsidRPr="00AF104D">
        <w:rPr>
          <w:rFonts w:ascii="Times New Roman" w:hAnsi="Times New Roman" w:cs="Times New Roman"/>
          <w:sz w:val="24"/>
          <w:szCs w:val="24"/>
          <w:cs/>
        </w:rPr>
        <w:t>2010.</w:t>
      </w:r>
    </w:p>
    <w:p w14:paraId="52B09870" w14:textId="77777777" w:rsidR="007F592A" w:rsidRPr="00AF104D" w:rsidRDefault="007F592A" w:rsidP="007F592A">
      <w:pPr>
        <w:pStyle w:val="EndNoteBibliography"/>
        <w:ind w:left="720" w:hanging="720"/>
        <w:rPr>
          <w:rFonts w:ascii="Times New Roman" w:hAnsi="Times New Roman" w:cs="Times New Roman"/>
          <w:sz w:val="24"/>
          <w:szCs w:val="24"/>
        </w:rPr>
      </w:pPr>
      <w:r w:rsidRPr="00AF104D">
        <w:rPr>
          <w:rFonts w:ascii="Times New Roman" w:hAnsi="Times New Roman" w:cs="Times New Roman"/>
          <w:sz w:val="24"/>
          <w:szCs w:val="24"/>
          <w:cs/>
        </w:rPr>
        <w:t>19.</w:t>
      </w:r>
      <w:r w:rsidRPr="00AF104D">
        <w:rPr>
          <w:rFonts w:ascii="Times New Roman" w:hAnsi="Times New Roman" w:cs="Times New Roman"/>
          <w:sz w:val="24"/>
          <w:szCs w:val="24"/>
          <w:cs/>
        </w:rPr>
        <w:tab/>
      </w:r>
      <w:r w:rsidRPr="00AF104D">
        <w:rPr>
          <w:rFonts w:ascii="Times New Roman" w:hAnsi="Times New Roman" w:cs="Times New Roman"/>
          <w:sz w:val="24"/>
          <w:szCs w:val="24"/>
        </w:rPr>
        <w:t xml:space="preserve">Vehtari, A., A. Gelman, and J. Gabry, </w:t>
      </w:r>
      <w:r w:rsidRPr="00AF104D">
        <w:rPr>
          <w:rFonts w:ascii="Times New Roman" w:hAnsi="Times New Roman" w:cs="Times New Roman"/>
          <w:i/>
          <w:sz w:val="24"/>
          <w:szCs w:val="24"/>
        </w:rPr>
        <w:t>Practical Bayesian model evaluation using leave-one-out cross-validation and WAIC.</w:t>
      </w:r>
      <w:r w:rsidRPr="00AF104D">
        <w:rPr>
          <w:rFonts w:ascii="Times New Roman" w:hAnsi="Times New Roman" w:cs="Times New Roman"/>
          <w:sz w:val="24"/>
          <w:szCs w:val="24"/>
        </w:rPr>
        <w:t xml:space="preserve"> Statistics and Computing, </w:t>
      </w:r>
      <w:r w:rsidRPr="00AF104D">
        <w:rPr>
          <w:rFonts w:ascii="Times New Roman" w:hAnsi="Times New Roman" w:cs="Times New Roman"/>
          <w:sz w:val="24"/>
          <w:szCs w:val="24"/>
          <w:cs/>
        </w:rPr>
        <w:t xml:space="preserve">2017. </w:t>
      </w:r>
      <w:r w:rsidRPr="00AF104D">
        <w:rPr>
          <w:rFonts w:ascii="Times New Roman" w:hAnsi="Times New Roman" w:cs="Times New Roman"/>
          <w:b/>
          <w:sz w:val="24"/>
          <w:szCs w:val="24"/>
          <w:cs/>
        </w:rPr>
        <w:t>27</w:t>
      </w:r>
      <w:r w:rsidRPr="00AF104D">
        <w:rPr>
          <w:rFonts w:ascii="Times New Roman" w:hAnsi="Times New Roman" w:cs="Times New Roman"/>
          <w:sz w:val="24"/>
          <w:szCs w:val="24"/>
          <w:cs/>
        </w:rPr>
        <w:t xml:space="preserve">(5): </w:t>
      </w:r>
      <w:r w:rsidRPr="00AF104D">
        <w:rPr>
          <w:rFonts w:ascii="Times New Roman" w:hAnsi="Times New Roman" w:cs="Times New Roman"/>
          <w:sz w:val="24"/>
          <w:szCs w:val="24"/>
        </w:rPr>
        <w:t xml:space="preserve">p. </w:t>
      </w:r>
      <w:r w:rsidRPr="00AF104D">
        <w:rPr>
          <w:rFonts w:ascii="Times New Roman" w:hAnsi="Times New Roman" w:cs="Times New Roman"/>
          <w:sz w:val="24"/>
          <w:szCs w:val="24"/>
          <w:cs/>
        </w:rPr>
        <w:t>1413-1432.</w:t>
      </w:r>
    </w:p>
    <w:p w14:paraId="5A95B07C" w14:textId="144C6AF9" w:rsidR="00400C29" w:rsidRPr="00AF104D" w:rsidRDefault="0069194C">
      <w:pPr>
        <w:rPr>
          <w:rFonts w:ascii="Times New Roman" w:hAnsi="Times New Roman" w:cs="Times New Roman"/>
          <w:sz w:val="24"/>
          <w:szCs w:val="24"/>
          <w:lang w:val="en-US"/>
        </w:rPr>
      </w:pPr>
      <w:r w:rsidRPr="00AF104D">
        <w:rPr>
          <w:rFonts w:ascii="Times New Roman" w:hAnsi="Times New Roman" w:cs="Times New Roman"/>
          <w:sz w:val="24"/>
          <w:szCs w:val="24"/>
          <w:lang w:val="en-US"/>
        </w:rPr>
        <w:fldChar w:fldCharType="end"/>
      </w:r>
    </w:p>
    <w:sectPr w:rsidR="00400C29" w:rsidRPr="00AF104D" w:rsidSect="00B070ED">
      <w:pgSz w:w="12240" w:h="15840" w:code="1"/>
      <w:pgMar w:top="1080" w:right="1440" w:bottom="99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D4D45"/>
    <w:multiLevelType w:val="multilevel"/>
    <w:tmpl w:val="073CF78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xaz9ewpg02av5ewazcvzva0t20xrapz5va5&quot;&gt;Endnote fot STE-part time_CR&lt;record-ids&gt;&lt;item&gt;2&lt;/item&gt;&lt;item&gt;10&lt;/item&gt;&lt;item&gt;16&lt;/item&gt;&lt;item&gt;23&lt;/item&gt;&lt;item&gt;32&lt;/item&gt;&lt;item&gt;34&lt;/item&gt;&lt;item&gt;55&lt;/item&gt;&lt;item&gt;56&lt;/item&gt;&lt;item&gt;160&lt;/item&gt;&lt;item&gt;161&lt;/item&gt;&lt;item&gt;221&lt;/item&gt;&lt;item&gt;236&lt;/item&gt;&lt;item&gt;238&lt;/item&gt;&lt;item&gt;239&lt;/item&gt;&lt;/record-ids&gt;&lt;/item&gt;&lt;/Libraries&gt;"/>
  </w:docVars>
  <w:rsids>
    <w:rsidRoot w:val="007170B4"/>
    <w:rsid w:val="0000407C"/>
    <w:rsid w:val="000230DA"/>
    <w:rsid w:val="00024FE0"/>
    <w:rsid w:val="000266EF"/>
    <w:rsid w:val="00031BEC"/>
    <w:rsid w:val="00043FAB"/>
    <w:rsid w:val="00044DC8"/>
    <w:rsid w:val="00046629"/>
    <w:rsid w:val="00047337"/>
    <w:rsid w:val="00060947"/>
    <w:rsid w:val="00061FD8"/>
    <w:rsid w:val="0006564D"/>
    <w:rsid w:val="00072B71"/>
    <w:rsid w:val="000757EC"/>
    <w:rsid w:val="00086BC6"/>
    <w:rsid w:val="0009756D"/>
    <w:rsid w:val="000B454B"/>
    <w:rsid w:val="000B6D19"/>
    <w:rsid w:val="000C7463"/>
    <w:rsid w:val="000D2245"/>
    <w:rsid w:val="000E18CA"/>
    <w:rsid w:val="000E4751"/>
    <w:rsid w:val="000E48D4"/>
    <w:rsid w:val="00112F07"/>
    <w:rsid w:val="00125576"/>
    <w:rsid w:val="001265C8"/>
    <w:rsid w:val="00143709"/>
    <w:rsid w:val="00146F55"/>
    <w:rsid w:val="00154025"/>
    <w:rsid w:val="001555D6"/>
    <w:rsid w:val="00165236"/>
    <w:rsid w:val="00180EEB"/>
    <w:rsid w:val="00186390"/>
    <w:rsid w:val="00193DC5"/>
    <w:rsid w:val="00197435"/>
    <w:rsid w:val="001A4847"/>
    <w:rsid w:val="001A76F0"/>
    <w:rsid w:val="001B2807"/>
    <w:rsid w:val="001B2E1A"/>
    <w:rsid w:val="001C07F6"/>
    <w:rsid w:val="001C667C"/>
    <w:rsid w:val="001C6ED0"/>
    <w:rsid w:val="001D03E0"/>
    <w:rsid w:val="001D6BE1"/>
    <w:rsid w:val="001E742D"/>
    <w:rsid w:val="001E7685"/>
    <w:rsid w:val="001F7AA3"/>
    <w:rsid w:val="00201456"/>
    <w:rsid w:val="00202B9D"/>
    <w:rsid w:val="00204697"/>
    <w:rsid w:val="00205B41"/>
    <w:rsid w:val="002104DD"/>
    <w:rsid w:val="002274E1"/>
    <w:rsid w:val="00230F8C"/>
    <w:rsid w:val="00236789"/>
    <w:rsid w:val="00236E4E"/>
    <w:rsid w:val="002545AD"/>
    <w:rsid w:val="002565A1"/>
    <w:rsid w:val="00261F70"/>
    <w:rsid w:val="00264130"/>
    <w:rsid w:val="00272D96"/>
    <w:rsid w:val="00276179"/>
    <w:rsid w:val="00280B82"/>
    <w:rsid w:val="00291901"/>
    <w:rsid w:val="00292F51"/>
    <w:rsid w:val="002962AA"/>
    <w:rsid w:val="003073D1"/>
    <w:rsid w:val="00311634"/>
    <w:rsid w:val="003239DE"/>
    <w:rsid w:val="003312C6"/>
    <w:rsid w:val="00334DAB"/>
    <w:rsid w:val="00341C94"/>
    <w:rsid w:val="00344CCA"/>
    <w:rsid w:val="00344FAB"/>
    <w:rsid w:val="003658F5"/>
    <w:rsid w:val="00370352"/>
    <w:rsid w:val="00384276"/>
    <w:rsid w:val="0038711C"/>
    <w:rsid w:val="003A0C41"/>
    <w:rsid w:val="003A2B0F"/>
    <w:rsid w:val="003A4C57"/>
    <w:rsid w:val="003B6318"/>
    <w:rsid w:val="003C60F9"/>
    <w:rsid w:val="003E4C14"/>
    <w:rsid w:val="003E61BB"/>
    <w:rsid w:val="003F55FA"/>
    <w:rsid w:val="00400C29"/>
    <w:rsid w:val="0041008F"/>
    <w:rsid w:val="00410B14"/>
    <w:rsid w:val="00412F8B"/>
    <w:rsid w:val="00416982"/>
    <w:rsid w:val="00420B48"/>
    <w:rsid w:val="00424AB4"/>
    <w:rsid w:val="00425B9B"/>
    <w:rsid w:val="0044211A"/>
    <w:rsid w:val="00442ED6"/>
    <w:rsid w:val="00452D74"/>
    <w:rsid w:val="00461DD6"/>
    <w:rsid w:val="00462EF1"/>
    <w:rsid w:val="00474D7D"/>
    <w:rsid w:val="00475A50"/>
    <w:rsid w:val="00482B63"/>
    <w:rsid w:val="004849D1"/>
    <w:rsid w:val="00487000"/>
    <w:rsid w:val="004913F2"/>
    <w:rsid w:val="00491A5E"/>
    <w:rsid w:val="00496405"/>
    <w:rsid w:val="004A3EA5"/>
    <w:rsid w:val="004B039C"/>
    <w:rsid w:val="004B2EA2"/>
    <w:rsid w:val="004B6B4D"/>
    <w:rsid w:val="004B767C"/>
    <w:rsid w:val="004C2A0E"/>
    <w:rsid w:val="004C42C0"/>
    <w:rsid w:val="004D125F"/>
    <w:rsid w:val="004E286F"/>
    <w:rsid w:val="004F05D4"/>
    <w:rsid w:val="004F23FD"/>
    <w:rsid w:val="004F27E0"/>
    <w:rsid w:val="004F459E"/>
    <w:rsid w:val="00500044"/>
    <w:rsid w:val="005112F4"/>
    <w:rsid w:val="005217BB"/>
    <w:rsid w:val="00523FAD"/>
    <w:rsid w:val="0054371A"/>
    <w:rsid w:val="00547345"/>
    <w:rsid w:val="005553EF"/>
    <w:rsid w:val="00564279"/>
    <w:rsid w:val="00566B18"/>
    <w:rsid w:val="00571D07"/>
    <w:rsid w:val="005779D1"/>
    <w:rsid w:val="00581D8E"/>
    <w:rsid w:val="00584A38"/>
    <w:rsid w:val="00590A43"/>
    <w:rsid w:val="00591599"/>
    <w:rsid w:val="005C28BB"/>
    <w:rsid w:val="005D1FA3"/>
    <w:rsid w:val="005D35EB"/>
    <w:rsid w:val="005D3F97"/>
    <w:rsid w:val="005D7C5A"/>
    <w:rsid w:val="005E6B62"/>
    <w:rsid w:val="005F3B63"/>
    <w:rsid w:val="005F6B4F"/>
    <w:rsid w:val="00605F86"/>
    <w:rsid w:val="00607DF0"/>
    <w:rsid w:val="00610EC3"/>
    <w:rsid w:val="00626418"/>
    <w:rsid w:val="00631A8D"/>
    <w:rsid w:val="006428EA"/>
    <w:rsid w:val="00650002"/>
    <w:rsid w:val="00653D8A"/>
    <w:rsid w:val="006611FA"/>
    <w:rsid w:val="0067196D"/>
    <w:rsid w:val="006738D8"/>
    <w:rsid w:val="00674D3D"/>
    <w:rsid w:val="00676E8E"/>
    <w:rsid w:val="0069194C"/>
    <w:rsid w:val="00697048"/>
    <w:rsid w:val="00697F6E"/>
    <w:rsid w:val="006B1F6E"/>
    <w:rsid w:val="006C4FE7"/>
    <w:rsid w:val="006C72A4"/>
    <w:rsid w:val="006E3704"/>
    <w:rsid w:val="006E62D0"/>
    <w:rsid w:val="006F0478"/>
    <w:rsid w:val="006F15A7"/>
    <w:rsid w:val="006F5F1B"/>
    <w:rsid w:val="00707B30"/>
    <w:rsid w:val="007102C0"/>
    <w:rsid w:val="007170B4"/>
    <w:rsid w:val="007216ED"/>
    <w:rsid w:val="00726137"/>
    <w:rsid w:val="00734F23"/>
    <w:rsid w:val="007351C0"/>
    <w:rsid w:val="00736FA2"/>
    <w:rsid w:val="00741E01"/>
    <w:rsid w:val="0074300D"/>
    <w:rsid w:val="00761125"/>
    <w:rsid w:val="007625F1"/>
    <w:rsid w:val="00766BC1"/>
    <w:rsid w:val="00776852"/>
    <w:rsid w:val="007903FD"/>
    <w:rsid w:val="007930D5"/>
    <w:rsid w:val="007B13C6"/>
    <w:rsid w:val="007B244E"/>
    <w:rsid w:val="007C1092"/>
    <w:rsid w:val="007C26B1"/>
    <w:rsid w:val="007C42A5"/>
    <w:rsid w:val="007D55E2"/>
    <w:rsid w:val="007E2C6F"/>
    <w:rsid w:val="007F0B96"/>
    <w:rsid w:val="007F0BCA"/>
    <w:rsid w:val="007F0FD2"/>
    <w:rsid w:val="007F592A"/>
    <w:rsid w:val="00810907"/>
    <w:rsid w:val="00834DAE"/>
    <w:rsid w:val="00834E3E"/>
    <w:rsid w:val="008369FC"/>
    <w:rsid w:val="00844719"/>
    <w:rsid w:val="00857E4C"/>
    <w:rsid w:val="00866E18"/>
    <w:rsid w:val="00870598"/>
    <w:rsid w:val="00874FEE"/>
    <w:rsid w:val="008758A1"/>
    <w:rsid w:val="00877CD3"/>
    <w:rsid w:val="00893773"/>
    <w:rsid w:val="008A0648"/>
    <w:rsid w:val="008C2924"/>
    <w:rsid w:val="008D0AAA"/>
    <w:rsid w:val="008D6BBE"/>
    <w:rsid w:val="008E43AE"/>
    <w:rsid w:val="008E771B"/>
    <w:rsid w:val="008F2B82"/>
    <w:rsid w:val="008F53C6"/>
    <w:rsid w:val="00901CC2"/>
    <w:rsid w:val="00904D55"/>
    <w:rsid w:val="00910310"/>
    <w:rsid w:val="00910F30"/>
    <w:rsid w:val="00911FFB"/>
    <w:rsid w:val="00914FE3"/>
    <w:rsid w:val="00922EB8"/>
    <w:rsid w:val="00923165"/>
    <w:rsid w:val="00923608"/>
    <w:rsid w:val="00937E2C"/>
    <w:rsid w:val="00943F7B"/>
    <w:rsid w:val="00954FE3"/>
    <w:rsid w:val="009562CE"/>
    <w:rsid w:val="009657A6"/>
    <w:rsid w:val="009716FB"/>
    <w:rsid w:val="00974F0A"/>
    <w:rsid w:val="009821DD"/>
    <w:rsid w:val="009834EC"/>
    <w:rsid w:val="00983517"/>
    <w:rsid w:val="009860E9"/>
    <w:rsid w:val="00996421"/>
    <w:rsid w:val="009A081C"/>
    <w:rsid w:val="009A23D6"/>
    <w:rsid w:val="009A4E80"/>
    <w:rsid w:val="009A52B7"/>
    <w:rsid w:val="009A706E"/>
    <w:rsid w:val="009B03B7"/>
    <w:rsid w:val="009B07BA"/>
    <w:rsid w:val="009B5B38"/>
    <w:rsid w:val="009D64FC"/>
    <w:rsid w:val="009F6ABF"/>
    <w:rsid w:val="00A042F8"/>
    <w:rsid w:val="00A06263"/>
    <w:rsid w:val="00A064CC"/>
    <w:rsid w:val="00A1099E"/>
    <w:rsid w:val="00A1464B"/>
    <w:rsid w:val="00A32873"/>
    <w:rsid w:val="00A3373D"/>
    <w:rsid w:val="00A42CC9"/>
    <w:rsid w:val="00A43E65"/>
    <w:rsid w:val="00A51594"/>
    <w:rsid w:val="00A52068"/>
    <w:rsid w:val="00A55BEA"/>
    <w:rsid w:val="00A568BA"/>
    <w:rsid w:val="00A63172"/>
    <w:rsid w:val="00A6697C"/>
    <w:rsid w:val="00A66F01"/>
    <w:rsid w:val="00A83EEF"/>
    <w:rsid w:val="00A85AAD"/>
    <w:rsid w:val="00A94BC1"/>
    <w:rsid w:val="00A9667F"/>
    <w:rsid w:val="00AB0F98"/>
    <w:rsid w:val="00AB7B9E"/>
    <w:rsid w:val="00AC1B8A"/>
    <w:rsid w:val="00AD7D94"/>
    <w:rsid w:val="00AE046E"/>
    <w:rsid w:val="00AE198F"/>
    <w:rsid w:val="00AF104D"/>
    <w:rsid w:val="00AF212F"/>
    <w:rsid w:val="00AF3705"/>
    <w:rsid w:val="00B070ED"/>
    <w:rsid w:val="00B14D8D"/>
    <w:rsid w:val="00B16991"/>
    <w:rsid w:val="00B236C2"/>
    <w:rsid w:val="00B2657A"/>
    <w:rsid w:val="00B319AC"/>
    <w:rsid w:val="00B41AE9"/>
    <w:rsid w:val="00B52D18"/>
    <w:rsid w:val="00B561D5"/>
    <w:rsid w:val="00B63F2B"/>
    <w:rsid w:val="00B66CC6"/>
    <w:rsid w:val="00B72FD6"/>
    <w:rsid w:val="00B81570"/>
    <w:rsid w:val="00B8753E"/>
    <w:rsid w:val="00B90C22"/>
    <w:rsid w:val="00BB2205"/>
    <w:rsid w:val="00BB6A57"/>
    <w:rsid w:val="00BB7055"/>
    <w:rsid w:val="00BC30DF"/>
    <w:rsid w:val="00BC62DE"/>
    <w:rsid w:val="00BC7C60"/>
    <w:rsid w:val="00BD091D"/>
    <w:rsid w:val="00BD1AE7"/>
    <w:rsid w:val="00BD4747"/>
    <w:rsid w:val="00BD71DC"/>
    <w:rsid w:val="00BD7D81"/>
    <w:rsid w:val="00BE53D9"/>
    <w:rsid w:val="00BE5B9F"/>
    <w:rsid w:val="00BE6506"/>
    <w:rsid w:val="00BF1795"/>
    <w:rsid w:val="00BF26D4"/>
    <w:rsid w:val="00BF2D03"/>
    <w:rsid w:val="00BF3004"/>
    <w:rsid w:val="00C039F5"/>
    <w:rsid w:val="00C12B56"/>
    <w:rsid w:val="00C131D3"/>
    <w:rsid w:val="00C16A60"/>
    <w:rsid w:val="00C16E97"/>
    <w:rsid w:val="00C17090"/>
    <w:rsid w:val="00C26DCF"/>
    <w:rsid w:val="00C544B3"/>
    <w:rsid w:val="00C6042E"/>
    <w:rsid w:val="00C60932"/>
    <w:rsid w:val="00C6444D"/>
    <w:rsid w:val="00C64947"/>
    <w:rsid w:val="00C81D9A"/>
    <w:rsid w:val="00C821F2"/>
    <w:rsid w:val="00C94120"/>
    <w:rsid w:val="00CA1341"/>
    <w:rsid w:val="00CA4E3E"/>
    <w:rsid w:val="00CA7FC8"/>
    <w:rsid w:val="00CB1FFE"/>
    <w:rsid w:val="00CC0DC1"/>
    <w:rsid w:val="00CC3CA1"/>
    <w:rsid w:val="00CC4A15"/>
    <w:rsid w:val="00CD52AD"/>
    <w:rsid w:val="00CE13DD"/>
    <w:rsid w:val="00CE6513"/>
    <w:rsid w:val="00CF1ADD"/>
    <w:rsid w:val="00CF5C7D"/>
    <w:rsid w:val="00D01DD0"/>
    <w:rsid w:val="00D052A0"/>
    <w:rsid w:val="00D15F76"/>
    <w:rsid w:val="00D23ABD"/>
    <w:rsid w:val="00D32A1F"/>
    <w:rsid w:val="00D41DA6"/>
    <w:rsid w:val="00D47B9A"/>
    <w:rsid w:val="00D52326"/>
    <w:rsid w:val="00D53D84"/>
    <w:rsid w:val="00D570FA"/>
    <w:rsid w:val="00D65771"/>
    <w:rsid w:val="00D6579A"/>
    <w:rsid w:val="00D71162"/>
    <w:rsid w:val="00D73E6E"/>
    <w:rsid w:val="00D743E4"/>
    <w:rsid w:val="00D74BD9"/>
    <w:rsid w:val="00D751B7"/>
    <w:rsid w:val="00D75DCE"/>
    <w:rsid w:val="00D76C86"/>
    <w:rsid w:val="00D91FD6"/>
    <w:rsid w:val="00D94B9A"/>
    <w:rsid w:val="00DA47B3"/>
    <w:rsid w:val="00DA7851"/>
    <w:rsid w:val="00DB3AE8"/>
    <w:rsid w:val="00DB6D6E"/>
    <w:rsid w:val="00DC309B"/>
    <w:rsid w:val="00DC4951"/>
    <w:rsid w:val="00DD21DC"/>
    <w:rsid w:val="00DE0A0F"/>
    <w:rsid w:val="00DE491C"/>
    <w:rsid w:val="00DE5820"/>
    <w:rsid w:val="00DE78D7"/>
    <w:rsid w:val="00DF130D"/>
    <w:rsid w:val="00DF7E52"/>
    <w:rsid w:val="00E11CE7"/>
    <w:rsid w:val="00E1783B"/>
    <w:rsid w:val="00E22111"/>
    <w:rsid w:val="00E26F08"/>
    <w:rsid w:val="00E27ED3"/>
    <w:rsid w:val="00E3580D"/>
    <w:rsid w:val="00E35C41"/>
    <w:rsid w:val="00E36394"/>
    <w:rsid w:val="00E43648"/>
    <w:rsid w:val="00E44AE8"/>
    <w:rsid w:val="00E45DC6"/>
    <w:rsid w:val="00E63D4D"/>
    <w:rsid w:val="00E7613E"/>
    <w:rsid w:val="00E776B2"/>
    <w:rsid w:val="00E8144A"/>
    <w:rsid w:val="00E8172D"/>
    <w:rsid w:val="00E86CD2"/>
    <w:rsid w:val="00E87361"/>
    <w:rsid w:val="00E903DB"/>
    <w:rsid w:val="00E906E9"/>
    <w:rsid w:val="00E96A83"/>
    <w:rsid w:val="00EA0AAC"/>
    <w:rsid w:val="00EA5CC6"/>
    <w:rsid w:val="00EB27AE"/>
    <w:rsid w:val="00EB7667"/>
    <w:rsid w:val="00EC27CF"/>
    <w:rsid w:val="00EC4BEC"/>
    <w:rsid w:val="00ED15F7"/>
    <w:rsid w:val="00ED79A9"/>
    <w:rsid w:val="00EE2C0F"/>
    <w:rsid w:val="00EE6838"/>
    <w:rsid w:val="00EE7F8F"/>
    <w:rsid w:val="00EF2690"/>
    <w:rsid w:val="00EF7435"/>
    <w:rsid w:val="00F103E2"/>
    <w:rsid w:val="00F16682"/>
    <w:rsid w:val="00F327EE"/>
    <w:rsid w:val="00F36FEA"/>
    <w:rsid w:val="00F45E74"/>
    <w:rsid w:val="00F53270"/>
    <w:rsid w:val="00F70CEE"/>
    <w:rsid w:val="00F70E5D"/>
    <w:rsid w:val="00F728E6"/>
    <w:rsid w:val="00F733EF"/>
    <w:rsid w:val="00F7739D"/>
    <w:rsid w:val="00F8383F"/>
    <w:rsid w:val="00F8764F"/>
    <w:rsid w:val="00F877B3"/>
    <w:rsid w:val="00F93287"/>
    <w:rsid w:val="00FA489D"/>
    <w:rsid w:val="00FB1D96"/>
    <w:rsid w:val="00FB581F"/>
    <w:rsid w:val="00FB7469"/>
    <w:rsid w:val="00FB7681"/>
    <w:rsid w:val="00FC7A12"/>
    <w:rsid w:val="00FD21D3"/>
    <w:rsid w:val="00FD2297"/>
    <w:rsid w:val="00FD3248"/>
    <w:rsid w:val="00FD6B95"/>
    <w:rsid w:val="00FE037E"/>
    <w:rsid w:val="00FE09CD"/>
    <w:rsid w:val="00FE3670"/>
    <w:rsid w:val="00FE593E"/>
    <w:rsid w:val="00FE5ECE"/>
    <w:rsid w:val="00FF0BA6"/>
    <w:rsid w:val="00FF4F05"/>
    <w:rsid w:val="00FF5ACF"/>
    <w:rsid w:val="02082792"/>
    <w:rsid w:val="0474F7AB"/>
    <w:rsid w:val="05F96034"/>
    <w:rsid w:val="0CA36443"/>
    <w:rsid w:val="0E2BCEBE"/>
    <w:rsid w:val="1776E071"/>
    <w:rsid w:val="201EE6D4"/>
    <w:rsid w:val="217C4E89"/>
    <w:rsid w:val="23F78625"/>
    <w:rsid w:val="2581799F"/>
    <w:rsid w:val="2B5CF4EC"/>
    <w:rsid w:val="314E873F"/>
    <w:rsid w:val="31F68652"/>
    <w:rsid w:val="320DA38C"/>
    <w:rsid w:val="3532B15B"/>
    <w:rsid w:val="37CB23B4"/>
    <w:rsid w:val="39291671"/>
    <w:rsid w:val="3CA76F0F"/>
    <w:rsid w:val="3DE43D17"/>
    <w:rsid w:val="45A60704"/>
    <w:rsid w:val="4B06C0C4"/>
    <w:rsid w:val="4FE0277B"/>
    <w:rsid w:val="52161D56"/>
    <w:rsid w:val="59BBC246"/>
    <w:rsid w:val="5AC58AE3"/>
    <w:rsid w:val="5B5C84FD"/>
    <w:rsid w:val="5C3D3FE5"/>
    <w:rsid w:val="5CC17FA2"/>
    <w:rsid w:val="5FFA1C8E"/>
    <w:rsid w:val="618433B2"/>
    <w:rsid w:val="64F9FA0F"/>
    <w:rsid w:val="66F567D8"/>
    <w:rsid w:val="675D633E"/>
    <w:rsid w:val="684DBC11"/>
    <w:rsid w:val="69D6F46D"/>
    <w:rsid w:val="69F04248"/>
    <w:rsid w:val="6D82427C"/>
    <w:rsid w:val="712FD88C"/>
    <w:rsid w:val="7DBCCEBD"/>
    <w:rsid w:val="7FE3E359"/>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E5EF"/>
  <w15:chartTrackingRefBased/>
  <w15:docId w15:val="{4955AFF6-E8FE-409C-A7B6-7F821FC16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42C0"/>
    <w:pPr>
      <w:spacing w:after="0" w:line="276" w:lineRule="auto"/>
    </w:pPr>
    <w:rPr>
      <w:rFonts w:ascii="Arial" w:eastAsia="Arial" w:hAnsi="Arial" w:cs="Arial"/>
      <w:kern w:val="0"/>
      <w:szCs w:val="22"/>
      <w:lang w:val="th"/>
      <w14:ligatures w14:val="none"/>
    </w:rPr>
  </w:style>
  <w:style w:type="paragraph" w:styleId="Heading1">
    <w:name w:val="heading 1"/>
    <w:basedOn w:val="Normal"/>
    <w:link w:val="Heading1Char"/>
    <w:uiPriority w:val="9"/>
    <w:qFormat/>
    <w:rsid w:val="009A23D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42ED6"/>
    <w:rPr>
      <w:i/>
      <w:iCs/>
    </w:rPr>
  </w:style>
  <w:style w:type="character" w:styleId="CommentReference">
    <w:name w:val="annotation reference"/>
    <w:basedOn w:val="DefaultParagraphFont"/>
    <w:uiPriority w:val="99"/>
    <w:semiHidden/>
    <w:unhideWhenUsed/>
    <w:rsid w:val="00442ED6"/>
    <w:rPr>
      <w:sz w:val="16"/>
      <w:szCs w:val="16"/>
    </w:rPr>
  </w:style>
  <w:style w:type="paragraph" w:styleId="CommentText">
    <w:name w:val="annotation text"/>
    <w:basedOn w:val="Normal"/>
    <w:link w:val="CommentTextChar"/>
    <w:uiPriority w:val="99"/>
    <w:unhideWhenUsed/>
    <w:rsid w:val="00442ED6"/>
    <w:pPr>
      <w:spacing w:line="240" w:lineRule="auto"/>
    </w:pPr>
    <w:rPr>
      <w:rFonts w:cs="Cordia New"/>
      <w:sz w:val="20"/>
      <w:szCs w:val="25"/>
    </w:rPr>
  </w:style>
  <w:style w:type="character" w:customStyle="1" w:styleId="CommentTextChar">
    <w:name w:val="Comment Text Char"/>
    <w:basedOn w:val="DefaultParagraphFont"/>
    <w:link w:val="CommentText"/>
    <w:uiPriority w:val="99"/>
    <w:rsid w:val="00442ED6"/>
    <w:rPr>
      <w:rFonts w:ascii="Arial" w:eastAsia="Arial" w:hAnsi="Arial" w:cs="Cordia New"/>
      <w:kern w:val="0"/>
      <w:sz w:val="20"/>
      <w:szCs w:val="25"/>
      <w:lang w:val="th"/>
      <w14:ligatures w14:val="none"/>
    </w:rPr>
  </w:style>
  <w:style w:type="paragraph" w:styleId="ListParagraph">
    <w:name w:val="List Paragraph"/>
    <w:basedOn w:val="Normal"/>
    <w:link w:val="ListParagraphChar"/>
    <w:uiPriority w:val="34"/>
    <w:qFormat/>
    <w:rsid w:val="007E2C6F"/>
    <w:pPr>
      <w:ind w:left="720"/>
      <w:contextualSpacing/>
    </w:pPr>
    <w:rPr>
      <w:rFonts w:cs="Cordia New"/>
      <w:szCs w:val="28"/>
    </w:rPr>
  </w:style>
  <w:style w:type="character" w:customStyle="1" w:styleId="ListParagraphChar">
    <w:name w:val="List Paragraph Char"/>
    <w:basedOn w:val="DefaultParagraphFont"/>
    <w:link w:val="ListParagraph"/>
    <w:uiPriority w:val="34"/>
    <w:rsid w:val="007E2C6F"/>
    <w:rPr>
      <w:rFonts w:ascii="Arial" w:eastAsia="Arial" w:hAnsi="Arial" w:cs="Cordia New"/>
      <w:kern w:val="0"/>
      <w:lang w:val="th"/>
      <w14:ligatures w14:val="none"/>
    </w:rPr>
  </w:style>
  <w:style w:type="paragraph" w:customStyle="1" w:styleId="EndNoteBibliographyTitle">
    <w:name w:val="EndNote Bibliography Title"/>
    <w:basedOn w:val="Normal"/>
    <w:link w:val="EndNoteBibliographyTitle0"/>
    <w:rsid w:val="008F2B82"/>
    <w:pPr>
      <w:jc w:val="center"/>
    </w:pPr>
    <w:rPr>
      <w:noProof/>
      <w:lang w:val="en-US"/>
    </w:rPr>
  </w:style>
  <w:style w:type="character" w:customStyle="1" w:styleId="EndNoteBibliographyTitle0">
    <w:name w:val="EndNote Bibliography Title อักขระ"/>
    <w:basedOn w:val="ListParagraphChar"/>
    <w:link w:val="EndNoteBibliographyTitle"/>
    <w:rsid w:val="008F2B82"/>
    <w:rPr>
      <w:rFonts w:ascii="Arial" w:eastAsia="Arial" w:hAnsi="Arial" w:cs="Arial"/>
      <w:noProof/>
      <w:kern w:val="0"/>
      <w:szCs w:val="22"/>
      <w:lang w:val="th"/>
      <w14:ligatures w14:val="none"/>
    </w:rPr>
  </w:style>
  <w:style w:type="paragraph" w:customStyle="1" w:styleId="EndNoteBibliography">
    <w:name w:val="EndNote Bibliography"/>
    <w:basedOn w:val="Normal"/>
    <w:link w:val="EndNoteBibliography0"/>
    <w:rsid w:val="008F2B82"/>
    <w:pPr>
      <w:spacing w:line="240" w:lineRule="auto"/>
    </w:pPr>
    <w:rPr>
      <w:noProof/>
      <w:lang w:val="en-US"/>
    </w:rPr>
  </w:style>
  <w:style w:type="character" w:customStyle="1" w:styleId="EndNoteBibliography0">
    <w:name w:val="EndNote Bibliography อักขระ"/>
    <w:basedOn w:val="ListParagraphChar"/>
    <w:link w:val="EndNoteBibliography"/>
    <w:rsid w:val="008F2B82"/>
    <w:rPr>
      <w:rFonts w:ascii="Arial" w:eastAsia="Arial" w:hAnsi="Arial" w:cs="Arial"/>
      <w:noProof/>
      <w:kern w:val="0"/>
      <w:szCs w:val="22"/>
      <w:lang w:val="th"/>
      <w14:ligatures w14:val="none"/>
    </w:rPr>
  </w:style>
  <w:style w:type="table" w:styleId="TableGrid">
    <w:name w:val="Table Grid"/>
    <w:basedOn w:val="TableNormal"/>
    <w:uiPriority w:val="39"/>
    <w:rsid w:val="00C16A60"/>
    <w:pPr>
      <w:spacing w:after="0" w:line="240" w:lineRule="auto"/>
    </w:pPr>
    <w:rPr>
      <w:rFonts w:ascii="Arial" w:eastAsia="Arial" w:hAnsi="Arial" w:cs="Arial"/>
      <w:kern w:val="0"/>
      <w:szCs w:val="22"/>
      <w:lang w:val="t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D1FA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3B6318"/>
    <w:rPr>
      <w:b/>
      <w:bCs/>
    </w:rPr>
  </w:style>
  <w:style w:type="character" w:customStyle="1" w:styleId="CommentSubjectChar">
    <w:name w:val="Comment Subject Char"/>
    <w:basedOn w:val="CommentTextChar"/>
    <w:link w:val="CommentSubject"/>
    <w:uiPriority w:val="99"/>
    <w:semiHidden/>
    <w:rsid w:val="003B6318"/>
    <w:rPr>
      <w:rFonts w:ascii="Arial" w:eastAsia="Arial" w:hAnsi="Arial" w:cs="Cordia New"/>
      <w:b/>
      <w:bCs/>
      <w:kern w:val="0"/>
      <w:sz w:val="20"/>
      <w:szCs w:val="25"/>
      <w:lang w:val="th"/>
      <w14:ligatures w14:val="none"/>
    </w:rPr>
  </w:style>
  <w:style w:type="character" w:styleId="Hyperlink">
    <w:name w:val="Hyperlink"/>
    <w:basedOn w:val="DefaultParagraphFont"/>
    <w:uiPriority w:val="99"/>
    <w:unhideWhenUsed/>
    <w:rsid w:val="00A51594"/>
    <w:rPr>
      <w:color w:val="0563C1" w:themeColor="hyperlink"/>
      <w:u w:val="single"/>
    </w:rPr>
  </w:style>
  <w:style w:type="character" w:styleId="UnresolvedMention">
    <w:name w:val="Unresolved Mention"/>
    <w:basedOn w:val="DefaultParagraphFont"/>
    <w:uiPriority w:val="99"/>
    <w:semiHidden/>
    <w:unhideWhenUsed/>
    <w:rsid w:val="00A51594"/>
    <w:rPr>
      <w:color w:val="605E5C"/>
      <w:shd w:val="clear" w:color="auto" w:fill="E1DFDD"/>
    </w:rPr>
  </w:style>
  <w:style w:type="table" w:styleId="PlainTable2">
    <w:name w:val="Plain Table 2"/>
    <w:basedOn w:val="TableNormal"/>
    <w:uiPriority w:val="42"/>
    <w:rsid w:val="00C64947"/>
    <w:pPr>
      <w:spacing w:after="0" w:line="240" w:lineRule="auto"/>
    </w:pPr>
    <w:rPr>
      <w:rFonts w:ascii="Arial" w:eastAsia="Arial" w:hAnsi="Arial" w:cs="Arial"/>
      <w:kern w:val="0"/>
      <w:szCs w:val="22"/>
      <w:lang w:val="th"/>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943F7B"/>
    <w:pPr>
      <w:spacing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943F7B"/>
    <w:rPr>
      <w:rFonts w:ascii="Segoe UI" w:eastAsia="Arial" w:hAnsi="Segoe UI" w:cs="Angsana New"/>
      <w:kern w:val="0"/>
      <w:sz w:val="18"/>
      <w:szCs w:val="22"/>
      <w:lang w:val="th"/>
      <w14:ligatures w14:val="none"/>
    </w:rPr>
  </w:style>
  <w:style w:type="character" w:styleId="PlaceholderText">
    <w:name w:val="Placeholder Text"/>
    <w:basedOn w:val="DefaultParagraphFont"/>
    <w:uiPriority w:val="99"/>
    <w:semiHidden/>
    <w:rsid w:val="008D6BBE"/>
    <w:rPr>
      <w:color w:val="808080"/>
    </w:rPr>
  </w:style>
  <w:style w:type="paragraph" w:styleId="Revision">
    <w:name w:val="Revision"/>
    <w:hidden/>
    <w:uiPriority w:val="99"/>
    <w:semiHidden/>
    <w:rsid w:val="00954FE3"/>
    <w:pPr>
      <w:spacing w:after="0" w:line="240" w:lineRule="auto"/>
    </w:pPr>
    <w:rPr>
      <w:rFonts w:ascii="Arial" w:eastAsia="Arial" w:hAnsi="Arial" w:cs="Cordia New"/>
      <w:kern w:val="0"/>
      <w:lang w:val="th"/>
      <w14:ligatures w14:val="none"/>
    </w:rPr>
  </w:style>
  <w:style w:type="character" w:customStyle="1" w:styleId="katex-mathml">
    <w:name w:val="katex-mathml"/>
    <w:basedOn w:val="DefaultParagraphFont"/>
    <w:rsid w:val="003658F5"/>
  </w:style>
  <w:style w:type="character" w:customStyle="1" w:styleId="mord">
    <w:name w:val="mord"/>
    <w:basedOn w:val="DefaultParagraphFont"/>
    <w:rsid w:val="003658F5"/>
  </w:style>
  <w:style w:type="character" w:customStyle="1" w:styleId="vlist-s">
    <w:name w:val="vlist-s"/>
    <w:basedOn w:val="DefaultParagraphFont"/>
    <w:rsid w:val="003658F5"/>
  </w:style>
  <w:style w:type="character" w:styleId="Strong">
    <w:name w:val="Strong"/>
    <w:basedOn w:val="DefaultParagraphFont"/>
    <w:uiPriority w:val="22"/>
    <w:qFormat/>
    <w:rsid w:val="00C12B56"/>
    <w:rPr>
      <w:b/>
      <w:bCs/>
    </w:rPr>
  </w:style>
  <w:style w:type="character" w:customStyle="1" w:styleId="Heading1Char">
    <w:name w:val="Heading 1 Char"/>
    <w:basedOn w:val="DefaultParagraphFont"/>
    <w:link w:val="Heading1"/>
    <w:uiPriority w:val="9"/>
    <w:rsid w:val="009A23D6"/>
    <w:rPr>
      <w:rFonts w:ascii="Times New Roman" w:eastAsia="Times New Roman" w:hAnsi="Times New Roman" w:cs="Times New Roman"/>
      <w:b/>
      <w:bCs/>
      <w:kern w:val="36"/>
      <w:sz w:val="48"/>
      <w:szCs w:val="48"/>
      <w14:ligatures w14:val="none"/>
    </w:rPr>
  </w:style>
  <w:style w:type="character" w:styleId="LineNumber">
    <w:name w:val="line number"/>
    <w:basedOn w:val="DefaultParagraphFont"/>
    <w:uiPriority w:val="99"/>
    <w:semiHidden/>
    <w:unhideWhenUsed/>
    <w:rsid w:val="00B070ED"/>
  </w:style>
  <w:style w:type="character" w:customStyle="1" w:styleId="anchor-text">
    <w:name w:val="anchor-text"/>
    <w:basedOn w:val="DefaultParagraphFont"/>
    <w:rsid w:val="00E77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53185">
      <w:bodyDiv w:val="1"/>
      <w:marLeft w:val="0"/>
      <w:marRight w:val="0"/>
      <w:marTop w:val="0"/>
      <w:marBottom w:val="0"/>
      <w:divBdr>
        <w:top w:val="none" w:sz="0" w:space="0" w:color="auto"/>
        <w:left w:val="none" w:sz="0" w:space="0" w:color="auto"/>
        <w:bottom w:val="none" w:sz="0" w:space="0" w:color="auto"/>
        <w:right w:val="none" w:sz="0" w:space="0" w:color="auto"/>
      </w:divBdr>
    </w:div>
    <w:div w:id="134759568">
      <w:bodyDiv w:val="1"/>
      <w:marLeft w:val="0"/>
      <w:marRight w:val="0"/>
      <w:marTop w:val="0"/>
      <w:marBottom w:val="0"/>
      <w:divBdr>
        <w:top w:val="none" w:sz="0" w:space="0" w:color="auto"/>
        <w:left w:val="none" w:sz="0" w:space="0" w:color="auto"/>
        <w:bottom w:val="none" w:sz="0" w:space="0" w:color="auto"/>
        <w:right w:val="none" w:sz="0" w:space="0" w:color="auto"/>
      </w:divBdr>
      <w:divsChild>
        <w:div w:id="1583176917">
          <w:marLeft w:val="0"/>
          <w:marRight w:val="0"/>
          <w:marTop w:val="0"/>
          <w:marBottom w:val="0"/>
          <w:divBdr>
            <w:top w:val="none" w:sz="0" w:space="0" w:color="auto"/>
            <w:left w:val="none" w:sz="0" w:space="0" w:color="auto"/>
            <w:bottom w:val="none" w:sz="0" w:space="0" w:color="auto"/>
            <w:right w:val="none" w:sz="0" w:space="0" w:color="auto"/>
          </w:divBdr>
          <w:divsChild>
            <w:div w:id="121923690">
              <w:marLeft w:val="0"/>
              <w:marRight w:val="0"/>
              <w:marTop w:val="0"/>
              <w:marBottom w:val="0"/>
              <w:divBdr>
                <w:top w:val="none" w:sz="0" w:space="0" w:color="auto"/>
                <w:left w:val="none" w:sz="0" w:space="0" w:color="auto"/>
                <w:bottom w:val="none" w:sz="0" w:space="0" w:color="auto"/>
                <w:right w:val="none" w:sz="0" w:space="0" w:color="auto"/>
              </w:divBdr>
              <w:divsChild>
                <w:div w:id="20985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01700">
      <w:bodyDiv w:val="1"/>
      <w:marLeft w:val="0"/>
      <w:marRight w:val="0"/>
      <w:marTop w:val="0"/>
      <w:marBottom w:val="0"/>
      <w:divBdr>
        <w:top w:val="none" w:sz="0" w:space="0" w:color="auto"/>
        <w:left w:val="none" w:sz="0" w:space="0" w:color="auto"/>
        <w:bottom w:val="none" w:sz="0" w:space="0" w:color="auto"/>
        <w:right w:val="none" w:sz="0" w:space="0" w:color="auto"/>
      </w:divBdr>
    </w:div>
    <w:div w:id="402262218">
      <w:bodyDiv w:val="1"/>
      <w:marLeft w:val="0"/>
      <w:marRight w:val="0"/>
      <w:marTop w:val="0"/>
      <w:marBottom w:val="0"/>
      <w:divBdr>
        <w:top w:val="none" w:sz="0" w:space="0" w:color="auto"/>
        <w:left w:val="none" w:sz="0" w:space="0" w:color="auto"/>
        <w:bottom w:val="none" w:sz="0" w:space="0" w:color="auto"/>
        <w:right w:val="none" w:sz="0" w:space="0" w:color="auto"/>
      </w:divBdr>
    </w:div>
    <w:div w:id="734011033">
      <w:bodyDiv w:val="1"/>
      <w:marLeft w:val="0"/>
      <w:marRight w:val="0"/>
      <w:marTop w:val="0"/>
      <w:marBottom w:val="0"/>
      <w:divBdr>
        <w:top w:val="none" w:sz="0" w:space="0" w:color="auto"/>
        <w:left w:val="none" w:sz="0" w:space="0" w:color="auto"/>
        <w:bottom w:val="none" w:sz="0" w:space="0" w:color="auto"/>
        <w:right w:val="none" w:sz="0" w:space="0" w:color="auto"/>
      </w:divBdr>
    </w:div>
    <w:div w:id="895092963">
      <w:bodyDiv w:val="1"/>
      <w:marLeft w:val="0"/>
      <w:marRight w:val="0"/>
      <w:marTop w:val="0"/>
      <w:marBottom w:val="0"/>
      <w:divBdr>
        <w:top w:val="none" w:sz="0" w:space="0" w:color="auto"/>
        <w:left w:val="none" w:sz="0" w:space="0" w:color="auto"/>
        <w:bottom w:val="none" w:sz="0" w:space="0" w:color="auto"/>
        <w:right w:val="none" w:sz="0" w:space="0" w:color="auto"/>
      </w:divBdr>
    </w:div>
    <w:div w:id="1047951843">
      <w:bodyDiv w:val="1"/>
      <w:marLeft w:val="0"/>
      <w:marRight w:val="0"/>
      <w:marTop w:val="0"/>
      <w:marBottom w:val="0"/>
      <w:divBdr>
        <w:top w:val="none" w:sz="0" w:space="0" w:color="auto"/>
        <w:left w:val="none" w:sz="0" w:space="0" w:color="auto"/>
        <w:bottom w:val="none" w:sz="0" w:space="0" w:color="auto"/>
        <w:right w:val="none" w:sz="0" w:space="0" w:color="auto"/>
      </w:divBdr>
    </w:div>
    <w:div w:id="1401750131">
      <w:bodyDiv w:val="1"/>
      <w:marLeft w:val="0"/>
      <w:marRight w:val="0"/>
      <w:marTop w:val="0"/>
      <w:marBottom w:val="0"/>
      <w:divBdr>
        <w:top w:val="none" w:sz="0" w:space="0" w:color="auto"/>
        <w:left w:val="none" w:sz="0" w:space="0" w:color="auto"/>
        <w:bottom w:val="none" w:sz="0" w:space="0" w:color="auto"/>
        <w:right w:val="none" w:sz="0" w:space="0" w:color="auto"/>
      </w:divBdr>
    </w:div>
    <w:div w:id="1618565795">
      <w:bodyDiv w:val="1"/>
      <w:marLeft w:val="0"/>
      <w:marRight w:val="0"/>
      <w:marTop w:val="0"/>
      <w:marBottom w:val="0"/>
      <w:divBdr>
        <w:top w:val="none" w:sz="0" w:space="0" w:color="auto"/>
        <w:left w:val="none" w:sz="0" w:space="0" w:color="auto"/>
        <w:bottom w:val="none" w:sz="0" w:space="0" w:color="auto"/>
        <w:right w:val="none" w:sz="0" w:space="0" w:color="auto"/>
      </w:divBdr>
    </w:div>
    <w:div w:id="1817599704">
      <w:bodyDiv w:val="1"/>
      <w:marLeft w:val="0"/>
      <w:marRight w:val="0"/>
      <w:marTop w:val="0"/>
      <w:marBottom w:val="0"/>
      <w:divBdr>
        <w:top w:val="none" w:sz="0" w:space="0" w:color="auto"/>
        <w:left w:val="none" w:sz="0" w:space="0" w:color="auto"/>
        <w:bottom w:val="none" w:sz="0" w:space="0" w:color="auto"/>
        <w:right w:val="none" w:sz="0" w:space="0" w:color="auto"/>
      </w:divBdr>
    </w:div>
    <w:div w:id="1906260169">
      <w:bodyDiv w:val="1"/>
      <w:marLeft w:val="0"/>
      <w:marRight w:val="0"/>
      <w:marTop w:val="0"/>
      <w:marBottom w:val="0"/>
      <w:divBdr>
        <w:top w:val="none" w:sz="0" w:space="0" w:color="auto"/>
        <w:left w:val="none" w:sz="0" w:space="0" w:color="auto"/>
        <w:bottom w:val="none" w:sz="0" w:space="0" w:color="auto"/>
        <w:right w:val="none" w:sz="0" w:space="0" w:color="auto"/>
      </w:divBdr>
    </w:div>
    <w:div w:id="210209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fontTable" Target="fontTable.xml"/><Relationship Id="rId21" Type="http://schemas.openxmlformats.org/officeDocument/2006/relationships/image" Target="media/image7.wmf"/><Relationship Id="rId34" Type="http://schemas.openxmlformats.org/officeDocument/2006/relationships/image" Target="media/image17.png"/><Relationship Id="rId7"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6.png"/><Relationship Id="rId38" Type="http://schemas.openxmlformats.org/officeDocument/2006/relationships/image" Target="media/image21.png"/><Relationship Id="rId2" Type="http://schemas.openxmlformats.org/officeDocument/2006/relationships/customXml" Target="../customXml/item2.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4e02d66-8c8c-44c7-817b-db162d0d84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3A34C96ACAF81F42B9EAA0AC4441BC5B" ma:contentTypeVersion="18" ma:contentTypeDescription="สร้างเอกสารใหม่" ma:contentTypeScope="" ma:versionID="a85a76347d30003e3745ce8f5abed01a">
  <xsd:schema xmlns:xsd="http://www.w3.org/2001/XMLSchema" xmlns:xs="http://www.w3.org/2001/XMLSchema" xmlns:p="http://schemas.microsoft.com/office/2006/metadata/properties" xmlns:ns3="24e02d66-8c8c-44c7-817b-db162d0d8415" xmlns:ns4="bf60b36c-caca-45f9-bbeb-d52fa9695da3" targetNamespace="http://schemas.microsoft.com/office/2006/metadata/properties" ma:root="true" ma:fieldsID="8a72c5528d795cfa32d062c924259fed" ns3:_="" ns4:_="">
    <xsd:import namespace="24e02d66-8c8c-44c7-817b-db162d0d8415"/>
    <xsd:import namespace="bf60b36c-caca-45f9-bbeb-d52fa9695d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e02d66-8c8c-44c7-817b-db162d0d84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60b36c-caca-45f9-bbeb-d52fa9695da3" elementFormDefault="qualified">
    <xsd:import namespace="http://schemas.microsoft.com/office/2006/documentManagement/types"/>
    <xsd:import namespace="http://schemas.microsoft.com/office/infopath/2007/PartnerControls"/>
    <xsd:element name="SharedWithUsers" ma:index="19"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แชร์พร้อมกับรายละเอียด" ma:internalName="SharedWithDetails" ma:readOnly="true">
      <xsd:simpleType>
        <xsd:restriction base="dms:Note">
          <xsd:maxLength value="255"/>
        </xsd:restriction>
      </xsd:simpleType>
    </xsd:element>
    <xsd:element name="SharingHintHash" ma:index="21" nillable="true" ma:displayName="การแชร์แฮชคำแนะนำ"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FA60-0EC4-4B5D-8477-A58C092DE180}">
  <ds:schemaRefs>
    <ds:schemaRef ds:uri="http://schemas.microsoft.com/office/2006/metadata/properties"/>
    <ds:schemaRef ds:uri="http://schemas.microsoft.com/office/infopath/2007/PartnerControls"/>
    <ds:schemaRef ds:uri="24e02d66-8c8c-44c7-817b-db162d0d8415"/>
  </ds:schemaRefs>
</ds:datastoreItem>
</file>

<file path=customXml/itemProps2.xml><?xml version="1.0" encoding="utf-8"?>
<ds:datastoreItem xmlns:ds="http://schemas.openxmlformats.org/officeDocument/2006/customXml" ds:itemID="{66FD4B69-83E7-4B84-89A0-F2F4D5C10EA3}">
  <ds:schemaRefs>
    <ds:schemaRef ds:uri="http://schemas.microsoft.com/sharepoint/v3/contenttype/forms"/>
  </ds:schemaRefs>
</ds:datastoreItem>
</file>

<file path=customXml/itemProps3.xml><?xml version="1.0" encoding="utf-8"?>
<ds:datastoreItem xmlns:ds="http://schemas.openxmlformats.org/officeDocument/2006/customXml" ds:itemID="{6023B73F-3B4A-4549-AEB6-BB39D7550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e02d66-8c8c-44c7-817b-db162d0d8415"/>
    <ds:schemaRef ds:uri="bf60b36c-caca-45f9-bbeb-d52fa9695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CC9624-2340-42E6-BA96-E1AD9D6BB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16</Pages>
  <Words>5720</Words>
  <Characters>32605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PAPIN THANUTCHAPAT</dc:creator>
  <cp:keywords/>
  <dc:description/>
  <cp:lastModifiedBy>Chawarat Rotejanaprasert</cp:lastModifiedBy>
  <cp:revision>48</cp:revision>
  <dcterms:created xsi:type="dcterms:W3CDTF">2024-10-23T08:31:00Z</dcterms:created>
  <dcterms:modified xsi:type="dcterms:W3CDTF">2025-07-30T10:25:00Z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0x0101003A34C96ACAF81F42B9EAA0AC4441BC5B</vt:lpwstr>
  </property>
</Properties>
</file>