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8C9B" w14:textId="77777777" w:rsidR="00C53835" w:rsidRDefault="00C53835" w:rsidP="00C53835"/>
    <w:p w14:paraId="1D6FF147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  <w:r w:rsidRPr="004E79B2">
        <w:rPr>
          <w:rFonts w:ascii="Times New Roman" w:hAnsi="Times New Roman" w:cs="Times New Roman"/>
        </w:rPr>
        <w:t>Supplements:</w:t>
      </w:r>
    </w:p>
    <w:p w14:paraId="6A87E730" w14:textId="71D57394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  <w:r w:rsidRPr="004E79B2">
        <w:rPr>
          <w:rFonts w:ascii="Times New Roman" w:hAnsi="Times New Roman" w:cs="Times New Roman"/>
        </w:rPr>
        <w:t xml:space="preserve">Table1: Codes used to identify </w:t>
      </w:r>
      <w:r w:rsidR="00964404" w:rsidRPr="00774D32">
        <w:rPr>
          <w:rFonts w:ascii="Times New Roman" w:hAnsi="Times New Roman" w:cs="Times New Roman"/>
        </w:rPr>
        <w:t>prostate</w:t>
      </w:r>
      <w:r w:rsidRPr="004E79B2">
        <w:rPr>
          <w:rFonts w:ascii="Times New Roman" w:hAnsi="Times New Roman" w:cs="Times New Roman"/>
        </w:rPr>
        <w:t xml:space="preserve"> cancer cases (Study censoring date:12/31/2020)</w:t>
      </w:r>
    </w:p>
    <w:tbl>
      <w:tblPr>
        <w:tblW w:w="6064" w:type="pct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4048"/>
        <w:gridCol w:w="4051"/>
      </w:tblGrid>
      <w:tr w:rsidR="004E79B2" w:rsidRPr="004E79B2" w14:paraId="6BBE3D6B" w14:textId="77777777" w:rsidTr="007D03B7">
        <w:trPr>
          <w:tblHeader/>
        </w:trPr>
        <w:tc>
          <w:tcPr>
            <w:tcW w:w="1429" w:type="pct"/>
            <w:shd w:val="clear" w:color="auto" w:fill="auto"/>
          </w:tcPr>
          <w:p w14:paraId="7ABD17B1" w14:textId="77777777" w:rsidR="004E79B2" w:rsidRPr="007119FC" w:rsidRDefault="004E79B2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Categories</w:t>
            </w:r>
          </w:p>
        </w:tc>
        <w:tc>
          <w:tcPr>
            <w:tcW w:w="1785" w:type="pct"/>
          </w:tcPr>
          <w:p w14:paraId="4342D9C9" w14:textId="77777777" w:rsidR="004E79B2" w:rsidRPr="007119FC" w:rsidRDefault="004E79B2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Frequency (%)</w:t>
            </w:r>
          </w:p>
        </w:tc>
        <w:tc>
          <w:tcPr>
            <w:tcW w:w="1786" w:type="pct"/>
            <w:shd w:val="clear" w:color="auto" w:fill="auto"/>
          </w:tcPr>
          <w:p w14:paraId="76A9D0DA" w14:textId="77777777" w:rsidR="004E79B2" w:rsidRPr="007119FC" w:rsidRDefault="004E79B2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ICD10 codes</w:t>
            </w:r>
          </w:p>
        </w:tc>
      </w:tr>
      <w:tr w:rsidR="004E79B2" w:rsidRPr="004E79B2" w14:paraId="509868D3" w14:textId="77777777" w:rsidTr="005A1E95">
        <w:tc>
          <w:tcPr>
            <w:tcW w:w="5000" w:type="pct"/>
            <w:gridSpan w:val="3"/>
          </w:tcPr>
          <w:p w14:paraId="7C472662" w14:textId="104DD7BA" w:rsidR="004E79B2" w:rsidRPr="007119FC" w:rsidRDefault="00AA79D5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Prostate</w:t>
            </w:r>
            <w:r w:rsidR="004E79B2"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 xml:space="preserve"> cancer cases</w:t>
            </w:r>
          </w:p>
        </w:tc>
      </w:tr>
      <w:tr w:rsidR="004E79B2" w:rsidRPr="004E79B2" w14:paraId="2129D695" w14:textId="77777777" w:rsidTr="007D03B7">
        <w:trPr>
          <w:trHeight w:val="625"/>
        </w:trPr>
        <w:tc>
          <w:tcPr>
            <w:tcW w:w="1429" w:type="pct"/>
            <w:shd w:val="clear" w:color="auto" w:fill="auto"/>
          </w:tcPr>
          <w:p w14:paraId="01FA3DCC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78217819" w14:textId="2824E26E" w:rsidR="004E79B2" w:rsidRPr="007119FC" w:rsidRDefault="007D03B7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304</w:t>
            </w:r>
            <w:r w:rsidR="00461FD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2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1.33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  <w:p w14:paraId="370951BE" w14:textId="77777777" w:rsidR="004E79B2" w:rsidRPr="007119FC" w:rsidRDefault="004E79B2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786" w:type="pct"/>
            <w:vMerge w:val="restart"/>
            <w:shd w:val="clear" w:color="auto" w:fill="auto"/>
          </w:tcPr>
          <w:p w14:paraId="7B91BDC3" w14:textId="5962CD7F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Codes start with </w:t>
            </w:r>
            <w:bookmarkStart w:id="0" w:name="OLE_LINK1"/>
            <w:bookmarkStart w:id="1" w:name="OLE_LINK2"/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</w:t>
            </w:r>
            <w:r w:rsidR="005B275B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61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bookmarkEnd w:id="0"/>
            <w:bookmarkEnd w:id="1"/>
          </w:p>
        </w:tc>
      </w:tr>
      <w:tr w:rsidR="004E79B2" w:rsidRPr="004E79B2" w14:paraId="09BFFF3F" w14:textId="77777777" w:rsidTr="007D03B7">
        <w:trPr>
          <w:trHeight w:val="625"/>
        </w:trPr>
        <w:tc>
          <w:tcPr>
            <w:tcW w:w="1429" w:type="pct"/>
            <w:shd w:val="clear" w:color="auto" w:fill="auto"/>
          </w:tcPr>
          <w:p w14:paraId="5D19C59A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40BE9CFB" w14:textId="5A8BCEC1" w:rsidR="004E79B2" w:rsidRPr="007119FC" w:rsidRDefault="007D03B7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1019</w:t>
            </w:r>
            <w:r w:rsidR="003D14B9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4.45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 [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951</w:t>
            </w:r>
            <w:r w:rsidR="003D14B9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(Incident &gt;1 year);</w:t>
            </w:r>
          </w:p>
          <w:p w14:paraId="6B992292" w14:textId="4E42A762" w:rsidR="004E79B2" w:rsidRPr="007119FC" w:rsidRDefault="007D03B7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676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(Incident &lt;1 year))]</w:t>
            </w:r>
          </w:p>
        </w:tc>
        <w:tc>
          <w:tcPr>
            <w:tcW w:w="1786" w:type="pct"/>
            <w:vMerge/>
            <w:shd w:val="clear" w:color="auto" w:fill="auto"/>
          </w:tcPr>
          <w:p w14:paraId="6CD02FA0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616F2440" w14:textId="77777777" w:rsidTr="005A1E95">
        <w:tc>
          <w:tcPr>
            <w:tcW w:w="5000" w:type="pct"/>
            <w:gridSpan w:val="3"/>
            <w:shd w:val="clear" w:color="auto" w:fill="auto"/>
          </w:tcPr>
          <w:p w14:paraId="25AFB994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Other cancers(except for non-melanoma skin cancer )</w:t>
            </w:r>
          </w:p>
        </w:tc>
      </w:tr>
      <w:tr w:rsidR="004E79B2" w:rsidRPr="004E79B2" w14:paraId="6C35BB51" w14:textId="77777777" w:rsidTr="007D03B7">
        <w:tc>
          <w:tcPr>
            <w:tcW w:w="1429" w:type="pct"/>
            <w:shd w:val="clear" w:color="auto" w:fill="auto"/>
          </w:tcPr>
          <w:p w14:paraId="7FCEA202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352A231C" w14:textId="510F8898" w:rsidR="004E79B2" w:rsidRPr="007119FC" w:rsidRDefault="003E57E6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14794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6.46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 w:val="restart"/>
            <w:shd w:val="clear" w:color="auto" w:fill="auto"/>
          </w:tcPr>
          <w:p w14:paraId="2C91B0BB" w14:textId="0B700CEA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Codes start with C except codes for </w:t>
            </w:r>
            <w:r w:rsidR="00F65D5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 and non-melanoma skin cancer</w:t>
            </w:r>
          </w:p>
        </w:tc>
      </w:tr>
      <w:tr w:rsidR="004E79B2" w:rsidRPr="004E79B2" w14:paraId="675C5780" w14:textId="77777777" w:rsidTr="007D03B7">
        <w:tc>
          <w:tcPr>
            <w:tcW w:w="1429" w:type="pct"/>
            <w:shd w:val="clear" w:color="auto" w:fill="auto"/>
          </w:tcPr>
          <w:p w14:paraId="645FF3E8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501CF142" w14:textId="4B8EB479" w:rsidR="004E79B2" w:rsidRPr="007119FC" w:rsidRDefault="003E57E6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5439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2.38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/>
            <w:shd w:val="clear" w:color="auto" w:fill="auto"/>
          </w:tcPr>
          <w:p w14:paraId="016052FD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75432B3F" w14:textId="77777777" w:rsidTr="005A1E95">
        <w:tc>
          <w:tcPr>
            <w:tcW w:w="5000" w:type="pct"/>
            <w:gridSpan w:val="3"/>
            <w:shd w:val="clear" w:color="auto" w:fill="auto"/>
          </w:tcPr>
          <w:p w14:paraId="5C95AE0E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In situ carcinoma</w:t>
            </w:r>
          </w:p>
        </w:tc>
      </w:tr>
      <w:tr w:rsidR="004E79B2" w:rsidRPr="004E79B2" w14:paraId="69809184" w14:textId="77777777" w:rsidTr="007D03B7">
        <w:tc>
          <w:tcPr>
            <w:tcW w:w="1429" w:type="pct"/>
            <w:shd w:val="clear" w:color="auto" w:fill="auto"/>
          </w:tcPr>
          <w:p w14:paraId="2CDEF9C3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01207AA5" w14:textId="14933689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2277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0.99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 w:val="restart"/>
            <w:shd w:val="clear" w:color="auto" w:fill="auto"/>
          </w:tcPr>
          <w:p w14:paraId="560DC662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Codes start with  D0-D09</w:t>
            </w:r>
          </w:p>
        </w:tc>
      </w:tr>
      <w:tr w:rsidR="004E79B2" w:rsidRPr="004E79B2" w14:paraId="2C24FC63" w14:textId="77777777" w:rsidTr="007D03B7">
        <w:tc>
          <w:tcPr>
            <w:tcW w:w="1429" w:type="pct"/>
            <w:shd w:val="clear" w:color="auto" w:fill="auto"/>
          </w:tcPr>
          <w:p w14:paraId="045B5A2F" w14:textId="77777777" w:rsidR="004E79B2" w:rsidRPr="007119FC" w:rsidRDefault="004E79B2" w:rsidP="004E79B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3F9F7FC3" w14:textId="6FF84E5B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883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0.39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/>
            <w:shd w:val="clear" w:color="auto" w:fill="auto"/>
          </w:tcPr>
          <w:p w14:paraId="64F528A4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0972B4B9" w14:textId="77777777" w:rsidTr="005A1E95">
        <w:tc>
          <w:tcPr>
            <w:tcW w:w="5000" w:type="pct"/>
            <w:gridSpan w:val="3"/>
            <w:shd w:val="clear" w:color="auto" w:fill="auto"/>
          </w:tcPr>
          <w:p w14:paraId="21F32F85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Neoplasm of unknown nature or behavior</w:t>
            </w:r>
          </w:p>
        </w:tc>
      </w:tr>
      <w:tr w:rsidR="004E79B2" w:rsidRPr="004E79B2" w14:paraId="7DF6BE0E" w14:textId="77777777" w:rsidTr="007D03B7">
        <w:tc>
          <w:tcPr>
            <w:tcW w:w="1429" w:type="pct"/>
            <w:shd w:val="clear" w:color="auto" w:fill="auto"/>
          </w:tcPr>
          <w:p w14:paraId="108BC18D" w14:textId="77777777" w:rsidR="004E79B2" w:rsidRPr="007119FC" w:rsidRDefault="004E79B2" w:rsidP="004E79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5C8CF55E" w14:textId="565ED7FA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1030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0.45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 w:val="restart"/>
            <w:shd w:val="clear" w:color="auto" w:fill="auto"/>
          </w:tcPr>
          <w:p w14:paraId="26AE0B5D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Codes start with  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D37- D48</w:t>
            </w:r>
          </w:p>
        </w:tc>
      </w:tr>
      <w:tr w:rsidR="004E79B2" w:rsidRPr="004E79B2" w14:paraId="6D39240E" w14:textId="77777777" w:rsidTr="007D03B7">
        <w:tc>
          <w:tcPr>
            <w:tcW w:w="1429" w:type="pct"/>
            <w:shd w:val="clear" w:color="auto" w:fill="auto"/>
          </w:tcPr>
          <w:p w14:paraId="7DE62607" w14:textId="77777777" w:rsidR="004E79B2" w:rsidRPr="007119FC" w:rsidRDefault="004E79B2" w:rsidP="004E79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014DDFFF" w14:textId="0C1DB8E5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646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(0.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28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/>
            <w:shd w:val="clear" w:color="auto" w:fill="auto"/>
          </w:tcPr>
          <w:p w14:paraId="2396DA15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78472DEC" w14:textId="77777777" w:rsidTr="005A1E95">
        <w:tc>
          <w:tcPr>
            <w:tcW w:w="5000" w:type="pct"/>
            <w:gridSpan w:val="3"/>
            <w:shd w:val="clear" w:color="auto" w:fill="auto"/>
          </w:tcPr>
          <w:p w14:paraId="44291CEB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Benign neoplasms</w:t>
            </w:r>
          </w:p>
        </w:tc>
      </w:tr>
      <w:tr w:rsidR="004E79B2" w:rsidRPr="004E79B2" w14:paraId="623F364A" w14:textId="77777777" w:rsidTr="007D03B7">
        <w:tc>
          <w:tcPr>
            <w:tcW w:w="1429" w:type="pct"/>
            <w:shd w:val="clear" w:color="auto" w:fill="auto"/>
          </w:tcPr>
          <w:p w14:paraId="5DB9ACAC" w14:textId="77777777" w:rsidR="004E79B2" w:rsidRPr="007119FC" w:rsidRDefault="004E79B2" w:rsidP="004E79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372218BA" w14:textId="188FDA8F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254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0.11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 w:val="restart"/>
            <w:shd w:val="clear" w:color="auto" w:fill="auto"/>
          </w:tcPr>
          <w:p w14:paraId="321B7408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Codes 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start with  </w:t>
            </w:r>
            <w:r w:rsidRPr="007119FC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>D10-D36</w:t>
            </w:r>
          </w:p>
        </w:tc>
      </w:tr>
      <w:tr w:rsidR="004E79B2" w:rsidRPr="004E79B2" w14:paraId="0C6634F1" w14:textId="77777777" w:rsidTr="007D03B7">
        <w:tc>
          <w:tcPr>
            <w:tcW w:w="1429" w:type="pct"/>
            <w:shd w:val="clear" w:color="auto" w:fill="auto"/>
          </w:tcPr>
          <w:p w14:paraId="2E12977D" w14:textId="77777777" w:rsidR="004E79B2" w:rsidRPr="007119FC" w:rsidRDefault="004E79B2" w:rsidP="004E79B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1A4A71C0" w14:textId="299B164A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234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(0.1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/>
            <w:shd w:val="clear" w:color="auto" w:fill="auto"/>
          </w:tcPr>
          <w:p w14:paraId="34FA9656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36D48654" w14:textId="77777777" w:rsidTr="005A1E95">
        <w:tc>
          <w:tcPr>
            <w:tcW w:w="5000" w:type="pct"/>
            <w:gridSpan w:val="3"/>
            <w:shd w:val="clear" w:color="auto" w:fill="auto"/>
          </w:tcPr>
          <w:p w14:paraId="4809B0E8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non-melanoma skin cancer</w:t>
            </w:r>
          </w:p>
        </w:tc>
      </w:tr>
      <w:tr w:rsidR="004E79B2" w:rsidRPr="004E79B2" w14:paraId="731350A1" w14:textId="77777777" w:rsidTr="007D03B7">
        <w:tc>
          <w:tcPr>
            <w:tcW w:w="1429" w:type="pct"/>
            <w:shd w:val="clear" w:color="auto" w:fill="auto"/>
          </w:tcPr>
          <w:p w14:paraId="12321A63" w14:textId="77777777" w:rsidR="004E79B2" w:rsidRPr="007119FC" w:rsidRDefault="004E79B2" w:rsidP="004E79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Prevalent:</w:t>
            </w:r>
          </w:p>
        </w:tc>
        <w:tc>
          <w:tcPr>
            <w:tcW w:w="1785" w:type="pct"/>
          </w:tcPr>
          <w:p w14:paraId="272B0196" w14:textId="5FFE3450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12198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5.33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 w:val="restart"/>
            <w:shd w:val="clear" w:color="auto" w:fill="auto"/>
          </w:tcPr>
          <w:p w14:paraId="37E8A51E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Codes 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start with  C44</w:t>
            </w:r>
          </w:p>
        </w:tc>
      </w:tr>
      <w:tr w:rsidR="004E79B2" w:rsidRPr="004E79B2" w14:paraId="6238C6BA" w14:textId="77777777" w:rsidTr="007D03B7">
        <w:tc>
          <w:tcPr>
            <w:tcW w:w="1429" w:type="pct"/>
            <w:shd w:val="clear" w:color="auto" w:fill="auto"/>
          </w:tcPr>
          <w:p w14:paraId="47091D6F" w14:textId="77777777" w:rsidR="004E79B2" w:rsidRPr="007119FC" w:rsidRDefault="004E79B2" w:rsidP="004E79B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Incident:</w:t>
            </w:r>
          </w:p>
        </w:tc>
        <w:tc>
          <w:tcPr>
            <w:tcW w:w="1785" w:type="pct"/>
          </w:tcPr>
          <w:p w14:paraId="43BB095C" w14:textId="5A05AEAC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4359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1.90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vMerge/>
            <w:shd w:val="clear" w:color="auto" w:fill="auto"/>
          </w:tcPr>
          <w:p w14:paraId="7962E6AF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4E79B2" w:rsidRPr="004E79B2" w14:paraId="53F10233" w14:textId="77777777" w:rsidTr="007D03B7">
        <w:tc>
          <w:tcPr>
            <w:tcW w:w="1429" w:type="pct"/>
            <w:shd w:val="clear" w:color="auto" w:fill="auto"/>
          </w:tcPr>
          <w:p w14:paraId="372CB0DA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Unknow prevalent cancers</w:t>
            </w:r>
          </w:p>
        </w:tc>
        <w:tc>
          <w:tcPr>
            <w:tcW w:w="1785" w:type="pct"/>
          </w:tcPr>
          <w:p w14:paraId="48896885" w14:textId="7F887D96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1218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0.53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shd w:val="clear" w:color="auto" w:fill="auto"/>
          </w:tcPr>
          <w:p w14:paraId="5A7BA18A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:lang w:eastAsia="en-US"/>
                <w14:ligatures w14:val="none"/>
              </w:rPr>
              <w:t>Subject only with cancer diagnosed time, no Codes</w:t>
            </w:r>
          </w:p>
        </w:tc>
      </w:tr>
      <w:tr w:rsidR="004E79B2" w:rsidRPr="004E79B2" w14:paraId="1F7A6C55" w14:textId="77777777" w:rsidTr="007D03B7">
        <w:tc>
          <w:tcPr>
            <w:tcW w:w="1429" w:type="pct"/>
            <w:shd w:val="clear" w:color="auto" w:fill="auto"/>
          </w:tcPr>
          <w:p w14:paraId="5FEE3AEA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>Non-case controls</w:t>
            </w:r>
          </w:p>
        </w:tc>
        <w:tc>
          <w:tcPr>
            <w:tcW w:w="1785" w:type="pct"/>
          </w:tcPr>
          <w:p w14:paraId="5156FB6C" w14:textId="36CAF005" w:rsidR="004E79B2" w:rsidRPr="007119FC" w:rsidRDefault="00B57518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172446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(</w:t>
            </w:r>
            <w:r w:rsidR="000A0BB7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75.30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%)</w:t>
            </w:r>
          </w:p>
        </w:tc>
        <w:tc>
          <w:tcPr>
            <w:tcW w:w="1786" w:type="pct"/>
            <w:shd w:val="clear" w:color="auto" w:fill="auto"/>
          </w:tcPr>
          <w:p w14:paraId="10F844F7" w14:textId="77777777" w:rsidR="004E79B2" w:rsidRPr="007119FC" w:rsidRDefault="004E79B2" w:rsidP="004E79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Remaining codes or subjects  with no code assigned </w:t>
            </w:r>
          </w:p>
        </w:tc>
      </w:tr>
      <w:tr w:rsidR="004E79B2" w:rsidRPr="004E79B2" w14:paraId="217A6EAE" w14:textId="77777777" w:rsidTr="005A1E95">
        <w:tc>
          <w:tcPr>
            <w:tcW w:w="1429" w:type="pct"/>
            <w:shd w:val="clear" w:color="auto" w:fill="auto"/>
          </w:tcPr>
          <w:p w14:paraId="369ABFFD" w14:textId="77777777" w:rsidR="004E79B2" w:rsidRPr="007119FC" w:rsidRDefault="004E79B2" w:rsidP="004E79B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en-US"/>
                <w14:ligatures w14:val="none"/>
              </w:rPr>
              <w:t xml:space="preserve">Total </w:t>
            </w:r>
          </w:p>
        </w:tc>
        <w:tc>
          <w:tcPr>
            <w:tcW w:w="3571" w:type="pct"/>
            <w:gridSpan w:val="2"/>
          </w:tcPr>
          <w:p w14:paraId="69C40ED8" w14:textId="5608A74F" w:rsidR="004E79B2" w:rsidRPr="007119FC" w:rsidRDefault="003C6F80" w:rsidP="004E79B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2290</w:t>
            </w:r>
            <w:r w:rsidR="00946545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>10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US"/>
                <w14:ligatures w14:val="none"/>
              </w:rPr>
              <w:t xml:space="preserve"> (100%)</w:t>
            </w:r>
          </w:p>
        </w:tc>
      </w:tr>
    </w:tbl>
    <w:p w14:paraId="70F4C680" w14:textId="77777777" w:rsidR="004E79B2" w:rsidRPr="004E79B2" w:rsidRDefault="004E79B2" w:rsidP="004E79B2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4E79B2">
        <w:rPr>
          <w:rFonts w:ascii="Times New Roman" w:hAnsi="Times New Roman" w:cs="Times New Roman"/>
          <w:sz w:val="18"/>
          <w:szCs w:val="18"/>
        </w:rPr>
        <w:t xml:space="preserve">Subject with </w:t>
      </w:r>
      <w:bookmarkStart w:id="2" w:name="_Hlk144125420"/>
      <w:r w:rsidRPr="004E79B2">
        <w:rPr>
          <w:rFonts w:ascii="Times New Roman" w:hAnsi="Times New Roman" w:cs="Times New Roman"/>
          <w:sz w:val="18"/>
          <w:szCs w:val="18"/>
        </w:rPr>
        <w:t xml:space="preserve">any cancer </w:t>
      </w:r>
      <w:bookmarkEnd w:id="2"/>
      <w:r w:rsidRPr="004E79B2">
        <w:rPr>
          <w:rFonts w:ascii="Times New Roman" w:hAnsi="Times New Roman" w:cs="Times New Roman"/>
          <w:sz w:val="18"/>
          <w:szCs w:val="18"/>
        </w:rPr>
        <w:t>developed before enrolment was excluded.</w:t>
      </w:r>
    </w:p>
    <w:p w14:paraId="79700CAA" w14:textId="498A346B" w:rsidR="004E79B2" w:rsidRPr="004E79B2" w:rsidRDefault="004E79B2" w:rsidP="004E79B2">
      <w:pPr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4E79B2">
        <w:rPr>
          <w:rFonts w:ascii="Times New Roman" w:hAnsi="Times New Roman" w:cs="Times New Roman"/>
          <w:sz w:val="18"/>
          <w:szCs w:val="18"/>
        </w:rPr>
        <w:t xml:space="preserve">Subject with any cancer other than </w:t>
      </w:r>
      <w:r w:rsidR="00D51F84">
        <w:rPr>
          <w:rFonts w:ascii="Times New Roman" w:hAnsi="Times New Roman" w:cs="Times New Roman"/>
          <w:sz w:val="18"/>
          <w:szCs w:val="18"/>
        </w:rPr>
        <w:t>prostate cancer</w:t>
      </w:r>
      <w:r w:rsidRPr="004E79B2">
        <w:rPr>
          <w:rFonts w:ascii="Times New Roman" w:hAnsi="Times New Roman" w:cs="Times New Roman"/>
          <w:sz w:val="18"/>
          <w:szCs w:val="18"/>
        </w:rPr>
        <w:t xml:space="preserve"> during follow-up were censored at the date of diagnosis.</w:t>
      </w:r>
    </w:p>
    <w:p w14:paraId="5AA2D2D0" w14:textId="77777777" w:rsidR="004E79B2" w:rsidRPr="004E79B2" w:rsidRDefault="004E79B2" w:rsidP="004E79B2">
      <w:pPr>
        <w:spacing w:after="160" w:line="259" w:lineRule="auto"/>
        <w:rPr>
          <w:sz w:val="22"/>
          <w:szCs w:val="22"/>
        </w:rPr>
      </w:pPr>
    </w:p>
    <w:p w14:paraId="337E558C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10A4A97D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1806DAC8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5A03F13D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644A8F0B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1B5E89B1" w14:textId="77777777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</w:p>
    <w:p w14:paraId="48831DA0" w14:textId="77777777" w:rsidR="00362A81" w:rsidRDefault="00362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D505F9" w14:textId="2D9BAE86" w:rsidR="004E79B2" w:rsidRPr="004E79B2" w:rsidRDefault="004E79B2" w:rsidP="004E79B2">
      <w:pPr>
        <w:spacing w:after="160" w:line="259" w:lineRule="auto"/>
        <w:rPr>
          <w:rFonts w:ascii="Times New Roman" w:hAnsi="Times New Roman" w:cs="Times New Roman"/>
        </w:rPr>
      </w:pPr>
      <w:r w:rsidRPr="004E79B2">
        <w:rPr>
          <w:rFonts w:ascii="Times New Roman" w:hAnsi="Times New Roman" w:cs="Times New Roman"/>
        </w:rPr>
        <w:lastRenderedPageBreak/>
        <w:t>Table2: Distribution and high-risk cutoff points for individual biomarkers of AL scores (N=</w:t>
      </w:r>
      <w:r w:rsidR="006B3A1C">
        <w:rPr>
          <w:rFonts w:ascii="Times New Roman" w:hAnsi="Times New Roman" w:cs="Times New Roman"/>
        </w:rPr>
        <w:t>212409</w:t>
      </w:r>
      <w:r w:rsidRPr="004E79B2">
        <w:rPr>
          <w:rFonts w:ascii="Times New Roman" w:hAnsi="Times New Roman" w:cs="Times New Roman"/>
        </w:rPr>
        <w:t>)</w:t>
      </w:r>
    </w:p>
    <w:tbl>
      <w:tblPr>
        <w:tblStyle w:val="TableGrid1"/>
        <w:tblW w:w="11160" w:type="dxa"/>
        <w:tblInd w:w="-1265" w:type="dxa"/>
        <w:tblLook w:val="04A0" w:firstRow="1" w:lastRow="0" w:firstColumn="1" w:lastColumn="0" w:noHBand="0" w:noVBand="1"/>
      </w:tblPr>
      <w:tblGrid>
        <w:gridCol w:w="3600"/>
        <w:gridCol w:w="2070"/>
        <w:gridCol w:w="1710"/>
        <w:gridCol w:w="1980"/>
        <w:gridCol w:w="1800"/>
      </w:tblGrid>
      <w:tr w:rsidR="004E79B2" w:rsidRPr="004E79B2" w14:paraId="5CCCA881" w14:textId="77777777" w:rsidTr="007119FC">
        <w:tc>
          <w:tcPr>
            <w:tcW w:w="3600" w:type="dxa"/>
          </w:tcPr>
          <w:p w14:paraId="4B52DD8D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2070" w:type="dxa"/>
            <w:vAlign w:val="bottom"/>
          </w:tcPr>
          <w:p w14:paraId="450A37A0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Cutoff Value</w:t>
            </w:r>
          </w:p>
        </w:tc>
        <w:tc>
          <w:tcPr>
            <w:tcW w:w="1710" w:type="dxa"/>
          </w:tcPr>
          <w:p w14:paraId="3404C0F4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Mean(SD)</w:t>
            </w:r>
          </w:p>
        </w:tc>
        <w:tc>
          <w:tcPr>
            <w:tcW w:w="1980" w:type="dxa"/>
          </w:tcPr>
          <w:p w14:paraId="356B2396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N (%) at Risk</w:t>
            </w:r>
          </w:p>
        </w:tc>
        <w:tc>
          <w:tcPr>
            <w:tcW w:w="1800" w:type="dxa"/>
          </w:tcPr>
          <w:p w14:paraId="6A410E40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N (%)missing</w:t>
            </w:r>
          </w:p>
        </w:tc>
      </w:tr>
      <w:tr w:rsidR="004E79B2" w:rsidRPr="004E79B2" w14:paraId="5AA8AE61" w14:textId="77777777" w:rsidTr="007119FC">
        <w:tc>
          <w:tcPr>
            <w:tcW w:w="3600" w:type="dxa"/>
            <w:vAlign w:val="bottom"/>
          </w:tcPr>
          <w:p w14:paraId="32695559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Waist to hip ratio</w:t>
            </w:r>
          </w:p>
        </w:tc>
        <w:tc>
          <w:tcPr>
            <w:tcW w:w="2070" w:type="dxa"/>
            <w:vAlign w:val="bottom"/>
          </w:tcPr>
          <w:p w14:paraId="0DFC142C" w14:textId="27350B05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&gt;=0.</w:t>
            </w:r>
            <w:r w:rsidR="0082651C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for male</w:t>
            </w:r>
          </w:p>
        </w:tc>
        <w:tc>
          <w:tcPr>
            <w:tcW w:w="1710" w:type="dxa"/>
            <w:vAlign w:val="bottom"/>
          </w:tcPr>
          <w:p w14:paraId="1A9E917C" w14:textId="410F1544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0.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94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(0.07)</w:t>
            </w:r>
          </w:p>
        </w:tc>
        <w:tc>
          <w:tcPr>
            <w:tcW w:w="1980" w:type="dxa"/>
            <w:vAlign w:val="center"/>
          </w:tcPr>
          <w:p w14:paraId="5040100C" w14:textId="71FEA164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150440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70.83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44B47992" w14:textId="503233B6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1056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(0.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23790222" w14:textId="77777777" w:rsidTr="007119FC">
        <w:tc>
          <w:tcPr>
            <w:tcW w:w="3600" w:type="dxa"/>
            <w:vAlign w:val="bottom"/>
          </w:tcPr>
          <w:p w14:paraId="14369F00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Pulse rate</w:t>
            </w:r>
          </w:p>
        </w:tc>
        <w:tc>
          <w:tcPr>
            <w:tcW w:w="2070" w:type="dxa"/>
            <w:vAlign w:val="bottom"/>
          </w:tcPr>
          <w:p w14:paraId="0E7E7BB9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&gt;100 </w:t>
            </w:r>
          </w:p>
        </w:tc>
        <w:tc>
          <w:tcPr>
            <w:tcW w:w="1710" w:type="dxa"/>
            <w:vAlign w:val="bottom"/>
          </w:tcPr>
          <w:p w14:paraId="255D2EF1" w14:textId="3D43E209" w:rsidR="004E79B2" w:rsidRPr="007119FC" w:rsidRDefault="003A092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68.28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11.87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02DE9903" w14:textId="054068C8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2472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1.16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30A0CA2E" w14:textId="69F579BE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12625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5.94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78ACE3FC" w14:textId="77777777" w:rsidTr="007119FC">
        <w:tc>
          <w:tcPr>
            <w:tcW w:w="3600" w:type="dxa"/>
            <w:vAlign w:val="bottom"/>
          </w:tcPr>
          <w:p w14:paraId="74539E67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SBP (mm Hg)</w:t>
            </w:r>
          </w:p>
        </w:tc>
        <w:tc>
          <w:tcPr>
            <w:tcW w:w="2070" w:type="dxa"/>
            <w:vAlign w:val="bottom"/>
          </w:tcPr>
          <w:p w14:paraId="46F0BD45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&gt;=140 </w:t>
            </w:r>
          </w:p>
        </w:tc>
        <w:tc>
          <w:tcPr>
            <w:tcW w:w="1710" w:type="dxa"/>
            <w:vAlign w:val="bottom"/>
          </w:tcPr>
          <w:p w14:paraId="1C99D09E" w14:textId="1D1A4712" w:rsidR="004E79B2" w:rsidRPr="007119FC" w:rsidRDefault="003A092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140.70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17.43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53E4FAFD" w14:textId="650E47D0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96772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45.56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127DA197" w14:textId="610A6456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12627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5.94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19C42740" w14:textId="77777777" w:rsidTr="007119FC">
        <w:tc>
          <w:tcPr>
            <w:tcW w:w="3600" w:type="dxa"/>
            <w:vAlign w:val="bottom"/>
          </w:tcPr>
          <w:p w14:paraId="1BB33B5A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DBP (mm Hg)</w:t>
            </w:r>
          </w:p>
        </w:tc>
        <w:tc>
          <w:tcPr>
            <w:tcW w:w="2070" w:type="dxa"/>
            <w:vAlign w:val="bottom"/>
          </w:tcPr>
          <w:p w14:paraId="45F8A876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&gt;=90 </w:t>
            </w:r>
          </w:p>
        </w:tc>
        <w:tc>
          <w:tcPr>
            <w:tcW w:w="1710" w:type="dxa"/>
            <w:vAlign w:val="bottom"/>
          </w:tcPr>
          <w:p w14:paraId="6F639C9E" w14:textId="4DC0EE7D" w:rsidR="004E79B2" w:rsidRPr="007119FC" w:rsidRDefault="003A092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84.08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10.03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5B7C4CDD" w14:textId="6DA8DCD7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55045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25.91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4A9D90AD" w14:textId="648CACDC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12625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5.94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4CC221A4" w14:textId="77777777" w:rsidTr="007119FC">
        <w:tc>
          <w:tcPr>
            <w:tcW w:w="3600" w:type="dxa"/>
            <w:vAlign w:val="bottom"/>
          </w:tcPr>
          <w:p w14:paraId="15227308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HDL (mmol/L)</w:t>
            </w:r>
          </w:p>
        </w:tc>
        <w:tc>
          <w:tcPr>
            <w:tcW w:w="2070" w:type="dxa"/>
            <w:vAlign w:val="bottom"/>
          </w:tcPr>
          <w:p w14:paraId="65A3B6E5" w14:textId="72FB5D51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&gt;1</w:t>
            </w:r>
            <w:r w:rsidR="0082651C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for male</w:t>
            </w:r>
          </w:p>
        </w:tc>
        <w:tc>
          <w:tcPr>
            <w:tcW w:w="1710" w:type="dxa"/>
            <w:vAlign w:val="bottom"/>
          </w:tcPr>
          <w:p w14:paraId="54AC69D9" w14:textId="37569FF6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1.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28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(0.3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756590EE" w14:textId="224826E8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31995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15.06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5475F844" w14:textId="358386A9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28443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13.39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581755F7" w14:textId="77777777" w:rsidTr="007119FC">
        <w:tc>
          <w:tcPr>
            <w:tcW w:w="3600" w:type="dxa"/>
            <w:vAlign w:val="bottom"/>
          </w:tcPr>
          <w:p w14:paraId="4E9181B8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LDL ( mmol/L)</w:t>
            </w:r>
          </w:p>
        </w:tc>
        <w:tc>
          <w:tcPr>
            <w:tcW w:w="2070" w:type="dxa"/>
            <w:vAlign w:val="bottom"/>
          </w:tcPr>
          <w:p w14:paraId="3F2A5453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&gt;3.4</w:t>
            </w:r>
          </w:p>
        </w:tc>
        <w:tc>
          <w:tcPr>
            <w:tcW w:w="1710" w:type="dxa"/>
            <w:vAlign w:val="bottom"/>
          </w:tcPr>
          <w:p w14:paraId="55F1BDE1" w14:textId="63892260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.48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(0.8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6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360E56C0" w14:textId="59D69A31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105135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49.50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5F22E0CF" w14:textId="4BFC10CC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13557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(6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.38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004FFF7D" w14:textId="77777777" w:rsidTr="007119FC">
        <w:tc>
          <w:tcPr>
            <w:tcW w:w="3600" w:type="dxa"/>
            <w:vAlign w:val="bottom"/>
          </w:tcPr>
          <w:p w14:paraId="1249CCBC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Total Cholesterol(mmol/L)</w:t>
            </w:r>
          </w:p>
        </w:tc>
        <w:tc>
          <w:tcPr>
            <w:tcW w:w="2070" w:type="dxa"/>
            <w:vAlign w:val="bottom"/>
          </w:tcPr>
          <w:p w14:paraId="34400045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&gt;5.2</w:t>
            </w:r>
          </w:p>
        </w:tc>
        <w:tc>
          <w:tcPr>
            <w:tcW w:w="1710" w:type="dxa"/>
            <w:vAlign w:val="bottom"/>
          </w:tcPr>
          <w:p w14:paraId="165724D8" w14:textId="42A6718C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5.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49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(1.1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282D3AC7" w14:textId="1C7F735F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118263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55.68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6A34A2A2" w14:textId="5084AF25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13119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(6.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32720AC5" w14:textId="77777777" w:rsidTr="007119FC">
        <w:tc>
          <w:tcPr>
            <w:tcW w:w="3600" w:type="dxa"/>
            <w:vAlign w:val="bottom"/>
          </w:tcPr>
          <w:p w14:paraId="180921B3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Triglycerides(mmol/L)</w:t>
            </w:r>
          </w:p>
        </w:tc>
        <w:tc>
          <w:tcPr>
            <w:tcW w:w="2070" w:type="dxa"/>
            <w:vAlign w:val="bottom"/>
          </w:tcPr>
          <w:p w14:paraId="315E87DA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&gt;=1.7</w:t>
            </w:r>
          </w:p>
        </w:tc>
        <w:tc>
          <w:tcPr>
            <w:tcW w:w="1710" w:type="dxa"/>
            <w:vAlign w:val="bottom"/>
          </w:tcPr>
          <w:p w14:paraId="128E8468" w14:textId="3A4713C9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1.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98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1.16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007A370B" w14:textId="5357D07E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98938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46.58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6B9E4961" w14:textId="60578D30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13336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(6.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4FF2B94E" w14:textId="77777777" w:rsidTr="007119FC">
        <w:tc>
          <w:tcPr>
            <w:tcW w:w="3600" w:type="dxa"/>
            <w:vAlign w:val="bottom"/>
          </w:tcPr>
          <w:p w14:paraId="5C140899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C-reactive protein( mg/L)</w:t>
            </w:r>
          </w:p>
        </w:tc>
        <w:tc>
          <w:tcPr>
            <w:tcW w:w="2070" w:type="dxa"/>
            <w:vAlign w:val="bottom"/>
          </w:tcPr>
          <w:p w14:paraId="079AB80B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&gt;3</w:t>
            </w:r>
          </w:p>
        </w:tc>
        <w:tc>
          <w:tcPr>
            <w:tcW w:w="1710" w:type="dxa"/>
            <w:vAlign w:val="bottom"/>
          </w:tcPr>
          <w:p w14:paraId="55932508" w14:textId="425D8D5F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2.</w:t>
            </w:r>
            <w:r w:rsidR="003A092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42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(4.2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5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0900961A" w14:textId="45177A66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39671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18.68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768B1006" w14:textId="13204664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13644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(6.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42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589643A7" w14:textId="77777777" w:rsidTr="007119FC">
        <w:tc>
          <w:tcPr>
            <w:tcW w:w="3600" w:type="dxa"/>
            <w:vAlign w:val="bottom"/>
          </w:tcPr>
          <w:p w14:paraId="2DBBBA62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Creatinine(</w:t>
            </w:r>
            <w:proofErr w:type="spellStart"/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umol</w:t>
            </w:r>
            <w:proofErr w:type="spellEnd"/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/L)</w:t>
            </w:r>
          </w:p>
        </w:tc>
        <w:tc>
          <w:tcPr>
            <w:tcW w:w="2070" w:type="dxa"/>
            <w:vAlign w:val="bottom"/>
          </w:tcPr>
          <w:p w14:paraId="15E9FB4D" w14:textId="37932488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</w:t>
            </w:r>
            <w:r w:rsidR="0089173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114.9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 xml:space="preserve">  for male</w:t>
            </w:r>
          </w:p>
        </w:tc>
        <w:tc>
          <w:tcPr>
            <w:tcW w:w="1710" w:type="dxa"/>
            <w:vAlign w:val="bottom"/>
          </w:tcPr>
          <w:p w14:paraId="4C5A6734" w14:textId="789F60E9" w:rsidR="004E79B2" w:rsidRPr="007119FC" w:rsidRDefault="003A092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81.54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18.60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43361281" w14:textId="04B8AB8E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3756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1.77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0C70A5D3" w14:textId="4A0A776F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13230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(6.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72C6674A" w14:textId="77777777" w:rsidTr="007119FC">
        <w:tc>
          <w:tcPr>
            <w:tcW w:w="3600" w:type="dxa"/>
            <w:vAlign w:val="bottom"/>
          </w:tcPr>
          <w:p w14:paraId="17AE39C2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Glycated hemoglobin (HbA1c)mmol/mol</w:t>
            </w:r>
          </w:p>
        </w:tc>
        <w:tc>
          <w:tcPr>
            <w:tcW w:w="2070" w:type="dxa"/>
            <w:vAlign w:val="bottom"/>
          </w:tcPr>
          <w:p w14:paraId="11EA8406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&gt;48</w:t>
            </w:r>
          </w:p>
        </w:tc>
        <w:tc>
          <w:tcPr>
            <w:tcW w:w="1710" w:type="dxa"/>
            <w:vAlign w:val="bottom"/>
          </w:tcPr>
          <w:p w14:paraId="6CD784A9" w14:textId="402A37CD" w:rsidR="004E79B2" w:rsidRPr="007119FC" w:rsidRDefault="003A092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36.49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436CB3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7.63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1980" w:type="dxa"/>
            <w:vAlign w:val="center"/>
          </w:tcPr>
          <w:p w14:paraId="23094739" w14:textId="47D21D3C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9934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4.68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35FE2B0D" w14:textId="7550EF44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14429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6.79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  <w:tr w:rsidR="004E79B2" w:rsidRPr="004E79B2" w14:paraId="596A97DF" w14:textId="77777777" w:rsidTr="007119FC">
        <w:tc>
          <w:tcPr>
            <w:tcW w:w="3600" w:type="dxa"/>
            <w:vAlign w:val="bottom"/>
          </w:tcPr>
          <w:p w14:paraId="40756C5B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Medication history</w:t>
            </w:r>
          </w:p>
        </w:tc>
        <w:tc>
          <w:tcPr>
            <w:tcW w:w="2070" w:type="dxa"/>
            <w:vAlign w:val="bottom"/>
          </w:tcPr>
          <w:p w14:paraId="73CABD3E" w14:textId="77777777" w:rsidR="004E79B2" w:rsidRPr="007119FC" w:rsidRDefault="004E79B2" w:rsidP="004E79B2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Yes</w:t>
            </w:r>
          </w:p>
        </w:tc>
        <w:tc>
          <w:tcPr>
            <w:tcW w:w="1710" w:type="dxa"/>
          </w:tcPr>
          <w:p w14:paraId="43CAD9BA" w14:textId="77777777" w:rsidR="004E79B2" w:rsidRPr="007119FC" w:rsidRDefault="004E79B2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80F851E" w14:textId="61FA738D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68294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32.15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  <w:tc>
          <w:tcPr>
            <w:tcW w:w="1800" w:type="dxa"/>
            <w:vAlign w:val="bottom"/>
          </w:tcPr>
          <w:p w14:paraId="6672B3DA" w14:textId="5E3229BA" w:rsidR="004E79B2" w:rsidRPr="007119FC" w:rsidRDefault="00421A99" w:rsidP="004E79B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4313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2.03</w:t>
            </w:r>
            <w:r w:rsidR="004E79B2" w:rsidRPr="007119F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  <w14:ligatures w14:val="none"/>
              </w:rPr>
              <w:t>%)</w:t>
            </w:r>
          </w:p>
        </w:tc>
      </w:tr>
    </w:tbl>
    <w:p w14:paraId="2C928EDE" w14:textId="50BEADB1" w:rsidR="00964404" w:rsidRDefault="00964404" w:rsidP="004E79B2"/>
    <w:p w14:paraId="3E1A4055" w14:textId="77777777" w:rsidR="00964404" w:rsidRDefault="00964404">
      <w:r>
        <w:br w:type="page"/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953"/>
        <w:gridCol w:w="2434"/>
        <w:gridCol w:w="2552"/>
        <w:gridCol w:w="1366"/>
      </w:tblGrid>
      <w:tr w:rsidR="007119FC" w:rsidRPr="007119FC" w14:paraId="58774A04" w14:textId="77777777" w:rsidTr="00C80D39">
        <w:tc>
          <w:tcPr>
            <w:tcW w:w="9305" w:type="dxa"/>
            <w:gridSpan w:val="4"/>
          </w:tcPr>
          <w:p w14:paraId="6D0AF574" w14:textId="51E7D381" w:rsidR="007119FC" w:rsidRPr="007119FC" w:rsidRDefault="007119FC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3. Association between age and AL factors in cases and controls</w:t>
            </w:r>
          </w:p>
        </w:tc>
      </w:tr>
      <w:tr w:rsidR="00FC1835" w:rsidRPr="007119FC" w14:paraId="3C1A0794" w14:textId="77777777" w:rsidTr="00626FFF">
        <w:tc>
          <w:tcPr>
            <w:tcW w:w="2953" w:type="dxa"/>
          </w:tcPr>
          <w:p w14:paraId="11282957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</w:tcPr>
          <w:p w14:paraId="4CC6B171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Case-Coefficient,95%CI</w:t>
            </w:r>
          </w:p>
        </w:tc>
        <w:tc>
          <w:tcPr>
            <w:tcW w:w="2552" w:type="dxa"/>
          </w:tcPr>
          <w:p w14:paraId="7D9216C9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Control- Coefficient,95%CI</w:t>
            </w:r>
          </w:p>
        </w:tc>
        <w:tc>
          <w:tcPr>
            <w:tcW w:w="1366" w:type="dxa"/>
          </w:tcPr>
          <w:p w14:paraId="68811BF2" w14:textId="45A9DD32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Pvalue</w:t>
            </w:r>
            <w:proofErr w:type="spellEnd"/>
          </w:p>
        </w:tc>
      </w:tr>
      <w:tr w:rsidR="00FC1835" w:rsidRPr="007119FC" w14:paraId="36697030" w14:textId="77777777" w:rsidTr="00626FFF">
        <w:tc>
          <w:tcPr>
            <w:tcW w:w="2953" w:type="dxa"/>
            <w:vAlign w:val="center"/>
          </w:tcPr>
          <w:p w14:paraId="4DA18B7C" w14:textId="77777777" w:rsidR="00FC1835" w:rsidRPr="007119FC" w:rsidRDefault="00FC1835" w:rsidP="00626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2434" w:type="dxa"/>
            <w:vAlign w:val="center"/>
          </w:tcPr>
          <w:p w14:paraId="49710244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0.546 (0.478, 0.614)</w:t>
            </w:r>
          </w:p>
        </w:tc>
        <w:tc>
          <w:tcPr>
            <w:tcW w:w="2552" w:type="dxa"/>
            <w:vAlign w:val="center"/>
          </w:tcPr>
          <w:p w14:paraId="0F70CBF7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0.561 (0.551, 0.571)</w:t>
            </w:r>
          </w:p>
        </w:tc>
        <w:tc>
          <w:tcPr>
            <w:tcW w:w="1366" w:type="dxa"/>
          </w:tcPr>
          <w:p w14:paraId="754D6D5D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FC1835" w:rsidRPr="007119FC" w14:paraId="7A671131" w14:textId="77777777" w:rsidTr="00626FFF">
        <w:tc>
          <w:tcPr>
            <w:tcW w:w="2953" w:type="dxa"/>
            <w:vAlign w:val="center"/>
          </w:tcPr>
          <w:p w14:paraId="0601AE65" w14:textId="77777777" w:rsidR="00FC1835" w:rsidRPr="007119FC" w:rsidRDefault="00FC1835" w:rsidP="00626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2434" w:type="dxa"/>
            <w:vAlign w:val="center"/>
          </w:tcPr>
          <w:p w14:paraId="098BFAB6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-0.090 (-0.129, -0.052)</w:t>
            </w:r>
          </w:p>
        </w:tc>
        <w:tc>
          <w:tcPr>
            <w:tcW w:w="2552" w:type="dxa"/>
            <w:vAlign w:val="center"/>
          </w:tcPr>
          <w:p w14:paraId="5A1DDD6D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-0.001 (-0.008, 0.005)</w:t>
            </w:r>
          </w:p>
        </w:tc>
        <w:tc>
          <w:tcPr>
            <w:tcW w:w="1366" w:type="dxa"/>
          </w:tcPr>
          <w:p w14:paraId="46C4791C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FC1835" w:rsidRPr="007119FC" w14:paraId="5CC88CA6" w14:textId="77777777" w:rsidTr="00626FFF">
        <w:tc>
          <w:tcPr>
            <w:tcW w:w="2953" w:type="dxa"/>
            <w:vAlign w:val="center"/>
          </w:tcPr>
          <w:p w14:paraId="5F0B85D3" w14:textId="77777777" w:rsidR="00FC1835" w:rsidRPr="007119FC" w:rsidRDefault="00FC1835" w:rsidP="00626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PR (bpm)</w:t>
            </w:r>
          </w:p>
        </w:tc>
        <w:tc>
          <w:tcPr>
            <w:tcW w:w="2434" w:type="dxa"/>
            <w:vAlign w:val="center"/>
          </w:tcPr>
          <w:p w14:paraId="5819E79D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-0.010 (-0.055, 0.036)</w:t>
            </w:r>
          </w:p>
        </w:tc>
        <w:tc>
          <w:tcPr>
            <w:tcW w:w="2552" w:type="dxa"/>
            <w:vAlign w:val="center"/>
          </w:tcPr>
          <w:p w14:paraId="74D74474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-0.012 (-0.019, -0.004)</w:t>
            </w:r>
          </w:p>
        </w:tc>
        <w:tc>
          <w:tcPr>
            <w:tcW w:w="1366" w:type="dxa"/>
          </w:tcPr>
          <w:p w14:paraId="016A0EDB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FC1835" w:rsidRPr="007119FC" w14:paraId="69F8B931" w14:textId="77777777" w:rsidTr="00626FFF">
        <w:tc>
          <w:tcPr>
            <w:tcW w:w="2953" w:type="dxa"/>
            <w:vAlign w:val="center"/>
          </w:tcPr>
          <w:p w14:paraId="14C892C7" w14:textId="77777777" w:rsidR="00FC1835" w:rsidRPr="007119FC" w:rsidRDefault="00FC1835" w:rsidP="00626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CRP (mg/L)</w:t>
            </w:r>
          </w:p>
        </w:tc>
        <w:tc>
          <w:tcPr>
            <w:tcW w:w="2434" w:type="dxa"/>
            <w:vAlign w:val="center"/>
          </w:tcPr>
          <w:p w14:paraId="6DB38C65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0.029 (0.014, 0.044)</w:t>
            </w:r>
          </w:p>
        </w:tc>
        <w:tc>
          <w:tcPr>
            <w:tcW w:w="2552" w:type="dxa"/>
            <w:vAlign w:val="center"/>
          </w:tcPr>
          <w:p w14:paraId="1C1DF00F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0.030 (0.028, 0.033)</w:t>
            </w:r>
          </w:p>
        </w:tc>
        <w:tc>
          <w:tcPr>
            <w:tcW w:w="1366" w:type="dxa"/>
          </w:tcPr>
          <w:p w14:paraId="438F428B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FC1835" w:rsidRPr="007119FC" w14:paraId="7683C291" w14:textId="77777777" w:rsidTr="00626FFF">
        <w:tc>
          <w:tcPr>
            <w:tcW w:w="2953" w:type="dxa"/>
            <w:vAlign w:val="center"/>
          </w:tcPr>
          <w:p w14:paraId="05E57FD2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Creatinine (µmol/L)</w:t>
            </w:r>
          </w:p>
        </w:tc>
        <w:tc>
          <w:tcPr>
            <w:tcW w:w="2434" w:type="dxa"/>
            <w:vAlign w:val="center"/>
          </w:tcPr>
          <w:p w14:paraId="506547CC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0.158 (0.103, 0.214)</w:t>
            </w:r>
          </w:p>
        </w:tc>
        <w:tc>
          <w:tcPr>
            <w:tcW w:w="2552" w:type="dxa"/>
            <w:vAlign w:val="center"/>
          </w:tcPr>
          <w:p w14:paraId="588032E7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0.152 (0.141, 0.164)</w:t>
            </w:r>
          </w:p>
        </w:tc>
        <w:tc>
          <w:tcPr>
            <w:tcW w:w="1366" w:type="dxa"/>
          </w:tcPr>
          <w:p w14:paraId="492DA0EF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FC1835" w:rsidRPr="007119FC" w14:paraId="3C9B327E" w14:textId="77777777" w:rsidTr="00626FFF">
        <w:tc>
          <w:tcPr>
            <w:tcW w:w="2953" w:type="dxa"/>
            <w:vAlign w:val="center"/>
          </w:tcPr>
          <w:p w14:paraId="37CC3B66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HDL (mmol/L)</w:t>
            </w:r>
          </w:p>
        </w:tc>
        <w:tc>
          <w:tcPr>
            <w:tcW w:w="2434" w:type="dxa"/>
            <w:vAlign w:val="center"/>
          </w:tcPr>
          <w:p w14:paraId="310F8229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0.001 (-0.000, 0.002)</w:t>
            </w:r>
          </w:p>
        </w:tc>
        <w:tc>
          <w:tcPr>
            <w:tcW w:w="2552" w:type="dxa"/>
            <w:vAlign w:val="center"/>
          </w:tcPr>
          <w:p w14:paraId="3B012B06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0.002 (0.001, 0.002)</w:t>
            </w:r>
          </w:p>
        </w:tc>
        <w:tc>
          <w:tcPr>
            <w:tcW w:w="1366" w:type="dxa"/>
          </w:tcPr>
          <w:p w14:paraId="36DC4DA3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FC1835" w:rsidRPr="007119FC" w14:paraId="63573BE6" w14:textId="77777777" w:rsidTr="00626FFF">
        <w:tc>
          <w:tcPr>
            <w:tcW w:w="2953" w:type="dxa"/>
            <w:vAlign w:val="center"/>
          </w:tcPr>
          <w:p w14:paraId="28ECE22B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LDL (mmol/L)</w:t>
            </w:r>
          </w:p>
        </w:tc>
        <w:tc>
          <w:tcPr>
            <w:tcW w:w="2434" w:type="dxa"/>
            <w:vAlign w:val="center"/>
          </w:tcPr>
          <w:p w14:paraId="22AD4FA8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-0.022 (-0.025, -0.018)</w:t>
            </w:r>
          </w:p>
        </w:tc>
        <w:tc>
          <w:tcPr>
            <w:tcW w:w="2552" w:type="dxa"/>
            <w:vAlign w:val="center"/>
          </w:tcPr>
          <w:p w14:paraId="6DD5B72C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-0.015 (-0.015, -0.014)</w:t>
            </w:r>
          </w:p>
        </w:tc>
        <w:tc>
          <w:tcPr>
            <w:tcW w:w="1366" w:type="dxa"/>
          </w:tcPr>
          <w:p w14:paraId="3AE0F657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FC1835" w:rsidRPr="007119FC" w14:paraId="691FEC77" w14:textId="77777777" w:rsidTr="00626FFF">
        <w:tc>
          <w:tcPr>
            <w:tcW w:w="2953" w:type="dxa"/>
            <w:vAlign w:val="center"/>
          </w:tcPr>
          <w:p w14:paraId="24A1CDA8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Total Cholesterol (mmol/L)</w:t>
            </w:r>
          </w:p>
        </w:tc>
        <w:tc>
          <w:tcPr>
            <w:tcW w:w="2434" w:type="dxa"/>
            <w:vAlign w:val="center"/>
          </w:tcPr>
          <w:p w14:paraId="6E5B7D78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-0.027 (-0.031, -0.022)</w:t>
            </w:r>
          </w:p>
        </w:tc>
        <w:tc>
          <w:tcPr>
            <w:tcW w:w="2552" w:type="dxa"/>
            <w:vAlign w:val="center"/>
          </w:tcPr>
          <w:p w14:paraId="46E963D2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-0.017 (-0.018, -0.016)</w:t>
            </w:r>
          </w:p>
        </w:tc>
        <w:tc>
          <w:tcPr>
            <w:tcW w:w="1366" w:type="dxa"/>
          </w:tcPr>
          <w:p w14:paraId="02A75977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&lt;0.01</w:t>
            </w:r>
          </w:p>
        </w:tc>
      </w:tr>
      <w:tr w:rsidR="00FC1835" w:rsidRPr="007119FC" w14:paraId="67E8CC63" w14:textId="77777777" w:rsidTr="00626FFF">
        <w:tc>
          <w:tcPr>
            <w:tcW w:w="2953" w:type="dxa"/>
            <w:vAlign w:val="center"/>
          </w:tcPr>
          <w:p w14:paraId="08BF80F4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TG (mmol/L)</w:t>
            </w:r>
          </w:p>
        </w:tc>
        <w:tc>
          <w:tcPr>
            <w:tcW w:w="2434" w:type="dxa"/>
            <w:vAlign w:val="center"/>
          </w:tcPr>
          <w:p w14:paraId="35C2D474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-0.009 (-0.013, -0.005)</w:t>
            </w:r>
          </w:p>
        </w:tc>
        <w:tc>
          <w:tcPr>
            <w:tcW w:w="2552" w:type="dxa"/>
            <w:vAlign w:val="center"/>
          </w:tcPr>
          <w:p w14:paraId="0E5D2861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-0.006 (-0.007, -0.005)</w:t>
            </w:r>
          </w:p>
        </w:tc>
        <w:tc>
          <w:tcPr>
            <w:tcW w:w="1366" w:type="dxa"/>
          </w:tcPr>
          <w:p w14:paraId="26E2DA98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FC1835" w:rsidRPr="007119FC" w14:paraId="228B1B38" w14:textId="77777777" w:rsidTr="00626FFF">
        <w:tc>
          <w:tcPr>
            <w:tcW w:w="2953" w:type="dxa"/>
            <w:vAlign w:val="center"/>
          </w:tcPr>
          <w:p w14:paraId="68F5E3A1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HbA1c (mmol/mol)</w:t>
            </w:r>
          </w:p>
        </w:tc>
        <w:tc>
          <w:tcPr>
            <w:tcW w:w="2434" w:type="dxa"/>
            <w:vAlign w:val="center"/>
          </w:tcPr>
          <w:p w14:paraId="3C2A8662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0.137 (0.111, 0.163)</w:t>
            </w:r>
          </w:p>
        </w:tc>
        <w:tc>
          <w:tcPr>
            <w:tcW w:w="2552" w:type="dxa"/>
            <w:vAlign w:val="center"/>
          </w:tcPr>
          <w:p w14:paraId="467230D9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0.145 (0.141, 0.150)</w:t>
            </w:r>
          </w:p>
        </w:tc>
        <w:tc>
          <w:tcPr>
            <w:tcW w:w="1366" w:type="dxa"/>
          </w:tcPr>
          <w:p w14:paraId="25C8C71B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FC1835" w:rsidRPr="007119FC" w14:paraId="64872784" w14:textId="77777777" w:rsidTr="00626FFF">
        <w:tc>
          <w:tcPr>
            <w:tcW w:w="2953" w:type="dxa"/>
            <w:vAlign w:val="center"/>
          </w:tcPr>
          <w:p w14:paraId="4DA006F7" w14:textId="77777777" w:rsidR="00FC1835" w:rsidRPr="007119FC" w:rsidRDefault="00FC1835" w:rsidP="00626FFF">
            <w:pPr>
              <w:rPr>
                <w:rFonts w:ascii="Times New Roman" w:eastAsia="Gungsuh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2434" w:type="dxa"/>
            <w:vAlign w:val="center"/>
          </w:tcPr>
          <w:p w14:paraId="0F38007C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0.001 (0.001, 0.001)</w:t>
            </w:r>
          </w:p>
        </w:tc>
        <w:tc>
          <w:tcPr>
            <w:tcW w:w="2552" w:type="dxa"/>
            <w:vAlign w:val="center"/>
          </w:tcPr>
          <w:p w14:paraId="727744D9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0.002 (0.002, 0.002)</w:t>
            </w:r>
          </w:p>
        </w:tc>
        <w:tc>
          <w:tcPr>
            <w:tcW w:w="1366" w:type="dxa"/>
          </w:tcPr>
          <w:p w14:paraId="649934B0" w14:textId="77777777" w:rsidR="00FC1835" w:rsidRPr="007119FC" w:rsidRDefault="00FC1835" w:rsidP="00626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9F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</w:tbl>
    <w:p w14:paraId="7042E100" w14:textId="77777777" w:rsidR="00C53835" w:rsidRDefault="00C53835" w:rsidP="004E79B2"/>
    <w:sectPr w:rsidR="00C53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42FA"/>
    <w:multiLevelType w:val="hybridMultilevel"/>
    <w:tmpl w:val="6D20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9747B"/>
    <w:multiLevelType w:val="hybridMultilevel"/>
    <w:tmpl w:val="181C3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36E3"/>
    <w:multiLevelType w:val="hybridMultilevel"/>
    <w:tmpl w:val="C9D0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D021C"/>
    <w:multiLevelType w:val="hybridMultilevel"/>
    <w:tmpl w:val="20AE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89750">
    <w:abstractNumId w:val="3"/>
  </w:num>
  <w:num w:numId="2" w16cid:durableId="1644657196">
    <w:abstractNumId w:val="2"/>
  </w:num>
  <w:num w:numId="3" w16cid:durableId="1445660121">
    <w:abstractNumId w:val="1"/>
  </w:num>
  <w:num w:numId="4" w16cid:durableId="45371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4E"/>
    <w:rsid w:val="0001125C"/>
    <w:rsid w:val="00035A3A"/>
    <w:rsid w:val="00040088"/>
    <w:rsid w:val="0005784A"/>
    <w:rsid w:val="00076EE9"/>
    <w:rsid w:val="000A0BB7"/>
    <w:rsid w:val="000C6358"/>
    <w:rsid w:val="000E11E0"/>
    <w:rsid w:val="000E5066"/>
    <w:rsid w:val="001001B1"/>
    <w:rsid w:val="00115C6D"/>
    <w:rsid w:val="001225B1"/>
    <w:rsid w:val="00142512"/>
    <w:rsid w:val="0014512A"/>
    <w:rsid w:val="00146BD0"/>
    <w:rsid w:val="001636AB"/>
    <w:rsid w:val="0017388B"/>
    <w:rsid w:val="00177F3A"/>
    <w:rsid w:val="00182578"/>
    <w:rsid w:val="001960F4"/>
    <w:rsid w:val="001B4835"/>
    <w:rsid w:val="001D4375"/>
    <w:rsid w:val="001D64D5"/>
    <w:rsid w:val="001E3103"/>
    <w:rsid w:val="001E6740"/>
    <w:rsid w:val="001F405E"/>
    <w:rsid w:val="0021382A"/>
    <w:rsid w:val="00214E79"/>
    <w:rsid w:val="002264E1"/>
    <w:rsid w:val="00235ADB"/>
    <w:rsid w:val="00236969"/>
    <w:rsid w:val="002371BF"/>
    <w:rsid w:val="00261FEC"/>
    <w:rsid w:val="00263A7F"/>
    <w:rsid w:val="00274777"/>
    <w:rsid w:val="00274D1F"/>
    <w:rsid w:val="00280D27"/>
    <w:rsid w:val="002E7892"/>
    <w:rsid w:val="002F11B2"/>
    <w:rsid w:val="002F6433"/>
    <w:rsid w:val="00313555"/>
    <w:rsid w:val="00324420"/>
    <w:rsid w:val="00342D63"/>
    <w:rsid w:val="00350EBF"/>
    <w:rsid w:val="00362A81"/>
    <w:rsid w:val="003869C5"/>
    <w:rsid w:val="003A0922"/>
    <w:rsid w:val="003A472D"/>
    <w:rsid w:val="003C0BBE"/>
    <w:rsid w:val="003C6F80"/>
    <w:rsid w:val="003D14B9"/>
    <w:rsid w:val="003E0558"/>
    <w:rsid w:val="003E41D9"/>
    <w:rsid w:val="003E57E6"/>
    <w:rsid w:val="003F1D3C"/>
    <w:rsid w:val="004035A6"/>
    <w:rsid w:val="00421A99"/>
    <w:rsid w:val="00436CB3"/>
    <w:rsid w:val="00442269"/>
    <w:rsid w:val="00452FF3"/>
    <w:rsid w:val="00461FD7"/>
    <w:rsid w:val="00462A46"/>
    <w:rsid w:val="004713E9"/>
    <w:rsid w:val="004E2068"/>
    <w:rsid w:val="004E33A8"/>
    <w:rsid w:val="004E68F7"/>
    <w:rsid w:val="004E79B2"/>
    <w:rsid w:val="005145F5"/>
    <w:rsid w:val="005209E0"/>
    <w:rsid w:val="005357BE"/>
    <w:rsid w:val="0054113B"/>
    <w:rsid w:val="005A0EF2"/>
    <w:rsid w:val="005B275B"/>
    <w:rsid w:val="005D5F5F"/>
    <w:rsid w:val="005E3B71"/>
    <w:rsid w:val="006027B1"/>
    <w:rsid w:val="00606A79"/>
    <w:rsid w:val="0062073B"/>
    <w:rsid w:val="00623666"/>
    <w:rsid w:val="006320CD"/>
    <w:rsid w:val="00643E82"/>
    <w:rsid w:val="006501FE"/>
    <w:rsid w:val="006537D6"/>
    <w:rsid w:val="006561C2"/>
    <w:rsid w:val="0066008A"/>
    <w:rsid w:val="0069474E"/>
    <w:rsid w:val="006A4D71"/>
    <w:rsid w:val="006A784A"/>
    <w:rsid w:val="006B1A4C"/>
    <w:rsid w:val="006B3A1C"/>
    <w:rsid w:val="006D0E6D"/>
    <w:rsid w:val="006D2675"/>
    <w:rsid w:val="006D3DE8"/>
    <w:rsid w:val="006E4875"/>
    <w:rsid w:val="007119FC"/>
    <w:rsid w:val="007218DE"/>
    <w:rsid w:val="00724B1A"/>
    <w:rsid w:val="00730CBB"/>
    <w:rsid w:val="00755CA7"/>
    <w:rsid w:val="007655ED"/>
    <w:rsid w:val="00774D32"/>
    <w:rsid w:val="00780FFB"/>
    <w:rsid w:val="00791771"/>
    <w:rsid w:val="007B30DB"/>
    <w:rsid w:val="007C2947"/>
    <w:rsid w:val="007C2BC2"/>
    <w:rsid w:val="007C473D"/>
    <w:rsid w:val="007D03B7"/>
    <w:rsid w:val="00806D3D"/>
    <w:rsid w:val="00807C57"/>
    <w:rsid w:val="008160A4"/>
    <w:rsid w:val="008242DA"/>
    <w:rsid w:val="0082651C"/>
    <w:rsid w:val="008534EB"/>
    <w:rsid w:val="00870688"/>
    <w:rsid w:val="00870DB5"/>
    <w:rsid w:val="00880800"/>
    <w:rsid w:val="008848BC"/>
    <w:rsid w:val="00891732"/>
    <w:rsid w:val="00894B44"/>
    <w:rsid w:val="008A455D"/>
    <w:rsid w:val="008C3424"/>
    <w:rsid w:val="008E00CF"/>
    <w:rsid w:val="008E500F"/>
    <w:rsid w:val="009058F6"/>
    <w:rsid w:val="00926D47"/>
    <w:rsid w:val="0093164C"/>
    <w:rsid w:val="0093453D"/>
    <w:rsid w:val="00946545"/>
    <w:rsid w:val="00950658"/>
    <w:rsid w:val="00957C35"/>
    <w:rsid w:val="00962840"/>
    <w:rsid w:val="00964404"/>
    <w:rsid w:val="00976FB6"/>
    <w:rsid w:val="00985FE2"/>
    <w:rsid w:val="009870A9"/>
    <w:rsid w:val="00993888"/>
    <w:rsid w:val="00993A33"/>
    <w:rsid w:val="00996642"/>
    <w:rsid w:val="009C7321"/>
    <w:rsid w:val="009D2622"/>
    <w:rsid w:val="00A119FB"/>
    <w:rsid w:val="00A20897"/>
    <w:rsid w:val="00A503F5"/>
    <w:rsid w:val="00A6225D"/>
    <w:rsid w:val="00A80D2A"/>
    <w:rsid w:val="00A82349"/>
    <w:rsid w:val="00A90773"/>
    <w:rsid w:val="00A96351"/>
    <w:rsid w:val="00AA168D"/>
    <w:rsid w:val="00AA4BDB"/>
    <w:rsid w:val="00AA79D5"/>
    <w:rsid w:val="00AC5519"/>
    <w:rsid w:val="00AC75A4"/>
    <w:rsid w:val="00AC7B9C"/>
    <w:rsid w:val="00AF4F6D"/>
    <w:rsid w:val="00B059A5"/>
    <w:rsid w:val="00B27D5F"/>
    <w:rsid w:val="00B334D5"/>
    <w:rsid w:val="00B45F88"/>
    <w:rsid w:val="00B505F2"/>
    <w:rsid w:val="00B57518"/>
    <w:rsid w:val="00B66885"/>
    <w:rsid w:val="00B7090F"/>
    <w:rsid w:val="00B71B15"/>
    <w:rsid w:val="00B73953"/>
    <w:rsid w:val="00B8343D"/>
    <w:rsid w:val="00BA0E3B"/>
    <w:rsid w:val="00BA6AD0"/>
    <w:rsid w:val="00BB4204"/>
    <w:rsid w:val="00BD5827"/>
    <w:rsid w:val="00BE71D7"/>
    <w:rsid w:val="00BE78B2"/>
    <w:rsid w:val="00C15F68"/>
    <w:rsid w:val="00C35E08"/>
    <w:rsid w:val="00C51CDC"/>
    <w:rsid w:val="00C53835"/>
    <w:rsid w:val="00C67728"/>
    <w:rsid w:val="00C81B09"/>
    <w:rsid w:val="00CA4BC7"/>
    <w:rsid w:val="00CE5BFA"/>
    <w:rsid w:val="00D27A38"/>
    <w:rsid w:val="00D46CEA"/>
    <w:rsid w:val="00D51F84"/>
    <w:rsid w:val="00D66409"/>
    <w:rsid w:val="00D72F01"/>
    <w:rsid w:val="00D83EE5"/>
    <w:rsid w:val="00D85014"/>
    <w:rsid w:val="00D9185E"/>
    <w:rsid w:val="00E03999"/>
    <w:rsid w:val="00E177BC"/>
    <w:rsid w:val="00E427C7"/>
    <w:rsid w:val="00E57FAD"/>
    <w:rsid w:val="00E7613C"/>
    <w:rsid w:val="00EE2CAC"/>
    <w:rsid w:val="00EE4180"/>
    <w:rsid w:val="00EF424D"/>
    <w:rsid w:val="00F16576"/>
    <w:rsid w:val="00F20169"/>
    <w:rsid w:val="00F25981"/>
    <w:rsid w:val="00F46C9C"/>
    <w:rsid w:val="00F52772"/>
    <w:rsid w:val="00F65D53"/>
    <w:rsid w:val="00F67310"/>
    <w:rsid w:val="00F87C8A"/>
    <w:rsid w:val="00FA2A12"/>
    <w:rsid w:val="00FA6006"/>
    <w:rsid w:val="00FC0CEA"/>
    <w:rsid w:val="00FC108E"/>
    <w:rsid w:val="00FC1835"/>
    <w:rsid w:val="00FE74C7"/>
    <w:rsid w:val="00F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1FC06"/>
  <w15:chartTrackingRefBased/>
  <w15:docId w15:val="{9429F75F-E79A-D548-BF22-2FF801F2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8F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8F7"/>
    <w:pPr>
      <w:spacing w:after="160" w:line="259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E79B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145F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Hua (qqx7mw)</dc:creator>
  <cp:keywords/>
  <dc:description/>
  <cp:lastModifiedBy>Zhao, Hua (qqx7mw)</cp:lastModifiedBy>
  <cp:revision>5</cp:revision>
  <dcterms:created xsi:type="dcterms:W3CDTF">2025-08-01T18:21:00Z</dcterms:created>
  <dcterms:modified xsi:type="dcterms:W3CDTF">2025-08-07T12:01:00Z</dcterms:modified>
</cp:coreProperties>
</file>