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6BBE" w14:textId="229DA47A" w:rsidR="00E30325" w:rsidRPr="0095481A" w:rsidRDefault="002A2192" w:rsidP="002A2192">
      <w:pPr>
        <w:spacing w:line="240" w:lineRule="auto"/>
        <w:jc w:val="center"/>
        <w:rPr>
          <w:rFonts w:cs="Times New Roman"/>
          <w:b/>
          <w:i/>
          <w:kern w:val="0"/>
          <w:sz w:val="32"/>
          <w:szCs w:val="32"/>
          <w:lang w:eastAsia="en-US"/>
        </w:rPr>
      </w:pPr>
      <w:bookmarkStart w:id="0" w:name="OLE_LINK29"/>
      <w:r w:rsidRPr="0095481A">
        <w:rPr>
          <w:rFonts w:cs="Times New Roman"/>
          <w:b/>
          <w:i/>
          <w:kern w:val="0"/>
          <w:sz w:val="32"/>
          <w:szCs w:val="32"/>
          <w:lang w:eastAsia="en-US"/>
        </w:rPr>
        <w:t>Supplementary Material</w:t>
      </w:r>
    </w:p>
    <w:p w14:paraId="762F0CA4" w14:textId="77777777" w:rsidR="002A2192" w:rsidRPr="0095481A" w:rsidRDefault="002A2192" w:rsidP="00BC1D3A">
      <w:pPr>
        <w:spacing w:line="240" w:lineRule="auto"/>
        <w:rPr>
          <w:rFonts w:cs="Times New Roman"/>
          <w:b/>
          <w:bCs/>
          <w:szCs w:val="24"/>
        </w:rPr>
      </w:pPr>
    </w:p>
    <w:p w14:paraId="6E116C13" w14:textId="77777777" w:rsidR="001D481C" w:rsidRPr="0095481A" w:rsidRDefault="001D481C" w:rsidP="00BC1D3A">
      <w:pPr>
        <w:spacing w:line="240" w:lineRule="auto"/>
        <w:rPr>
          <w:rFonts w:cs="Times New Roman"/>
          <w:b/>
          <w:bCs/>
          <w:szCs w:val="24"/>
        </w:rPr>
      </w:pPr>
    </w:p>
    <w:p w14:paraId="2441F7B3" w14:textId="77777777" w:rsidR="001D481C" w:rsidRPr="0095481A" w:rsidRDefault="001D481C" w:rsidP="00BC1D3A">
      <w:pPr>
        <w:spacing w:line="240" w:lineRule="auto"/>
        <w:rPr>
          <w:rFonts w:cs="Times New Roman"/>
          <w:b/>
          <w:bCs/>
          <w:szCs w:val="24"/>
        </w:rPr>
      </w:pPr>
    </w:p>
    <w:p w14:paraId="17C94C84" w14:textId="2E31C95E" w:rsidR="006C343B" w:rsidRPr="0095481A" w:rsidRDefault="001D481C" w:rsidP="006C343B">
      <w:pPr>
        <w:spacing w:line="240" w:lineRule="auto"/>
        <w:jc w:val="center"/>
        <w:rPr>
          <w:rFonts w:cs="Times New Roman"/>
          <w:szCs w:val="24"/>
        </w:rPr>
      </w:pPr>
      <w:r w:rsidRPr="0095481A">
        <w:rPr>
          <w:rFonts w:cs="Times New Roman" w:hint="eastAsia"/>
          <w:b/>
          <w:bCs/>
          <w:szCs w:val="24"/>
        </w:rPr>
        <w:t>(a)</w:t>
      </w:r>
      <w:r w:rsidRPr="0095481A">
        <w:rPr>
          <w:rFonts w:cs="Times New Roman" w:hint="eastAsia"/>
          <w:szCs w:val="24"/>
        </w:rPr>
        <w:t xml:space="preserve"> </w:t>
      </w:r>
      <w:r w:rsidRPr="0095481A">
        <w:rPr>
          <w:rFonts w:cs="Times New Roman"/>
          <w:szCs w:val="24"/>
        </w:rPr>
        <w:t>ePWV</w:t>
      </w:r>
      <w:r w:rsidRPr="0095481A">
        <w:rPr>
          <w:rFonts w:cs="Times New Roman"/>
          <w:szCs w:val="24"/>
        </w:rPr>
        <w:t>＜</w:t>
      </w:r>
      <w:r w:rsidRPr="0095481A">
        <w:rPr>
          <w:rFonts w:cs="Times New Roman"/>
          <w:szCs w:val="24"/>
        </w:rPr>
        <w:t>10 m/s</w:t>
      </w:r>
    </w:p>
    <w:p w14:paraId="7A21B8B9" w14:textId="131A18A4" w:rsidR="006C343B" w:rsidRPr="0095481A" w:rsidRDefault="006C343B" w:rsidP="001D481C">
      <w:pPr>
        <w:spacing w:line="240" w:lineRule="auto"/>
        <w:jc w:val="center"/>
        <w:rPr>
          <w:rFonts w:cs="Times New Roman"/>
          <w:szCs w:val="24"/>
        </w:rPr>
      </w:pPr>
      <w:r w:rsidRPr="0095481A">
        <w:rPr>
          <w:rFonts w:cs="Times New Roman" w:hint="eastAsia"/>
          <w:noProof/>
          <w:szCs w:val="24"/>
        </w:rPr>
        <w:drawing>
          <wp:inline distT="0" distB="0" distL="0" distR="0" wp14:anchorId="6B2FFA68" wp14:editId="4706E301">
            <wp:extent cx="3247200" cy="2880000"/>
            <wp:effectExtent l="0" t="0" r="0" b="0"/>
            <wp:docPr id="845986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986486" name="图片 8459864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72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51E9C" w14:textId="77777777" w:rsidR="001D481C" w:rsidRPr="0095481A" w:rsidRDefault="001D481C" w:rsidP="001D481C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14:paraId="78E88A28" w14:textId="013ED3C9" w:rsidR="006C343B" w:rsidRPr="0095481A" w:rsidRDefault="006C343B" w:rsidP="006C343B">
      <w:pPr>
        <w:spacing w:line="240" w:lineRule="auto"/>
        <w:jc w:val="center"/>
        <w:rPr>
          <w:rFonts w:cs="Times New Roman"/>
          <w:szCs w:val="24"/>
        </w:rPr>
      </w:pPr>
      <w:r w:rsidRPr="0095481A">
        <w:rPr>
          <w:rFonts w:cs="Times New Roman"/>
          <w:b/>
          <w:bCs/>
          <w:szCs w:val="24"/>
        </w:rPr>
        <w:t>(</w:t>
      </w:r>
      <w:r w:rsidRPr="0095481A">
        <w:rPr>
          <w:rFonts w:cs="Times New Roman" w:hint="eastAsia"/>
          <w:b/>
          <w:bCs/>
          <w:szCs w:val="24"/>
        </w:rPr>
        <w:t>b</w:t>
      </w:r>
      <w:r w:rsidRPr="0095481A">
        <w:rPr>
          <w:rFonts w:cs="Times New Roman"/>
          <w:b/>
          <w:bCs/>
          <w:szCs w:val="24"/>
        </w:rPr>
        <w:t>)</w:t>
      </w:r>
      <w:r w:rsidRPr="0095481A">
        <w:rPr>
          <w:rFonts w:cs="Times New Roman"/>
          <w:szCs w:val="24"/>
        </w:rPr>
        <w:t xml:space="preserve"> ePWV≥10 m/s</w:t>
      </w:r>
    </w:p>
    <w:p w14:paraId="07702E39" w14:textId="1CAFFD6D" w:rsidR="001D481C" w:rsidRPr="0095481A" w:rsidRDefault="006C343B" w:rsidP="006C343B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95481A">
        <w:rPr>
          <w:rFonts w:cs="Times New Roman"/>
          <w:b/>
          <w:bCs/>
          <w:noProof/>
          <w:szCs w:val="24"/>
        </w:rPr>
        <w:drawing>
          <wp:inline distT="0" distB="0" distL="0" distR="0" wp14:anchorId="6DF1C25E" wp14:editId="6E3F8A1F">
            <wp:extent cx="3247200" cy="2880000"/>
            <wp:effectExtent l="0" t="0" r="0" b="0"/>
            <wp:docPr id="1721526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52602" name="图片 1721526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72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9EC76" w14:textId="5B7E75EA" w:rsidR="001D481C" w:rsidRPr="0095481A" w:rsidRDefault="001D481C" w:rsidP="001D481C">
      <w:pPr>
        <w:widowControl/>
        <w:spacing w:line="276" w:lineRule="auto"/>
        <w:rPr>
          <w:rFonts w:cs="Times New Roman"/>
          <w:szCs w:val="24"/>
        </w:rPr>
      </w:pPr>
      <w:r w:rsidRPr="0095481A">
        <w:rPr>
          <w:rFonts w:cs="Times New Roman"/>
          <w:b/>
          <w:bCs/>
          <w:szCs w:val="24"/>
        </w:rPr>
        <w:t>Supplementary Fig</w:t>
      </w:r>
      <w:r w:rsidRPr="0095481A">
        <w:rPr>
          <w:rFonts w:cs="Times New Roman" w:hint="eastAsia"/>
          <w:b/>
          <w:bCs/>
          <w:szCs w:val="24"/>
        </w:rPr>
        <w:t>.</w:t>
      </w:r>
      <w:r w:rsidRPr="0095481A">
        <w:rPr>
          <w:rFonts w:cs="Times New Roman"/>
          <w:b/>
          <w:bCs/>
          <w:szCs w:val="24"/>
        </w:rPr>
        <w:t xml:space="preserve"> </w:t>
      </w:r>
      <w:r w:rsidR="00573D4B">
        <w:rPr>
          <w:rFonts w:cs="Times New Roman" w:hint="eastAsia"/>
          <w:b/>
          <w:bCs/>
          <w:szCs w:val="24"/>
        </w:rPr>
        <w:t>S</w:t>
      </w:r>
      <w:r w:rsidRPr="0095481A">
        <w:rPr>
          <w:rFonts w:cs="Times New Roman"/>
          <w:b/>
          <w:bCs/>
          <w:szCs w:val="24"/>
        </w:rPr>
        <w:t>1</w:t>
      </w:r>
      <w:r w:rsidRPr="0095481A">
        <w:rPr>
          <w:rFonts w:cs="Times New Roman" w:hint="eastAsia"/>
          <w:b/>
          <w:bCs/>
          <w:szCs w:val="24"/>
        </w:rPr>
        <w:t>.</w:t>
      </w:r>
      <w:r w:rsidRPr="0095481A">
        <w:rPr>
          <w:rFonts w:cs="Times New Roman" w:hint="eastAsia"/>
          <w:szCs w:val="24"/>
        </w:rPr>
        <w:t xml:space="preserve"> </w:t>
      </w:r>
      <w:r w:rsidRPr="0095481A">
        <w:rPr>
          <w:rFonts w:cs="Times New Roman"/>
          <w:szCs w:val="24"/>
        </w:rPr>
        <w:t>Kaplan-Meier curves of cumulative CVD incidence by PA level (n = 10,055)</w:t>
      </w:r>
      <w:r w:rsidRPr="0095481A">
        <w:rPr>
          <w:rFonts w:cs="Times New Roman" w:hint="eastAsia"/>
          <w:szCs w:val="24"/>
        </w:rPr>
        <w:t xml:space="preserve">. </w:t>
      </w:r>
      <w:r w:rsidRPr="0095481A">
        <w:rPr>
          <w:rFonts w:cs="Times New Roman"/>
          <w:b/>
          <w:bCs/>
          <w:szCs w:val="24"/>
        </w:rPr>
        <w:t>(</w:t>
      </w:r>
      <w:r w:rsidRPr="0095481A">
        <w:rPr>
          <w:rFonts w:cs="Times New Roman" w:hint="eastAsia"/>
          <w:b/>
          <w:bCs/>
          <w:szCs w:val="24"/>
        </w:rPr>
        <w:t>a</w:t>
      </w:r>
      <w:r w:rsidRPr="0095481A">
        <w:rPr>
          <w:rFonts w:cs="Times New Roman"/>
          <w:b/>
          <w:bCs/>
          <w:szCs w:val="24"/>
        </w:rPr>
        <w:t>)</w:t>
      </w:r>
      <w:r w:rsidRPr="0095481A">
        <w:rPr>
          <w:rFonts w:cs="Times New Roman"/>
          <w:szCs w:val="24"/>
        </w:rPr>
        <w:t xml:space="preserve"> Participants with ePWV &lt; 10 m/s</w:t>
      </w:r>
      <w:r w:rsidRPr="0095481A">
        <w:rPr>
          <w:rFonts w:cs="Times New Roman" w:hint="eastAsia"/>
          <w:szCs w:val="24"/>
        </w:rPr>
        <w:t>.</w:t>
      </w:r>
      <w:r w:rsidRPr="0095481A">
        <w:rPr>
          <w:rFonts w:cs="Times New Roman"/>
          <w:szCs w:val="24"/>
        </w:rPr>
        <w:t xml:space="preserve"> </w:t>
      </w:r>
      <w:r w:rsidRPr="0095481A">
        <w:rPr>
          <w:rFonts w:cs="Times New Roman"/>
          <w:b/>
          <w:bCs/>
          <w:szCs w:val="24"/>
        </w:rPr>
        <w:t>(</w:t>
      </w:r>
      <w:r w:rsidRPr="0095481A">
        <w:rPr>
          <w:rFonts w:cs="Times New Roman" w:hint="eastAsia"/>
          <w:b/>
          <w:bCs/>
          <w:szCs w:val="24"/>
        </w:rPr>
        <w:t>b</w:t>
      </w:r>
      <w:r w:rsidRPr="0095481A">
        <w:rPr>
          <w:rFonts w:cs="Times New Roman"/>
          <w:b/>
          <w:bCs/>
          <w:szCs w:val="24"/>
        </w:rPr>
        <w:t>)</w:t>
      </w:r>
      <w:r w:rsidRPr="0095481A">
        <w:rPr>
          <w:rFonts w:cs="Times New Roman"/>
          <w:szCs w:val="24"/>
        </w:rPr>
        <w:t xml:space="preserve"> Participants with </w:t>
      </w:r>
      <w:proofErr w:type="spellStart"/>
      <w:r w:rsidRPr="0095481A">
        <w:rPr>
          <w:rFonts w:cs="Times New Roman"/>
          <w:szCs w:val="24"/>
        </w:rPr>
        <w:t>ePWV</w:t>
      </w:r>
      <w:proofErr w:type="spellEnd"/>
      <w:r w:rsidRPr="0095481A">
        <w:rPr>
          <w:rFonts w:cs="Times New Roman"/>
          <w:szCs w:val="24"/>
        </w:rPr>
        <w:t xml:space="preserve"> ≥ 10 m/s.</w:t>
      </w:r>
    </w:p>
    <w:p w14:paraId="48F82A3E" w14:textId="77777777" w:rsidR="006C343B" w:rsidRPr="0095481A" w:rsidRDefault="006C343B" w:rsidP="001D481C">
      <w:pPr>
        <w:widowControl/>
        <w:spacing w:line="276" w:lineRule="auto"/>
        <w:rPr>
          <w:rFonts w:cs="Times New Roman"/>
          <w:szCs w:val="24"/>
        </w:rPr>
      </w:pPr>
    </w:p>
    <w:p w14:paraId="11E04067" w14:textId="77777777" w:rsidR="006C343B" w:rsidRPr="0095481A" w:rsidRDefault="006C343B" w:rsidP="001D481C">
      <w:pPr>
        <w:widowControl/>
        <w:spacing w:line="276" w:lineRule="auto"/>
        <w:rPr>
          <w:rFonts w:cs="Times New Roman"/>
          <w:szCs w:val="24"/>
        </w:rPr>
      </w:pPr>
    </w:p>
    <w:p w14:paraId="73944810" w14:textId="6E0EDF08" w:rsidR="001D481C" w:rsidRPr="0095481A" w:rsidRDefault="001D481C" w:rsidP="00BC1D3A">
      <w:pPr>
        <w:spacing w:line="240" w:lineRule="auto"/>
        <w:rPr>
          <w:rFonts w:cs="Times New Roman"/>
          <w:b/>
          <w:bCs/>
          <w:szCs w:val="24"/>
        </w:rPr>
      </w:pPr>
      <w:r w:rsidRPr="0095481A">
        <w:rPr>
          <w:rFonts w:cs="Times New Roman"/>
          <w:b/>
          <w:bCs/>
          <w:szCs w:val="24"/>
        </w:rPr>
        <w:br w:type="page"/>
      </w:r>
    </w:p>
    <w:p w14:paraId="658C1C40" w14:textId="6C13B771" w:rsidR="00E30325" w:rsidRPr="0095481A" w:rsidRDefault="00433DC0" w:rsidP="00BC1D3A">
      <w:pPr>
        <w:spacing w:line="240" w:lineRule="auto"/>
        <w:rPr>
          <w:rFonts w:cs="Times New Roman"/>
          <w:b/>
          <w:bCs/>
          <w:szCs w:val="24"/>
          <w:shd w:val="clear" w:color="auto" w:fill="FFFFFF"/>
        </w:rPr>
      </w:pPr>
      <w:r w:rsidRPr="0095481A">
        <w:rPr>
          <w:rFonts w:cs="Times New Roman"/>
          <w:b/>
          <w:bCs/>
          <w:szCs w:val="24"/>
        </w:rPr>
        <w:lastRenderedPageBreak/>
        <w:t>Supplementary Table</w:t>
      </w:r>
      <w:r w:rsidR="00BC1D3A" w:rsidRPr="0095481A">
        <w:rPr>
          <w:rFonts w:cs="Times New Roman"/>
          <w:b/>
          <w:bCs/>
          <w:szCs w:val="24"/>
        </w:rPr>
        <w:t xml:space="preserve"> S1</w:t>
      </w:r>
      <w:r w:rsidR="007112F1" w:rsidRPr="0095481A">
        <w:rPr>
          <w:rFonts w:cs="Times New Roman" w:hint="eastAsia"/>
          <w:b/>
          <w:bCs/>
          <w:szCs w:val="24"/>
          <w:shd w:val="clear" w:color="auto" w:fill="FFFFFF"/>
        </w:rPr>
        <w:t xml:space="preserve">. </w:t>
      </w:r>
      <w:r w:rsidR="00BC1D3A" w:rsidRPr="0095481A">
        <w:rPr>
          <w:rFonts w:cs="Times New Roman"/>
          <w:szCs w:val="24"/>
        </w:rPr>
        <w:t>Methods for imputing missing values.</w:t>
      </w:r>
    </w:p>
    <w:tbl>
      <w:tblPr>
        <w:tblStyle w:val="ab"/>
        <w:tblW w:w="1001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2"/>
        <w:gridCol w:w="1648"/>
        <w:gridCol w:w="2433"/>
        <w:gridCol w:w="1270"/>
        <w:gridCol w:w="1673"/>
      </w:tblGrid>
      <w:tr w:rsidR="0095481A" w:rsidRPr="0095481A" w14:paraId="305910AE" w14:textId="77777777" w:rsidTr="00AA7F98">
        <w:trPr>
          <w:trHeight w:val="625"/>
          <w:jc w:val="center"/>
        </w:trPr>
        <w:tc>
          <w:tcPr>
            <w:tcW w:w="2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0"/>
          <w:p w14:paraId="0E15A8A1" w14:textId="77777777" w:rsidR="008D29D5" w:rsidRPr="0095481A" w:rsidRDefault="008D29D5" w:rsidP="008D29D5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Variables</w:t>
            </w:r>
          </w:p>
        </w:tc>
        <w:tc>
          <w:tcPr>
            <w:tcW w:w="164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F2D0A6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Number of missing values</w:t>
            </w:r>
          </w:p>
        </w:tc>
        <w:tc>
          <w:tcPr>
            <w:tcW w:w="2433" w:type="dxa"/>
            <w:tcBorders>
              <w:top w:val="single" w:sz="12" w:space="0" w:color="auto"/>
              <w:bottom w:val="single" w:sz="6" w:space="0" w:color="auto"/>
            </w:tcBorders>
          </w:tcPr>
          <w:p w14:paraId="1B6A9E91" w14:textId="029B2136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t>Missing value percentage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3B57EE" w14:textId="6778ABFB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Imputation method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A92764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Imputation value</w:t>
            </w:r>
          </w:p>
        </w:tc>
      </w:tr>
      <w:tr w:rsidR="0095481A" w:rsidRPr="0095481A" w14:paraId="4AC9662F" w14:textId="77777777" w:rsidTr="00AA7F98">
        <w:trPr>
          <w:trHeight w:val="312"/>
          <w:jc w:val="center"/>
        </w:trPr>
        <w:tc>
          <w:tcPr>
            <w:tcW w:w="2992" w:type="dxa"/>
            <w:tcBorders>
              <w:top w:val="single" w:sz="6" w:space="0" w:color="auto"/>
            </w:tcBorders>
            <w:vAlign w:val="center"/>
          </w:tcPr>
          <w:p w14:paraId="63E1A5AC" w14:textId="77777777" w:rsidR="008D29D5" w:rsidRPr="0095481A" w:rsidRDefault="008D29D5" w:rsidP="008D29D5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TC</w:t>
            </w:r>
          </w:p>
        </w:tc>
        <w:tc>
          <w:tcPr>
            <w:tcW w:w="1648" w:type="dxa"/>
            <w:tcBorders>
              <w:top w:val="single" w:sz="6" w:space="0" w:color="auto"/>
            </w:tcBorders>
            <w:vAlign w:val="center"/>
          </w:tcPr>
          <w:p w14:paraId="629D95BE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40</w:t>
            </w:r>
          </w:p>
        </w:tc>
        <w:tc>
          <w:tcPr>
            <w:tcW w:w="2433" w:type="dxa"/>
            <w:tcBorders>
              <w:top w:val="single" w:sz="6" w:space="0" w:color="auto"/>
            </w:tcBorders>
          </w:tcPr>
          <w:p w14:paraId="351BED1F" w14:textId="1455CC11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t>0.40%</w:t>
            </w:r>
          </w:p>
        </w:tc>
        <w:tc>
          <w:tcPr>
            <w:tcW w:w="1259" w:type="dxa"/>
            <w:tcBorders>
              <w:top w:val="single" w:sz="6" w:space="0" w:color="auto"/>
            </w:tcBorders>
            <w:vAlign w:val="center"/>
          </w:tcPr>
          <w:p w14:paraId="52868731" w14:textId="6451E71B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0DFD5598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4.71</w:t>
            </w:r>
          </w:p>
        </w:tc>
      </w:tr>
      <w:tr w:rsidR="0095481A" w:rsidRPr="0095481A" w14:paraId="160527B3" w14:textId="77777777" w:rsidTr="00AA7F98">
        <w:trPr>
          <w:trHeight w:val="312"/>
          <w:jc w:val="center"/>
        </w:trPr>
        <w:tc>
          <w:tcPr>
            <w:tcW w:w="2992" w:type="dxa"/>
            <w:vAlign w:val="center"/>
          </w:tcPr>
          <w:p w14:paraId="2B61FB3B" w14:textId="77777777" w:rsidR="008D29D5" w:rsidRPr="0095481A" w:rsidRDefault="008D29D5" w:rsidP="008D29D5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HDL</w:t>
            </w:r>
          </w:p>
        </w:tc>
        <w:tc>
          <w:tcPr>
            <w:tcW w:w="1648" w:type="dxa"/>
            <w:vAlign w:val="center"/>
          </w:tcPr>
          <w:p w14:paraId="68EFDE53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79</w:t>
            </w:r>
          </w:p>
        </w:tc>
        <w:tc>
          <w:tcPr>
            <w:tcW w:w="2433" w:type="dxa"/>
          </w:tcPr>
          <w:p w14:paraId="2C151BAA" w14:textId="3A826B8A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t>0.79%</w:t>
            </w:r>
          </w:p>
        </w:tc>
        <w:tc>
          <w:tcPr>
            <w:tcW w:w="1259" w:type="dxa"/>
            <w:vAlign w:val="center"/>
          </w:tcPr>
          <w:p w14:paraId="5530F277" w14:textId="0B6490D6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Mean</w:t>
            </w:r>
          </w:p>
        </w:tc>
        <w:tc>
          <w:tcPr>
            <w:tcW w:w="0" w:type="auto"/>
            <w:vAlign w:val="center"/>
          </w:tcPr>
          <w:p w14:paraId="51D290AD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1.33</w:t>
            </w:r>
          </w:p>
        </w:tc>
      </w:tr>
      <w:tr w:rsidR="0095481A" w:rsidRPr="0095481A" w14:paraId="4B0889B4" w14:textId="77777777" w:rsidTr="00AA7F98">
        <w:trPr>
          <w:trHeight w:val="312"/>
          <w:jc w:val="center"/>
        </w:trPr>
        <w:tc>
          <w:tcPr>
            <w:tcW w:w="2992" w:type="dxa"/>
            <w:vAlign w:val="center"/>
          </w:tcPr>
          <w:p w14:paraId="5ED0B240" w14:textId="77777777" w:rsidR="008D29D5" w:rsidRPr="0095481A" w:rsidRDefault="008D29D5" w:rsidP="008D29D5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FBG</w:t>
            </w:r>
          </w:p>
        </w:tc>
        <w:tc>
          <w:tcPr>
            <w:tcW w:w="1648" w:type="dxa"/>
            <w:vAlign w:val="center"/>
          </w:tcPr>
          <w:p w14:paraId="0753323F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</w:t>
            </w:r>
          </w:p>
        </w:tc>
        <w:tc>
          <w:tcPr>
            <w:tcW w:w="2433" w:type="dxa"/>
          </w:tcPr>
          <w:p w14:paraId="7B7C2070" w14:textId="386462ED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t>0.01%</w:t>
            </w:r>
          </w:p>
        </w:tc>
        <w:tc>
          <w:tcPr>
            <w:tcW w:w="1259" w:type="dxa"/>
            <w:vAlign w:val="center"/>
          </w:tcPr>
          <w:p w14:paraId="1DBB4B11" w14:textId="40D30BE5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Mean</w:t>
            </w:r>
          </w:p>
        </w:tc>
        <w:tc>
          <w:tcPr>
            <w:tcW w:w="0" w:type="auto"/>
            <w:vAlign w:val="center"/>
          </w:tcPr>
          <w:p w14:paraId="353B9D26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6.54</w:t>
            </w:r>
          </w:p>
        </w:tc>
      </w:tr>
      <w:tr w:rsidR="0095481A" w:rsidRPr="0095481A" w14:paraId="444A956B" w14:textId="77777777" w:rsidTr="00AA7F98">
        <w:trPr>
          <w:trHeight w:val="312"/>
          <w:jc w:val="center"/>
        </w:trPr>
        <w:tc>
          <w:tcPr>
            <w:tcW w:w="2992" w:type="dxa"/>
            <w:vAlign w:val="center"/>
          </w:tcPr>
          <w:p w14:paraId="2197A27F" w14:textId="77777777" w:rsidR="008D29D5" w:rsidRPr="0095481A" w:rsidRDefault="008D29D5" w:rsidP="008D29D5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DBP in 2016</w:t>
            </w:r>
          </w:p>
        </w:tc>
        <w:tc>
          <w:tcPr>
            <w:tcW w:w="1648" w:type="dxa"/>
            <w:vAlign w:val="center"/>
          </w:tcPr>
          <w:p w14:paraId="5141AF63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</w:t>
            </w:r>
          </w:p>
        </w:tc>
        <w:tc>
          <w:tcPr>
            <w:tcW w:w="2433" w:type="dxa"/>
          </w:tcPr>
          <w:p w14:paraId="561C834D" w14:textId="7E33F71C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t>0.01%</w:t>
            </w:r>
          </w:p>
        </w:tc>
        <w:tc>
          <w:tcPr>
            <w:tcW w:w="1259" w:type="dxa"/>
            <w:vAlign w:val="center"/>
          </w:tcPr>
          <w:p w14:paraId="5FF24D38" w14:textId="63F55721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Mean</w:t>
            </w:r>
          </w:p>
        </w:tc>
        <w:tc>
          <w:tcPr>
            <w:tcW w:w="0" w:type="auto"/>
            <w:vAlign w:val="center"/>
          </w:tcPr>
          <w:p w14:paraId="6D893887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86</w:t>
            </w:r>
          </w:p>
        </w:tc>
      </w:tr>
      <w:tr w:rsidR="0095481A" w:rsidRPr="0095481A" w14:paraId="7E7CF265" w14:textId="77777777" w:rsidTr="00AA7F98">
        <w:trPr>
          <w:trHeight w:val="312"/>
          <w:jc w:val="center"/>
        </w:trPr>
        <w:tc>
          <w:tcPr>
            <w:tcW w:w="2992" w:type="dxa"/>
            <w:vAlign w:val="center"/>
          </w:tcPr>
          <w:p w14:paraId="7C5305CE" w14:textId="77777777" w:rsidR="008D29D5" w:rsidRPr="0095481A" w:rsidRDefault="008D29D5" w:rsidP="008D29D5">
            <w:pPr>
              <w:spacing w:line="240" w:lineRule="auto"/>
              <w:rPr>
                <w:rFonts w:cs="Times New Roman"/>
                <w:szCs w:val="24"/>
              </w:rPr>
            </w:pPr>
            <w:bookmarkStart w:id="1" w:name="_Hlk204611918"/>
            <w:r w:rsidRPr="0095481A">
              <w:rPr>
                <w:rFonts w:cs="Times New Roman"/>
                <w:szCs w:val="24"/>
              </w:rPr>
              <w:t>BMI level</w:t>
            </w:r>
          </w:p>
        </w:tc>
        <w:tc>
          <w:tcPr>
            <w:tcW w:w="1648" w:type="dxa"/>
            <w:vAlign w:val="center"/>
          </w:tcPr>
          <w:p w14:paraId="1812AB2C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19</w:t>
            </w:r>
          </w:p>
        </w:tc>
        <w:tc>
          <w:tcPr>
            <w:tcW w:w="2433" w:type="dxa"/>
          </w:tcPr>
          <w:p w14:paraId="76BCFBC7" w14:textId="2A9BE549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t>0.19%</w:t>
            </w:r>
          </w:p>
        </w:tc>
        <w:tc>
          <w:tcPr>
            <w:tcW w:w="1259" w:type="dxa"/>
            <w:vAlign w:val="center"/>
          </w:tcPr>
          <w:p w14:paraId="1F3D69DD" w14:textId="1EE5F38C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</w:t>
            </w:r>
          </w:p>
        </w:tc>
        <w:tc>
          <w:tcPr>
            <w:tcW w:w="0" w:type="auto"/>
            <w:vAlign w:val="center"/>
          </w:tcPr>
          <w:p w14:paraId="12130394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&lt;28 kg/m</w:t>
            </w:r>
            <w:r w:rsidRPr="0095481A">
              <w:rPr>
                <w:rFonts w:cs="Times New Roman"/>
                <w:szCs w:val="24"/>
                <w:vertAlign w:val="superscript"/>
              </w:rPr>
              <w:t>2</w:t>
            </w:r>
          </w:p>
        </w:tc>
      </w:tr>
      <w:tr w:rsidR="0095481A" w:rsidRPr="0095481A" w14:paraId="2656EBC7" w14:textId="77777777" w:rsidTr="00AA7F98">
        <w:trPr>
          <w:trHeight w:val="312"/>
          <w:jc w:val="center"/>
        </w:trPr>
        <w:tc>
          <w:tcPr>
            <w:tcW w:w="2992" w:type="dxa"/>
            <w:vAlign w:val="center"/>
          </w:tcPr>
          <w:p w14:paraId="1A6BFE49" w14:textId="77777777" w:rsidR="008D29D5" w:rsidRPr="0095481A" w:rsidRDefault="008D29D5" w:rsidP="008D29D5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kern w:val="0"/>
                <w:szCs w:val="24"/>
              </w:rPr>
              <w:t>Sedentary time</w:t>
            </w:r>
            <w:r w:rsidRPr="0095481A">
              <w:rPr>
                <w:rFonts w:cs="Times New Roman"/>
                <w:szCs w:val="24"/>
              </w:rPr>
              <w:t xml:space="preserve"> (&lt;4/≥4h/day)</w:t>
            </w:r>
          </w:p>
        </w:tc>
        <w:tc>
          <w:tcPr>
            <w:tcW w:w="1648" w:type="dxa"/>
            <w:vAlign w:val="center"/>
          </w:tcPr>
          <w:p w14:paraId="3C06F815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237</w:t>
            </w:r>
          </w:p>
        </w:tc>
        <w:tc>
          <w:tcPr>
            <w:tcW w:w="2433" w:type="dxa"/>
          </w:tcPr>
          <w:p w14:paraId="56233DFE" w14:textId="39B7DB9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t>2.36%</w:t>
            </w:r>
          </w:p>
        </w:tc>
        <w:tc>
          <w:tcPr>
            <w:tcW w:w="1259" w:type="dxa"/>
            <w:vAlign w:val="center"/>
          </w:tcPr>
          <w:p w14:paraId="726814FE" w14:textId="4B13EACB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</w:t>
            </w:r>
          </w:p>
        </w:tc>
        <w:tc>
          <w:tcPr>
            <w:tcW w:w="0" w:type="auto"/>
            <w:vAlign w:val="center"/>
          </w:tcPr>
          <w:p w14:paraId="1DFA4C89" w14:textId="77777777" w:rsidR="008D29D5" w:rsidRPr="0095481A" w:rsidRDefault="008D29D5" w:rsidP="008D29D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95481A">
              <w:rPr>
                <w:rFonts w:cs="Times New Roman"/>
                <w:szCs w:val="24"/>
              </w:rPr>
              <w:t>&lt;4h/day</w:t>
            </w:r>
          </w:p>
        </w:tc>
      </w:tr>
      <w:bookmarkEnd w:id="1"/>
    </w:tbl>
    <w:p w14:paraId="6F9FFA1F" w14:textId="3FC9F816" w:rsidR="00BC1D3A" w:rsidRPr="0095481A" w:rsidRDefault="00BC1D3A" w:rsidP="00BC1D3A">
      <w:pPr>
        <w:widowControl/>
        <w:spacing w:line="240" w:lineRule="auto"/>
        <w:rPr>
          <w:rFonts w:cs="Times New Roman"/>
          <w:b/>
          <w:bCs/>
          <w:szCs w:val="24"/>
        </w:rPr>
      </w:pPr>
    </w:p>
    <w:p w14:paraId="0371CCC9" w14:textId="1BF5BEA9" w:rsidR="00E30325" w:rsidRPr="0095481A" w:rsidRDefault="00E30325" w:rsidP="007112F1">
      <w:pPr>
        <w:widowControl/>
        <w:spacing w:line="240" w:lineRule="auto"/>
        <w:rPr>
          <w:rFonts w:cs="Times New Roman"/>
          <w:b/>
          <w:bCs/>
          <w:szCs w:val="24"/>
        </w:rPr>
      </w:pPr>
    </w:p>
    <w:p w14:paraId="7FE65DE6" w14:textId="77777777" w:rsidR="001D481C" w:rsidRPr="0095481A" w:rsidRDefault="001D481C" w:rsidP="007112F1">
      <w:pPr>
        <w:widowControl/>
        <w:spacing w:line="240" w:lineRule="auto"/>
        <w:rPr>
          <w:rFonts w:cs="Times New Roman"/>
          <w:b/>
          <w:bCs/>
          <w:szCs w:val="24"/>
        </w:rPr>
      </w:pPr>
    </w:p>
    <w:p w14:paraId="2CE64AD6" w14:textId="2F053B09" w:rsidR="00E30325" w:rsidRPr="0095481A" w:rsidRDefault="00433DC0" w:rsidP="00BC1D3A">
      <w:pPr>
        <w:spacing w:line="240" w:lineRule="auto"/>
        <w:rPr>
          <w:rFonts w:cs="Times New Roman"/>
          <w:b/>
          <w:bCs/>
          <w:szCs w:val="24"/>
        </w:rPr>
      </w:pPr>
      <w:r w:rsidRPr="0095481A">
        <w:rPr>
          <w:rFonts w:cs="Times New Roman"/>
          <w:b/>
          <w:bCs/>
          <w:szCs w:val="24"/>
        </w:rPr>
        <w:t>Supplementary Table</w:t>
      </w:r>
      <w:r w:rsidR="00BC1D3A" w:rsidRPr="0095481A">
        <w:rPr>
          <w:rFonts w:cs="Times New Roman"/>
          <w:b/>
          <w:bCs/>
          <w:szCs w:val="24"/>
        </w:rPr>
        <w:t xml:space="preserve"> S2</w:t>
      </w:r>
      <w:r w:rsidR="007112F1" w:rsidRPr="0095481A">
        <w:rPr>
          <w:rFonts w:cs="Times New Roman" w:hint="eastAsia"/>
          <w:b/>
          <w:bCs/>
          <w:szCs w:val="24"/>
        </w:rPr>
        <w:t xml:space="preserve">. </w:t>
      </w:r>
      <w:r w:rsidR="00BC1D3A" w:rsidRPr="0095481A">
        <w:rPr>
          <w:rFonts w:cs="Times New Roman"/>
          <w:szCs w:val="24"/>
        </w:rPr>
        <w:t>Association between PA levels and CVD incidence</w:t>
      </w:r>
      <w:r w:rsidR="00725514" w:rsidRPr="0095481A">
        <w:rPr>
          <w:rFonts w:cs="Times New Roman" w:hint="eastAsia"/>
          <w:szCs w:val="24"/>
        </w:rPr>
        <w:t xml:space="preserve"> </w:t>
      </w:r>
      <w:r w:rsidR="00725514" w:rsidRPr="0095481A">
        <w:rPr>
          <w:rFonts w:cs="Times New Roman"/>
          <w:szCs w:val="24"/>
        </w:rPr>
        <w:t>(n = 10,055)</w:t>
      </w:r>
      <w:r w:rsidR="00BC1D3A" w:rsidRPr="0095481A">
        <w:rPr>
          <w:rFonts w:cs="Times New Roman"/>
          <w:szCs w:val="24"/>
        </w:rPr>
        <w:t>.</w:t>
      </w:r>
    </w:p>
    <w:tbl>
      <w:tblPr>
        <w:tblW w:w="1001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63"/>
        <w:gridCol w:w="2921"/>
        <w:gridCol w:w="2911"/>
        <w:gridCol w:w="2921"/>
      </w:tblGrid>
      <w:tr w:rsidR="0095481A" w:rsidRPr="0095481A" w14:paraId="2200828F" w14:textId="77777777" w:rsidTr="007914A1">
        <w:trPr>
          <w:trHeight w:val="192"/>
          <w:jc w:val="center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vAlign w:val="center"/>
          </w:tcPr>
          <w:p w14:paraId="655DC51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5F849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Non-adjusted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6E37E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Adjust 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6432DF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Adjust II</w:t>
            </w:r>
          </w:p>
        </w:tc>
      </w:tr>
      <w:tr w:rsidR="0095481A" w:rsidRPr="0095481A" w14:paraId="3C656938" w14:textId="77777777" w:rsidTr="007914A1">
        <w:trPr>
          <w:trHeight w:val="192"/>
          <w:jc w:val="center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center"/>
          </w:tcPr>
          <w:p w14:paraId="089D70D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F514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HR (95% CI)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E1B2F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HR (95% CI)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C5C6B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HR (95% CI)</w:t>
            </w:r>
          </w:p>
        </w:tc>
      </w:tr>
      <w:tr w:rsidR="0095481A" w:rsidRPr="0095481A" w14:paraId="253A20DE" w14:textId="77777777" w:rsidTr="007914A1">
        <w:trPr>
          <w:trHeight w:val="192"/>
          <w:jc w:val="center"/>
        </w:trPr>
        <w:tc>
          <w:tcPr>
            <w:tcW w:w="0" w:type="auto"/>
            <w:vAlign w:val="center"/>
          </w:tcPr>
          <w:p w14:paraId="1982642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PA level</w:t>
            </w:r>
          </w:p>
        </w:tc>
        <w:tc>
          <w:tcPr>
            <w:tcW w:w="0" w:type="auto"/>
            <w:vAlign w:val="center"/>
          </w:tcPr>
          <w:p w14:paraId="3A49321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12805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1D2F627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95481A" w:rsidRPr="0095481A" w14:paraId="7D1B0CCD" w14:textId="77777777" w:rsidTr="007914A1">
        <w:trPr>
          <w:trHeight w:val="192"/>
          <w:jc w:val="center"/>
        </w:trPr>
        <w:tc>
          <w:tcPr>
            <w:tcW w:w="0" w:type="auto"/>
            <w:vAlign w:val="center"/>
          </w:tcPr>
          <w:p w14:paraId="420BB14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high</w:t>
            </w:r>
          </w:p>
        </w:tc>
        <w:tc>
          <w:tcPr>
            <w:tcW w:w="0" w:type="auto"/>
            <w:vAlign w:val="center"/>
          </w:tcPr>
          <w:p w14:paraId="559DA9D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1.000 (Reference)</w:t>
            </w:r>
          </w:p>
        </w:tc>
        <w:tc>
          <w:tcPr>
            <w:tcW w:w="0" w:type="auto"/>
            <w:vAlign w:val="center"/>
          </w:tcPr>
          <w:p w14:paraId="1C89994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1.000 (Reference)</w:t>
            </w:r>
          </w:p>
        </w:tc>
        <w:tc>
          <w:tcPr>
            <w:tcW w:w="0" w:type="auto"/>
            <w:vAlign w:val="center"/>
          </w:tcPr>
          <w:p w14:paraId="65C9785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1.000 (Reference)</w:t>
            </w:r>
          </w:p>
        </w:tc>
      </w:tr>
      <w:tr w:rsidR="0095481A" w:rsidRPr="0095481A" w14:paraId="288F9C72" w14:textId="77777777" w:rsidTr="007914A1">
        <w:trPr>
          <w:trHeight w:val="192"/>
          <w:jc w:val="center"/>
        </w:trPr>
        <w:tc>
          <w:tcPr>
            <w:tcW w:w="0" w:type="auto"/>
            <w:vAlign w:val="center"/>
          </w:tcPr>
          <w:p w14:paraId="11C71B3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moderate</w:t>
            </w:r>
          </w:p>
        </w:tc>
        <w:tc>
          <w:tcPr>
            <w:tcW w:w="0" w:type="auto"/>
            <w:vAlign w:val="center"/>
          </w:tcPr>
          <w:p w14:paraId="1E6B176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1.471 (1.227, 1.763) ***</w:t>
            </w:r>
          </w:p>
        </w:tc>
        <w:tc>
          <w:tcPr>
            <w:tcW w:w="0" w:type="auto"/>
            <w:vAlign w:val="center"/>
          </w:tcPr>
          <w:p w14:paraId="0D6E3DF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1.234 (1.026, 1.484) *</w:t>
            </w:r>
          </w:p>
        </w:tc>
        <w:tc>
          <w:tcPr>
            <w:tcW w:w="0" w:type="auto"/>
            <w:vAlign w:val="center"/>
          </w:tcPr>
          <w:p w14:paraId="594AE06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bookmarkStart w:id="2" w:name="_Hlk183779693"/>
            <w:r w:rsidRPr="0095481A">
              <w:rPr>
                <w:rFonts w:cs="Times New Roman"/>
                <w:szCs w:val="24"/>
              </w:rPr>
              <w:t>1.236 (1.024, 1.492)</w:t>
            </w:r>
            <w:bookmarkEnd w:id="2"/>
            <w:r w:rsidRPr="0095481A">
              <w:rPr>
                <w:rFonts w:cs="Times New Roman"/>
                <w:szCs w:val="24"/>
              </w:rPr>
              <w:t xml:space="preserve"> *</w:t>
            </w:r>
          </w:p>
        </w:tc>
      </w:tr>
      <w:tr w:rsidR="0095481A" w:rsidRPr="0095481A" w14:paraId="5B356E1A" w14:textId="77777777" w:rsidTr="007914A1">
        <w:trPr>
          <w:trHeight w:val="192"/>
          <w:jc w:val="center"/>
        </w:trPr>
        <w:tc>
          <w:tcPr>
            <w:tcW w:w="0" w:type="auto"/>
            <w:vAlign w:val="center"/>
          </w:tcPr>
          <w:p w14:paraId="287190C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low</w:t>
            </w:r>
          </w:p>
        </w:tc>
        <w:tc>
          <w:tcPr>
            <w:tcW w:w="0" w:type="auto"/>
            <w:vAlign w:val="center"/>
          </w:tcPr>
          <w:p w14:paraId="27CB706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3.070 (2.014, 4.678) ***</w:t>
            </w:r>
          </w:p>
        </w:tc>
        <w:tc>
          <w:tcPr>
            <w:tcW w:w="0" w:type="auto"/>
            <w:vAlign w:val="center"/>
          </w:tcPr>
          <w:p w14:paraId="42A38737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2.211 (1.438, 3.401) ***</w:t>
            </w:r>
          </w:p>
        </w:tc>
        <w:tc>
          <w:tcPr>
            <w:tcW w:w="0" w:type="auto"/>
            <w:vAlign w:val="center"/>
          </w:tcPr>
          <w:p w14:paraId="16872F7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bookmarkStart w:id="3" w:name="_Hlk183779765"/>
            <w:r w:rsidRPr="0095481A">
              <w:rPr>
                <w:rFonts w:cs="Times New Roman"/>
                <w:szCs w:val="24"/>
              </w:rPr>
              <w:t>2.087 (1.348, 3.231)</w:t>
            </w:r>
            <w:bookmarkEnd w:id="3"/>
            <w:r w:rsidRPr="0095481A">
              <w:rPr>
                <w:rFonts w:cs="Times New Roman"/>
                <w:szCs w:val="24"/>
              </w:rPr>
              <w:t xml:space="preserve"> ***</w:t>
            </w:r>
          </w:p>
        </w:tc>
      </w:tr>
    </w:tbl>
    <w:p w14:paraId="2BCDD548" w14:textId="5526A04D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 xml:space="preserve">HR, hazard ratio; </w:t>
      </w:r>
      <w:r w:rsidRPr="0095481A">
        <w:rPr>
          <w:rFonts w:cs="Times New Roman"/>
          <w:kern w:val="0"/>
          <w:szCs w:val="24"/>
        </w:rPr>
        <w:t>95%</w:t>
      </w:r>
      <w:r w:rsidRPr="0095481A">
        <w:rPr>
          <w:rFonts w:cs="Times New Roman"/>
          <w:szCs w:val="24"/>
        </w:rPr>
        <w:t xml:space="preserve">CI, </w:t>
      </w:r>
      <w:r w:rsidRPr="0095481A">
        <w:rPr>
          <w:rFonts w:cs="Times New Roman"/>
          <w:kern w:val="0"/>
          <w:szCs w:val="24"/>
        </w:rPr>
        <w:t xml:space="preserve">95% </w:t>
      </w:r>
      <w:r w:rsidRPr="0095481A">
        <w:rPr>
          <w:rFonts w:cs="Times New Roman"/>
          <w:szCs w:val="24"/>
        </w:rPr>
        <w:t>confidence interval.</w:t>
      </w:r>
    </w:p>
    <w:p w14:paraId="127BEBF9" w14:textId="77777777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 xml:space="preserve">Model 1: adjusted for </w:t>
      </w:r>
      <w:r w:rsidRPr="0095481A">
        <w:rPr>
          <w:rFonts w:cs="Times New Roman"/>
          <w:kern w:val="0"/>
          <w:szCs w:val="24"/>
        </w:rPr>
        <w:t>sex and age group</w:t>
      </w:r>
      <w:r w:rsidRPr="0095481A">
        <w:rPr>
          <w:rFonts w:cs="Times New Roman"/>
          <w:szCs w:val="24"/>
        </w:rPr>
        <w:t>.</w:t>
      </w:r>
    </w:p>
    <w:p w14:paraId="37186781" w14:textId="77777777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 xml:space="preserve">Model 2: </w:t>
      </w:r>
      <w:r w:rsidRPr="0095481A">
        <w:rPr>
          <w:rFonts w:cs="Times New Roman"/>
          <w:kern w:val="0"/>
          <w:szCs w:val="24"/>
        </w:rPr>
        <w:t>adjust for sex; age group; marital status; education attainment; farmer; annual household income; current smoker; current drinker; sedentary time; BMI level; baseline pulse pressure; hypertension; diabetes mellitus; FBG; TC; HDL-C.</w:t>
      </w:r>
    </w:p>
    <w:p w14:paraId="3E47949C" w14:textId="7EF940DA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>*</w:t>
      </w:r>
      <w:r w:rsidRPr="0095481A">
        <w:rPr>
          <w:rFonts w:cs="Times New Roman"/>
          <w:i/>
          <w:iCs/>
          <w:szCs w:val="24"/>
        </w:rPr>
        <w:t>P</w:t>
      </w:r>
      <w:r w:rsidRPr="0095481A">
        <w:rPr>
          <w:rFonts w:cs="Times New Roman"/>
          <w:szCs w:val="24"/>
        </w:rPr>
        <w:t xml:space="preserve"> &lt; 0.0</w:t>
      </w:r>
      <w:r w:rsidR="00BA7D99" w:rsidRPr="0095481A">
        <w:rPr>
          <w:rFonts w:cs="Times New Roman" w:hint="eastAsia"/>
          <w:szCs w:val="24"/>
        </w:rPr>
        <w:t>5</w:t>
      </w:r>
      <w:r w:rsidRPr="0095481A">
        <w:rPr>
          <w:rFonts w:cs="Times New Roman"/>
          <w:szCs w:val="24"/>
        </w:rPr>
        <w:t>; ***</w:t>
      </w:r>
      <w:r w:rsidRPr="0095481A">
        <w:rPr>
          <w:rFonts w:cs="Times New Roman"/>
          <w:i/>
          <w:iCs/>
          <w:szCs w:val="24"/>
        </w:rPr>
        <w:t>P</w:t>
      </w:r>
      <w:r w:rsidRPr="0095481A">
        <w:rPr>
          <w:rFonts w:cs="Times New Roman"/>
          <w:szCs w:val="24"/>
        </w:rPr>
        <w:t xml:space="preserve"> &lt; 0.001.</w:t>
      </w:r>
    </w:p>
    <w:p w14:paraId="31FA2CAD" w14:textId="77777777" w:rsidR="007112F1" w:rsidRPr="0095481A" w:rsidRDefault="007112F1" w:rsidP="007112F1">
      <w:pPr>
        <w:widowControl/>
        <w:spacing w:line="240" w:lineRule="auto"/>
        <w:rPr>
          <w:rFonts w:cs="Times New Roman"/>
          <w:b/>
          <w:bCs/>
          <w:szCs w:val="24"/>
        </w:rPr>
      </w:pPr>
    </w:p>
    <w:p w14:paraId="7BBAE06D" w14:textId="77777777" w:rsidR="007112F1" w:rsidRPr="0095481A" w:rsidRDefault="007112F1" w:rsidP="007112F1">
      <w:pPr>
        <w:widowControl/>
        <w:spacing w:line="240" w:lineRule="auto"/>
        <w:rPr>
          <w:rFonts w:cs="Times New Roman"/>
          <w:b/>
          <w:bCs/>
          <w:szCs w:val="24"/>
        </w:rPr>
      </w:pPr>
    </w:p>
    <w:p w14:paraId="675DF272" w14:textId="77777777" w:rsidR="001D481C" w:rsidRPr="0095481A" w:rsidRDefault="001D481C" w:rsidP="007112F1">
      <w:pPr>
        <w:widowControl/>
        <w:spacing w:line="240" w:lineRule="auto"/>
        <w:rPr>
          <w:rFonts w:cs="Times New Roman"/>
          <w:b/>
          <w:bCs/>
          <w:szCs w:val="24"/>
        </w:rPr>
      </w:pPr>
    </w:p>
    <w:p w14:paraId="196EE6A0" w14:textId="51FFD022" w:rsidR="00E30325" w:rsidRPr="0095481A" w:rsidRDefault="00433DC0" w:rsidP="007112F1">
      <w:pPr>
        <w:widowControl/>
        <w:spacing w:line="240" w:lineRule="auto"/>
        <w:rPr>
          <w:rFonts w:cs="Times New Roman"/>
          <w:b/>
          <w:bCs/>
          <w:szCs w:val="24"/>
        </w:rPr>
      </w:pPr>
      <w:r w:rsidRPr="0095481A">
        <w:rPr>
          <w:rFonts w:cs="Times New Roman"/>
          <w:b/>
          <w:bCs/>
          <w:szCs w:val="24"/>
        </w:rPr>
        <w:t>Supplementary Table</w:t>
      </w:r>
      <w:r w:rsidR="00BC1D3A" w:rsidRPr="0095481A">
        <w:rPr>
          <w:rFonts w:cs="Times New Roman"/>
          <w:b/>
          <w:bCs/>
          <w:szCs w:val="24"/>
        </w:rPr>
        <w:t xml:space="preserve"> S3</w:t>
      </w:r>
      <w:r w:rsidR="007112F1" w:rsidRPr="0095481A">
        <w:rPr>
          <w:rFonts w:cs="Times New Roman" w:hint="eastAsia"/>
          <w:b/>
          <w:bCs/>
          <w:szCs w:val="24"/>
        </w:rPr>
        <w:t xml:space="preserve">. </w:t>
      </w:r>
      <w:r w:rsidR="00BC1D3A" w:rsidRPr="0095481A">
        <w:rPr>
          <w:rFonts w:cs="Times New Roman"/>
          <w:szCs w:val="24"/>
        </w:rPr>
        <w:t>Association between ePWV and PA levels</w:t>
      </w:r>
      <w:r w:rsidR="00725514" w:rsidRPr="0095481A">
        <w:rPr>
          <w:rFonts w:cs="Times New Roman" w:hint="eastAsia"/>
          <w:szCs w:val="24"/>
        </w:rPr>
        <w:t xml:space="preserve"> </w:t>
      </w:r>
      <w:r w:rsidR="00725514" w:rsidRPr="0095481A">
        <w:rPr>
          <w:rFonts w:cs="Times New Roman"/>
          <w:szCs w:val="24"/>
        </w:rPr>
        <w:t>(n = 10,055)</w:t>
      </w:r>
      <w:r w:rsidR="00BC1D3A" w:rsidRPr="0095481A">
        <w:rPr>
          <w:rFonts w:cs="Times New Roman"/>
          <w:szCs w:val="24"/>
        </w:rPr>
        <w:t>.</w:t>
      </w:r>
    </w:p>
    <w:tbl>
      <w:tblPr>
        <w:tblW w:w="5242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70"/>
        <w:gridCol w:w="2807"/>
        <w:gridCol w:w="2806"/>
        <w:gridCol w:w="2806"/>
      </w:tblGrid>
      <w:tr w:rsidR="0095481A" w:rsidRPr="0095481A" w14:paraId="22361829" w14:textId="77777777" w:rsidTr="007914A1">
        <w:trPr>
          <w:trHeight w:val="291"/>
          <w:jc w:val="center"/>
        </w:trPr>
        <w:tc>
          <w:tcPr>
            <w:tcW w:w="655" w:type="pct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7567018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0BB3AB03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Crude model</w:t>
            </w:r>
          </w:p>
        </w:tc>
        <w:tc>
          <w:tcPr>
            <w:tcW w:w="1448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06B4407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Model 1</w:t>
            </w:r>
          </w:p>
        </w:tc>
        <w:tc>
          <w:tcPr>
            <w:tcW w:w="1448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4C1A262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Model 2</w:t>
            </w:r>
          </w:p>
        </w:tc>
      </w:tr>
      <w:tr w:rsidR="0095481A" w:rsidRPr="0095481A" w14:paraId="198D7246" w14:textId="77777777" w:rsidTr="007914A1">
        <w:trPr>
          <w:trHeight w:val="291"/>
          <w:jc w:val="center"/>
        </w:trPr>
        <w:tc>
          <w:tcPr>
            <w:tcW w:w="655" w:type="pct"/>
            <w:tcBorders>
              <w:top w:val="nil"/>
              <w:bottom w:val="single" w:sz="6" w:space="0" w:color="auto"/>
            </w:tcBorders>
            <w:noWrap/>
            <w:vAlign w:val="center"/>
          </w:tcPr>
          <w:p w14:paraId="104991A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1653BF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OR (95% CI)</w:t>
            </w:r>
          </w:p>
        </w:tc>
        <w:tc>
          <w:tcPr>
            <w:tcW w:w="1448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3BB129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OR (95% CI)</w:t>
            </w:r>
          </w:p>
        </w:tc>
        <w:tc>
          <w:tcPr>
            <w:tcW w:w="1448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AC5990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OR (95% CI)</w:t>
            </w:r>
          </w:p>
        </w:tc>
      </w:tr>
      <w:tr w:rsidR="0095481A" w:rsidRPr="0095481A" w14:paraId="49DC2F53" w14:textId="77777777" w:rsidTr="007914A1">
        <w:trPr>
          <w:trHeight w:val="291"/>
          <w:jc w:val="center"/>
        </w:trPr>
        <w:tc>
          <w:tcPr>
            <w:tcW w:w="655" w:type="pct"/>
            <w:tcBorders>
              <w:top w:val="single" w:sz="6" w:space="0" w:color="auto"/>
            </w:tcBorders>
            <w:noWrap/>
            <w:vAlign w:val="center"/>
          </w:tcPr>
          <w:p w14:paraId="6265A62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PA level</w:t>
            </w:r>
          </w:p>
        </w:tc>
        <w:tc>
          <w:tcPr>
            <w:tcW w:w="1448" w:type="pct"/>
            <w:tcBorders>
              <w:top w:val="single" w:sz="6" w:space="0" w:color="auto"/>
            </w:tcBorders>
            <w:noWrap/>
            <w:vAlign w:val="center"/>
          </w:tcPr>
          <w:p w14:paraId="70A3B48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6" w:space="0" w:color="auto"/>
            </w:tcBorders>
            <w:noWrap/>
            <w:vAlign w:val="center"/>
          </w:tcPr>
          <w:p w14:paraId="535280A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6" w:space="0" w:color="auto"/>
            </w:tcBorders>
            <w:noWrap/>
            <w:vAlign w:val="center"/>
          </w:tcPr>
          <w:p w14:paraId="1F1D80A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95481A" w:rsidRPr="0095481A" w14:paraId="098B476D" w14:textId="77777777" w:rsidTr="007914A1">
        <w:trPr>
          <w:trHeight w:val="291"/>
          <w:jc w:val="center"/>
        </w:trPr>
        <w:tc>
          <w:tcPr>
            <w:tcW w:w="655" w:type="pct"/>
            <w:noWrap/>
            <w:vAlign w:val="center"/>
          </w:tcPr>
          <w:p w14:paraId="1F105BA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high</w:t>
            </w:r>
          </w:p>
        </w:tc>
        <w:tc>
          <w:tcPr>
            <w:tcW w:w="1448" w:type="pct"/>
            <w:noWrap/>
          </w:tcPr>
          <w:p w14:paraId="5198904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1.000 (Reference)</w:t>
            </w:r>
          </w:p>
        </w:tc>
        <w:tc>
          <w:tcPr>
            <w:tcW w:w="1448" w:type="pct"/>
            <w:noWrap/>
          </w:tcPr>
          <w:p w14:paraId="64E3A44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1.000 (Reference)</w:t>
            </w:r>
          </w:p>
        </w:tc>
        <w:tc>
          <w:tcPr>
            <w:tcW w:w="1448" w:type="pct"/>
            <w:noWrap/>
          </w:tcPr>
          <w:p w14:paraId="0C21D8E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1.000 (Reference)</w:t>
            </w:r>
          </w:p>
        </w:tc>
      </w:tr>
      <w:tr w:rsidR="0095481A" w:rsidRPr="0095481A" w14:paraId="56482C24" w14:textId="77777777" w:rsidTr="007914A1">
        <w:trPr>
          <w:trHeight w:val="306"/>
          <w:jc w:val="center"/>
        </w:trPr>
        <w:tc>
          <w:tcPr>
            <w:tcW w:w="655" w:type="pct"/>
            <w:noWrap/>
            <w:vAlign w:val="center"/>
          </w:tcPr>
          <w:p w14:paraId="3F3FDFD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moderate</w:t>
            </w:r>
          </w:p>
        </w:tc>
        <w:tc>
          <w:tcPr>
            <w:tcW w:w="1448" w:type="pct"/>
            <w:noWrap/>
          </w:tcPr>
          <w:p w14:paraId="107AFA4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1.975 (1.798, 2.169) ***</w:t>
            </w:r>
          </w:p>
        </w:tc>
        <w:tc>
          <w:tcPr>
            <w:tcW w:w="1448" w:type="pct"/>
            <w:noWrap/>
          </w:tcPr>
          <w:p w14:paraId="58E007A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1.540 (1.375, 1.724) ***</w:t>
            </w:r>
          </w:p>
        </w:tc>
        <w:tc>
          <w:tcPr>
            <w:tcW w:w="1448" w:type="pct"/>
            <w:noWrap/>
          </w:tcPr>
          <w:p w14:paraId="259167CF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1.473 (1.298, 1.671) ***</w:t>
            </w:r>
          </w:p>
        </w:tc>
      </w:tr>
      <w:tr w:rsidR="0095481A" w:rsidRPr="0095481A" w14:paraId="5A11A798" w14:textId="77777777" w:rsidTr="007914A1">
        <w:trPr>
          <w:trHeight w:val="291"/>
          <w:jc w:val="center"/>
        </w:trPr>
        <w:tc>
          <w:tcPr>
            <w:tcW w:w="655" w:type="pct"/>
            <w:noWrap/>
            <w:vAlign w:val="center"/>
          </w:tcPr>
          <w:p w14:paraId="29D246E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low</w:t>
            </w:r>
          </w:p>
        </w:tc>
        <w:tc>
          <w:tcPr>
            <w:tcW w:w="1448" w:type="pct"/>
            <w:noWrap/>
            <w:vAlign w:val="center"/>
          </w:tcPr>
          <w:p w14:paraId="02F7065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3.298 (2.329, 4.671) *** </w:t>
            </w:r>
          </w:p>
        </w:tc>
        <w:tc>
          <w:tcPr>
            <w:tcW w:w="1448" w:type="pct"/>
            <w:noWrap/>
            <w:vAlign w:val="center"/>
          </w:tcPr>
          <w:p w14:paraId="59BB7CE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2.324 (1.550, 3.486) ***</w:t>
            </w:r>
          </w:p>
        </w:tc>
        <w:tc>
          <w:tcPr>
            <w:tcW w:w="1448" w:type="pct"/>
            <w:noWrap/>
            <w:vAlign w:val="center"/>
          </w:tcPr>
          <w:p w14:paraId="08B31AA3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2.054 (1.312, 3.216) **</w:t>
            </w:r>
          </w:p>
        </w:tc>
      </w:tr>
    </w:tbl>
    <w:p w14:paraId="72575DE3" w14:textId="7FD7F60C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 xml:space="preserve">OR, odds ratio; </w:t>
      </w:r>
      <w:r w:rsidRPr="0095481A">
        <w:rPr>
          <w:rFonts w:cs="Times New Roman"/>
          <w:kern w:val="0"/>
          <w:szCs w:val="24"/>
        </w:rPr>
        <w:t>95%</w:t>
      </w:r>
      <w:r w:rsidRPr="0095481A">
        <w:rPr>
          <w:rFonts w:cs="Times New Roman"/>
          <w:szCs w:val="24"/>
        </w:rPr>
        <w:t xml:space="preserve">CI, </w:t>
      </w:r>
      <w:r w:rsidRPr="0095481A">
        <w:rPr>
          <w:rFonts w:cs="Times New Roman"/>
          <w:kern w:val="0"/>
          <w:szCs w:val="24"/>
        </w:rPr>
        <w:t xml:space="preserve">95% </w:t>
      </w:r>
      <w:r w:rsidRPr="0095481A">
        <w:rPr>
          <w:rFonts w:cs="Times New Roman"/>
          <w:szCs w:val="24"/>
        </w:rPr>
        <w:t>confidence interval.</w:t>
      </w:r>
    </w:p>
    <w:p w14:paraId="1CB9CE58" w14:textId="77777777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 xml:space="preserve">Model 1: adjusted for </w:t>
      </w:r>
      <w:r w:rsidRPr="0095481A">
        <w:rPr>
          <w:rFonts w:cs="Times New Roman"/>
          <w:kern w:val="0"/>
          <w:szCs w:val="24"/>
        </w:rPr>
        <w:t>sex and age group</w:t>
      </w:r>
      <w:r w:rsidRPr="0095481A">
        <w:rPr>
          <w:rFonts w:cs="Times New Roman"/>
          <w:szCs w:val="24"/>
        </w:rPr>
        <w:t>.</w:t>
      </w:r>
    </w:p>
    <w:p w14:paraId="1F2DC9A2" w14:textId="77777777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 xml:space="preserve">Model 2: </w:t>
      </w:r>
      <w:r w:rsidRPr="0095481A">
        <w:rPr>
          <w:rFonts w:cs="Times New Roman"/>
          <w:kern w:val="0"/>
          <w:szCs w:val="24"/>
        </w:rPr>
        <w:t>adjust for sex; age group; marital status; education attainment; farmer; annual household income; current smoker; current drinker; sedentary time; BMI level; baseline pulse pressure; hypertension; diabetes mellitus; FBG; TC; HDL-C.</w:t>
      </w:r>
    </w:p>
    <w:p w14:paraId="3A9D0027" w14:textId="77777777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>**</w:t>
      </w:r>
      <w:r w:rsidRPr="0095481A">
        <w:rPr>
          <w:rFonts w:cs="Times New Roman"/>
          <w:i/>
          <w:iCs/>
          <w:szCs w:val="24"/>
        </w:rPr>
        <w:t>P</w:t>
      </w:r>
      <w:r w:rsidRPr="0095481A">
        <w:rPr>
          <w:rFonts w:cs="Times New Roman"/>
          <w:szCs w:val="24"/>
        </w:rPr>
        <w:t xml:space="preserve"> &lt; 0.01; ***</w:t>
      </w:r>
      <w:r w:rsidRPr="0095481A">
        <w:rPr>
          <w:rFonts w:cs="Times New Roman"/>
          <w:i/>
          <w:iCs/>
          <w:szCs w:val="24"/>
        </w:rPr>
        <w:t>P</w:t>
      </w:r>
      <w:r w:rsidRPr="0095481A">
        <w:rPr>
          <w:rFonts w:cs="Times New Roman"/>
          <w:szCs w:val="24"/>
        </w:rPr>
        <w:t xml:space="preserve"> &lt; 0.001.</w:t>
      </w:r>
    </w:p>
    <w:p w14:paraId="0C4ECABD" w14:textId="77777777" w:rsidR="00E30325" w:rsidRPr="0095481A" w:rsidRDefault="00E30325" w:rsidP="00BC1D3A">
      <w:pPr>
        <w:spacing w:line="240" w:lineRule="auto"/>
        <w:rPr>
          <w:rFonts w:cs="Times New Roman"/>
          <w:szCs w:val="24"/>
        </w:rPr>
      </w:pPr>
    </w:p>
    <w:p w14:paraId="1C0C6F3B" w14:textId="77777777" w:rsidR="001D481C" w:rsidRPr="0095481A" w:rsidRDefault="001D481C" w:rsidP="00BC1D3A">
      <w:pPr>
        <w:spacing w:line="240" w:lineRule="auto"/>
        <w:rPr>
          <w:rFonts w:cs="Times New Roman"/>
          <w:szCs w:val="24"/>
        </w:rPr>
      </w:pPr>
    </w:p>
    <w:p w14:paraId="0EBF29C2" w14:textId="663C0AF9" w:rsidR="00E30325" w:rsidRPr="0095481A" w:rsidRDefault="00433DC0" w:rsidP="00BC1D3A">
      <w:pPr>
        <w:widowControl/>
        <w:spacing w:line="240" w:lineRule="auto"/>
        <w:rPr>
          <w:rFonts w:cs="Times New Roman"/>
          <w:b/>
          <w:bCs/>
          <w:szCs w:val="24"/>
        </w:rPr>
      </w:pPr>
      <w:r w:rsidRPr="0095481A">
        <w:rPr>
          <w:rFonts w:cs="Times New Roman"/>
          <w:b/>
          <w:bCs/>
          <w:szCs w:val="24"/>
        </w:rPr>
        <w:lastRenderedPageBreak/>
        <w:t>Supplementary Table</w:t>
      </w:r>
      <w:r w:rsidR="00BC1D3A" w:rsidRPr="0095481A">
        <w:rPr>
          <w:rFonts w:cs="Times New Roman"/>
          <w:b/>
          <w:bCs/>
          <w:szCs w:val="24"/>
        </w:rPr>
        <w:t xml:space="preserve"> S</w:t>
      </w:r>
      <w:r w:rsidR="00E30325" w:rsidRPr="0095481A">
        <w:rPr>
          <w:rFonts w:cs="Times New Roman" w:hint="eastAsia"/>
          <w:b/>
          <w:bCs/>
          <w:szCs w:val="24"/>
        </w:rPr>
        <w:t>4</w:t>
      </w:r>
      <w:r w:rsidR="007112F1" w:rsidRPr="0095481A">
        <w:rPr>
          <w:rFonts w:cs="Times New Roman" w:hint="eastAsia"/>
          <w:b/>
          <w:bCs/>
          <w:szCs w:val="24"/>
        </w:rPr>
        <w:t xml:space="preserve">. </w:t>
      </w:r>
      <w:r w:rsidR="00BC1D3A" w:rsidRPr="0095481A">
        <w:rPr>
          <w:rFonts w:cs="Times New Roman"/>
          <w:szCs w:val="24"/>
        </w:rPr>
        <w:t>Mediation effect of ePWV on the association between PA levels and CVD risk among complete cases (n = 9,680).</w:t>
      </w:r>
    </w:p>
    <w:tbl>
      <w:tblPr>
        <w:tblStyle w:val="ab"/>
        <w:tblW w:w="960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2595"/>
        <w:gridCol w:w="1814"/>
        <w:gridCol w:w="2676"/>
        <w:gridCol w:w="1424"/>
      </w:tblGrid>
      <w:tr w:rsidR="0095481A" w:rsidRPr="0095481A" w14:paraId="1ED5F1AB" w14:textId="77777777" w:rsidTr="007914A1">
        <w:trPr>
          <w:trHeight w:val="1014"/>
          <w:jc w:val="center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vAlign w:val="center"/>
          </w:tcPr>
          <w:p w14:paraId="1AFCFF9F" w14:textId="77777777" w:rsidR="00BC1D3A" w:rsidRPr="0095481A" w:rsidRDefault="00BC1D3A" w:rsidP="007914A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Mediator</w:t>
            </w:r>
          </w:p>
        </w:tc>
        <w:tc>
          <w:tcPr>
            <w:tcW w:w="441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E72870" w14:textId="77777777" w:rsidR="00BC1D3A" w:rsidRPr="0095481A" w:rsidRDefault="00BC1D3A" w:rsidP="007914A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Binary variable of ePWV</w:t>
            </w:r>
          </w:p>
          <w:p w14:paraId="1D073AF0" w14:textId="77777777" w:rsidR="00BC1D3A" w:rsidRPr="0095481A" w:rsidRDefault="00BC1D3A" w:rsidP="007914A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(≥10/&lt;10 m/s)</w:t>
            </w:r>
          </w:p>
        </w:tc>
        <w:tc>
          <w:tcPr>
            <w:tcW w:w="410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6CD28B" w14:textId="77777777" w:rsidR="00BC1D3A" w:rsidRPr="0095481A" w:rsidRDefault="00BC1D3A" w:rsidP="007914A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5481A">
              <w:rPr>
                <w:rFonts w:eastAsiaTheme="minorEastAsia" w:cs="Times New Roman"/>
                <w:szCs w:val="24"/>
              </w:rPr>
              <w:t>Continuous count of ePWV</w:t>
            </w:r>
          </w:p>
        </w:tc>
      </w:tr>
      <w:tr w:rsidR="0095481A" w:rsidRPr="0095481A" w14:paraId="4AF55AE6" w14:textId="77777777" w:rsidTr="007914A1">
        <w:trPr>
          <w:jc w:val="center"/>
        </w:trPr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0A4F86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DB362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HR (95%CI)</w:t>
            </w:r>
          </w:p>
        </w:tc>
        <w:tc>
          <w:tcPr>
            <w:tcW w:w="18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8633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i/>
                <w:iCs/>
                <w:szCs w:val="24"/>
              </w:rPr>
              <w:t>P-</w:t>
            </w:r>
            <w:r w:rsidRPr="0095481A">
              <w:rPr>
                <w:rFonts w:cs="Times New Roman"/>
                <w:szCs w:val="24"/>
              </w:rPr>
              <w:t>value</w:t>
            </w:r>
          </w:p>
        </w:tc>
        <w:tc>
          <w:tcPr>
            <w:tcW w:w="26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3C71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HR (95%CI)</w:t>
            </w:r>
          </w:p>
        </w:tc>
        <w:tc>
          <w:tcPr>
            <w:tcW w:w="1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8C1F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i/>
                <w:iCs/>
                <w:szCs w:val="24"/>
              </w:rPr>
              <w:t>P-</w:t>
            </w:r>
            <w:r w:rsidRPr="0095481A">
              <w:rPr>
                <w:rFonts w:cs="Times New Roman"/>
                <w:szCs w:val="24"/>
              </w:rPr>
              <w:t>value</w:t>
            </w:r>
          </w:p>
        </w:tc>
      </w:tr>
      <w:tr w:rsidR="0095481A" w:rsidRPr="0095481A" w14:paraId="23BEA9F8" w14:textId="77777777" w:rsidTr="007914A1">
        <w:trPr>
          <w:jc w:val="center"/>
        </w:trPr>
        <w:tc>
          <w:tcPr>
            <w:tcW w:w="9606" w:type="dxa"/>
            <w:gridSpan w:val="5"/>
            <w:tcBorders>
              <w:top w:val="single" w:sz="6" w:space="0" w:color="auto"/>
            </w:tcBorders>
            <w:vAlign w:val="center"/>
          </w:tcPr>
          <w:p w14:paraId="41ACF84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Exposure: Moderate PA (ref. high PA)</w:t>
            </w:r>
          </w:p>
        </w:tc>
      </w:tr>
      <w:tr w:rsidR="0095481A" w:rsidRPr="0095481A" w14:paraId="2B047EB5" w14:textId="77777777" w:rsidTr="007914A1">
        <w:trPr>
          <w:jc w:val="center"/>
        </w:trPr>
        <w:tc>
          <w:tcPr>
            <w:tcW w:w="0" w:type="auto"/>
            <w:vAlign w:val="center"/>
          </w:tcPr>
          <w:p w14:paraId="648B5C9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TE</w:t>
            </w:r>
          </w:p>
        </w:tc>
        <w:tc>
          <w:tcPr>
            <w:tcW w:w="2599" w:type="dxa"/>
          </w:tcPr>
          <w:p w14:paraId="516B1FD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1.204 (0.990,1.453) </w:t>
            </w:r>
          </w:p>
        </w:tc>
        <w:tc>
          <w:tcPr>
            <w:tcW w:w="1817" w:type="dxa"/>
          </w:tcPr>
          <w:p w14:paraId="15B1239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0.072 </w:t>
            </w:r>
          </w:p>
        </w:tc>
        <w:tc>
          <w:tcPr>
            <w:tcW w:w="2680" w:type="dxa"/>
          </w:tcPr>
          <w:p w14:paraId="47AE4ED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1.190 (0.982,1.444) </w:t>
            </w:r>
          </w:p>
        </w:tc>
        <w:tc>
          <w:tcPr>
            <w:tcW w:w="1426" w:type="dxa"/>
          </w:tcPr>
          <w:p w14:paraId="051252F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0.084 </w:t>
            </w:r>
          </w:p>
        </w:tc>
      </w:tr>
      <w:tr w:rsidR="0095481A" w:rsidRPr="0095481A" w14:paraId="5BC80C54" w14:textId="77777777" w:rsidTr="007914A1">
        <w:trPr>
          <w:jc w:val="center"/>
        </w:trPr>
        <w:tc>
          <w:tcPr>
            <w:tcW w:w="0" w:type="auto"/>
            <w:vAlign w:val="center"/>
          </w:tcPr>
          <w:p w14:paraId="667D9E1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NIE</w:t>
            </w:r>
          </w:p>
        </w:tc>
        <w:tc>
          <w:tcPr>
            <w:tcW w:w="2599" w:type="dxa"/>
          </w:tcPr>
          <w:p w14:paraId="7C2715B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1.058 (1.032,1.083) </w:t>
            </w:r>
          </w:p>
        </w:tc>
        <w:tc>
          <w:tcPr>
            <w:tcW w:w="1817" w:type="dxa"/>
          </w:tcPr>
          <w:p w14:paraId="02784E1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2680" w:type="dxa"/>
          </w:tcPr>
          <w:p w14:paraId="5C58AF1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1.019 (1.010,1.037) </w:t>
            </w:r>
          </w:p>
        </w:tc>
        <w:tc>
          <w:tcPr>
            <w:tcW w:w="1426" w:type="dxa"/>
          </w:tcPr>
          <w:p w14:paraId="5141939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&lt;0.001</w:t>
            </w:r>
          </w:p>
        </w:tc>
      </w:tr>
      <w:tr w:rsidR="0095481A" w:rsidRPr="0095481A" w14:paraId="229B145A" w14:textId="77777777" w:rsidTr="007914A1">
        <w:trPr>
          <w:jc w:val="center"/>
        </w:trPr>
        <w:tc>
          <w:tcPr>
            <w:tcW w:w="0" w:type="auto"/>
            <w:vAlign w:val="center"/>
          </w:tcPr>
          <w:p w14:paraId="248DD1C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NDE</w:t>
            </w:r>
          </w:p>
        </w:tc>
        <w:tc>
          <w:tcPr>
            <w:tcW w:w="2599" w:type="dxa"/>
          </w:tcPr>
          <w:p w14:paraId="6FB4876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1.138 (0.937,1.369) </w:t>
            </w:r>
          </w:p>
        </w:tc>
        <w:tc>
          <w:tcPr>
            <w:tcW w:w="1817" w:type="dxa"/>
          </w:tcPr>
          <w:p w14:paraId="7BBBF773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0.196 </w:t>
            </w:r>
          </w:p>
        </w:tc>
        <w:tc>
          <w:tcPr>
            <w:tcW w:w="2680" w:type="dxa"/>
          </w:tcPr>
          <w:p w14:paraId="7510E00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1.167 (0.965,1.413) </w:t>
            </w:r>
          </w:p>
        </w:tc>
        <w:tc>
          <w:tcPr>
            <w:tcW w:w="1426" w:type="dxa"/>
          </w:tcPr>
          <w:p w14:paraId="2370348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0.124 </w:t>
            </w:r>
          </w:p>
        </w:tc>
      </w:tr>
      <w:tr w:rsidR="0095481A" w:rsidRPr="0095481A" w14:paraId="24037301" w14:textId="77777777" w:rsidTr="007914A1">
        <w:trPr>
          <w:jc w:val="center"/>
        </w:trPr>
        <w:tc>
          <w:tcPr>
            <w:tcW w:w="0" w:type="auto"/>
            <w:vAlign w:val="center"/>
          </w:tcPr>
          <w:p w14:paraId="3268923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PM</w:t>
            </w:r>
          </w:p>
        </w:tc>
        <w:tc>
          <w:tcPr>
            <w:tcW w:w="2599" w:type="dxa"/>
          </w:tcPr>
          <w:p w14:paraId="70BE39C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0.323 (-2.041,1.784) </w:t>
            </w:r>
          </w:p>
        </w:tc>
        <w:tc>
          <w:tcPr>
            <w:tcW w:w="1817" w:type="dxa"/>
          </w:tcPr>
          <w:p w14:paraId="4CBC1D9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0.072 </w:t>
            </w:r>
          </w:p>
        </w:tc>
        <w:tc>
          <w:tcPr>
            <w:tcW w:w="2680" w:type="dxa"/>
          </w:tcPr>
          <w:p w14:paraId="67C781E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0.118 (-0.804,0.707) </w:t>
            </w:r>
          </w:p>
        </w:tc>
        <w:tc>
          <w:tcPr>
            <w:tcW w:w="1426" w:type="dxa"/>
          </w:tcPr>
          <w:p w14:paraId="6BCFF553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0.088 </w:t>
            </w:r>
          </w:p>
        </w:tc>
      </w:tr>
      <w:tr w:rsidR="0095481A" w:rsidRPr="0095481A" w14:paraId="7B2DB5C9" w14:textId="77777777" w:rsidTr="007914A1">
        <w:trPr>
          <w:jc w:val="center"/>
        </w:trPr>
        <w:tc>
          <w:tcPr>
            <w:tcW w:w="9606" w:type="dxa"/>
            <w:gridSpan w:val="5"/>
            <w:vAlign w:val="center"/>
          </w:tcPr>
          <w:p w14:paraId="335FBEF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Exposure: Low PA (ref. high PA)</w:t>
            </w:r>
          </w:p>
        </w:tc>
      </w:tr>
      <w:tr w:rsidR="0095481A" w:rsidRPr="0095481A" w14:paraId="53291A80" w14:textId="77777777" w:rsidTr="007914A1">
        <w:trPr>
          <w:jc w:val="center"/>
        </w:trPr>
        <w:tc>
          <w:tcPr>
            <w:tcW w:w="0" w:type="auto"/>
            <w:vAlign w:val="center"/>
          </w:tcPr>
          <w:p w14:paraId="23A3D8B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TE</w:t>
            </w:r>
          </w:p>
        </w:tc>
        <w:tc>
          <w:tcPr>
            <w:tcW w:w="2599" w:type="dxa"/>
          </w:tcPr>
          <w:p w14:paraId="5FBE4963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2.103 (1.249,3.168) </w:t>
            </w:r>
          </w:p>
        </w:tc>
        <w:tc>
          <w:tcPr>
            <w:tcW w:w="1817" w:type="dxa"/>
          </w:tcPr>
          <w:p w14:paraId="2212316F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0.016 </w:t>
            </w:r>
          </w:p>
        </w:tc>
        <w:tc>
          <w:tcPr>
            <w:tcW w:w="2680" w:type="dxa"/>
          </w:tcPr>
          <w:p w14:paraId="2EFF3A5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2.089 (1.229,3.076) </w:t>
            </w:r>
          </w:p>
        </w:tc>
        <w:tc>
          <w:tcPr>
            <w:tcW w:w="1426" w:type="dxa"/>
          </w:tcPr>
          <w:p w14:paraId="106D7B8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0.016 </w:t>
            </w:r>
          </w:p>
        </w:tc>
      </w:tr>
      <w:tr w:rsidR="0095481A" w:rsidRPr="0095481A" w14:paraId="135FCC26" w14:textId="77777777" w:rsidTr="007914A1">
        <w:trPr>
          <w:jc w:val="center"/>
        </w:trPr>
        <w:tc>
          <w:tcPr>
            <w:tcW w:w="0" w:type="auto"/>
            <w:vAlign w:val="center"/>
          </w:tcPr>
          <w:p w14:paraId="6AEA714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NIE</w:t>
            </w:r>
          </w:p>
        </w:tc>
        <w:tc>
          <w:tcPr>
            <w:tcW w:w="2599" w:type="dxa"/>
          </w:tcPr>
          <w:p w14:paraId="3F085CE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1.088 (1.034,1.155) </w:t>
            </w:r>
          </w:p>
        </w:tc>
        <w:tc>
          <w:tcPr>
            <w:tcW w:w="1817" w:type="dxa"/>
          </w:tcPr>
          <w:p w14:paraId="3EE1C97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2680" w:type="dxa"/>
          </w:tcPr>
          <w:p w14:paraId="76FB8EA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1.050 (1.013,1.091) </w:t>
            </w:r>
          </w:p>
        </w:tc>
        <w:tc>
          <w:tcPr>
            <w:tcW w:w="1426" w:type="dxa"/>
          </w:tcPr>
          <w:p w14:paraId="2B9BCEF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0.004 </w:t>
            </w:r>
          </w:p>
        </w:tc>
      </w:tr>
      <w:tr w:rsidR="0095481A" w:rsidRPr="0095481A" w14:paraId="2782642B" w14:textId="77777777" w:rsidTr="007914A1">
        <w:trPr>
          <w:jc w:val="center"/>
        </w:trPr>
        <w:tc>
          <w:tcPr>
            <w:tcW w:w="0" w:type="auto"/>
            <w:vAlign w:val="center"/>
          </w:tcPr>
          <w:p w14:paraId="5D278F4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NDE</w:t>
            </w:r>
          </w:p>
        </w:tc>
        <w:tc>
          <w:tcPr>
            <w:tcW w:w="2599" w:type="dxa"/>
          </w:tcPr>
          <w:p w14:paraId="51B100A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1.933 (1.141,2.892) </w:t>
            </w:r>
          </w:p>
        </w:tc>
        <w:tc>
          <w:tcPr>
            <w:tcW w:w="1817" w:type="dxa"/>
          </w:tcPr>
          <w:p w14:paraId="0E728FF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0.020 </w:t>
            </w:r>
          </w:p>
        </w:tc>
        <w:tc>
          <w:tcPr>
            <w:tcW w:w="2680" w:type="dxa"/>
          </w:tcPr>
          <w:p w14:paraId="5C0997E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1.991 (1.173,2.972) </w:t>
            </w:r>
          </w:p>
        </w:tc>
        <w:tc>
          <w:tcPr>
            <w:tcW w:w="1426" w:type="dxa"/>
          </w:tcPr>
          <w:p w14:paraId="7716247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0.020 </w:t>
            </w:r>
          </w:p>
        </w:tc>
      </w:tr>
      <w:tr w:rsidR="0095481A" w:rsidRPr="0095481A" w14:paraId="1F03C3FF" w14:textId="77777777" w:rsidTr="007914A1">
        <w:trPr>
          <w:jc w:val="center"/>
        </w:trPr>
        <w:tc>
          <w:tcPr>
            <w:tcW w:w="0" w:type="auto"/>
            <w:vAlign w:val="center"/>
          </w:tcPr>
          <w:p w14:paraId="5049853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PM</w:t>
            </w:r>
          </w:p>
        </w:tc>
        <w:tc>
          <w:tcPr>
            <w:tcW w:w="2599" w:type="dxa"/>
          </w:tcPr>
          <w:p w14:paraId="2F8930C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0.154 (0.063,0.448) </w:t>
            </w:r>
          </w:p>
        </w:tc>
        <w:tc>
          <w:tcPr>
            <w:tcW w:w="1817" w:type="dxa"/>
          </w:tcPr>
          <w:p w14:paraId="3D2218C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0.016 </w:t>
            </w:r>
          </w:p>
        </w:tc>
        <w:tc>
          <w:tcPr>
            <w:tcW w:w="2680" w:type="dxa"/>
          </w:tcPr>
          <w:p w14:paraId="601DE1EF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0.090 (0.020,0.230) </w:t>
            </w:r>
          </w:p>
        </w:tc>
        <w:tc>
          <w:tcPr>
            <w:tcW w:w="1426" w:type="dxa"/>
          </w:tcPr>
          <w:p w14:paraId="757184E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0.020 </w:t>
            </w:r>
          </w:p>
        </w:tc>
      </w:tr>
      <w:tr w:rsidR="0095481A" w:rsidRPr="0095481A" w14:paraId="29C14100" w14:textId="77777777" w:rsidTr="007914A1">
        <w:trPr>
          <w:jc w:val="center"/>
        </w:trPr>
        <w:tc>
          <w:tcPr>
            <w:tcW w:w="9606" w:type="dxa"/>
            <w:gridSpan w:val="5"/>
            <w:vAlign w:val="center"/>
          </w:tcPr>
          <w:p w14:paraId="6E82C4B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Exposure: Low/moderate PA (ref. high PA)</w:t>
            </w:r>
          </w:p>
        </w:tc>
      </w:tr>
      <w:tr w:rsidR="0095481A" w:rsidRPr="0095481A" w14:paraId="221D4A0E" w14:textId="77777777" w:rsidTr="007914A1">
        <w:trPr>
          <w:jc w:val="center"/>
        </w:trPr>
        <w:tc>
          <w:tcPr>
            <w:tcW w:w="0" w:type="auto"/>
            <w:vAlign w:val="center"/>
          </w:tcPr>
          <w:p w14:paraId="75E7708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TE</w:t>
            </w:r>
          </w:p>
        </w:tc>
        <w:tc>
          <w:tcPr>
            <w:tcW w:w="2599" w:type="dxa"/>
          </w:tcPr>
          <w:p w14:paraId="4AD572A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1.257 (1.049,1.510) </w:t>
            </w:r>
          </w:p>
        </w:tc>
        <w:tc>
          <w:tcPr>
            <w:tcW w:w="1817" w:type="dxa"/>
          </w:tcPr>
          <w:p w14:paraId="799BD803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0.008 </w:t>
            </w:r>
          </w:p>
        </w:tc>
        <w:tc>
          <w:tcPr>
            <w:tcW w:w="2680" w:type="dxa"/>
          </w:tcPr>
          <w:p w14:paraId="6ABAF48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1.243 (1.040,1.497) </w:t>
            </w:r>
          </w:p>
        </w:tc>
        <w:tc>
          <w:tcPr>
            <w:tcW w:w="1426" w:type="dxa"/>
          </w:tcPr>
          <w:p w14:paraId="2142FE2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0.008 </w:t>
            </w:r>
          </w:p>
        </w:tc>
      </w:tr>
      <w:tr w:rsidR="0095481A" w:rsidRPr="0095481A" w14:paraId="70F4C992" w14:textId="77777777" w:rsidTr="007914A1">
        <w:trPr>
          <w:jc w:val="center"/>
        </w:trPr>
        <w:tc>
          <w:tcPr>
            <w:tcW w:w="0" w:type="auto"/>
            <w:vAlign w:val="center"/>
          </w:tcPr>
          <w:p w14:paraId="58AEC8C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NIE</w:t>
            </w:r>
          </w:p>
        </w:tc>
        <w:tc>
          <w:tcPr>
            <w:tcW w:w="2599" w:type="dxa"/>
          </w:tcPr>
          <w:p w14:paraId="4459AEB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1.062 (1.034,1.089) </w:t>
            </w:r>
          </w:p>
        </w:tc>
        <w:tc>
          <w:tcPr>
            <w:tcW w:w="1817" w:type="dxa"/>
          </w:tcPr>
          <w:p w14:paraId="3F90B1A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2680" w:type="dxa"/>
          </w:tcPr>
          <w:p w14:paraId="2CFCCB6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1.023 (1.012,1.041) </w:t>
            </w:r>
          </w:p>
        </w:tc>
        <w:tc>
          <w:tcPr>
            <w:tcW w:w="1426" w:type="dxa"/>
          </w:tcPr>
          <w:p w14:paraId="7913356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&lt;0.001</w:t>
            </w:r>
          </w:p>
        </w:tc>
      </w:tr>
      <w:tr w:rsidR="0095481A" w:rsidRPr="0095481A" w14:paraId="0C05FCAC" w14:textId="77777777" w:rsidTr="007914A1">
        <w:trPr>
          <w:jc w:val="center"/>
        </w:trPr>
        <w:tc>
          <w:tcPr>
            <w:tcW w:w="0" w:type="auto"/>
            <w:vAlign w:val="center"/>
          </w:tcPr>
          <w:p w14:paraId="79E5CA5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NDE</w:t>
            </w:r>
          </w:p>
        </w:tc>
        <w:tc>
          <w:tcPr>
            <w:tcW w:w="2599" w:type="dxa"/>
          </w:tcPr>
          <w:p w14:paraId="7F915A6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1.184 (0.989,1.421) </w:t>
            </w:r>
          </w:p>
        </w:tc>
        <w:tc>
          <w:tcPr>
            <w:tcW w:w="1817" w:type="dxa"/>
          </w:tcPr>
          <w:p w14:paraId="06451A2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0.068 </w:t>
            </w:r>
          </w:p>
        </w:tc>
        <w:tc>
          <w:tcPr>
            <w:tcW w:w="2680" w:type="dxa"/>
          </w:tcPr>
          <w:p w14:paraId="2409E93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1.215 (1.018,1.466) </w:t>
            </w:r>
          </w:p>
        </w:tc>
        <w:tc>
          <w:tcPr>
            <w:tcW w:w="1426" w:type="dxa"/>
          </w:tcPr>
          <w:p w14:paraId="2B44DE0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0.028 </w:t>
            </w:r>
          </w:p>
        </w:tc>
      </w:tr>
      <w:tr w:rsidR="0095481A" w:rsidRPr="0095481A" w14:paraId="0BF8B592" w14:textId="77777777" w:rsidTr="007914A1">
        <w:trPr>
          <w:jc w:val="center"/>
        </w:trPr>
        <w:tc>
          <w:tcPr>
            <w:tcW w:w="0" w:type="auto"/>
            <w:vAlign w:val="center"/>
          </w:tcPr>
          <w:p w14:paraId="5CBB155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PM</w:t>
            </w:r>
          </w:p>
        </w:tc>
        <w:tc>
          <w:tcPr>
            <w:tcW w:w="2599" w:type="dxa"/>
          </w:tcPr>
          <w:p w14:paraId="102DC58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0.284 (0.144,1.065) </w:t>
            </w:r>
          </w:p>
        </w:tc>
        <w:tc>
          <w:tcPr>
            <w:tcW w:w="1817" w:type="dxa"/>
          </w:tcPr>
          <w:p w14:paraId="46FFA49C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0.008 </w:t>
            </w:r>
          </w:p>
        </w:tc>
        <w:tc>
          <w:tcPr>
            <w:tcW w:w="2680" w:type="dxa"/>
          </w:tcPr>
          <w:p w14:paraId="585AC2F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0.113 (0.057,0.517) </w:t>
            </w:r>
          </w:p>
        </w:tc>
        <w:tc>
          <w:tcPr>
            <w:tcW w:w="1426" w:type="dxa"/>
          </w:tcPr>
          <w:p w14:paraId="2CF69D2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0.008 </w:t>
            </w:r>
          </w:p>
        </w:tc>
      </w:tr>
    </w:tbl>
    <w:p w14:paraId="5F5A5CEE" w14:textId="56B1B631" w:rsidR="00BC1D3A" w:rsidRPr="0095481A" w:rsidRDefault="00BC1D3A" w:rsidP="00BC1D3A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>Adjust for sex; age group; marital status; education attainment; farmer; annual household income; current smoker; current drinker; sedentary time; BMI level; baseline pulse pressure; hypertension; diabetes mellitus; FBG; TC; HDL-C.</w:t>
      </w:r>
    </w:p>
    <w:p w14:paraId="7F9D0C1D" w14:textId="77777777" w:rsidR="00E30325" w:rsidRPr="0095481A" w:rsidRDefault="00E30325" w:rsidP="00BC1D3A">
      <w:pPr>
        <w:spacing w:line="240" w:lineRule="auto"/>
        <w:rPr>
          <w:rFonts w:cs="Times New Roman"/>
          <w:szCs w:val="24"/>
        </w:rPr>
      </w:pPr>
    </w:p>
    <w:p w14:paraId="7E8902F9" w14:textId="77777777" w:rsidR="001D481C" w:rsidRPr="0095481A" w:rsidRDefault="001D481C" w:rsidP="00BC1D3A">
      <w:pPr>
        <w:spacing w:line="240" w:lineRule="auto"/>
        <w:rPr>
          <w:rFonts w:cs="Times New Roman"/>
          <w:szCs w:val="24"/>
        </w:rPr>
      </w:pPr>
    </w:p>
    <w:p w14:paraId="6FC52CB2" w14:textId="324202C4" w:rsidR="00E30325" w:rsidRPr="0095481A" w:rsidRDefault="00433DC0" w:rsidP="007112F1">
      <w:pPr>
        <w:widowControl/>
        <w:spacing w:line="240" w:lineRule="auto"/>
        <w:rPr>
          <w:rFonts w:cs="Times New Roman"/>
          <w:b/>
          <w:bCs/>
          <w:szCs w:val="24"/>
        </w:rPr>
      </w:pPr>
      <w:r w:rsidRPr="0095481A">
        <w:rPr>
          <w:rFonts w:cs="Times New Roman"/>
          <w:b/>
          <w:bCs/>
          <w:szCs w:val="24"/>
        </w:rPr>
        <w:t>Supplementary Table</w:t>
      </w:r>
      <w:r w:rsidR="00BC1D3A" w:rsidRPr="0095481A">
        <w:rPr>
          <w:rFonts w:cs="Times New Roman"/>
          <w:b/>
          <w:bCs/>
          <w:szCs w:val="24"/>
        </w:rPr>
        <w:t xml:space="preserve"> S</w:t>
      </w:r>
      <w:r w:rsidR="00E30325" w:rsidRPr="0095481A">
        <w:rPr>
          <w:rFonts w:cs="Times New Roman" w:hint="eastAsia"/>
          <w:b/>
          <w:bCs/>
          <w:szCs w:val="24"/>
        </w:rPr>
        <w:t>5</w:t>
      </w:r>
      <w:r w:rsidR="007112F1" w:rsidRPr="0095481A">
        <w:rPr>
          <w:rFonts w:cs="Times New Roman" w:hint="eastAsia"/>
          <w:b/>
          <w:bCs/>
          <w:szCs w:val="24"/>
        </w:rPr>
        <w:t xml:space="preserve">. </w:t>
      </w:r>
      <w:r w:rsidR="00BC1D3A" w:rsidRPr="0095481A">
        <w:rPr>
          <w:rFonts w:cs="Times New Roman"/>
          <w:szCs w:val="24"/>
        </w:rPr>
        <w:t xml:space="preserve">Robustness to unmeasured confounding: mediational E-values of the mediation effect of ePWV in the relationship between PA and CVD risk </w:t>
      </w:r>
      <w:bookmarkStart w:id="4" w:name="_Hlk193123885"/>
      <w:r w:rsidR="00BC1D3A" w:rsidRPr="0095481A">
        <w:rPr>
          <w:rFonts w:cs="Times New Roman"/>
          <w:szCs w:val="24"/>
        </w:rPr>
        <w:t>(n = 10,055)</w:t>
      </w:r>
      <w:bookmarkEnd w:id="4"/>
      <w:r w:rsidR="00BC1D3A" w:rsidRPr="0095481A">
        <w:rPr>
          <w:rFonts w:cs="Times New Roman"/>
          <w:szCs w:val="24"/>
        </w:rPr>
        <w:t>.</w:t>
      </w:r>
    </w:p>
    <w:tbl>
      <w:tblPr>
        <w:tblW w:w="10727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1761"/>
        <w:gridCol w:w="1910"/>
        <w:gridCol w:w="1618"/>
        <w:gridCol w:w="1910"/>
        <w:gridCol w:w="1618"/>
      </w:tblGrid>
      <w:tr w:rsidR="0095481A" w:rsidRPr="0095481A" w14:paraId="4773A1CB" w14:textId="77777777" w:rsidTr="007914A1">
        <w:trPr>
          <w:trHeight w:val="296"/>
          <w:jc w:val="center"/>
        </w:trPr>
        <w:tc>
          <w:tcPr>
            <w:tcW w:w="1910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342F851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Mediator</w:t>
            </w:r>
          </w:p>
        </w:tc>
        <w:tc>
          <w:tcPr>
            <w:tcW w:w="176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E10CFD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Exposure</w:t>
            </w:r>
          </w:p>
        </w:tc>
        <w:tc>
          <w:tcPr>
            <w:tcW w:w="3528" w:type="dxa"/>
            <w:gridSpan w:val="2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6015B5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 xml:space="preserve">Mediational </w:t>
            </w:r>
            <w:bookmarkStart w:id="5" w:name="_Hlk183783847"/>
            <w:r w:rsidRPr="0095481A">
              <w:rPr>
                <w:rFonts w:cs="Times New Roman"/>
                <w:szCs w:val="24"/>
              </w:rPr>
              <w:t>E-value</w:t>
            </w:r>
            <w:bookmarkEnd w:id="5"/>
            <w:r w:rsidRPr="0095481A">
              <w:rPr>
                <w:rFonts w:cs="Times New Roman"/>
                <w:szCs w:val="24"/>
              </w:rPr>
              <w:t xml:space="preserve"> (NIE)</w:t>
            </w:r>
          </w:p>
        </w:tc>
        <w:tc>
          <w:tcPr>
            <w:tcW w:w="3528" w:type="dxa"/>
            <w:gridSpan w:val="2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D191CD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Mediational E-value (NDE)</w:t>
            </w:r>
          </w:p>
        </w:tc>
      </w:tr>
      <w:tr w:rsidR="0095481A" w:rsidRPr="0095481A" w14:paraId="46FDBB3D" w14:textId="77777777" w:rsidTr="007914A1">
        <w:trPr>
          <w:trHeight w:val="1556"/>
          <w:jc w:val="center"/>
        </w:trPr>
        <w:tc>
          <w:tcPr>
            <w:tcW w:w="191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A12CC2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proofErr w:type="spellStart"/>
            <w:r w:rsidRPr="0095481A">
              <w:rPr>
                <w:rFonts w:cs="Times New Roman"/>
                <w:szCs w:val="24"/>
              </w:rPr>
              <w:t>ePWV</w:t>
            </w:r>
            <w:proofErr w:type="spellEnd"/>
          </w:p>
        </w:tc>
        <w:tc>
          <w:tcPr>
            <w:tcW w:w="17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2FB59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PA level</w:t>
            </w:r>
          </w:p>
          <w:p w14:paraId="075704A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(Ref. High)</w:t>
            </w:r>
          </w:p>
        </w:tc>
        <w:tc>
          <w:tcPr>
            <w:tcW w:w="19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5A528F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Point estimate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1E144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Confidence limit</w:t>
            </w:r>
          </w:p>
        </w:tc>
        <w:tc>
          <w:tcPr>
            <w:tcW w:w="19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FC1FC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Point estimate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5C4CD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Confidence limit</w:t>
            </w:r>
          </w:p>
        </w:tc>
      </w:tr>
      <w:tr w:rsidR="0095481A" w:rsidRPr="0095481A" w14:paraId="2B69CDE4" w14:textId="77777777" w:rsidTr="007914A1">
        <w:trPr>
          <w:trHeight w:val="390"/>
          <w:jc w:val="center"/>
        </w:trPr>
        <w:tc>
          <w:tcPr>
            <w:tcW w:w="1910" w:type="dxa"/>
            <w:tcBorders>
              <w:top w:val="single" w:sz="8" w:space="0" w:color="auto"/>
            </w:tcBorders>
            <w:noWrap/>
            <w:vAlign w:val="center"/>
          </w:tcPr>
          <w:p w14:paraId="0F04DDC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proofErr w:type="spellStart"/>
            <w:r w:rsidRPr="0095481A">
              <w:rPr>
                <w:rFonts w:cs="Times New Roman"/>
                <w:szCs w:val="24"/>
              </w:rPr>
              <w:t>ePWV</w:t>
            </w:r>
            <w:proofErr w:type="spellEnd"/>
            <w:r w:rsidRPr="0095481A">
              <w:rPr>
                <w:rFonts w:cs="Times New Roman"/>
                <w:szCs w:val="24"/>
              </w:rPr>
              <w:t xml:space="preserve"> ≥10 m/s </w:t>
            </w:r>
          </w:p>
        </w:tc>
        <w:tc>
          <w:tcPr>
            <w:tcW w:w="1761" w:type="dxa"/>
            <w:tcBorders>
              <w:top w:val="single" w:sz="8" w:space="0" w:color="auto"/>
            </w:tcBorders>
            <w:vAlign w:val="center"/>
          </w:tcPr>
          <w:p w14:paraId="48BD64ED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Moderate</w:t>
            </w:r>
          </w:p>
        </w:tc>
        <w:tc>
          <w:tcPr>
            <w:tcW w:w="1910" w:type="dxa"/>
            <w:tcBorders>
              <w:top w:val="single" w:sz="8" w:space="0" w:color="auto"/>
            </w:tcBorders>
            <w:vAlign w:val="center"/>
          </w:tcPr>
          <w:p w14:paraId="24D5AA1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1.172</w:t>
            </w:r>
          </w:p>
        </w:tc>
        <w:tc>
          <w:tcPr>
            <w:tcW w:w="1617" w:type="dxa"/>
            <w:tcBorders>
              <w:top w:val="single" w:sz="8" w:space="0" w:color="auto"/>
            </w:tcBorders>
            <w:noWrap/>
            <w:vAlign w:val="center"/>
          </w:tcPr>
          <w:p w14:paraId="33EA437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1.116</w:t>
            </w:r>
          </w:p>
        </w:tc>
        <w:tc>
          <w:tcPr>
            <w:tcW w:w="1910" w:type="dxa"/>
            <w:tcBorders>
              <w:top w:val="single" w:sz="8" w:space="0" w:color="auto"/>
            </w:tcBorders>
            <w:noWrap/>
            <w:vAlign w:val="center"/>
          </w:tcPr>
          <w:p w14:paraId="3D2A03C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1.716</w:t>
            </w:r>
          </w:p>
        </w:tc>
        <w:tc>
          <w:tcPr>
            <w:tcW w:w="1617" w:type="dxa"/>
            <w:tcBorders>
              <w:top w:val="single" w:sz="8" w:space="0" w:color="auto"/>
            </w:tcBorders>
            <w:noWrap/>
            <w:vAlign w:val="center"/>
          </w:tcPr>
          <w:p w14:paraId="0FE0500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1.158</w:t>
            </w:r>
          </w:p>
        </w:tc>
      </w:tr>
      <w:tr w:rsidR="0095481A" w:rsidRPr="0095481A" w14:paraId="71FF9481" w14:textId="77777777" w:rsidTr="007914A1">
        <w:trPr>
          <w:trHeight w:val="390"/>
          <w:jc w:val="center"/>
        </w:trPr>
        <w:tc>
          <w:tcPr>
            <w:tcW w:w="1910" w:type="dxa"/>
            <w:tcBorders>
              <w:bottom w:val="nil"/>
            </w:tcBorders>
            <w:noWrap/>
            <w:vAlign w:val="center"/>
          </w:tcPr>
          <w:p w14:paraId="150C7F0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(Ref.&lt;10 m/s)</w:t>
            </w:r>
          </w:p>
        </w:tc>
        <w:tc>
          <w:tcPr>
            <w:tcW w:w="1761" w:type="dxa"/>
            <w:tcBorders>
              <w:bottom w:val="nil"/>
            </w:tcBorders>
            <w:noWrap/>
            <w:vAlign w:val="center"/>
          </w:tcPr>
          <w:p w14:paraId="1B71987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Low</w:t>
            </w:r>
          </w:p>
        </w:tc>
        <w:tc>
          <w:tcPr>
            <w:tcW w:w="1910" w:type="dxa"/>
            <w:tcBorders>
              <w:bottom w:val="nil"/>
            </w:tcBorders>
            <w:vAlign w:val="center"/>
          </w:tcPr>
          <w:p w14:paraId="6FF2E92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1.272</w:t>
            </w:r>
          </w:p>
        </w:tc>
        <w:tc>
          <w:tcPr>
            <w:tcW w:w="1617" w:type="dxa"/>
            <w:tcBorders>
              <w:bottom w:val="nil"/>
            </w:tcBorders>
            <w:noWrap/>
            <w:vAlign w:val="center"/>
          </w:tcPr>
          <w:p w14:paraId="54E7EB97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1.116</w:t>
            </w:r>
          </w:p>
        </w:tc>
        <w:tc>
          <w:tcPr>
            <w:tcW w:w="1910" w:type="dxa"/>
            <w:tcBorders>
              <w:bottom w:val="nil"/>
            </w:tcBorders>
            <w:noWrap/>
            <w:vAlign w:val="center"/>
          </w:tcPr>
          <w:p w14:paraId="6045D918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3.638</w:t>
            </w:r>
          </w:p>
        </w:tc>
        <w:tc>
          <w:tcPr>
            <w:tcW w:w="1617" w:type="dxa"/>
            <w:tcBorders>
              <w:bottom w:val="nil"/>
            </w:tcBorders>
            <w:noWrap/>
            <w:vAlign w:val="center"/>
          </w:tcPr>
          <w:p w14:paraId="72A6545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1.943</w:t>
            </w:r>
          </w:p>
        </w:tc>
      </w:tr>
      <w:tr w:rsidR="0095481A" w:rsidRPr="0095481A" w14:paraId="16DEC738" w14:textId="77777777" w:rsidTr="007914A1">
        <w:trPr>
          <w:trHeight w:val="390"/>
          <w:jc w:val="center"/>
        </w:trPr>
        <w:tc>
          <w:tcPr>
            <w:tcW w:w="1910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74F10A87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61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5E2DCC03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Low/Moderate</w:t>
            </w:r>
          </w:p>
        </w:tc>
        <w:tc>
          <w:tcPr>
            <w:tcW w:w="1910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1DF8696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1.185</w:t>
            </w:r>
          </w:p>
        </w:tc>
        <w:tc>
          <w:tcPr>
            <w:tcW w:w="1617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5DEF835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1.128</w:t>
            </w:r>
          </w:p>
        </w:tc>
        <w:tc>
          <w:tcPr>
            <w:tcW w:w="1910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488F211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1.844</w:t>
            </w:r>
          </w:p>
        </w:tc>
        <w:tc>
          <w:tcPr>
            <w:tcW w:w="1617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35F51977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1.347</w:t>
            </w:r>
          </w:p>
        </w:tc>
      </w:tr>
      <w:tr w:rsidR="0095481A" w:rsidRPr="0095481A" w14:paraId="3E37573A" w14:textId="77777777" w:rsidTr="007914A1">
        <w:trPr>
          <w:trHeight w:val="390"/>
          <w:jc w:val="center"/>
        </w:trPr>
        <w:tc>
          <w:tcPr>
            <w:tcW w:w="1910" w:type="dxa"/>
            <w:tcBorders>
              <w:top w:val="single" w:sz="8" w:space="0" w:color="auto"/>
            </w:tcBorders>
            <w:noWrap/>
            <w:vAlign w:val="center"/>
          </w:tcPr>
          <w:p w14:paraId="7B8D72C7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proofErr w:type="spellStart"/>
            <w:r w:rsidRPr="0095481A">
              <w:rPr>
                <w:rFonts w:cs="Times New Roman"/>
                <w:szCs w:val="24"/>
              </w:rPr>
              <w:t>ePWV</w:t>
            </w:r>
            <w:proofErr w:type="spellEnd"/>
          </w:p>
        </w:tc>
        <w:tc>
          <w:tcPr>
            <w:tcW w:w="1761" w:type="dxa"/>
            <w:tcBorders>
              <w:top w:val="single" w:sz="8" w:space="0" w:color="auto"/>
            </w:tcBorders>
            <w:vAlign w:val="center"/>
          </w:tcPr>
          <w:p w14:paraId="7C792869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Moderate</w:t>
            </w:r>
          </w:p>
        </w:tc>
        <w:tc>
          <w:tcPr>
            <w:tcW w:w="1910" w:type="dxa"/>
            <w:tcBorders>
              <w:top w:val="single" w:sz="8" w:space="0" w:color="auto"/>
            </w:tcBorders>
            <w:noWrap/>
            <w:vAlign w:val="center"/>
          </w:tcPr>
          <w:p w14:paraId="4F10488B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1.312</w:t>
            </w:r>
          </w:p>
        </w:tc>
        <w:tc>
          <w:tcPr>
            <w:tcW w:w="1617" w:type="dxa"/>
            <w:tcBorders>
              <w:top w:val="single" w:sz="8" w:space="0" w:color="auto"/>
            </w:tcBorders>
            <w:noWrap/>
            <w:vAlign w:val="center"/>
          </w:tcPr>
          <w:p w14:paraId="3EBBD4D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1.237</w:t>
            </w:r>
          </w:p>
        </w:tc>
        <w:tc>
          <w:tcPr>
            <w:tcW w:w="1910" w:type="dxa"/>
            <w:tcBorders>
              <w:top w:val="single" w:sz="8" w:space="0" w:color="auto"/>
            </w:tcBorders>
            <w:noWrap/>
            <w:vAlign w:val="center"/>
          </w:tcPr>
          <w:p w14:paraId="46E0F580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1.641</w:t>
            </w:r>
          </w:p>
        </w:tc>
        <w:tc>
          <w:tcPr>
            <w:tcW w:w="1617" w:type="dxa"/>
            <w:tcBorders>
              <w:top w:val="single" w:sz="8" w:space="0" w:color="auto"/>
            </w:tcBorders>
            <w:noWrap/>
            <w:vAlign w:val="center"/>
          </w:tcPr>
          <w:p w14:paraId="3F370E9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1.000</w:t>
            </w:r>
          </w:p>
        </w:tc>
      </w:tr>
      <w:tr w:rsidR="0095481A" w:rsidRPr="0095481A" w14:paraId="1E7090BA" w14:textId="77777777" w:rsidTr="007914A1">
        <w:trPr>
          <w:trHeight w:val="390"/>
          <w:jc w:val="center"/>
        </w:trPr>
        <w:tc>
          <w:tcPr>
            <w:tcW w:w="1910" w:type="dxa"/>
            <w:noWrap/>
            <w:vAlign w:val="center"/>
          </w:tcPr>
          <w:p w14:paraId="6C1A1187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(Continuous)</w:t>
            </w:r>
          </w:p>
        </w:tc>
        <w:tc>
          <w:tcPr>
            <w:tcW w:w="1761" w:type="dxa"/>
            <w:noWrap/>
            <w:vAlign w:val="center"/>
          </w:tcPr>
          <w:p w14:paraId="3F1F507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Low</w:t>
            </w:r>
          </w:p>
        </w:tc>
        <w:tc>
          <w:tcPr>
            <w:tcW w:w="1910" w:type="dxa"/>
            <w:noWrap/>
            <w:vAlign w:val="center"/>
          </w:tcPr>
          <w:p w14:paraId="2F5FD3B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1.420</w:t>
            </w:r>
          </w:p>
        </w:tc>
        <w:tc>
          <w:tcPr>
            <w:tcW w:w="1617" w:type="dxa"/>
            <w:noWrap/>
            <w:vAlign w:val="center"/>
          </w:tcPr>
          <w:p w14:paraId="0A4989B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1.251</w:t>
            </w:r>
          </w:p>
        </w:tc>
        <w:tc>
          <w:tcPr>
            <w:tcW w:w="1910" w:type="dxa"/>
            <w:noWrap/>
            <w:vAlign w:val="center"/>
          </w:tcPr>
          <w:p w14:paraId="42360056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3.486</w:t>
            </w:r>
          </w:p>
        </w:tc>
        <w:tc>
          <w:tcPr>
            <w:tcW w:w="1617" w:type="dxa"/>
            <w:noWrap/>
            <w:vAlign w:val="center"/>
          </w:tcPr>
          <w:p w14:paraId="2CB7B391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1.844</w:t>
            </w:r>
          </w:p>
        </w:tc>
      </w:tr>
      <w:tr w:rsidR="0095481A" w:rsidRPr="0095481A" w14:paraId="4659664F" w14:textId="77777777" w:rsidTr="007914A1">
        <w:trPr>
          <w:trHeight w:val="390"/>
          <w:jc w:val="center"/>
        </w:trPr>
        <w:tc>
          <w:tcPr>
            <w:tcW w:w="1910" w:type="dxa"/>
            <w:noWrap/>
            <w:vAlign w:val="center"/>
          </w:tcPr>
          <w:p w14:paraId="5F6CFB3F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61" w:type="dxa"/>
            <w:noWrap/>
            <w:vAlign w:val="center"/>
          </w:tcPr>
          <w:p w14:paraId="72EF8B42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Low/Moderate</w:t>
            </w:r>
          </w:p>
        </w:tc>
        <w:tc>
          <w:tcPr>
            <w:tcW w:w="1910" w:type="dxa"/>
            <w:noWrap/>
            <w:vAlign w:val="center"/>
          </w:tcPr>
          <w:p w14:paraId="6ABE47FA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1.325</w:t>
            </w:r>
          </w:p>
        </w:tc>
        <w:tc>
          <w:tcPr>
            <w:tcW w:w="1617" w:type="dxa"/>
            <w:noWrap/>
            <w:vAlign w:val="center"/>
          </w:tcPr>
          <w:p w14:paraId="20DC3C55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1.251</w:t>
            </w:r>
          </w:p>
        </w:tc>
        <w:tc>
          <w:tcPr>
            <w:tcW w:w="1910" w:type="dxa"/>
            <w:noWrap/>
            <w:vAlign w:val="center"/>
          </w:tcPr>
          <w:p w14:paraId="3C033BAE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1.764</w:t>
            </w:r>
          </w:p>
        </w:tc>
        <w:tc>
          <w:tcPr>
            <w:tcW w:w="1617" w:type="dxa"/>
            <w:noWrap/>
            <w:vAlign w:val="center"/>
          </w:tcPr>
          <w:p w14:paraId="631561E4" w14:textId="77777777" w:rsidR="00BC1D3A" w:rsidRPr="0095481A" w:rsidRDefault="00BC1D3A" w:rsidP="007914A1">
            <w:pPr>
              <w:spacing w:line="240" w:lineRule="auto"/>
              <w:rPr>
                <w:rFonts w:cs="Times New Roman"/>
                <w:szCs w:val="24"/>
              </w:rPr>
            </w:pPr>
            <w:r w:rsidRPr="0095481A">
              <w:rPr>
                <w:rFonts w:cs="Times New Roman"/>
                <w:szCs w:val="24"/>
              </w:rPr>
              <w:t>1.265</w:t>
            </w:r>
          </w:p>
        </w:tc>
      </w:tr>
    </w:tbl>
    <w:p w14:paraId="324EE842" w14:textId="694400B1" w:rsidR="001D481C" w:rsidRPr="0095481A" w:rsidRDefault="00BC1D3A" w:rsidP="001D481C">
      <w:pPr>
        <w:spacing w:line="240" w:lineRule="auto"/>
        <w:rPr>
          <w:rFonts w:cs="Times New Roman"/>
          <w:szCs w:val="24"/>
        </w:rPr>
      </w:pPr>
      <w:r w:rsidRPr="0095481A">
        <w:rPr>
          <w:rFonts w:cs="Times New Roman"/>
          <w:szCs w:val="24"/>
        </w:rPr>
        <w:t>Adjust for sex; age group; marital status; education attainment; farmer; annual household income; current smoker; current drinker; sedentary time; BMI level; baseline pulse pressure; hypertension; diabetes mellitus; FBG; TC; HDL-C.</w:t>
      </w:r>
    </w:p>
    <w:sectPr w:rsidR="001D481C" w:rsidRPr="0095481A" w:rsidSect="00C52352">
      <w:footerReference w:type="default" r:id="rId9"/>
      <w:pgSz w:w="11906" w:h="16838"/>
      <w:pgMar w:top="1440" w:right="1440" w:bottom="1440" w:left="1440" w:header="851" w:footer="567" w:gutter="0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9332B" w14:textId="77777777" w:rsidR="002036FA" w:rsidRDefault="002036FA">
      <w:pPr>
        <w:spacing w:line="240" w:lineRule="auto"/>
      </w:pPr>
      <w:r>
        <w:separator/>
      </w:r>
    </w:p>
  </w:endnote>
  <w:endnote w:type="continuationSeparator" w:id="0">
    <w:p w14:paraId="0C36163D" w14:textId="77777777" w:rsidR="002036FA" w:rsidRDefault="002036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6951825"/>
      <w:docPartObj>
        <w:docPartGallery w:val="Page Numbers (Bottom of Page)"/>
        <w:docPartUnique/>
      </w:docPartObj>
    </w:sdtPr>
    <w:sdtContent>
      <w:p w14:paraId="4A69A762" w14:textId="3BC8C360" w:rsidR="006617B5" w:rsidRDefault="006617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8694DD5" w14:textId="77777777" w:rsidR="006617B5" w:rsidRDefault="006617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EEA33" w14:textId="77777777" w:rsidR="002036FA" w:rsidRDefault="002036FA">
      <w:r>
        <w:separator/>
      </w:r>
    </w:p>
  </w:footnote>
  <w:footnote w:type="continuationSeparator" w:id="0">
    <w:p w14:paraId="1272258D" w14:textId="77777777" w:rsidR="002036FA" w:rsidRDefault="00203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05565"/>
    <w:multiLevelType w:val="multilevel"/>
    <w:tmpl w:val="2E605565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8B92D51"/>
    <w:multiLevelType w:val="hybridMultilevel"/>
    <w:tmpl w:val="59D6E966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28789872">
    <w:abstractNumId w:val="0"/>
  </w:num>
  <w:num w:numId="2" w16cid:durableId="192074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2MTE2tzA1MTI3NTRU0lEKTi0uzszPAykwrwUAX/6yS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mer Heart Assn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s9azdfa6er29oewx5d5x5wi2xedttpwwe2d&quot;&gt;My EndNote Library2&lt;record-ids&gt;&lt;item&gt;1004629&lt;/item&gt;&lt;item&gt;1004802&lt;/item&gt;&lt;item&gt;1004826&lt;/item&gt;&lt;item&gt;1004830&lt;/item&gt;&lt;item&gt;1004852&lt;/item&gt;&lt;item&gt;1004858&lt;/item&gt;&lt;item&gt;1004859&lt;/item&gt;&lt;item&gt;1004860&lt;/item&gt;&lt;item&gt;1004861&lt;/item&gt;&lt;item&gt;1004862&lt;/item&gt;&lt;item&gt;1004863&lt;/item&gt;&lt;item&gt;1004864&lt;/item&gt;&lt;item&gt;1004865&lt;/item&gt;&lt;item&gt;1004866&lt;/item&gt;&lt;item&gt;1004867&lt;/item&gt;&lt;item&gt;1004870&lt;/item&gt;&lt;item&gt;1004871&lt;/item&gt;&lt;item&gt;1004873&lt;/item&gt;&lt;item&gt;1004878&lt;/item&gt;&lt;item&gt;1004879&lt;/item&gt;&lt;item&gt;1004880&lt;/item&gt;&lt;item&gt;1004881&lt;/item&gt;&lt;item&gt;1004882&lt;/item&gt;&lt;item&gt;1004883&lt;/item&gt;&lt;item&gt;1004886&lt;/item&gt;&lt;item&gt;1004992&lt;/item&gt;&lt;item&gt;1004994&lt;/item&gt;&lt;item&gt;1004995&lt;/item&gt;&lt;item&gt;1004996&lt;/item&gt;&lt;item&gt;1004997&lt;/item&gt;&lt;item&gt;1004998&lt;/item&gt;&lt;item&gt;1004999&lt;/item&gt;&lt;item&gt;1005000&lt;/item&gt;&lt;item&gt;1005001&lt;/item&gt;&lt;item&gt;1005002&lt;/item&gt;&lt;item&gt;1005003&lt;/item&gt;&lt;item&gt;1005004&lt;/item&gt;&lt;item&gt;1005005&lt;/item&gt;&lt;item&gt;1005006&lt;/item&gt;&lt;item&gt;1005007&lt;/item&gt;&lt;item&gt;1005008&lt;/item&gt;&lt;item&gt;1005035&lt;/item&gt;&lt;item&gt;1005036&lt;/item&gt;&lt;/record-ids&gt;&lt;/item&gt;&lt;/Libraries&gt;"/>
  </w:docVars>
  <w:rsids>
    <w:rsidRoot w:val="007B5DA4"/>
    <w:rsid w:val="00000594"/>
    <w:rsid w:val="000007B5"/>
    <w:rsid w:val="000011CD"/>
    <w:rsid w:val="00007E3F"/>
    <w:rsid w:val="00012607"/>
    <w:rsid w:val="00015BC7"/>
    <w:rsid w:val="0001634F"/>
    <w:rsid w:val="0003042B"/>
    <w:rsid w:val="000314AB"/>
    <w:rsid w:val="00032D08"/>
    <w:rsid w:val="00033C81"/>
    <w:rsid w:val="00045E85"/>
    <w:rsid w:val="00051C78"/>
    <w:rsid w:val="000529FE"/>
    <w:rsid w:val="00055C62"/>
    <w:rsid w:val="00056EFD"/>
    <w:rsid w:val="00057ED7"/>
    <w:rsid w:val="00061D8F"/>
    <w:rsid w:val="00061EF5"/>
    <w:rsid w:val="0006405B"/>
    <w:rsid w:val="00065222"/>
    <w:rsid w:val="00067297"/>
    <w:rsid w:val="00076EB6"/>
    <w:rsid w:val="000807A2"/>
    <w:rsid w:val="00082892"/>
    <w:rsid w:val="00082A8D"/>
    <w:rsid w:val="0008364B"/>
    <w:rsid w:val="000921A6"/>
    <w:rsid w:val="00093488"/>
    <w:rsid w:val="00094DE4"/>
    <w:rsid w:val="00097AE4"/>
    <w:rsid w:val="000A12C8"/>
    <w:rsid w:val="000A3CE7"/>
    <w:rsid w:val="000A40AB"/>
    <w:rsid w:val="000A4D7E"/>
    <w:rsid w:val="000A5181"/>
    <w:rsid w:val="000A5B14"/>
    <w:rsid w:val="000A7D18"/>
    <w:rsid w:val="000B0EF9"/>
    <w:rsid w:val="000B197F"/>
    <w:rsid w:val="000C260F"/>
    <w:rsid w:val="000C3C58"/>
    <w:rsid w:val="000C6EDC"/>
    <w:rsid w:val="000C775F"/>
    <w:rsid w:val="000D1889"/>
    <w:rsid w:val="000D6A2D"/>
    <w:rsid w:val="000D71AD"/>
    <w:rsid w:val="000D7E1D"/>
    <w:rsid w:val="000E0147"/>
    <w:rsid w:val="000E1A41"/>
    <w:rsid w:val="000E27A1"/>
    <w:rsid w:val="000E458D"/>
    <w:rsid w:val="000E59CF"/>
    <w:rsid w:val="000E6140"/>
    <w:rsid w:val="000F25D4"/>
    <w:rsid w:val="000F2897"/>
    <w:rsid w:val="000F3D5D"/>
    <w:rsid w:val="000F50B5"/>
    <w:rsid w:val="00102DDF"/>
    <w:rsid w:val="00112687"/>
    <w:rsid w:val="0011332F"/>
    <w:rsid w:val="00116BAE"/>
    <w:rsid w:val="001231F9"/>
    <w:rsid w:val="001244BA"/>
    <w:rsid w:val="00130C57"/>
    <w:rsid w:val="00131414"/>
    <w:rsid w:val="00132487"/>
    <w:rsid w:val="00136D05"/>
    <w:rsid w:val="0013748D"/>
    <w:rsid w:val="001437A7"/>
    <w:rsid w:val="00143B44"/>
    <w:rsid w:val="00143CB3"/>
    <w:rsid w:val="00146DD7"/>
    <w:rsid w:val="00152CD5"/>
    <w:rsid w:val="00153562"/>
    <w:rsid w:val="0015765F"/>
    <w:rsid w:val="00162852"/>
    <w:rsid w:val="00162CC4"/>
    <w:rsid w:val="00170C3D"/>
    <w:rsid w:val="00170DCF"/>
    <w:rsid w:val="001711FB"/>
    <w:rsid w:val="00171917"/>
    <w:rsid w:val="00177C34"/>
    <w:rsid w:val="001845F1"/>
    <w:rsid w:val="001865F6"/>
    <w:rsid w:val="00186727"/>
    <w:rsid w:val="00186731"/>
    <w:rsid w:val="001877EE"/>
    <w:rsid w:val="00193335"/>
    <w:rsid w:val="001A40CA"/>
    <w:rsid w:val="001A449E"/>
    <w:rsid w:val="001A6FFF"/>
    <w:rsid w:val="001A7B0F"/>
    <w:rsid w:val="001B04CE"/>
    <w:rsid w:val="001B17D8"/>
    <w:rsid w:val="001B2D9B"/>
    <w:rsid w:val="001B3ADB"/>
    <w:rsid w:val="001B3DF8"/>
    <w:rsid w:val="001B4161"/>
    <w:rsid w:val="001B45B9"/>
    <w:rsid w:val="001B4814"/>
    <w:rsid w:val="001B565C"/>
    <w:rsid w:val="001B64A2"/>
    <w:rsid w:val="001C087F"/>
    <w:rsid w:val="001C7125"/>
    <w:rsid w:val="001D209C"/>
    <w:rsid w:val="001D2CDA"/>
    <w:rsid w:val="001D33AB"/>
    <w:rsid w:val="001D3B70"/>
    <w:rsid w:val="001D481C"/>
    <w:rsid w:val="001D5D84"/>
    <w:rsid w:val="001D723F"/>
    <w:rsid w:val="001E0AAF"/>
    <w:rsid w:val="001E0BE6"/>
    <w:rsid w:val="001E1C95"/>
    <w:rsid w:val="001E4975"/>
    <w:rsid w:val="001E5BF2"/>
    <w:rsid w:val="001F114D"/>
    <w:rsid w:val="001F21E6"/>
    <w:rsid w:val="001F7EE3"/>
    <w:rsid w:val="00200804"/>
    <w:rsid w:val="002036FA"/>
    <w:rsid w:val="002116D2"/>
    <w:rsid w:val="00211C58"/>
    <w:rsid w:val="00214CEA"/>
    <w:rsid w:val="00215549"/>
    <w:rsid w:val="00220CE0"/>
    <w:rsid w:val="00221B4A"/>
    <w:rsid w:val="0022314B"/>
    <w:rsid w:val="0022440A"/>
    <w:rsid w:val="0022519E"/>
    <w:rsid w:val="00231438"/>
    <w:rsid w:val="002326CC"/>
    <w:rsid w:val="00235AB9"/>
    <w:rsid w:val="00236087"/>
    <w:rsid w:val="002361DE"/>
    <w:rsid w:val="00247BB5"/>
    <w:rsid w:val="002500A3"/>
    <w:rsid w:val="002513A2"/>
    <w:rsid w:val="00257597"/>
    <w:rsid w:val="00264023"/>
    <w:rsid w:val="00265EEE"/>
    <w:rsid w:val="00266711"/>
    <w:rsid w:val="00272832"/>
    <w:rsid w:val="00275F83"/>
    <w:rsid w:val="00281A9E"/>
    <w:rsid w:val="00281AB0"/>
    <w:rsid w:val="002829BD"/>
    <w:rsid w:val="00284A0A"/>
    <w:rsid w:val="00285052"/>
    <w:rsid w:val="00285686"/>
    <w:rsid w:val="00285D25"/>
    <w:rsid w:val="00286A3C"/>
    <w:rsid w:val="00291E3B"/>
    <w:rsid w:val="00293643"/>
    <w:rsid w:val="0029571C"/>
    <w:rsid w:val="00296F04"/>
    <w:rsid w:val="002A024B"/>
    <w:rsid w:val="002A16B5"/>
    <w:rsid w:val="002A1996"/>
    <w:rsid w:val="002A2192"/>
    <w:rsid w:val="002A5014"/>
    <w:rsid w:val="002B06DE"/>
    <w:rsid w:val="002B0EC3"/>
    <w:rsid w:val="002B24D5"/>
    <w:rsid w:val="002B3614"/>
    <w:rsid w:val="002B52F2"/>
    <w:rsid w:val="002C1E8E"/>
    <w:rsid w:val="002C6C7B"/>
    <w:rsid w:val="002D0016"/>
    <w:rsid w:val="002D0D75"/>
    <w:rsid w:val="002D18D0"/>
    <w:rsid w:val="002D4789"/>
    <w:rsid w:val="002D69D5"/>
    <w:rsid w:val="002D6F3B"/>
    <w:rsid w:val="002E177C"/>
    <w:rsid w:val="002E3145"/>
    <w:rsid w:val="002E3665"/>
    <w:rsid w:val="002E743A"/>
    <w:rsid w:val="002F5799"/>
    <w:rsid w:val="002F65E4"/>
    <w:rsid w:val="00301006"/>
    <w:rsid w:val="0030360D"/>
    <w:rsid w:val="00310375"/>
    <w:rsid w:val="00316312"/>
    <w:rsid w:val="00322995"/>
    <w:rsid w:val="00322A0C"/>
    <w:rsid w:val="00322B32"/>
    <w:rsid w:val="00327B7D"/>
    <w:rsid w:val="00327D34"/>
    <w:rsid w:val="0033046C"/>
    <w:rsid w:val="00331A2B"/>
    <w:rsid w:val="00331E08"/>
    <w:rsid w:val="00340650"/>
    <w:rsid w:val="00342755"/>
    <w:rsid w:val="003432D4"/>
    <w:rsid w:val="003442DD"/>
    <w:rsid w:val="00345DD3"/>
    <w:rsid w:val="0035189E"/>
    <w:rsid w:val="00352504"/>
    <w:rsid w:val="00357055"/>
    <w:rsid w:val="00361153"/>
    <w:rsid w:val="00361E6C"/>
    <w:rsid w:val="0036289B"/>
    <w:rsid w:val="00364267"/>
    <w:rsid w:val="0036646F"/>
    <w:rsid w:val="00371E46"/>
    <w:rsid w:val="003745DA"/>
    <w:rsid w:val="003746D7"/>
    <w:rsid w:val="00376A63"/>
    <w:rsid w:val="00380D70"/>
    <w:rsid w:val="003837D1"/>
    <w:rsid w:val="00386BC2"/>
    <w:rsid w:val="003932D1"/>
    <w:rsid w:val="0039447D"/>
    <w:rsid w:val="003967AF"/>
    <w:rsid w:val="003A021B"/>
    <w:rsid w:val="003A59E5"/>
    <w:rsid w:val="003B0FF2"/>
    <w:rsid w:val="003B20DA"/>
    <w:rsid w:val="003B2958"/>
    <w:rsid w:val="003B3E7A"/>
    <w:rsid w:val="003B4160"/>
    <w:rsid w:val="003B42BE"/>
    <w:rsid w:val="003B4AF3"/>
    <w:rsid w:val="003B5F0C"/>
    <w:rsid w:val="003C18D3"/>
    <w:rsid w:val="003C2441"/>
    <w:rsid w:val="003D278A"/>
    <w:rsid w:val="003D287D"/>
    <w:rsid w:val="003D5EF3"/>
    <w:rsid w:val="003D66E0"/>
    <w:rsid w:val="003D6BD7"/>
    <w:rsid w:val="003E6A1E"/>
    <w:rsid w:val="003E7655"/>
    <w:rsid w:val="003F0C0A"/>
    <w:rsid w:val="003F1DD4"/>
    <w:rsid w:val="00403180"/>
    <w:rsid w:val="00404240"/>
    <w:rsid w:val="00415701"/>
    <w:rsid w:val="00417052"/>
    <w:rsid w:val="00417A7F"/>
    <w:rsid w:val="004200FB"/>
    <w:rsid w:val="00422D69"/>
    <w:rsid w:val="0042470B"/>
    <w:rsid w:val="00433DC0"/>
    <w:rsid w:val="0044376E"/>
    <w:rsid w:val="004468D5"/>
    <w:rsid w:val="00447002"/>
    <w:rsid w:val="004478A2"/>
    <w:rsid w:val="004533FE"/>
    <w:rsid w:val="00456128"/>
    <w:rsid w:val="0046051A"/>
    <w:rsid w:val="00461DDE"/>
    <w:rsid w:val="00462DDD"/>
    <w:rsid w:val="004632BE"/>
    <w:rsid w:val="004646AB"/>
    <w:rsid w:val="00465B7D"/>
    <w:rsid w:val="00472F8F"/>
    <w:rsid w:val="0048289C"/>
    <w:rsid w:val="00482DD4"/>
    <w:rsid w:val="00484D12"/>
    <w:rsid w:val="004926C7"/>
    <w:rsid w:val="00494D6D"/>
    <w:rsid w:val="004956FF"/>
    <w:rsid w:val="00496453"/>
    <w:rsid w:val="00497614"/>
    <w:rsid w:val="004A370A"/>
    <w:rsid w:val="004A4B0F"/>
    <w:rsid w:val="004B0E2E"/>
    <w:rsid w:val="004B1BC6"/>
    <w:rsid w:val="004B476E"/>
    <w:rsid w:val="004B7066"/>
    <w:rsid w:val="004C0A59"/>
    <w:rsid w:val="004C4F3A"/>
    <w:rsid w:val="004C60F2"/>
    <w:rsid w:val="004D4B4E"/>
    <w:rsid w:val="004D5899"/>
    <w:rsid w:val="004D676F"/>
    <w:rsid w:val="004D7769"/>
    <w:rsid w:val="004D7A93"/>
    <w:rsid w:val="004E44E5"/>
    <w:rsid w:val="004E6AB6"/>
    <w:rsid w:val="004F0293"/>
    <w:rsid w:val="00502554"/>
    <w:rsid w:val="005029AC"/>
    <w:rsid w:val="005065CE"/>
    <w:rsid w:val="00506682"/>
    <w:rsid w:val="00507EB1"/>
    <w:rsid w:val="005118FE"/>
    <w:rsid w:val="005154C0"/>
    <w:rsid w:val="00515924"/>
    <w:rsid w:val="005210D6"/>
    <w:rsid w:val="00540C1B"/>
    <w:rsid w:val="0054350E"/>
    <w:rsid w:val="00547E3C"/>
    <w:rsid w:val="005511F6"/>
    <w:rsid w:val="0055379E"/>
    <w:rsid w:val="00562A9F"/>
    <w:rsid w:val="00564703"/>
    <w:rsid w:val="00564F19"/>
    <w:rsid w:val="00565C1F"/>
    <w:rsid w:val="005665C8"/>
    <w:rsid w:val="00571B85"/>
    <w:rsid w:val="005726E9"/>
    <w:rsid w:val="00573B73"/>
    <w:rsid w:val="00573D4B"/>
    <w:rsid w:val="00576925"/>
    <w:rsid w:val="0057771D"/>
    <w:rsid w:val="00577F4E"/>
    <w:rsid w:val="00582034"/>
    <w:rsid w:val="00585A51"/>
    <w:rsid w:val="005926F2"/>
    <w:rsid w:val="00594C63"/>
    <w:rsid w:val="005957C0"/>
    <w:rsid w:val="00595A48"/>
    <w:rsid w:val="005A164E"/>
    <w:rsid w:val="005A1DC9"/>
    <w:rsid w:val="005A29F6"/>
    <w:rsid w:val="005A2E7E"/>
    <w:rsid w:val="005B0562"/>
    <w:rsid w:val="005B1E0E"/>
    <w:rsid w:val="005B3E15"/>
    <w:rsid w:val="005B7BA1"/>
    <w:rsid w:val="005C1680"/>
    <w:rsid w:val="005C28A4"/>
    <w:rsid w:val="005C53BE"/>
    <w:rsid w:val="005C7EBD"/>
    <w:rsid w:val="005D0985"/>
    <w:rsid w:val="005D31A9"/>
    <w:rsid w:val="005E1471"/>
    <w:rsid w:val="005E44E0"/>
    <w:rsid w:val="005E647F"/>
    <w:rsid w:val="005F0408"/>
    <w:rsid w:val="0060147B"/>
    <w:rsid w:val="00601F11"/>
    <w:rsid w:val="006052E5"/>
    <w:rsid w:val="00607ADA"/>
    <w:rsid w:val="00615784"/>
    <w:rsid w:val="00622712"/>
    <w:rsid w:val="006266D1"/>
    <w:rsid w:val="00627885"/>
    <w:rsid w:val="00627ECB"/>
    <w:rsid w:val="006428F2"/>
    <w:rsid w:val="00644384"/>
    <w:rsid w:val="00644A21"/>
    <w:rsid w:val="00647682"/>
    <w:rsid w:val="006529E1"/>
    <w:rsid w:val="00652B5E"/>
    <w:rsid w:val="006535DB"/>
    <w:rsid w:val="006549F9"/>
    <w:rsid w:val="00654B28"/>
    <w:rsid w:val="0065723E"/>
    <w:rsid w:val="006617B5"/>
    <w:rsid w:val="00662CB4"/>
    <w:rsid w:val="00662E51"/>
    <w:rsid w:val="006640B3"/>
    <w:rsid w:val="0066425E"/>
    <w:rsid w:val="00666155"/>
    <w:rsid w:val="00666B52"/>
    <w:rsid w:val="00667B0D"/>
    <w:rsid w:val="00671CC5"/>
    <w:rsid w:val="00673742"/>
    <w:rsid w:val="00675F99"/>
    <w:rsid w:val="006764F9"/>
    <w:rsid w:val="00676875"/>
    <w:rsid w:val="00677854"/>
    <w:rsid w:val="00685AE3"/>
    <w:rsid w:val="00691E77"/>
    <w:rsid w:val="00696C98"/>
    <w:rsid w:val="006A4499"/>
    <w:rsid w:val="006A5A67"/>
    <w:rsid w:val="006A6F4E"/>
    <w:rsid w:val="006A7956"/>
    <w:rsid w:val="006B10E5"/>
    <w:rsid w:val="006B191E"/>
    <w:rsid w:val="006B1955"/>
    <w:rsid w:val="006B2FB7"/>
    <w:rsid w:val="006B5274"/>
    <w:rsid w:val="006B5AE5"/>
    <w:rsid w:val="006B70F8"/>
    <w:rsid w:val="006C008F"/>
    <w:rsid w:val="006C343B"/>
    <w:rsid w:val="006C47D8"/>
    <w:rsid w:val="006C54F7"/>
    <w:rsid w:val="006C69CF"/>
    <w:rsid w:val="006D39E9"/>
    <w:rsid w:val="006D559C"/>
    <w:rsid w:val="006D6D6E"/>
    <w:rsid w:val="006E33B4"/>
    <w:rsid w:val="006E6465"/>
    <w:rsid w:val="006F0DAA"/>
    <w:rsid w:val="0070163F"/>
    <w:rsid w:val="00703C3A"/>
    <w:rsid w:val="007112F1"/>
    <w:rsid w:val="0071325C"/>
    <w:rsid w:val="00713ABE"/>
    <w:rsid w:val="00713DAB"/>
    <w:rsid w:val="007174ED"/>
    <w:rsid w:val="0071778F"/>
    <w:rsid w:val="00722520"/>
    <w:rsid w:val="00725514"/>
    <w:rsid w:val="00726A0F"/>
    <w:rsid w:val="00731052"/>
    <w:rsid w:val="00733D87"/>
    <w:rsid w:val="00735574"/>
    <w:rsid w:val="00735967"/>
    <w:rsid w:val="00735D4F"/>
    <w:rsid w:val="00740922"/>
    <w:rsid w:val="00745768"/>
    <w:rsid w:val="00746318"/>
    <w:rsid w:val="00752593"/>
    <w:rsid w:val="00753A55"/>
    <w:rsid w:val="00755F4C"/>
    <w:rsid w:val="00764EA4"/>
    <w:rsid w:val="0076752F"/>
    <w:rsid w:val="00773F3D"/>
    <w:rsid w:val="00774AE2"/>
    <w:rsid w:val="00783BBD"/>
    <w:rsid w:val="00785981"/>
    <w:rsid w:val="00786422"/>
    <w:rsid w:val="00792F51"/>
    <w:rsid w:val="007936F5"/>
    <w:rsid w:val="007A5000"/>
    <w:rsid w:val="007A534F"/>
    <w:rsid w:val="007B1DF2"/>
    <w:rsid w:val="007B4ACA"/>
    <w:rsid w:val="007B5DA4"/>
    <w:rsid w:val="007B7C49"/>
    <w:rsid w:val="007C22E2"/>
    <w:rsid w:val="007C4F20"/>
    <w:rsid w:val="007C5607"/>
    <w:rsid w:val="007D110E"/>
    <w:rsid w:val="007D2184"/>
    <w:rsid w:val="007D2519"/>
    <w:rsid w:val="007E3884"/>
    <w:rsid w:val="007F35EB"/>
    <w:rsid w:val="007F459B"/>
    <w:rsid w:val="00802564"/>
    <w:rsid w:val="0080325B"/>
    <w:rsid w:val="00812F69"/>
    <w:rsid w:val="008134A9"/>
    <w:rsid w:val="00816C74"/>
    <w:rsid w:val="00817790"/>
    <w:rsid w:val="00817CBD"/>
    <w:rsid w:val="00820631"/>
    <w:rsid w:val="00825EA1"/>
    <w:rsid w:val="00827A0B"/>
    <w:rsid w:val="00833240"/>
    <w:rsid w:val="00841F83"/>
    <w:rsid w:val="00845C1D"/>
    <w:rsid w:val="008472FA"/>
    <w:rsid w:val="00847E48"/>
    <w:rsid w:val="00850039"/>
    <w:rsid w:val="00852CB9"/>
    <w:rsid w:val="00854DA5"/>
    <w:rsid w:val="00857D42"/>
    <w:rsid w:val="008650E8"/>
    <w:rsid w:val="00865E67"/>
    <w:rsid w:val="00866F3A"/>
    <w:rsid w:val="0086733C"/>
    <w:rsid w:val="00870F5A"/>
    <w:rsid w:val="00873460"/>
    <w:rsid w:val="00873B25"/>
    <w:rsid w:val="00877554"/>
    <w:rsid w:val="00882F49"/>
    <w:rsid w:val="008830DE"/>
    <w:rsid w:val="00886146"/>
    <w:rsid w:val="00886E90"/>
    <w:rsid w:val="00892F09"/>
    <w:rsid w:val="00893874"/>
    <w:rsid w:val="00897786"/>
    <w:rsid w:val="008A262A"/>
    <w:rsid w:val="008A5BC0"/>
    <w:rsid w:val="008B3C4D"/>
    <w:rsid w:val="008B3FCF"/>
    <w:rsid w:val="008B463F"/>
    <w:rsid w:val="008B71E2"/>
    <w:rsid w:val="008C0355"/>
    <w:rsid w:val="008C0B4A"/>
    <w:rsid w:val="008C15A5"/>
    <w:rsid w:val="008C5ECC"/>
    <w:rsid w:val="008D23CE"/>
    <w:rsid w:val="008D23ED"/>
    <w:rsid w:val="008D29D5"/>
    <w:rsid w:val="008D7023"/>
    <w:rsid w:val="008E02AD"/>
    <w:rsid w:val="008E40C3"/>
    <w:rsid w:val="008E4CA6"/>
    <w:rsid w:val="008E641F"/>
    <w:rsid w:val="009012AF"/>
    <w:rsid w:val="00902F39"/>
    <w:rsid w:val="00910613"/>
    <w:rsid w:val="009111DA"/>
    <w:rsid w:val="009130C6"/>
    <w:rsid w:val="00915C06"/>
    <w:rsid w:val="00915D7A"/>
    <w:rsid w:val="00916854"/>
    <w:rsid w:val="00922A7B"/>
    <w:rsid w:val="009238C2"/>
    <w:rsid w:val="0093003E"/>
    <w:rsid w:val="00935D6B"/>
    <w:rsid w:val="009370F0"/>
    <w:rsid w:val="00945566"/>
    <w:rsid w:val="009500FA"/>
    <w:rsid w:val="00952352"/>
    <w:rsid w:val="0095481A"/>
    <w:rsid w:val="00957370"/>
    <w:rsid w:val="009602A1"/>
    <w:rsid w:val="0096067E"/>
    <w:rsid w:val="009657F5"/>
    <w:rsid w:val="009678CC"/>
    <w:rsid w:val="00973C9E"/>
    <w:rsid w:val="00975893"/>
    <w:rsid w:val="00981822"/>
    <w:rsid w:val="009865DA"/>
    <w:rsid w:val="00990E13"/>
    <w:rsid w:val="00990F3C"/>
    <w:rsid w:val="009926D5"/>
    <w:rsid w:val="0099563E"/>
    <w:rsid w:val="00996E71"/>
    <w:rsid w:val="009A7D99"/>
    <w:rsid w:val="009B174A"/>
    <w:rsid w:val="009B256B"/>
    <w:rsid w:val="009B2F61"/>
    <w:rsid w:val="009B3FB3"/>
    <w:rsid w:val="009C1853"/>
    <w:rsid w:val="009C2C55"/>
    <w:rsid w:val="009C4636"/>
    <w:rsid w:val="009C4F2C"/>
    <w:rsid w:val="009D34CF"/>
    <w:rsid w:val="009D50DB"/>
    <w:rsid w:val="009D6383"/>
    <w:rsid w:val="009E0DAF"/>
    <w:rsid w:val="009E1FAE"/>
    <w:rsid w:val="009E2179"/>
    <w:rsid w:val="009E2D6A"/>
    <w:rsid w:val="009E4187"/>
    <w:rsid w:val="009E4CBC"/>
    <w:rsid w:val="009F3903"/>
    <w:rsid w:val="009F486B"/>
    <w:rsid w:val="00A008C8"/>
    <w:rsid w:val="00A0149B"/>
    <w:rsid w:val="00A04A02"/>
    <w:rsid w:val="00A04B50"/>
    <w:rsid w:val="00A1059B"/>
    <w:rsid w:val="00A10EBC"/>
    <w:rsid w:val="00A128F4"/>
    <w:rsid w:val="00A14537"/>
    <w:rsid w:val="00A15C26"/>
    <w:rsid w:val="00A1692D"/>
    <w:rsid w:val="00A2408C"/>
    <w:rsid w:val="00A2592B"/>
    <w:rsid w:val="00A26CC6"/>
    <w:rsid w:val="00A2733F"/>
    <w:rsid w:val="00A33529"/>
    <w:rsid w:val="00A33D13"/>
    <w:rsid w:val="00A36AF3"/>
    <w:rsid w:val="00A36D78"/>
    <w:rsid w:val="00A419F0"/>
    <w:rsid w:val="00A439BD"/>
    <w:rsid w:val="00A45E6A"/>
    <w:rsid w:val="00A46FBB"/>
    <w:rsid w:val="00A505D7"/>
    <w:rsid w:val="00A51A9C"/>
    <w:rsid w:val="00A52FD0"/>
    <w:rsid w:val="00A55561"/>
    <w:rsid w:val="00A56398"/>
    <w:rsid w:val="00A60879"/>
    <w:rsid w:val="00A70378"/>
    <w:rsid w:val="00A734CB"/>
    <w:rsid w:val="00A75163"/>
    <w:rsid w:val="00A7528B"/>
    <w:rsid w:val="00A82CA8"/>
    <w:rsid w:val="00A831AC"/>
    <w:rsid w:val="00A8654A"/>
    <w:rsid w:val="00A90791"/>
    <w:rsid w:val="00A96906"/>
    <w:rsid w:val="00A97DC7"/>
    <w:rsid w:val="00AA0039"/>
    <w:rsid w:val="00AA293E"/>
    <w:rsid w:val="00AA7F98"/>
    <w:rsid w:val="00AB6CB4"/>
    <w:rsid w:val="00AB725D"/>
    <w:rsid w:val="00AC0056"/>
    <w:rsid w:val="00AC1485"/>
    <w:rsid w:val="00AC1697"/>
    <w:rsid w:val="00AC39BF"/>
    <w:rsid w:val="00AC3E37"/>
    <w:rsid w:val="00AC40BC"/>
    <w:rsid w:val="00AD28F9"/>
    <w:rsid w:val="00AD51A4"/>
    <w:rsid w:val="00AD54E4"/>
    <w:rsid w:val="00AE04A8"/>
    <w:rsid w:val="00AE2CC8"/>
    <w:rsid w:val="00AE4D03"/>
    <w:rsid w:val="00AE5D20"/>
    <w:rsid w:val="00AF1C29"/>
    <w:rsid w:val="00AF2CBE"/>
    <w:rsid w:val="00AF4DC8"/>
    <w:rsid w:val="00B0109B"/>
    <w:rsid w:val="00B02F03"/>
    <w:rsid w:val="00B04960"/>
    <w:rsid w:val="00B0640D"/>
    <w:rsid w:val="00B10EDB"/>
    <w:rsid w:val="00B119E3"/>
    <w:rsid w:val="00B14CCA"/>
    <w:rsid w:val="00B17E9D"/>
    <w:rsid w:val="00B20A39"/>
    <w:rsid w:val="00B22DA2"/>
    <w:rsid w:val="00B30E78"/>
    <w:rsid w:val="00B41CFB"/>
    <w:rsid w:val="00B423CA"/>
    <w:rsid w:val="00B50ACD"/>
    <w:rsid w:val="00B50C6B"/>
    <w:rsid w:val="00B5240C"/>
    <w:rsid w:val="00B5257B"/>
    <w:rsid w:val="00B532E6"/>
    <w:rsid w:val="00B60E6C"/>
    <w:rsid w:val="00B66F57"/>
    <w:rsid w:val="00B6777F"/>
    <w:rsid w:val="00B712F7"/>
    <w:rsid w:val="00B72BCC"/>
    <w:rsid w:val="00B737FF"/>
    <w:rsid w:val="00B75FBD"/>
    <w:rsid w:val="00B76136"/>
    <w:rsid w:val="00B76C59"/>
    <w:rsid w:val="00B80FFA"/>
    <w:rsid w:val="00B83D8A"/>
    <w:rsid w:val="00B90495"/>
    <w:rsid w:val="00B91357"/>
    <w:rsid w:val="00B92A99"/>
    <w:rsid w:val="00B953D6"/>
    <w:rsid w:val="00BA6DEF"/>
    <w:rsid w:val="00BA7D99"/>
    <w:rsid w:val="00BB2CB4"/>
    <w:rsid w:val="00BB40B6"/>
    <w:rsid w:val="00BC1D3A"/>
    <w:rsid w:val="00BC4473"/>
    <w:rsid w:val="00BC700D"/>
    <w:rsid w:val="00BD13E0"/>
    <w:rsid w:val="00BD21B5"/>
    <w:rsid w:val="00BD75AC"/>
    <w:rsid w:val="00BF2B73"/>
    <w:rsid w:val="00BF2FBF"/>
    <w:rsid w:val="00BF6BEC"/>
    <w:rsid w:val="00C03521"/>
    <w:rsid w:val="00C049A6"/>
    <w:rsid w:val="00C04DAC"/>
    <w:rsid w:val="00C103E4"/>
    <w:rsid w:val="00C117BC"/>
    <w:rsid w:val="00C16462"/>
    <w:rsid w:val="00C2175B"/>
    <w:rsid w:val="00C2260B"/>
    <w:rsid w:val="00C236F2"/>
    <w:rsid w:val="00C24553"/>
    <w:rsid w:val="00C246DB"/>
    <w:rsid w:val="00C3119E"/>
    <w:rsid w:val="00C3427C"/>
    <w:rsid w:val="00C34510"/>
    <w:rsid w:val="00C36DB5"/>
    <w:rsid w:val="00C41072"/>
    <w:rsid w:val="00C449FF"/>
    <w:rsid w:val="00C47C56"/>
    <w:rsid w:val="00C52352"/>
    <w:rsid w:val="00C526DF"/>
    <w:rsid w:val="00C54BF7"/>
    <w:rsid w:val="00C567D3"/>
    <w:rsid w:val="00C56D0A"/>
    <w:rsid w:val="00C622EA"/>
    <w:rsid w:val="00C71808"/>
    <w:rsid w:val="00C73F34"/>
    <w:rsid w:val="00C74A4B"/>
    <w:rsid w:val="00C764A0"/>
    <w:rsid w:val="00C76FD2"/>
    <w:rsid w:val="00C808AF"/>
    <w:rsid w:val="00C846C1"/>
    <w:rsid w:val="00C849A3"/>
    <w:rsid w:val="00C94156"/>
    <w:rsid w:val="00C94333"/>
    <w:rsid w:val="00C95729"/>
    <w:rsid w:val="00C9789C"/>
    <w:rsid w:val="00CA5811"/>
    <w:rsid w:val="00CA6FCF"/>
    <w:rsid w:val="00CB1298"/>
    <w:rsid w:val="00CB3974"/>
    <w:rsid w:val="00CB6840"/>
    <w:rsid w:val="00CC153C"/>
    <w:rsid w:val="00CC214E"/>
    <w:rsid w:val="00CC5372"/>
    <w:rsid w:val="00CC7FBB"/>
    <w:rsid w:val="00CD4036"/>
    <w:rsid w:val="00CD50C7"/>
    <w:rsid w:val="00CD5972"/>
    <w:rsid w:val="00CD5AF0"/>
    <w:rsid w:val="00CD7073"/>
    <w:rsid w:val="00CE5964"/>
    <w:rsid w:val="00CF1BBA"/>
    <w:rsid w:val="00CF2D64"/>
    <w:rsid w:val="00D00833"/>
    <w:rsid w:val="00D02908"/>
    <w:rsid w:val="00D24841"/>
    <w:rsid w:val="00D24A24"/>
    <w:rsid w:val="00D32DFF"/>
    <w:rsid w:val="00D3680F"/>
    <w:rsid w:val="00D405A4"/>
    <w:rsid w:val="00D40D25"/>
    <w:rsid w:val="00D46205"/>
    <w:rsid w:val="00D46F9C"/>
    <w:rsid w:val="00D47E7F"/>
    <w:rsid w:val="00D51D3D"/>
    <w:rsid w:val="00D52917"/>
    <w:rsid w:val="00D66665"/>
    <w:rsid w:val="00D760EA"/>
    <w:rsid w:val="00D7629E"/>
    <w:rsid w:val="00D809D7"/>
    <w:rsid w:val="00D83827"/>
    <w:rsid w:val="00D86B59"/>
    <w:rsid w:val="00D93D45"/>
    <w:rsid w:val="00DA16E3"/>
    <w:rsid w:val="00DA1AEA"/>
    <w:rsid w:val="00DB2E1D"/>
    <w:rsid w:val="00DB7468"/>
    <w:rsid w:val="00DC0C51"/>
    <w:rsid w:val="00DC1244"/>
    <w:rsid w:val="00DC1735"/>
    <w:rsid w:val="00DC2D99"/>
    <w:rsid w:val="00DD06DB"/>
    <w:rsid w:val="00DD120E"/>
    <w:rsid w:val="00DD45C3"/>
    <w:rsid w:val="00DD60AE"/>
    <w:rsid w:val="00DD70D9"/>
    <w:rsid w:val="00DF469A"/>
    <w:rsid w:val="00DF7B5D"/>
    <w:rsid w:val="00DF7CAC"/>
    <w:rsid w:val="00E00113"/>
    <w:rsid w:val="00E01E3F"/>
    <w:rsid w:val="00E06073"/>
    <w:rsid w:val="00E14194"/>
    <w:rsid w:val="00E202C5"/>
    <w:rsid w:val="00E2506F"/>
    <w:rsid w:val="00E256A7"/>
    <w:rsid w:val="00E27007"/>
    <w:rsid w:val="00E30325"/>
    <w:rsid w:val="00E338F5"/>
    <w:rsid w:val="00E33E69"/>
    <w:rsid w:val="00E3581D"/>
    <w:rsid w:val="00E4100E"/>
    <w:rsid w:val="00E4540B"/>
    <w:rsid w:val="00E46056"/>
    <w:rsid w:val="00E5194E"/>
    <w:rsid w:val="00E52E25"/>
    <w:rsid w:val="00E6009A"/>
    <w:rsid w:val="00E60C6E"/>
    <w:rsid w:val="00E65113"/>
    <w:rsid w:val="00E6601E"/>
    <w:rsid w:val="00E70866"/>
    <w:rsid w:val="00E81178"/>
    <w:rsid w:val="00E83144"/>
    <w:rsid w:val="00E83D0A"/>
    <w:rsid w:val="00E84646"/>
    <w:rsid w:val="00E8561D"/>
    <w:rsid w:val="00E949BE"/>
    <w:rsid w:val="00EA2862"/>
    <w:rsid w:val="00EA34F7"/>
    <w:rsid w:val="00EA3F76"/>
    <w:rsid w:val="00EB4B9A"/>
    <w:rsid w:val="00EC4047"/>
    <w:rsid w:val="00EC4FEE"/>
    <w:rsid w:val="00ED2FA9"/>
    <w:rsid w:val="00ED3160"/>
    <w:rsid w:val="00ED31E2"/>
    <w:rsid w:val="00ED5DE0"/>
    <w:rsid w:val="00EE0756"/>
    <w:rsid w:val="00EE12E3"/>
    <w:rsid w:val="00EE145C"/>
    <w:rsid w:val="00EE6C39"/>
    <w:rsid w:val="00EF2EA6"/>
    <w:rsid w:val="00EF41B5"/>
    <w:rsid w:val="00EF4423"/>
    <w:rsid w:val="00F0286C"/>
    <w:rsid w:val="00F02C02"/>
    <w:rsid w:val="00F04CA9"/>
    <w:rsid w:val="00F0706F"/>
    <w:rsid w:val="00F14536"/>
    <w:rsid w:val="00F1480A"/>
    <w:rsid w:val="00F2400C"/>
    <w:rsid w:val="00F252F1"/>
    <w:rsid w:val="00F25C59"/>
    <w:rsid w:val="00F26FEA"/>
    <w:rsid w:val="00F46B37"/>
    <w:rsid w:val="00F5315A"/>
    <w:rsid w:val="00F55C08"/>
    <w:rsid w:val="00F62E06"/>
    <w:rsid w:val="00F72A7D"/>
    <w:rsid w:val="00F73D57"/>
    <w:rsid w:val="00F76003"/>
    <w:rsid w:val="00F77019"/>
    <w:rsid w:val="00F7780A"/>
    <w:rsid w:val="00F90772"/>
    <w:rsid w:val="00F90818"/>
    <w:rsid w:val="00F91F26"/>
    <w:rsid w:val="00F929BF"/>
    <w:rsid w:val="00F92A6E"/>
    <w:rsid w:val="00F93411"/>
    <w:rsid w:val="00F979DF"/>
    <w:rsid w:val="00F97E59"/>
    <w:rsid w:val="00FA0F4F"/>
    <w:rsid w:val="00FA182B"/>
    <w:rsid w:val="00FA3CE0"/>
    <w:rsid w:val="00FA6CC7"/>
    <w:rsid w:val="00FB484C"/>
    <w:rsid w:val="00FB5C79"/>
    <w:rsid w:val="00FC0DDA"/>
    <w:rsid w:val="00FC6EFF"/>
    <w:rsid w:val="00FD06F6"/>
    <w:rsid w:val="00FD1049"/>
    <w:rsid w:val="00FD213C"/>
    <w:rsid w:val="00FD42AE"/>
    <w:rsid w:val="00FD71B6"/>
    <w:rsid w:val="00FE19C1"/>
    <w:rsid w:val="00FE4A61"/>
    <w:rsid w:val="00FE72EB"/>
    <w:rsid w:val="00FE7FC7"/>
    <w:rsid w:val="429C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19DF52"/>
  <w14:defaultImageDpi w14:val="330"/>
  <w15:docId w15:val="{73155BA8-1A7D-4303-81A8-F8BB96B7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0F8"/>
    <w:pPr>
      <w:widowControl w:val="0"/>
      <w:spacing w:line="360" w:lineRule="auto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font21">
    <w:name w:val="font21"/>
    <w:basedOn w:val="a0"/>
    <w:qFormat/>
    <w:rPr>
      <w:rFonts w:ascii="宋体" w:eastAsia="宋体" w:hAnsi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Arial" w:hAnsi="Arial" w:cs="Arial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Arial" w:eastAsia="宋体" w:hAnsi="Arial" w:cs="Arial"/>
      <w:sz w:val="24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Arial" w:hAnsi="Arial" w:cs="Arial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Arial" w:eastAsia="宋体" w:hAnsi="Arial" w:cs="Arial"/>
      <w:sz w:val="24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12">
    <w:name w:val="修订1"/>
    <w:hidden/>
    <w:uiPriority w:val="99"/>
    <w:semiHidden/>
    <w:qFormat/>
    <w:rPr>
      <w:rFonts w:ascii="Arial" w:eastAsia="宋体" w:hAnsi="Arial"/>
      <w:kern w:val="2"/>
      <w:sz w:val="24"/>
      <w:szCs w:val="22"/>
      <w14:ligatures w14:val="standardContextual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Arial" w:eastAsia="宋体" w:hAnsi="Arial"/>
      <w:sz w:val="24"/>
    </w:rPr>
  </w:style>
  <w:style w:type="character" w:customStyle="1" w:styleId="aa">
    <w:name w:val="批注主题 字符"/>
    <w:basedOn w:val="a4"/>
    <w:link w:val="a9"/>
    <w:uiPriority w:val="99"/>
    <w:semiHidden/>
    <w:qFormat/>
    <w:rPr>
      <w:rFonts w:ascii="Arial" w:eastAsia="宋体" w:hAnsi="Arial"/>
      <w:b/>
      <w:bCs/>
      <w:sz w:val="24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f">
    <w:name w:val="Revision"/>
    <w:hidden/>
    <w:uiPriority w:val="99"/>
    <w:unhideWhenUsed/>
    <w:rsid w:val="001A449E"/>
    <w:rPr>
      <w:rFonts w:ascii="Times New Roman" w:eastAsia="宋体" w:hAnsi="Times New Roman"/>
      <w:kern w:val="2"/>
      <w:sz w:val="24"/>
      <w:szCs w:val="22"/>
      <w14:ligatures w14:val="standardContextual"/>
    </w:rPr>
  </w:style>
  <w:style w:type="character" w:styleId="af0">
    <w:name w:val="Unresolved Mention"/>
    <w:basedOn w:val="a0"/>
    <w:uiPriority w:val="99"/>
    <w:semiHidden/>
    <w:unhideWhenUsed/>
    <w:rsid w:val="00B17E9D"/>
    <w:rPr>
      <w:color w:val="605E5C"/>
      <w:shd w:val="clear" w:color="auto" w:fill="E1DFDD"/>
    </w:rPr>
  </w:style>
  <w:style w:type="character" w:styleId="af1">
    <w:name w:val="line number"/>
    <w:basedOn w:val="a0"/>
    <w:uiPriority w:val="99"/>
    <w:semiHidden/>
    <w:unhideWhenUsed/>
    <w:rsid w:val="001D4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2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lzt18370506515@outlook.com</dc:creator>
  <cp:lastModifiedBy>lzt18370506515@outlook.com</cp:lastModifiedBy>
  <cp:revision>3</cp:revision>
  <cp:lastPrinted>2025-02-12T15:24:00Z</cp:lastPrinted>
  <dcterms:created xsi:type="dcterms:W3CDTF">2025-10-10T03:44:00Z</dcterms:created>
  <dcterms:modified xsi:type="dcterms:W3CDTF">2025-10-10T03:44:00Z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eyJoZGlkIjoiZTA2NzhmMmRjYWQzMjczN2RmZTI2YjgzMTMyMTk1OTUiLCJ1c2VySWQiOiIxNTU1OTMzMDIwIn0=</vt:lpwstr>
  </property>
  <property fmtid="{D5CDD505-2E9C-101B-9397-08002B2CF9AE}" pid="3" name="KSOProductBuildVer">
    <vt:lpwstr>2052-12.1.0.19302</vt:lpwstr>
  </property>
  <property fmtid="{D5CDD505-2E9C-101B-9397-08002B2CF9AE}" pid="4" name="ICV">
    <vt:lpwstr>6BF3F6365F414E50B188FAFD52EB7C6E_12</vt:lpwstr>
  </property>
</Properties>
</file>