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12877" w14:textId="77777777" w:rsidR="008D305C" w:rsidRPr="008A49F0" w:rsidRDefault="008D305C" w:rsidP="008D305C">
      <w:pPr>
        <w:jc w:val="center"/>
        <w:rPr>
          <w:rFonts w:ascii="Times New Roman" w:hAnsi="Times New Roman" w:cs="Times New Roman"/>
          <w:b/>
          <w:bCs/>
          <w:color w:val="000000" w:themeColor="text1"/>
          <w:sz w:val="28"/>
          <w:szCs w:val="32"/>
        </w:rPr>
      </w:pPr>
      <w:r w:rsidRPr="008A49F0">
        <w:rPr>
          <w:rFonts w:ascii="Times New Roman" w:hAnsi="Times New Roman" w:cs="Times New Roman"/>
          <w:b/>
          <w:bCs/>
          <w:color w:val="000000" w:themeColor="text1"/>
          <w:sz w:val="28"/>
          <w:szCs w:val="32"/>
        </w:rPr>
        <w:t>Supplementary materials</w:t>
      </w:r>
    </w:p>
    <w:p w14:paraId="78E53BDE" w14:textId="77777777" w:rsidR="00A26436" w:rsidRPr="00A26436" w:rsidRDefault="00A26436" w:rsidP="008D305C">
      <w:pPr>
        <w:spacing w:line="480" w:lineRule="auto"/>
        <w:rPr>
          <w:rFonts w:ascii="Times New Roman" w:hAnsi="Times New Roman" w:cs="Times New Roman"/>
          <w:color w:val="000000" w:themeColor="text1"/>
          <w:sz w:val="24"/>
          <w:szCs w:val="24"/>
        </w:rPr>
      </w:pPr>
      <w:r w:rsidRPr="00A26436">
        <w:rPr>
          <w:rFonts w:ascii="Times New Roman" w:eastAsia="宋体" w:hAnsi="Times New Roman" w:cs="Times New Roman"/>
          <w:b/>
          <w:bCs/>
          <w:color w:val="000000" w:themeColor="text1"/>
          <w:sz w:val="28"/>
          <w:szCs w:val="32"/>
        </w:rPr>
        <w:t>Heavy Metal Accumulation Risk and Source Analysis in Soils of Antimony Mining Areas</w:t>
      </w:r>
      <w:r w:rsidRPr="00A26436">
        <w:rPr>
          <w:rFonts w:ascii="Times New Roman" w:hAnsi="Times New Roman" w:cs="Times New Roman"/>
          <w:color w:val="000000" w:themeColor="text1"/>
          <w:sz w:val="24"/>
          <w:szCs w:val="24"/>
        </w:rPr>
        <w:t xml:space="preserve"> </w:t>
      </w:r>
    </w:p>
    <w:p w14:paraId="0014A18C" w14:textId="270EABE5"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Jianyang He</w:t>
      </w:r>
      <w:r w:rsidRPr="008A49F0">
        <w:rPr>
          <w:rFonts w:ascii="Times New Roman" w:hAnsi="Times New Roman" w:cs="Times New Roman"/>
          <w:color w:val="000000" w:themeColor="text1"/>
          <w:sz w:val="24"/>
          <w:szCs w:val="24"/>
          <w:vertAlign w:val="superscript"/>
        </w:rPr>
        <w:t>1,2</w:t>
      </w:r>
      <w:r w:rsidRPr="008A49F0">
        <w:rPr>
          <w:rFonts w:ascii="Times New Roman" w:hAnsi="Times New Roman" w:cs="Times New Roman"/>
          <w:color w:val="000000" w:themeColor="text1"/>
          <w:sz w:val="24"/>
          <w:szCs w:val="24"/>
        </w:rPr>
        <w:t>, Huimin Zhang</w:t>
      </w:r>
      <w:r w:rsidRPr="008A49F0">
        <w:rPr>
          <w:rFonts w:ascii="Times New Roman" w:hAnsi="Times New Roman" w:cs="Times New Roman"/>
          <w:color w:val="000000" w:themeColor="text1"/>
          <w:sz w:val="24"/>
          <w:szCs w:val="24"/>
          <w:vertAlign w:val="superscript"/>
        </w:rPr>
        <w:t>1</w:t>
      </w:r>
      <w:r w:rsidRPr="008A49F0">
        <w:rPr>
          <w:rFonts w:ascii="Times New Roman" w:hAnsi="Times New Roman" w:cs="Times New Roman"/>
          <w:color w:val="000000" w:themeColor="text1"/>
          <w:sz w:val="24"/>
          <w:szCs w:val="24"/>
        </w:rPr>
        <w:t>, Ke Yang</w:t>
      </w:r>
      <w:r w:rsidRPr="008A49F0">
        <w:rPr>
          <w:rFonts w:ascii="Times New Roman" w:hAnsi="Times New Roman" w:cs="Times New Roman"/>
          <w:color w:val="000000" w:themeColor="text1"/>
          <w:sz w:val="24"/>
          <w:szCs w:val="24"/>
          <w:vertAlign w:val="superscript"/>
        </w:rPr>
        <w:t>1,2,3</w:t>
      </w:r>
      <w:r w:rsidRPr="008A49F0">
        <w:rPr>
          <w:rFonts w:ascii="Times New Roman" w:hAnsi="Times New Roman" w:cs="Times New Roman"/>
          <w:color w:val="000000" w:themeColor="text1"/>
          <w:sz w:val="24"/>
          <w:szCs w:val="24"/>
        </w:rPr>
        <w:t xml:space="preserve">, </w:t>
      </w:r>
      <w:proofErr w:type="spellStart"/>
      <w:r w:rsidRPr="008A49F0">
        <w:rPr>
          <w:rFonts w:ascii="Times New Roman" w:hAnsi="Times New Roman" w:cs="Times New Roman"/>
          <w:color w:val="000000" w:themeColor="text1"/>
          <w:sz w:val="24"/>
          <w:szCs w:val="24"/>
        </w:rPr>
        <w:t>Yingmei</w:t>
      </w:r>
      <w:proofErr w:type="spellEnd"/>
      <w:r w:rsidRPr="008A49F0">
        <w:rPr>
          <w:rFonts w:ascii="Times New Roman" w:hAnsi="Times New Roman" w:cs="Times New Roman"/>
          <w:color w:val="000000" w:themeColor="text1"/>
          <w:sz w:val="24"/>
          <w:szCs w:val="24"/>
        </w:rPr>
        <w:t xml:space="preserve"> Li</w:t>
      </w:r>
      <w:r w:rsidRPr="008A49F0">
        <w:rPr>
          <w:rFonts w:ascii="Times New Roman" w:hAnsi="Times New Roman" w:cs="Times New Roman"/>
          <w:color w:val="000000" w:themeColor="text1"/>
          <w:sz w:val="24"/>
          <w:szCs w:val="24"/>
          <w:vertAlign w:val="superscript"/>
        </w:rPr>
        <w:t>1,2</w:t>
      </w:r>
      <w:r w:rsidRPr="008A49F0">
        <w:rPr>
          <w:rFonts w:ascii="Times New Roman" w:hAnsi="Times New Roman" w:cs="Times New Roman"/>
          <w:color w:val="000000" w:themeColor="text1"/>
          <w:sz w:val="24"/>
          <w:szCs w:val="24"/>
        </w:rPr>
        <w:t>, Li Bao</w:t>
      </w:r>
      <w:bookmarkStart w:id="0" w:name="OLE_LINK6"/>
      <w:r w:rsidRPr="008A49F0">
        <w:rPr>
          <w:rFonts w:ascii="Times New Roman" w:hAnsi="Times New Roman" w:cs="Times New Roman"/>
          <w:color w:val="000000" w:themeColor="text1"/>
          <w:sz w:val="24"/>
          <w:szCs w:val="24"/>
          <w:vertAlign w:val="superscript"/>
        </w:rPr>
        <w:t>1,2</w:t>
      </w:r>
      <w:bookmarkEnd w:id="0"/>
      <w:r w:rsidRPr="008A49F0">
        <w:rPr>
          <w:rFonts w:ascii="Times New Roman" w:hAnsi="Times New Roman" w:cs="Times New Roman"/>
          <w:color w:val="000000" w:themeColor="text1"/>
          <w:sz w:val="24"/>
          <w:szCs w:val="24"/>
        </w:rPr>
        <w:t>, Liu Gao</w:t>
      </w:r>
      <w:r w:rsidRPr="008A49F0">
        <w:rPr>
          <w:rFonts w:ascii="Times New Roman" w:hAnsi="Times New Roman" w:cs="Times New Roman"/>
          <w:color w:val="000000" w:themeColor="text1"/>
          <w:sz w:val="24"/>
          <w:szCs w:val="24"/>
          <w:vertAlign w:val="superscript"/>
        </w:rPr>
        <w:t>1,2*</w:t>
      </w:r>
      <w:r w:rsidRPr="008A49F0">
        <w:rPr>
          <w:rFonts w:ascii="Times New Roman" w:hAnsi="Times New Roman" w:cs="Times New Roman"/>
          <w:color w:val="000000" w:themeColor="text1"/>
          <w:sz w:val="24"/>
          <w:szCs w:val="24"/>
        </w:rPr>
        <w:t xml:space="preserve">, </w:t>
      </w:r>
      <w:proofErr w:type="spellStart"/>
      <w:r w:rsidRPr="008A49F0">
        <w:rPr>
          <w:rFonts w:ascii="Times New Roman" w:hAnsi="Times New Roman" w:cs="Times New Roman"/>
          <w:color w:val="000000" w:themeColor="text1"/>
          <w:sz w:val="24"/>
          <w:szCs w:val="24"/>
        </w:rPr>
        <w:t>Naiming</w:t>
      </w:r>
      <w:proofErr w:type="spellEnd"/>
      <w:r w:rsidRPr="008A49F0">
        <w:rPr>
          <w:rFonts w:ascii="Times New Roman" w:hAnsi="Times New Roman" w:cs="Times New Roman"/>
          <w:color w:val="000000" w:themeColor="text1"/>
          <w:sz w:val="24"/>
          <w:szCs w:val="24"/>
        </w:rPr>
        <w:t xml:space="preserve"> Zhang</w:t>
      </w:r>
      <w:r w:rsidRPr="008A49F0">
        <w:rPr>
          <w:rFonts w:ascii="Times New Roman" w:hAnsi="Times New Roman" w:cs="Times New Roman"/>
          <w:color w:val="000000" w:themeColor="text1"/>
          <w:sz w:val="24"/>
          <w:szCs w:val="24"/>
          <w:vertAlign w:val="superscript"/>
        </w:rPr>
        <w:t>1,2*</w:t>
      </w:r>
    </w:p>
    <w:p w14:paraId="328616CE"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1 College of Resources and Environment, Yunnan Agricultural University, Kunming, Yunnan 650201, China.</w:t>
      </w:r>
    </w:p>
    <w:p w14:paraId="5D25B759"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2 Yunnan Soil Fertility and Pollution Remediation Engineering Research Center, Kunming, Yunnan 650201, China.</w:t>
      </w:r>
    </w:p>
    <w:p w14:paraId="0AF7C8FF"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 xml:space="preserve">3 College of Biology and Chemistry, </w:t>
      </w:r>
      <w:proofErr w:type="spellStart"/>
      <w:r w:rsidRPr="008A49F0">
        <w:rPr>
          <w:rFonts w:ascii="Times New Roman" w:hAnsi="Times New Roman" w:cs="Times New Roman"/>
          <w:color w:val="000000" w:themeColor="text1"/>
          <w:sz w:val="24"/>
          <w:szCs w:val="24"/>
        </w:rPr>
        <w:t>Pu'er</w:t>
      </w:r>
      <w:proofErr w:type="spellEnd"/>
      <w:r w:rsidRPr="008A49F0">
        <w:rPr>
          <w:rFonts w:ascii="Times New Roman" w:hAnsi="Times New Roman" w:cs="Times New Roman"/>
          <w:color w:val="000000" w:themeColor="text1"/>
          <w:sz w:val="24"/>
          <w:szCs w:val="24"/>
        </w:rPr>
        <w:t xml:space="preserve"> University, </w:t>
      </w:r>
      <w:proofErr w:type="spellStart"/>
      <w:r w:rsidRPr="008A49F0">
        <w:rPr>
          <w:rFonts w:ascii="Times New Roman" w:hAnsi="Times New Roman" w:cs="Times New Roman"/>
          <w:color w:val="000000" w:themeColor="text1"/>
          <w:sz w:val="24"/>
          <w:szCs w:val="24"/>
        </w:rPr>
        <w:t>Pu'er</w:t>
      </w:r>
      <w:proofErr w:type="spellEnd"/>
      <w:r w:rsidRPr="008A49F0">
        <w:rPr>
          <w:rFonts w:ascii="Times New Roman" w:hAnsi="Times New Roman" w:cs="Times New Roman"/>
          <w:color w:val="000000" w:themeColor="text1"/>
          <w:sz w:val="24"/>
          <w:szCs w:val="24"/>
        </w:rPr>
        <w:t>, Yunnan 665000, China.</w:t>
      </w:r>
    </w:p>
    <w:p w14:paraId="5EE6952F"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b/>
          <w:bCs/>
          <w:color w:val="000000" w:themeColor="text1"/>
          <w:sz w:val="24"/>
          <w:szCs w:val="24"/>
        </w:rPr>
        <w:t xml:space="preserve">* </w:t>
      </w:r>
      <w:r w:rsidRPr="008A49F0">
        <w:rPr>
          <w:rFonts w:ascii="Times New Roman" w:hAnsi="Times New Roman" w:cs="Times New Roman"/>
          <w:color w:val="000000" w:themeColor="text1"/>
          <w:sz w:val="24"/>
          <w:szCs w:val="24"/>
        </w:rPr>
        <w:t xml:space="preserve">Corresponding author: </w:t>
      </w:r>
    </w:p>
    <w:p w14:paraId="4EF60EE7"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Dr Liu Gao</w:t>
      </w:r>
    </w:p>
    <w:p w14:paraId="50A6A429"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b/>
          <w:bCs/>
          <w:color w:val="000000" w:themeColor="text1"/>
          <w:sz w:val="24"/>
          <w:szCs w:val="24"/>
        </w:rPr>
        <w:t xml:space="preserve">E-mail: </w:t>
      </w:r>
      <w:r w:rsidRPr="008A49F0">
        <w:rPr>
          <w:rFonts w:ascii="Times New Roman" w:hAnsi="Times New Roman" w:cs="Times New Roman"/>
          <w:color w:val="000000" w:themeColor="text1"/>
          <w:sz w:val="24"/>
          <w:szCs w:val="24"/>
        </w:rPr>
        <w:t>gaoliu@ynau.edu.cn</w:t>
      </w:r>
    </w:p>
    <w:p w14:paraId="23F4967B"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t xml:space="preserve">Prof. </w:t>
      </w:r>
      <w:proofErr w:type="spellStart"/>
      <w:r w:rsidRPr="008A49F0">
        <w:rPr>
          <w:rFonts w:ascii="Times New Roman" w:hAnsi="Times New Roman" w:cs="Times New Roman"/>
          <w:color w:val="000000" w:themeColor="text1"/>
          <w:sz w:val="24"/>
          <w:szCs w:val="24"/>
        </w:rPr>
        <w:t>Naiming</w:t>
      </w:r>
      <w:proofErr w:type="spellEnd"/>
      <w:r w:rsidRPr="008A49F0">
        <w:rPr>
          <w:rFonts w:ascii="Times New Roman" w:hAnsi="Times New Roman" w:cs="Times New Roman"/>
          <w:color w:val="000000" w:themeColor="text1"/>
          <w:sz w:val="24"/>
          <w:szCs w:val="24"/>
        </w:rPr>
        <w:t xml:space="preserve"> Zhang</w:t>
      </w:r>
    </w:p>
    <w:p w14:paraId="793DC180" w14:textId="77777777" w:rsidR="008D305C" w:rsidRPr="008A49F0" w:rsidRDefault="008D305C" w:rsidP="008D305C">
      <w:pPr>
        <w:spacing w:line="480" w:lineRule="auto"/>
        <w:rPr>
          <w:rFonts w:ascii="Times New Roman" w:hAnsi="Times New Roman" w:cs="Times New Roman"/>
          <w:color w:val="000000" w:themeColor="text1"/>
          <w:sz w:val="24"/>
          <w:szCs w:val="24"/>
        </w:rPr>
      </w:pPr>
      <w:r w:rsidRPr="008A49F0">
        <w:rPr>
          <w:rFonts w:ascii="Times New Roman" w:hAnsi="Times New Roman" w:cs="Times New Roman"/>
          <w:b/>
          <w:bCs/>
          <w:color w:val="000000" w:themeColor="text1"/>
          <w:sz w:val="24"/>
          <w:szCs w:val="24"/>
        </w:rPr>
        <w:t xml:space="preserve">E-mail: </w:t>
      </w:r>
      <w:hyperlink r:id="rId6" w:history="1">
        <w:r w:rsidRPr="008A49F0">
          <w:rPr>
            <w:rStyle w:val="af2"/>
            <w:rFonts w:ascii="Times New Roman" w:hAnsi="Times New Roman" w:cs="Times New Roman"/>
            <w:sz w:val="24"/>
            <w:szCs w:val="24"/>
          </w:rPr>
          <w:t>zhangnaiming@sina.com</w:t>
        </w:r>
      </w:hyperlink>
    </w:p>
    <w:p w14:paraId="51353D04" w14:textId="77777777" w:rsidR="008D305C" w:rsidRPr="008A49F0" w:rsidRDefault="008D305C" w:rsidP="008D305C">
      <w:pPr>
        <w:widowControl/>
        <w:jc w:val="left"/>
        <w:rPr>
          <w:rFonts w:ascii="Times New Roman" w:hAnsi="Times New Roman" w:cs="Times New Roman"/>
          <w:color w:val="000000" w:themeColor="text1"/>
          <w:sz w:val="24"/>
          <w:szCs w:val="24"/>
        </w:rPr>
      </w:pPr>
      <w:r w:rsidRPr="008A49F0">
        <w:rPr>
          <w:rFonts w:ascii="Times New Roman" w:hAnsi="Times New Roman" w:cs="Times New Roman"/>
          <w:color w:val="000000" w:themeColor="text1"/>
          <w:sz w:val="24"/>
          <w:szCs w:val="24"/>
        </w:rPr>
        <w:br w:type="page"/>
      </w:r>
    </w:p>
    <w:p w14:paraId="11BFB15B" w14:textId="2B1E204D" w:rsidR="00813EEF" w:rsidRPr="008A49F0" w:rsidRDefault="00813EEF" w:rsidP="007370AA">
      <w:pPr>
        <w:widowControl/>
        <w:jc w:val="left"/>
        <w:rPr>
          <w:rFonts w:ascii="Times New Roman" w:eastAsia="宋体" w:hAnsi="Times New Roman" w:cs="Times New Roman"/>
          <w:bCs/>
          <w:sz w:val="24"/>
          <w:szCs w:val="21"/>
        </w:rPr>
      </w:pPr>
      <w:bookmarkStart w:id="1" w:name="OLE_LINK70"/>
      <w:r w:rsidRPr="008A49F0">
        <w:rPr>
          <w:rFonts w:ascii="Times New Roman" w:eastAsia="宋体" w:hAnsi="Times New Roman" w:cs="Times New Roman"/>
          <w:bCs/>
          <w:sz w:val="24"/>
          <w:szCs w:val="21"/>
        </w:rPr>
        <w:lastRenderedPageBreak/>
        <w:t>Table S1</w:t>
      </w:r>
      <w:bookmarkEnd w:id="1"/>
      <w:r w:rsidRPr="008A49F0">
        <w:rPr>
          <w:rFonts w:ascii="Times New Roman" w:eastAsia="宋体" w:hAnsi="Times New Roman" w:cs="Times New Roman"/>
          <w:bCs/>
          <w:sz w:val="24"/>
        </w:rPr>
        <w:t xml:space="preserve"> </w:t>
      </w:r>
      <w:r w:rsidRPr="008A49F0">
        <w:rPr>
          <w:rFonts w:ascii="Times New Roman" w:eastAsia="宋体" w:hAnsi="Times New Roman" w:cs="Times New Roman"/>
          <w:bCs/>
          <w:sz w:val="24"/>
          <w:szCs w:val="21"/>
        </w:rPr>
        <w:t>Corresponding reference dose (</w:t>
      </w:r>
      <w:proofErr w:type="spellStart"/>
      <w:r w:rsidRPr="008A49F0">
        <w:rPr>
          <w:rFonts w:ascii="Times New Roman" w:eastAsia="宋体" w:hAnsi="Times New Roman" w:cs="Times New Roman"/>
          <w:bCs/>
          <w:i/>
          <w:sz w:val="24"/>
          <w:szCs w:val="21"/>
        </w:rPr>
        <w:t>RfD</w:t>
      </w:r>
      <w:proofErr w:type="spellEnd"/>
      <w:r w:rsidRPr="008A49F0">
        <w:rPr>
          <w:rFonts w:ascii="Times New Roman" w:eastAsia="宋体" w:hAnsi="Times New Roman" w:cs="Times New Roman"/>
          <w:bCs/>
          <w:sz w:val="24"/>
          <w:szCs w:val="21"/>
        </w:rPr>
        <w:t>) and slope factors (</w:t>
      </w:r>
      <w:r w:rsidRPr="008A49F0">
        <w:rPr>
          <w:rFonts w:ascii="Times New Roman" w:eastAsia="宋体" w:hAnsi="Times New Roman" w:cs="Times New Roman"/>
          <w:bCs/>
          <w:i/>
          <w:sz w:val="24"/>
          <w:szCs w:val="21"/>
        </w:rPr>
        <w:t>SF</w:t>
      </w:r>
      <w:r w:rsidRPr="008A49F0">
        <w:rPr>
          <w:rFonts w:ascii="Times New Roman" w:eastAsia="宋体" w:hAnsi="Times New Roman" w:cs="Times New Roman"/>
          <w:bCs/>
          <w:sz w:val="24"/>
          <w:szCs w:val="21"/>
        </w:rPr>
        <w:t>) values of heavy metals in soils in health risk assessment model</w:t>
      </w:r>
      <w:r w:rsidRPr="008A49F0">
        <w:rPr>
          <w:rFonts w:ascii="Times New Roman" w:eastAsia="宋体" w:hAnsi="Times New Roman" w:cs="Times New Roman"/>
          <w:bCs/>
          <w:sz w:val="24"/>
        </w:rPr>
        <w:t xml:space="preserve"> with Mote Carlo simulator.</w:t>
      </w:r>
    </w:p>
    <w:tbl>
      <w:tblPr>
        <w:tblW w:w="5000" w:type="pct"/>
        <w:jc w:val="center"/>
        <w:tblBorders>
          <w:top w:val="single" w:sz="12" w:space="0" w:color="auto"/>
          <w:bottom w:val="single" w:sz="12" w:space="0" w:color="auto"/>
        </w:tblBorders>
        <w:tblLayout w:type="fixed"/>
        <w:tblLook w:val="04A0" w:firstRow="1" w:lastRow="0" w:firstColumn="1" w:lastColumn="0" w:noHBand="0" w:noVBand="1"/>
      </w:tblPr>
      <w:tblGrid>
        <w:gridCol w:w="1141"/>
        <w:gridCol w:w="1105"/>
        <w:gridCol w:w="1243"/>
        <w:gridCol w:w="1106"/>
        <w:gridCol w:w="1384"/>
        <w:gridCol w:w="1241"/>
        <w:gridCol w:w="1086"/>
      </w:tblGrid>
      <w:tr w:rsidR="00813EEF" w:rsidRPr="008A49F0" w14:paraId="0503BDB4" w14:textId="77777777" w:rsidTr="00813EEF">
        <w:trPr>
          <w:trHeight w:val="136"/>
          <w:jc w:val="center"/>
        </w:trPr>
        <w:tc>
          <w:tcPr>
            <w:tcW w:w="686" w:type="pct"/>
            <w:vMerge w:val="restart"/>
            <w:tcBorders>
              <w:top w:val="single" w:sz="8" w:space="0" w:color="auto"/>
              <w:left w:val="nil"/>
              <w:bottom w:val="single" w:sz="8" w:space="0" w:color="auto"/>
              <w:right w:val="nil"/>
            </w:tcBorders>
            <w:noWrap/>
            <w:vAlign w:val="center"/>
            <w:hideMark/>
          </w:tcPr>
          <w:p w14:paraId="0203A410"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bookmarkStart w:id="2" w:name="_Hlk170928730"/>
            <w:r w:rsidRPr="008A49F0">
              <w:rPr>
                <w:rFonts w:ascii="Times New Roman" w:eastAsia="宋体" w:hAnsi="Times New Roman" w:cs="Times New Roman"/>
                <w:b/>
                <w:bCs/>
                <w:kern w:val="0"/>
                <w:szCs w:val="21"/>
                <w:lang w:eastAsia="en-US"/>
              </w:rPr>
              <w:t>Elements</w:t>
            </w:r>
          </w:p>
        </w:tc>
        <w:tc>
          <w:tcPr>
            <w:tcW w:w="2079" w:type="pct"/>
            <w:gridSpan w:val="3"/>
            <w:tcBorders>
              <w:top w:val="single" w:sz="8" w:space="0" w:color="auto"/>
              <w:left w:val="nil"/>
              <w:bottom w:val="single" w:sz="8" w:space="0" w:color="auto"/>
              <w:right w:val="nil"/>
            </w:tcBorders>
            <w:noWrap/>
            <w:vAlign w:val="center"/>
            <w:hideMark/>
          </w:tcPr>
          <w:p w14:paraId="60B9AF89" w14:textId="77777777" w:rsidR="00813EEF" w:rsidRPr="008A49F0" w:rsidRDefault="00813EEF" w:rsidP="00090EC9">
            <w:pPr>
              <w:spacing w:line="360" w:lineRule="auto"/>
              <w:jc w:val="center"/>
              <w:rPr>
                <w:rFonts w:ascii="Times New Roman" w:eastAsia="宋体" w:hAnsi="Times New Roman" w:cs="Times New Roman"/>
                <w:b/>
                <w:bCs/>
                <w:iCs/>
                <w:kern w:val="0"/>
                <w:szCs w:val="21"/>
                <w:lang w:eastAsia="en-US"/>
              </w:rPr>
            </w:pPr>
            <w:r w:rsidRPr="008A49F0">
              <w:rPr>
                <w:rFonts w:ascii="Times New Roman" w:hAnsi="Times New Roman" w:cs="Times New Roman"/>
                <w:b/>
                <w:bCs/>
                <w:szCs w:val="21"/>
              </w:rPr>
              <w:t>Reference Dose</w:t>
            </w:r>
            <w:r w:rsidRPr="008A49F0">
              <w:rPr>
                <w:rFonts w:ascii="Times New Roman" w:eastAsia="宋体" w:hAnsi="Times New Roman" w:cs="Times New Roman"/>
                <w:b/>
                <w:bCs/>
                <w:szCs w:val="21"/>
              </w:rPr>
              <w:t xml:space="preserve"> </w:t>
            </w:r>
            <w:proofErr w:type="spellStart"/>
            <w:r w:rsidRPr="008A49F0">
              <w:rPr>
                <w:rFonts w:ascii="Times New Roman" w:eastAsia="宋体" w:hAnsi="Times New Roman" w:cs="Times New Roman"/>
                <w:b/>
                <w:bCs/>
                <w:i/>
                <w:szCs w:val="21"/>
              </w:rPr>
              <w:t>RfD</w:t>
            </w:r>
            <w:proofErr w:type="spellEnd"/>
            <w:r w:rsidRPr="008A49F0">
              <w:rPr>
                <w:rFonts w:ascii="Times New Roman" w:eastAsia="宋体" w:hAnsi="Times New Roman" w:cs="Times New Roman"/>
                <w:b/>
                <w:bCs/>
                <w:szCs w:val="21"/>
              </w:rPr>
              <w:t xml:space="preserve"> (mg/kg/day)</w:t>
            </w:r>
          </w:p>
        </w:tc>
        <w:tc>
          <w:tcPr>
            <w:tcW w:w="2234" w:type="pct"/>
            <w:gridSpan w:val="3"/>
            <w:tcBorders>
              <w:top w:val="single" w:sz="8" w:space="0" w:color="auto"/>
              <w:left w:val="nil"/>
              <w:bottom w:val="single" w:sz="8" w:space="0" w:color="auto"/>
              <w:right w:val="nil"/>
            </w:tcBorders>
            <w:noWrap/>
            <w:vAlign w:val="center"/>
            <w:hideMark/>
          </w:tcPr>
          <w:p w14:paraId="4E8FFDAD" w14:textId="77777777" w:rsidR="00813EEF" w:rsidRPr="008A49F0" w:rsidRDefault="00813EEF" w:rsidP="00090EC9">
            <w:pPr>
              <w:spacing w:line="360" w:lineRule="auto"/>
              <w:jc w:val="center"/>
              <w:rPr>
                <w:rFonts w:ascii="Times New Roman" w:eastAsia="宋体" w:hAnsi="Times New Roman" w:cs="Times New Roman"/>
                <w:b/>
                <w:bCs/>
                <w:iCs/>
                <w:kern w:val="0"/>
                <w:szCs w:val="21"/>
                <w:lang w:eastAsia="en-US"/>
              </w:rPr>
            </w:pPr>
            <w:r w:rsidRPr="008A49F0">
              <w:rPr>
                <w:rFonts w:ascii="Times New Roman" w:hAnsi="Times New Roman" w:cs="Times New Roman"/>
                <w:b/>
                <w:bCs/>
                <w:szCs w:val="21"/>
              </w:rPr>
              <w:t>Slope Factor</w:t>
            </w:r>
            <w:r w:rsidRPr="008A49F0">
              <w:rPr>
                <w:rFonts w:ascii="Times New Roman" w:eastAsia="宋体" w:hAnsi="Times New Roman" w:cs="Times New Roman"/>
                <w:b/>
                <w:bCs/>
                <w:szCs w:val="21"/>
              </w:rPr>
              <w:t xml:space="preserve"> </w:t>
            </w:r>
            <w:r w:rsidRPr="008A49F0">
              <w:rPr>
                <w:rFonts w:ascii="Times New Roman" w:eastAsia="宋体" w:hAnsi="Times New Roman" w:cs="Times New Roman"/>
                <w:b/>
                <w:bCs/>
                <w:i/>
                <w:szCs w:val="21"/>
              </w:rPr>
              <w:t>SF</w:t>
            </w:r>
            <w:r w:rsidRPr="008A49F0">
              <w:rPr>
                <w:rFonts w:ascii="Times New Roman" w:eastAsia="宋体" w:hAnsi="Times New Roman" w:cs="Times New Roman"/>
                <w:b/>
                <w:bCs/>
                <w:szCs w:val="21"/>
              </w:rPr>
              <w:t xml:space="preserve"> (mg/kg/day)</w:t>
            </w:r>
          </w:p>
        </w:tc>
        <w:bookmarkEnd w:id="2"/>
      </w:tr>
      <w:tr w:rsidR="00813EEF" w:rsidRPr="008A49F0" w14:paraId="61A49E4E" w14:textId="77777777" w:rsidTr="00813EEF">
        <w:trPr>
          <w:trHeight w:val="40"/>
          <w:jc w:val="center"/>
        </w:trPr>
        <w:tc>
          <w:tcPr>
            <w:tcW w:w="686" w:type="pct"/>
            <w:vMerge/>
            <w:tcBorders>
              <w:top w:val="single" w:sz="12" w:space="0" w:color="auto"/>
              <w:left w:val="nil"/>
              <w:bottom w:val="single" w:sz="8" w:space="0" w:color="auto"/>
              <w:right w:val="nil"/>
            </w:tcBorders>
            <w:vAlign w:val="center"/>
            <w:hideMark/>
          </w:tcPr>
          <w:p w14:paraId="7B914C6C" w14:textId="77777777" w:rsidR="00813EEF" w:rsidRPr="008A49F0" w:rsidRDefault="00813EEF" w:rsidP="00090EC9">
            <w:pPr>
              <w:widowControl/>
              <w:spacing w:line="360" w:lineRule="auto"/>
              <w:jc w:val="center"/>
              <w:rPr>
                <w:rFonts w:ascii="Times New Roman" w:eastAsia="宋体" w:hAnsi="Times New Roman" w:cs="Times New Roman"/>
                <w:b/>
                <w:bCs/>
                <w:kern w:val="0"/>
                <w:szCs w:val="21"/>
                <w:lang w:eastAsia="en-US"/>
              </w:rPr>
            </w:pPr>
          </w:p>
        </w:tc>
        <w:tc>
          <w:tcPr>
            <w:tcW w:w="665" w:type="pct"/>
            <w:tcBorders>
              <w:top w:val="single" w:sz="8" w:space="0" w:color="auto"/>
              <w:left w:val="nil"/>
              <w:bottom w:val="single" w:sz="8" w:space="0" w:color="auto"/>
              <w:right w:val="nil"/>
            </w:tcBorders>
            <w:noWrap/>
            <w:vAlign w:val="center"/>
            <w:hideMark/>
          </w:tcPr>
          <w:p w14:paraId="102DC79E"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Ingestion</w:t>
            </w:r>
          </w:p>
        </w:tc>
        <w:tc>
          <w:tcPr>
            <w:tcW w:w="748" w:type="pct"/>
            <w:tcBorders>
              <w:top w:val="single" w:sz="8" w:space="0" w:color="auto"/>
              <w:left w:val="nil"/>
              <w:bottom w:val="single" w:sz="8" w:space="0" w:color="auto"/>
              <w:right w:val="nil"/>
            </w:tcBorders>
            <w:noWrap/>
            <w:vAlign w:val="center"/>
            <w:hideMark/>
          </w:tcPr>
          <w:p w14:paraId="474FBFF4"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Inhalation</w:t>
            </w:r>
          </w:p>
        </w:tc>
        <w:tc>
          <w:tcPr>
            <w:tcW w:w="666" w:type="pct"/>
            <w:tcBorders>
              <w:top w:val="single" w:sz="8" w:space="0" w:color="auto"/>
              <w:left w:val="nil"/>
              <w:bottom w:val="single" w:sz="8" w:space="0" w:color="auto"/>
              <w:right w:val="nil"/>
            </w:tcBorders>
            <w:noWrap/>
            <w:vAlign w:val="center"/>
            <w:hideMark/>
          </w:tcPr>
          <w:p w14:paraId="5983DF63"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Dermal</w:t>
            </w:r>
          </w:p>
        </w:tc>
        <w:tc>
          <w:tcPr>
            <w:tcW w:w="833" w:type="pct"/>
            <w:tcBorders>
              <w:top w:val="single" w:sz="8" w:space="0" w:color="auto"/>
              <w:left w:val="nil"/>
              <w:bottom w:val="single" w:sz="8" w:space="0" w:color="auto"/>
              <w:right w:val="nil"/>
            </w:tcBorders>
            <w:noWrap/>
            <w:vAlign w:val="center"/>
            <w:hideMark/>
          </w:tcPr>
          <w:p w14:paraId="331DBA73"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Ingestion</w:t>
            </w:r>
          </w:p>
        </w:tc>
        <w:tc>
          <w:tcPr>
            <w:tcW w:w="747" w:type="pct"/>
            <w:tcBorders>
              <w:top w:val="single" w:sz="8" w:space="0" w:color="auto"/>
              <w:left w:val="nil"/>
              <w:bottom w:val="single" w:sz="8" w:space="0" w:color="auto"/>
              <w:right w:val="nil"/>
            </w:tcBorders>
            <w:noWrap/>
            <w:vAlign w:val="center"/>
            <w:hideMark/>
          </w:tcPr>
          <w:p w14:paraId="16868D52"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Inhalation</w:t>
            </w:r>
          </w:p>
        </w:tc>
        <w:tc>
          <w:tcPr>
            <w:tcW w:w="654" w:type="pct"/>
            <w:tcBorders>
              <w:top w:val="single" w:sz="8" w:space="0" w:color="auto"/>
              <w:left w:val="nil"/>
              <w:bottom w:val="single" w:sz="8" w:space="0" w:color="auto"/>
              <w:right w:val="nil"/>
            </w:tcBorders>
            <w:noWrap/>
            <w:vAlign w:val="center"/>
            <w:hideMark/>
          </w:tcPr>
          <w:p w14:paraId="42E83777"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szCs w:val="21"/>
                <w:lang w:eastAsia="en-US"/>
              </w:rPr>
              <w:t>Dermal</w:t>
            </w:r>
          </w:p>
        </w:tc>
      </w:tr>
      <w:tr w:rsidR="00813EEF" w:rsidRPr="008A49F0" w14:paraId="26D753A8" w14:textId="77777777" w:rsidTr="00813EEF">
        <w:trPr>
          <w:trHeight w:val="270"/>
          <w:jc w:val="center"/>
        </w:trPr>
        <w:tc>
          <w:tcPr>
            <w:tcW w:w="686" w:type="pct"/>
            <w:tcBorders>
              <w:top w:val="nil"/>
              <w:left w:val="nil"/>
              <w:bottom w:val="nil"/>
              <w:right w:val="nil"/>
            </w:tcBorders>
            <w:noWrap/>
            <w:vAlign w:val="center"/>
            <w:hideMark/>
          </w:tcPr>
          <w:p w14:paraId="0359FA85"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As</w:t>
            </w:r>
          </w:p>
        </w:tc>
        <w:tc>
          <w:tcPr>
            <w:tcW w:w="665" w:type="pct"/>
            <w:tcBorders>
              <w:top w:val="nil"/>
              <w:left w:val="nil"/>
              <w:bottom w:val="nil"/>
              <w:right w:val="nil"/>
            </w:tcBorders>
            <w:noWrap/>
            <w:vAlign w:val="center"/>
            <w:hideMark/>
          </w:tcPr>
          <w:p w14:paraId="2DEC6E2D"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3.00E-04</w:t>
            </w:r>
            <w:r w:rsidRPr="008A49F0">
              <w:rPr>
                <w:rFonts w:ascii="Times New Roman" w:eastAsia="宋体" w:hAnsi="Times New Roman" w:cs="Times New Roman"/>
                <w:szCs w:val="21"/>
                <w:u w:val="single"/>
                <w:vertAlign w:val="superscript"/>
                <w:lang w:eastAsia="en-US"/>
              </w:rPr>
              <w:t>b</w:t>
            </w:r>
          </w:p>
        </w:tc>
        <w:tc>
          <w:tcPr>
            <w:tcW w:w="748" w:type="pct"/>
            <w:tcBorders>
              <w:top w:val="nil"/>
              <w:left w:val="nil"/>
              <w:bottom w:val="nil"/>
              <w:right w:val="nil"/>
            </w:tcBorders>
            <w:noWrap/>
            <w:vAlign w:val="center"/>
            <w:hideMark/>
          </w:tcPr>
          <w:p w14:paraId="624B6E1E"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1.23E-04</w:t>
            </w:r>
            <w:r w:rsidRPr="008A49F0">
              <w:rPr>
                <w:rFonts w:ascii="Times New Roman" w:eastAsia="宋体" w:hAnsi="Times New Roman" w:cs="Times New Roman"/>
                <w:szCs w:val="21"/>
                <w:u w:val="single"/>
                <w:vertAlign w:val="superscript"/>
                <w:lang w:eastAsia="en-US"/>
              </w:rPr>
              <w:t>e</w:t>
            </w:r>
          </w:p>
        </w:tc>
        <w:tc>
          <w:tcPr>
            <w:tcW w:w="666" w:type="pct"/>
            <w:tcBorders>
              <w:top w:val="nil"/>
              <w:left w:val="nil"/>
              <w:bottom w:val="nil"/>
              <w:right w:val="nil"/>
            </w:tcBorders>
            <w:noWrap/>
            <w:vAlign w:val="center"/>
            <w:hideMark/>
          </w:tcPr>
          <w:p w14:paraId="02CC5077"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1.23E-04</w:t>
            </w:r>
            <w:r w:rsidRPr="008A49F0">
              <w:rPr>
                <w:rFonts w:ascii="Times New Roman" w:eastAsia="宋体" w:hAnsi="Times New Roman" w:cs="Times New Roman"/>
                <w:szCs w:val="21"/>
                <w:u w:val="single"/>
                <w:vertAlign w:val="superscript"/>
                <w:lang w:eastAsia="en-US"/>
              </w:rPr>
              <w:t>e</w:t>
            </w:r>
          </w:p>
        </w:tc>
        <w:tc>
          <w:tcPr>
            <w:tcW w:w="833" w:type="pct"/>
            <w:tcBorders>
              <w:top w:val="nil"/>
              <w:left w:val="nil"/>
              <w:bottom w:val="nil"/>
              <w:right w:val="nil"/>
            </w:tcBorders>
            <w:noWrap/>
            <w:vAlign w:val="center"/>
            <w:hideMark/>
          </w:tcPr>
          <w:p w14:paraId="7337975B"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1.5E+00</w:t>
            </w:r>
            <w:r w:rsidRPr="008A49F0">
              <w:rPr>
                <w:rFonts w:ascii="Times New Roman" w:eastAsia="宋体" w:hAnsi="Times New Roman" w:cs="Times New Roman"/>
                <w:szCs w:val="21"/>
                <w:u w:val="single"/>
                <w:vertAlign w:val="superscript"/>
                <w:lang w:eastAsia="en-US"/>
              </w:rPr>
              <w:t>b</w:t>
            </w:r>
          </w:p>
        </w:tc>
        <w:tc>
          <w:tcPr>
            <w:tcW w:w="747" w:type="pct"/>
            <w:tcBorders>
              <w:top w:val="nil"/>
              <w:left w:val="nil"/>
              <w:bottom w:val="nil"/>
              <w:right w:val="nil"/>
            </w:tcBorders>
            <w:noWrap/>
            <w:vAlign w:val="center"/>
            <w:hideMark/>
          </w:tcPr>
          <w:p w14:paraId="36B66BC2" w14:textId="77777777" w:rsidR="00813EEF" w:rsidRPr="008A49F0" w:rsidRDefault="00813EEF" w:rsidP="00090EC9">
            <w:pPr>
              <w:spacing w:line="360" w:lineRule="auto"/>
              <w:jc w:val="center"/>
              <w:rPr>
                <w:rFonts w:ascii="Times New Roman" w:eastAsia="宋体" w:hAnsi="Times New Roman" w:cs="Times New Roman"/>
                <w:kern w:val="0"/>
                <w:szCs w:val="21"/>
                <w:highlight w:val="yellow"/>
                <w:lang w:eastAsia="en-US"/>
              </w:rPr>
            </w:pPr>
            <w:r w:rsidRPr="008A49F0">
              <w:rPr>
                <w:rFonts w:ascii="Times New Roman" w:eastAsia="宋体" w:hAnsi="Times New Roman" w:cs="Times New Roman"/>
                <w:kern w:val="0"/>
                <w:szCs w:val="21"/>
                <w:lang w:eastAsia="en-US"/>
              </w:rPr>
              <w:t>1.51E+01</w:t>
            </w:r>
            <w:r w:rsidRPr="008A49F0">
              <w:rPr>
                <w:rFonts w:ascii="Times New Roman" w:eastAsia="宋体" w:hAnsi="Times New Roman" w:cs="Times New Roman"/>
                <w:szCs w:val="21"/>
                <w:u w:val="single"/>
                <w:vertAlign w:val="superscript"/>
                <w:lang w:eastAsia="en-US"/>
              </w:rPr>
              <w:t>d</w:t>
            </w:r>
          </w:p>
        </w:tc>
        <w:tc>
          <w:tcPr>
            <w:tcW w:w="654" w:type="pct"/>
            <w:tcBorders>
              <w:top w:val="nil"/>
              <w:left w:val="nil"/>
              <w:bottom w:val="nil"/>
              <w:right w:val="nil"/>
            </w:tcBorders>
            <w:noWrap/>
            <w:vAlign w:val="center"/>
            <w:hideMark/>
          </w:tcPr>
          <w:p w14:paraId="0F50B909" w14:textId="77777777" w:rsidR="00813EEF" w:rsidRPr="008A49F0" w:rsidRDefault="00813EEF" w:rsidP="00090EC9">
            <w:pPr>
              <w:spacing w:line="360" w:lineRule="auto"/>
              <w:jc w:val="center"/>
              <w:rPr>
                <w:rFonts w:ascii="Times New Roman" w:eastAsia="宋体" w:hAnsi="Times New Roman" w:cs="Times New Roman"/>
                <w:kern w:val="0"/>
                <w:szCs w:val="21"/>
                <w:highlight w:val="yellow"/>
                <w:lang w:eastAsia="en-US"/>
              </w:rPr>
            </w:pPr>
            <w:r w:rsidRPr="008A49F0">
              <w:rPr>
                <w:rFonts w:ascii="Times New Roman" w:eastAsia="宋体" w:hAnsi="Times New Roman" w:cs="Times New Roman"/>
                <w:kern w:val="0"/>
                <w:szCs w:val="21"/>
                <w:lang w:eastAsia="en-US"/>
              </w:rPr>
              <w:t>3.66E+00</w:t>
            </w:r>
            <w:r w:rsidRPr="008A49F0">
              <w:rPr>
                <w:rFonts w:ascii="Times New Roman" w:eastAsia="宋体" w:hAnsi="Times New Roman" w:cs="Times New Roman"/>
                <w:szCs w:val="21"/>
                <w:u w:val="single"/>
                <w:vertAlign w:val="superscript"/>
                <w:lang w:eastAsia="en-US"/>
              </w:rPr>
              <w:t>d</w:t>
            </w:r>
          </w:p>
        </w:tc>
      </w:tr>
      <w:tr w:rsidR="00813EEF" w:rsidRPr="008A49F0" w14:paraId="3FF2F6CC" w14:textId="77777777" w:rsidTr="00813EEF">
        <w:trPr>
          <w:trHeight w:val="270"/>
          <w:jc w:val="center"/>
        </w:trPr>
        <w:tc>
          <w:tcPr>
            <w:tcW w:w="686" w:type="pct"/>
            <w:tcBorders>
              <w:top w:val="nil"/>
              <w:left w:val="nil"/>
              <w:bottom w:val="nil"/>
              <w:right w:val="nil"/>
            </w:tcBorders>
            <w:noWrap/>
            <w:vAlign w:val="center"/>
            <w:hideMark/>
          </w:tcPr>
          <w:p w14:paraId="2DB10F27"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Cd</w:t>
            </w:r>
          </w:p>
        </w:tc>
        <w:tc>
          <w:tcPr>
            <w:tcW w:w="665" w:type="pct"/>
            <w:tcBorders>
              <w:top w:val="nil"/>
              <w:left w:val="nil"/>
              <w:bottom w:val="nil"/>
              <w:right w:val="nil"/>
            </w:tcBorders>
            <w:noWrap/>
            <w:vAlign w:val="center"/>
            <w:hideMark/>
          </w:tcPr>
          <w:p w14:paraId="7C9F0AB4"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1.00E-03</w:t>
            </w:r>
            <w:r w:rsidRPr="008A49F0">
              <w:rPr>
                <w:rFonts w:ascii="Times New Roman" w:eastAsia="宋体" w:hAnsi="Times New Roman" w:cs="Times New Roman"/>
                <w:szCs w:val="21"/>
                <w:u w:val="single"/>
                <w:vertAlign w:val="superscript"/>
                <w:lang w:eastAsia="en-US"/>
              </w:rPr>
              <w:t>a</w:t>
            </w:r>
          </w:p>
        </w:tc>
        <w:tc>
          <w:tcPr>
            <w:tcW w:w="748" w:type="pct"/>
            <w:tcBorders>
              <w:top w:val="nil"/>
              <w:left w:val="nil"/>
              <w:bottom w:val="nil"/>
              <w:right w:val="nil"/>
            </w:tcBorders>
            <w:noWrap/>
            <w:vAlign w:val="center"/>
            <w:hideMark/>
          </w:tcPr>
          <w:p w14:paraId="7C6A9CCA"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1.00E-05</w:t>
            </w:r>
            <w:r w:rsidRPr="008A49F0">
              <w:rPr>
                <w:rFonts w:ascii="Times New Roman" w:eastAsia="宋体" w:hAnsi="Times New Roman" w:cs="Times New Roman"/>
                <w:szCs w:val="21"/>
                <w:u w:val="single"/>
                <w:vertAlign w:val="superscript"/>
                <w:lang w:eastAsia="en-US"/>
              </w:rPr>
              <w:t>a</w:t>
            </w:r>
          </w:p>
        </w:tc>
        <w:tc>
          <w:tcPr>
            <w:tcW w:w="666" w:type="pct"/>
            <w:tcBorders>
              <w:top w:val="nil"/>
              <w:left w:val="nil"/>
              <w:bottom w:val="nil"/>
              <w:right w:val="nil"/>
            </w:tcBorders>
            <w:noWrap/>
            <w:vAlign w:val="center"/>
            <w:hideMark/>
          </w:tcPr>
          <w:p w14:paraId="210DE5E6"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lang w:eastAsia="en-US"/>
              </w:rPr>
              <w:t>1</w:t>
            </w:r>
            <w:r w:rsidRPr="008A49F0">
              <w:rPr>
                <w:rFonts w:ascii="Times New Roman" w:eastAsia="宋体" w:hAnsi="Times New Roman" w:cs="Times New Roman"/>
                <w:kern w:val="0"/>
                <w:szCs w:val="21"/>
                <w:lang w:eastAsia="en-US"/>
              </w:rPr>
              <w:t>.00E-05</w:t>
            </w:r>
            <w:r w:rsidRPr="008A49F0">
              <w:rPr>
                <w:rFonts w:ascii="Times New Roman" w:eastAsia="宋体" w:hAnsi="Times New Roman" w:cs="Times New Roman"/>
                <w:szCs w:val="21"/>
                <w:u w:val="single"/>
                <w:vertAlign w:val="superscript"/>
                <w:lang w:eastAsia="en-US"/>
              </w:rPr>
              <w:t>a</w:t>
            </w:r>
          </w:p>
        </w:tc>
        <w:tc>
          <w:tcPr>
            <w:tcW w:w="833" w:type="pct"/>
            <w:tcBorders>
              <w:top w:val="nil"/>
              <w:left w:val="nil"/>
              <w:bottom w:val="nil"/>
              <w:right w:val="nil"/>
            </w:tcBorders>
            <w:noWrap/>
            <w:vAlign w:val="center"/>
            <w:hideMark/>
          </w:tcPr>
          <w:p w14:paraId="2D396D6A"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6.1E+00</w:t>
            </w:r>
            <w:r w:rsidRPr="008A49F0">
              <w:rPr>
                <w:rFonts w:ascii="Times New Roman" w:eastAsia="宋体" w:hAnsi="Times New Roman" w:cs="Times New Roman"/>
                <w:szCs w:val="21"/>
                <w:u w:val="single"/>
                <w:vertAlign w:val="superscript"/>
                <w:lang w:eastAsia="en-US"/>
              </w:rPr>
              <w:t>b</w:t>
            </w:r>
          </w:p>
        </w:tc>
        <w:tc>
          <w:tcPr>
            <w:tcW w:w="747" w:type="pct"/>
            <w:tcBorders>
              <w:top w:val="nil"/>
              <w:left w:val="nil"/>
              <w:bottom w:val="nil"/>
              <w:right w:val="nil"/>
            </w:tcBorders>
            <w:noWrap/>
            <w:vAlign w:val="center"/>
            <w:hideMark/>
          </w:tcPr>
          <w:p w14:paraId="0F275294"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6.30E+00</w:t>
            </w:r>
            <w:r w:rsidRPr="008A49F0">
              <w:rPr>
                <w:rFonts w:ascii="Times New Roman" w:eastAsia="宋体" w:hAnsi="Times New Roman" w:cs="Times New Roman"/>
                <w:szCs w:val="21"/>
                <w:u w:val="single"/>
                <w:vertAlign w:val="superscript"/>
                <w:lang w:eastAsia="en-US"/>
              </w:rPr>
              <w:t>a</w:t>
            </w:r>
          </w:p>
        </w:tc>
        <w:tc>
          <w:tcPr>
            <w:tcW w:w="654" w:type="pct"/>
            <w:tcBorders>
              <w:top w:val="nil"/>
              <w:left w:val="nil"/>
              <w:bottom w:val="nil"/>
              <w:right w:val="nil"/>
            </w:tcBorders>
            <w:noWrap/>
            <w:hideMark/>
          </w:tcPr>
          <w:p w14:paraId="7297ADC9"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n/a</w:t>
            </w:r>
          </w:p>
        </w:tc>
      </w:tr>
      <w:tr w:rsidR="00813EEF" w:rsidRPr="008A49F0" w14:paraId="0B34EA1E" w14:textId="77777777" w:rsidTr="00813EEF">
        <w:trPr>
          <w:trHeight w:val="270"/>
          <w:jc w:val="center"/>
        </w:trPr>
        <w:tc>
          <w:tcPr>
            <w:tcW w:w="686" w:type="pct"/>
            <w:tcBorders>
              <w:top w:val="nil"/>
              <w:left w:val="nil"/>
              <w:bottom w:val="nil"/>
              <w:right w:val="nil"/>
            </w:tcBorders>
            <w:noWrap/>
            <w:vAlign w:val="center"/>
            <w:hideMark/>
          </w:tcPr>
          <w:p w14:paraId="66F2D6D6"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Cr</w:t>
            </w:r>
          </w:p>
        </w:tc>
        <w:tc>
          <w:tcPr>
            <w:tcW w:w="665" w:type="pct"/>
            <w:tcBorders>
              <w:top w:val="nil"/>
              <w:left w:val="nil"/>
              <w:bottom w:val="nil"/>
              <w:right w:val="nil"/>
            </w:tcBorders>
            <w:noWrap/>
            <w:vAlign w:val="center"/>
            <w:hideMark/>
          </w:tcPr>
          <w:p w14:paraId="0D28AAB5"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3.00E-03</w:t>
            </w:r>
            <w:r w:rsidRPr="008A49F0">
              <w:rPr>
                <w:rFonts w:ascii="Times New Roman" w:eastAsia="宋体" w:hAnsi="Times New Roman" w:cs="Times New Roman"/>
                <w:szCs w:val="21"/>
                <w:u w:val="single"/>
                <w:vertAlign w:val="superscript"/>
                <w:lang w:eastAsia="en-US"/>
              </w:rPr>
              <w:t>a</w:t>
            </w:r>
          </w:p>
        </w:tc>
        <w:tc>
          <w:tcPr>
            <w:tcW w:w="748" w:type="pct"/>
            <w:tcBorders>
              <w:top w:val="nil"/>
              <w:left w:val="nil"/>
              <w:bottom w:val="nil"/>
              <w:right w:val="nil"/>
            </w:tcBorders>
            <w:noWrap/>
            <w:vAlign w:val="center"/>
            <w:hideMark/>
          </w:tcPr>
          <w:p w14:paraId="6C29A8DC"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2.86E-05</w:t>
            </w:r>
            <w:r w:rsidRPr="008A49F0">
              <w:rPr>
                <w:rFonts w:ascii="Times New Roman" w:eastAsia="宋体" w:hAnsi="Times New Roman" w:cs="Times New Roman"/>
                <w:szCs w:val="21"/>
                <w:u w:val="single"/>
                <w:vertAlign w:val="superscript"/>
                <w:lang w:eastAsia="en-US"/>
              </w:rPr>
              <w:t>a</w:t>
            </w:r>
          </w:p>
        </w:tc>
        <w:tc>
          <w:tcPr>
            <w:tcW w:w="666" w:type="pct"/>
            <w:tcBorders>
              <w:top w:val="nil"/>
              <w:left w:val="nil"/>
              <w:bottom w:val="nil"/>
              <w:right w:val="nil"/>
            </w:tcBorders>
            <w:noWrap/>
            <w:vAlign w:val="center"/>
            <w:hideMark/>
          </w:tcPr>
          <w:p w14:paraId="153FE83A"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6.00E-05</w:t>
            </w:r>
            <w:r w:rsidRPr="008A49F0">
              <w:rPr>
                <w:rFonts w:ascii="Times New Roman" w:eastAsia="宋体" w:hAnsi="Times New Roman" w:cs="Times New Roman"/>
                <w:szCs w:val="21"/>
                <w:u w:val="single"/>
                <w:vertAlign w:val="superscript"/>
                <w:lang w:eastAsia="en-US"/>
              </w:rPr>
              <w:t>a</w:t>
            </w:r>
          </w:p>
        </w:tc>
        <w:tc>
          <w:tcPr>
            <w:tcW w:w="833" w:type="pct"/>
            <w:tcBorders>
              <w:top w:val="nil"/>
              <w:left w:val="nil"/>
              <w:bottom w:val="nil"/>
              <w:right w:val="nil"/>
            </w:tcBorders>
            <w:noWrap/>
            <w:vAlign w:val="center"/>
            <w:hideMark/>
          </w:tcPr>
          <w:p w14:paraId="4FBCA68D"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8.5</w:t>
            </w:r>
            <w:r w:rsidRPr="008A49F0">
              <w:rPr>
                <w:rFonts w:ascii="Times New Roman" w:eastAsia="宋体" w:hAnsi="Times New Roman" w:cs="Times New Roman"/>
                <w:szCs w:val="21"/>
                <w:lang w:eastAsia="en-US"/>
              </w:rPr>
              <w:t>0</w:t>
            </w:r>
            <w:r w:rsidRPr="008A49F0">
              <w:rPr>
                <w:rFonts w:ascii="Times New Roman" w:eastAsia="宋体" w:hAnsi="Times New Roman" w:cs="Times New Roman"/>
                <w:kern w:val="0"/>
                <w:szCs w:val="21"/>
                <w:lang w:eastAsia="en-US"/>
              </w:rPr>
              <w:t>E-03</w:t>
            </w:r>
            <w:r w:rsidRPr="008A49F0">
              <w:rPr>
                <w:rFonts w:ascii="Times New Roman" w:eastAsia="宋体" w:hAnsi="Times New Roman" w:cs="Times New Roman"/>
                <w:szCs w:val="21"/>
                <w:u w:val="single"/>
                <w:vertAlign w:val="superscript"/>
                <w:lang w:eastAsia="en-US"/>
              </w:rPr>
              <w:t>b</w:t>
            </w:r>
          </w:p>
        </w:tc>
        <w:tc>
          <w:tcPr>
            <w:tcW w:w="747" w:type="pct"/>
            <w:tcBorders>
              <w:top w:val="nil"/>
              <w:left w:val="nil"/>
              <w:bottom w:val="nil"/>
              <w:right w:val="nil"/>
            </w:tcBorders>
            <w:noWrap/>
            <w:vAlign w:val="center"/>
            <w:hideMark/>
          </w:tcPr>
          <w:p w14:paraId="134E52E1"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4.20E+01</w:t>
            </w:r>
            <w:r w:rsidRPr="008A49F0">
              <w:rPr>
                <w:rFonts w:ascii="Times New Roman" w:eastAsia="宋体" w:hAnsi="Times New Roman" w:cs="Times New Roman"/>
                <w:szCs w:val="21"/>
                <w:u w:val="single"/>
                <w:vertAlign w:val="superscript"/>
                <w:lang w:eastAsia="en-US"/>
              </w:rPr>
              <w:t>a</w:t>
            </w:r>
          </w:p>
        </w:tc>
        <w:tc>
          <w:tcPr>
            <w:tcW w:w="654" w:type="pct"/>
            <w:tcBorders>
              <w:top w:val="nil"/>
              <w:left w:val="nil"/>
              <w:bottom w:val="nil"/>
              <w:right w:val="nil"/>
            </w:tcBorders>
            <w:noWrap/>
            <w:hideMark/>
          </w:tcPr>
          <w:p w14:paraId="3ECE4B8B"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n/a</w:t>
            </w:r>
          </w:p>
        </w:tc>
      </w:tr>
      <w:tr w:rsidR="00813EEF" w:rsidRPr="008A49F0" w14:paraId="01CD25C8" w14:textId="77777777" w:rsidTr="00813EEF">
        <w:trPr>
          <w:trHeight w:val="270"/>
          <w:jc w:val="center"/>
        </w:trPr>
        <w:tc>
          <w:tcPr>
            <w:tcW w:w="686" w:type="pct"/>
            <w:tcBorders>
              <w:top w:val="nil"/>
              <w:left w:val="nil"/>
              <w:bottom w:val="nil"/>
              <w:right w:val="nil"/>
            </w:tcBorders>
            <w:noWrap/>
            <w:vAlign w:val="center"/>
            <w:hideMark/>
          </w:tcPr>
          <w:p w14:paraId="0806337B"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Cu</w:t>
            </w:r>
          </w:p>
        </w:tc>
        <w:tc>
          <w:tcPr>
            <w:tcW w:w="665" w:type="pct"/>
            <w:tcBorders>
              <w:top w:val="nil"/>
              <w:left w:val="nil"/>
              <w:bottom w:val="nil"/>
              <w:right w:val="nil"/>
            </w:tcBorders>
            <w:noWrap/>
            <w:vAlign w:val="center"/>
            <w:hideMark/>
          </w:tcPr>
          <w:p w14:paraId="70F19A19"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4.00E-02</w:t>
            </w:r>
            <w:r w:rsidRPr="008A49F0">
              <w:rPr>
                <w:rFonts w:ascii="Times New Roman" w:eastAsia="宋体" w:hAnsi="Times New Roman" w:cs="Times New Roman"/>
                <w:szCs w:val="21"/>
                <w:u w:val="single"/>
                <w:vertAlign w:val="superscript"/>
                <w:lang w:eastAsia="en-US"/>
              </w:rPr>
              <w:t>a</w:t>
            </w:r>
          </w:p>
        </w:tc>
        <w:tc>
          <w:tcPr>
            <w:tcW w:w="748" w:type="pct"/>
            <w:tcBorders>
              <w:top w:val="nil"/>
              <w:left w:val="nil"/>
              <w:bottom w:val="nil"/>
              <w:right w:val="nil"/>
            </w:tcBorders>
            <w:noWrap/>
            <w:vAlign w:val="center"/>
            <w:hideMark/>
          </w:tcPr>
          <w:p w14:paraId="7FB1958F"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4.02E-02</w:t>
            </w:r>
            <w:r w:rsidRPr="008A49F0">
              <w:rPr>
                <w:rFonts w:ascii="Times New Roman" w:eastAsia="宋体" w:hAnsi="Times New Roman" w:cs="Times New Roman"/>
                <w:szCs w:val="21"/>
                <w:u w:val="single"/>
                <w:vertAlign w:val="superscript"/>
                <w:lang w:eastAsia="en-US"/>
              </w:rPr>
              <w:t>a</w:t>
            </w:r>
          </w:p>
        </w:tc>
        <w:tc>
          <w:tcPr>
            <w:tcW w:w="666" w:type="pct"/>
            <w:tcBorders>
              <w:top w:val="nil"/>
              <w:left w:val="nil"/>
              <w:bottom w:val="nil"/>
              <w:right w:val="nil"/>
            </w:tcBorders>
            <w:noWrap/>
            <w:vAlign w:val="center"/>
            <w:hideMark/>
          </w:tcPr>
          <w:p w14:paraId="5AC37F1E"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1.20E-02</w:t>
            </w:r>
            <w:r w:rsidRPr="008A49F0">
              <w:rPr>
                <w:rFonts w:ascii="Times New Roman" w:eastAsia="宋体" w:hAnsi="Times New Roman" w:cs="Times New Roman"/>
                <w:szCs w:val="21"/>
                <w:u w:val="single"/>
                <w:vertAlign w:val="superscript"/>
                <w:lang w:eastAsia="en-US"/>
              </w:rPr>
              <w:t>a</w:t>
            </w:r>
          </w:p>
        </w:tc>
        <w:tc>
          <w:tcPr>
            <w:tcW w:w="833" w:type="pct"/>
            <w:tcBorders>
              <w:top w:val="nil"/>
              <w:left w:val="nil"/>
              <w:bottom w:val="nil"/>
              <w:right w:val="nil"/>
            </w:tcBorders>
            <w:noWrap/>
            <w:hideMark/>
          </w:tcPr>
          <w:p w14:paraId="18F07898"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c>
          <w:tcPr>
            <w:tcW w:w="747" w:type="pct"/>
            <w:tcBorders>
              <w:top w:val="nil"/>
              <w:left w:val="nil"/>
              <w:bottom w:val="nil"/>
              <w:right w:val="nil"/>
            </w:tcBorders>
            <w:noWrap/>
            <w:hideMark/>
          </w:tcPr>
          <w:p w14:paraId="5C4F18C3"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c>
          <w:tcPr>
            <w:tcW w:w="654" w:type="pct"/>
            <w:tcBorders>
              <w:top w:val="nil"/>
              <w:left w:val="nil"/>
              <w:bottom w:val="nil"/>
              <w:right w:val="nil"/>
            </w:tcBorders>
            <w:noWrap/>
            <w:hideMark/>
          </w:tcPr>
          <w:p w14:paraId="6175DDDC"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r>
      <w:tr w:rsidR="00813EEF" w:rsidRPr="008A49F0" w14:paraId="596251C5" w14:textId="77777777" w:rsidTr="00813EEF">
        <w:trPr>
          <w:trHeight w:val="270"/>
          <w:jc w:val="center"/>
        </w:trPr>
        <w:tc>
          <w:tcPr>
            <w:tcW w:w="686" w:type="pct"/>
            <w:tcBorders>
              <w:top w:val="nil"/>
              <w:left w:val="nil"/>
              <w:bottom w:val="nil"/>
              <w:right w:val="nil"/>
            </w:tcBorders>
            <w:noWrap/>
            <w:vAlign w:val="center"/>
          </w:tcPr>
          <w:p w14:paraId="362F0980"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Pb</w:t>
            </w:r>
          </w:p>
        </w:tc>
        <w:tc>
          <w:tcPr>
            <w:tcW w:w="665" w:type="pct"/>
            <w:tcBorders>
              <w:top w:val="nil"/>
              <w:left w:val="nil"/>
              <w:bottom w:val="nil"/>
              <w:right w:val="nil"/>
            </w:tcBorders>
            <w:noWrap/>
            <w:vAlign w:val="center"/>
          </w:tcPr>
          <w:p w14:paraId="458C54E9"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3.50E-03</w:t>
            </w:r>
            <w:r w:rsidRPr="008A49F0">
              <w:rPr>
                <w:rFonts w:ascii="Times New Roman" w:eastAsia="宋体" w:hAnsi="Times New Roman" w:cs="Times New Roman"/>
                <w:szCs w:val="21"/>
                <w:u w:val="single"/>
                <w:vertAlign w:val="superscript"/>
                <w:lang w:eastAsia="en-US"/>
              </w:rPr>
              <w:t>a</w:t>
            </w:r>
          </w:p>
        </w:tc>
        <w:tc>
          <w:tcPr>
            <w:tcW w:w="748" w:type="pct"/>
            <w:tcBorders>
              <w:top w:val="nil"/>
              <w:left w:val="nil"/>
              <w:bottom w:val="nil"/>
              <w:right w:val="nil"/>
            </w:tcBorders>
            <w:noWrap/>
            <w:vAlign w:val="center"/>
          </w:tcPr>
          <w:p w14:paraId="33A23E38"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3.52E-03</w:t>
            </w:r>
            <w:r w:rsidRPr="008A49F0">
              <w:rPr>
                <w:rFonts w:ascii="Times New Roman" w:eastAsia="宋体" w:hAnsi="Times New Roman" w:cs="Times New Roman"/>
                <w:szCs w:val="21"/>
                <w:u w:val="single"/>
                <w:vertAlign w:val="superscript"/>
                <w:lang w:eastAsia="en-US"/>
              </w:rPr>
              <w:t>a</w:t>
            </w:r>
          </w:p>
        </w:tc>
        <w:tc>
          <w:tcPr>
            <w:tcW w:w="666" w:type="pct"/>
            <w:tcBorders>
              <w:top w:val="nil"/>
              <w:left w:val="nil"/>
              <w:bottom w:val="nil"/>
              <w:right w:val="nil"/>
            </w:tcBorders>
            <w:noWrap/>
            <w:vAlign w:val="center"/>
          </w:tcPr>
          <w:p w14:paraId="7239C06F"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5.25E-04</w:t>
            </w:r>
            <w:r w:rsidRPr="008A49F0">
              <w:rPr>
                <w:rFonts w:ascii="Times New Roman" w:eastAsia="宋体" w:hAnsi="Times New Roman" w:cs="Times New Roman"/>
                <w:szCs w:val="21"/>
                <w:u w:val="single"/>
                <w:vertAlign w:val="superscript"/>
                <w:lang w:eastAsia="en-US"/>
              </w:rPr>
              <w:t>a</w:t>
            </w:r>
          </w:p>
        </w:tc>
        <w:tc>
          <w:tcPr>
            <w:tcW w:w="833" w:type="pct"/>
            <w:tcBorders>
              <w:top w:val="nil"/>
              <w:left w:val="nil"/>
              <w:bottom w:val="nil"/>
              <w:right w:val="nil"/>
            </w:tcBorders>
            <w:noWrap/>
            <w:vAlign w:val="center"/>
          </w:tcPr>
          <w:p w14:paraId="2C985737"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kern w:val="0"/>
                <w:szCs w:val="21"/>
                <w:lang w:eastAsia="en-US"/>
              </w:rPr>
              <w:t>8.50E-03</w:t>
            </w:r>
            <w:r w:rsidRPr="008A49F0">
              <w:rPr>
                <w:rFonts w:ascii="Times New Roman" w:eastAsia="宋体" w:hAnsi="Times New Roman" w:cs="Times New Roman"/>
                <w:kern w:val="0"/>
                <w:szCs w:val="21"/>
                <w:vertAlign w:val="superscript"/>
                <w:lang w:eastAsia="en-US"/>
              </w:rPr>
              <w:t>c</w:t>
            </w:r>
          </w:p>
        </w:tc>
        <w:tc>
          <w:tcPr>
            <w:tcW w:w="747" w:type="pct"/>
            <w:tcBorders>
              <w:top w:val="nil"/>
              <w:left w:val="nil"/>
              <w:bottom w:val="nil"/>
              <w:right w:val="nil"/>
            </w:tcBorders>
            <w:noWrap/>
          </w:tcPr>
          <w:p w14:paraId="6B569A3E"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c>
          <w:tcPr>
            <w:tcW w:w="654" w:type="pct"/>
            <w:tcBorders>
              <w:top w:val="nil"/>
              <w:left w:val="nil"/>
              <w:bottom w:val="nil"/>
              <w:right w:val="nil"/>
            </w:tcBorders>
            <w:noWrap/>
          </w:tcPr>
          <w:p w14:paraId="74681E60"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r>
      <w:tr w:rsidR="00813EEF" w:rsidRPr="008A49F0" w14:paraId="458C8F0C" w14:textId="77777777" w:rsidTr="00813EEF">
        <w:trPr>
          <w:trHeight w:val="270"/>
          <w:jc w:val="center"/>
        </w:trPr>
        <w:tc>
          <w:tcPr>
            <w:tcW w:w="686" w:type="pct"/>
            <w:tcBorders>
              <w:top w:val="nil"/>
              <w:left w:val="nil"/>
              <w:bottom w:val="nil"/>
              <w:right w:val="nil"/>
            </w:tcBorders>
            <w:noWrap/>
            <w:vAlign w:val="center"/>
          </w:tcPr>
          <w:p w14:paraId="2BE7C703" w14:textId="77777777" w:rsidR="00813EEF" w:rsidRPr="008A49F0" w:rsidRDefault="00813EEF" w:rsidP="00090EC9">
            <w:pPr>
              <w:spacing w:line="360" w:lineRule="auto"/>
              <w:jc w:val="center"/>
              <w:rPr>
                <w:rFonts w:ascii="Times New Roman" w:eastAsia="宋体" w:hAnsi="Times New Roman" w:cs="Times New Roman"/>
                <w:b/>
                <w:bCs/>
                <w:kern w:val="0"/>
                <w:szCs w:val="21"/>
              </w:rPr>
            </w:pPr>
            <w:r w:rsidRPr="008A49F0">
              <w:rPr>
                <w:rFonts w:ascii="Times New Roman" w:eastAsia="宋体" w:hAnsi="Times New Roman" w:cs="Times New Roman"/>
                <w:b/>
                <w:bCs/>
                <w:kern w:val="0"/>
                <w:szCs w:val="21"/>
              </w:rPr>
              <w:t>Sb</w:t>
            </w:r>
          </w:p>
        </w:tc>
        <w:tc>
          <w:tcPr>
            <w:tcW w:w="665" w:type="pct"/>
            <w:tcBorders>
              <w:top w:val="nil"/>
              <w:left w:val="nil"/>
              <w:bottom w:val="nil"/>
              <w:right w:val="nil"/>
            </w:tcBorders>
            <w:noWrap/>
            <w:vAlign w:val="center"/>
          </w:tcPr>
          <w:p w14:paraId="75CA8CC3"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4.00E-04</w:t>
            </w:r>
            <w:r w:rsidRPr="008A49F0">
              <w:rPr>
                <w:rFonts w:ascii="Times New Roman" w:eastAsia="宋体" w:hAnsi="Times New Roman" w:cs="Times New Roman"/>
                <w:szCs w:val="21"/>
                <w:u w:val="single"/>
                <w:vertAlign w:val="superscript"/>
                <w:lang w:eastAsia="en-US"/>
              </w:rPr>
              <w:t>g</w:t>
            </w:r>
          </w:p>
        </w:tc>
        <w:tc>
          <w:tcPr>
            <w:tcW w:w="748" w:type="pct"/>
            <w:tcBorders>
              <w:top w:val="nil"/>
              <w:left w:val="nil"/>
              <w:bottom w:val="nil"/>
              <w:right w:val="nil"/>
            </w:tcBorders>
            <w:noWrap/>
          </w:tcPr>
          <w:p w14:paraId="76870A66"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n/a</w:t>
            </w:r>
          </w:p>
        </w:tc>
        <w:tc>
          <w:tcPr>
            <w:tcW w:w="666" w:type="pct"/>
            <w:tcBorders>
              <w:top w:val="nil"/>
              <w:left w:val="nil"/>
              <w:bottom w:val="nil"/>
              <w:right w:val="nil"/>
            </w:tcBorders>
            <w:noWrap/>
            <w:vAlign w:val="center"/>
          </w:tcPr>
          <w:p w14:paraId="35A6EB1C"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6.00E-05</w:t>
            </w:r>
            <w:r w:rsidRPr="008A49F0">
              <w:rPr>
                <w:rFonts w:ascii="Times New Roman" w:eastAsia="宋体" w:hAnsi="Times New Roman" w:cs="Times New Roman"/>
                <w:szCs w:val="21"/>
                <w:u w:val="single"/>
                <w:vertAlign w:val="superscript"/>
                <w:lang w:eastAsia="en-US"/>
              </w:rPr>
              <w:t>g</w:t>
            </w:r>
          </w:p>
        </w:tc>
        <w:tc>
          <w:tcPr>
            <w:tcW w:w="833" w:type="pct"/>
            <w:tcBorders>
              <w:top w:val="nil"/>
              <w:left w:val="nil"/>
              <w:bottom w:val="nil"/>
              <w:right w:val="nil"/>
            </w:tcBorders>
            <w:noWrap/>
          </w:tcPr>
          <w:p w14:paraId="5F9654FB"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c>
          <w:tcPr>
            <w:tcW w:w="747" w:type="pct"/>
            <w:tcBorders>
              <w:top w:val="nil"/>
              <w:left w:val="nil"/>
              <w:bottom w:val="nil"/>
              <w:right w:val="nil"/>
            </w:tcBorders>
            <w:noWrap/>
          </w:tcPr>
          <w:p w14:paraId="254709C9"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n/a</w:t>
            </w:r>
          </w:p>
        </w:tc>
        <w:tc>
          <w:tcPr>
            <w:tcW w:w="654" w:type="pct"/>
            <w:tcBorders>
              <w:top w:val="nil"/>
              <w:left w:val="nil"/>
              <w:bottom w:val="nil"/>
              <w:right w:val="nil"/>
            </w:tcBorders>
            <w:noWrap/>
          </w:tcPr>
          <w:p w14:paraId="314F2D60"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r>
      <w:tr w:rsidR="00813EEF" w:rsidRPr="008A49F0" w14:paraId="071A7083" w14:textId="77777777" w:rsidTr="00813EEF">
        <w:trPr>
          <w:trHeight w:val="270"/>
          <w:jc w:val="center"/>
        </w:trPr>
        <w:tc>
          <w:tcPr>
            <w:tcW w:w="686" w:type="pct"/>
            <w:tcBorders>
              <w:top w:val="nil"/>
              <w:left w:val="nil"/>
              <w:bottom w:val="single" w:sz="8" w:space="0" w:color="auto"/>
              <w:right w:val="nil"/>
            </w:tcBorders>
            <w:noWrap/>
            <w:vAlign w:val="center"/>
            <w:hideMark/>
          </w:tcPr>
          <w:p w14:paraId="3C588AAA" w14:textId="77777777" w:rsidR="00813EEF" w:rsidRPr="008A49F0" w:rsidRDefault="00813EEF" w:rsidP="00090EC9">
            <w:pPr>
              <w:spacing w:line="360" w:lineRule="auto"/>
              <w:jc w:val="center"/>
              <w:rPr>
                <w:rFonts w:ascii="Times New Roman" w:eastAsia="宋体" w:hAnsi="Times New Roman" w:cs="Times New Roman"/>
                <w:b/>
                <w:bCs/>
                <w:kern w:val="0"/>
                <w:szCs w:val="21"/>
                <w:lang w:eastAsia="en-US"/>
              </w:rPr>
            </w:pPr>
            <w:r w:rsidRPr="008A49F0">
              <w:rPr>
                <w:rFonts w:ascii="Times New Roman" w:eastAsia="宋体" w:hAnsi="Times New Roman" w:cs="Times New Roman"/>
                <w:b/>
                <w:bCs/>
                <w:kern w:val="0"/>
                <w:szCs w:val="21"/>
                <w:lang w:eastAsia="en-US"/>
              </w:rPr>
              <w:t>Zn</w:t>
            </w:r>
          </w:p>
        </w:tc>
        <w:tc>
          <w:tcPr>
            <w:tcW w:w="665" w:type="pct"/>
            <w:tcBorders>
              <w:top w:val="nil"/>
              <w:left w:val="nil"/>
              <w:bottom w:val="single" w:sz="8" w:space="0" w:color="auto"/>
              <w:right w:val="nil"/>
            </w:tcBorders>
            <w:noWrap/>
            <w:vAlign w:val="center"/>
            <w:hideMark/>
          </w:tcPr>
          <w:p w14:paraId="2BCC644A"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3.00E-01</w:t>
            </w:r>
            <w:r w:rsidRPr="008A49F0">
              <w:rPr>
                <w:rFonts w:ascii="Times New Roman" w:eastAsia="宋体" w:hAnsi="Times New Roman" w:cs="Times New Roman"/>
                <w:szCs w:val="21"/>
                <w:u w:val="single"/>
                <w:vertAlign w:val="superscript"/>
                <w:lang w:eastAsia="en-US"/>
              </w:rPr>
              <w:t>a</w:t>
            </w:r>
          </w:p>
        </w:tc>
        <w:tc>
          <w:tcPr>
            <w:tcW w:w="748" w:type="pct"/>
            <w:tcBorders>
              <w:top w:val="nil"/>
              <w:left w:val="nil"/>
              <w:bottom w:val="single" w:sz="8" w:space="0" w:color="auto"/>
              <w:right w:val="nil"/>
            </w:tcBorders>
            <w:noWrap/>
            <w:vAlign w:val="center"/>
            <w:hideMark/>
          </w:tcPr>
          <w:p w14:paraId="5B303E20"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kern w:val="0"/>
                <w:szCs w:val="21"/>
                <w:lang w:eastAsia="en-US"/>
              </w:rPr>
              <w:t>3.00E-01</w:t>
            </w:r>
            <w:r w:rsidRPr="008A49F0">
              <w:rPr>
                <w:rFonts w:ascii="Times New Roman" w:eastAsia="宋体" w:hAnsi="Times New Roman" w:cs="Times New Roman"/>
                <w:szCs w:val="21"/>
                <w:u w:val="single"/>
                <w:vertAlign w:val="superscript"/>
                <w:lang w:eastAsia="en-US"/>
              </w:rPr>
              <w:t>a</w:t>
            </w:r>
          </w:p>
        </w:tc>
        <w:tc>
          <w:tcPr>
            <w:tcW w:w="666" w:type="pct"/>
            <w:tcBorders>
              <w:top w:val="nil"/>
              <w:left w:val="nil"/>
              <w:bottom w:val="single" w:sz="8" w:space="0" w:color="auto"/>
              <w:right w:val="nil"/>
            </w:tcBorders>
            <w:noWrap/>
            <w:vAlign w:val="center"/>
            <w:hideMark/>
          </w:tcPr>
          <w:p w14:paraId="64CC4A42"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lang w:eastAsia="en-US"/>
              </w:rPr>
              <w:t>6</w:t>
            </w:r>
            <w:r w:rsidRPr="008A49F0">
              <w:rPr>
                <w:rFonts w:ascii="Times New Roman" w:eastAsia="宋体" w:hAnsi="Times New Roman" w:cs="Times New Roman"/>
                <w:kern w:val="0"/>
                <w:szCs w:val="21"/>
                <w:lang w:eastAsia="en-US"/>
              </w:rPr>
              <w:t>.00E-02</w:t>
            </w:r>
            <w:r w:rsidRPr="008A49F0">
              <w:rPr>
                <w:rFonts w:ascii="Times New Roman" w:eastAsia="宋体" w:hAnsi="Times New Roman" w:cs="Times New Roman"/>
                <w:szCs w:val="21"/>
                <w:u w:val="single"/>
                <w:vertAlign w:val="superscript"/>
                <w:lang w:eastAsia="en-US"/>
              </w:rPr>
              <w:t>a</w:t>
            </w:r>
          </w:p>
        </w:tc>
        <w:tc>
          <w:tcPr>
            <w:tcW w:w="833" w:type="pct"/>
            <w:tcBorders>
              <w:top w:val="nil"/>
              <w:left w:val="nil"/>
              <w:bottom w:val="single" w:sz="8" w:space="0" w:color="auto"/>
              <w:right w:val="nil"/>
            </w:tcBorders>
            <w:noWrap/>
            <w:hideMark/>
          </w:tcPr>
          <w:p w14:paraId="0C49B0C1" w14:textId="77777777" w:rsidR="00813EEF" w:rsidRPr="008A49F0" w:rsidRDefault="00813EEF" w:rsidP="00090EC9">
            <w:pPr>
              <w:spacing w:line="360" w:lineRule="auto"/>
              <w:jc w:val="center"/>
              <w:rPr>
                <w:rFonts w:ascii="Times New Roman" w:eastAsia="宋体" w:hAnsi="Times New Roman" w:cs="Times New Roman"/>
                <w:kern w:val="0"/>
                <w:szCs w:val="21"/>
                <w:lang w:eastAsia="en-US"/>
              </w:rPr>
            </w:pPr>
            <w:r w:rsidRPr="008A49F0">
              <w:rPr>
                <w:rFonts w:ascii="Times New Roman" w:eastAsia="宋体" w:hAnsi="Times New Roman" w:cs="Times New Roman"/>
                <w:szCs w:val="21"/>
              </w:rPr>
              <w:t>n/a</w:t>
            </w:r>
          </w:p>
        </w:tc>
        <w:tc>
          <w:tcPr>
            <w:tcW w:w="747" w:type="pct"/>
            <w:tcBorders>
              <w:top w:val="nil"/>
              <w:left w:val="nil"/>
              <w:bottom w:val="single" w:sz="8" w:space="0" w:color="auto"/>
              <w:right w:val="nil"/>
            </w:tcBorders>
            <w:noWrap/>
            <w:hideMark/>
          </w:tcPr>
          <w:p w14:paraId="020E8960"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c>
          <w:tcPr>
            <w:tcW w:w="654" w:type="pct"/>
            <w:tcBorders>
              <w:top w:val="nil"/>
              <w:left w:val="nil"/>
              <w:bottom w:val="single" w:sz="8" w:space="0" w:color="auto"/>
              <w:right w:val="nil"/>
            </w:tcBorders>
            <w:noWrap/>
            <w:hideMark/>
          </w:tcPr>
          <w:p w14:paraId="02B8D044" w14:textId="77777777" w:rsidR="00813EEF" w:rsidRPr="008A49F0" w:rsidRDefault="00813EEF" w:rsidP="00090EC9">
            <w:pPr>
              <w:spacing w:line="360" w:lineRule="auto"/>
              <w:jc w:val="center"/>
              <w:rPr>
                <w:rFonts w:ascii="Times New Roman" w:eastAsia="宋体" w:hAnsi="Times New Roman" w:cs="Times New Roman"/>
                <w:szCs w:val="21"/>
                <w:lang w:eastAsia="en-US"/>
              </w:rPr>
            </w:pPr>
            <w:r w:rsidRPr="008A49F0">
              <w:rPr>
                <w:rFonts w:ascii="Times New Roman" w:eastAsia="宋体" w:hAnsi="Times New Roman" w:cs="Times New Roman"/>
                <w:szCs w:val="21"/>
              </w:rPr>
              <w:t>n/a</w:t>
            </w:r>
          </w:p>
        </w:tc>
      </w:tr>
    </w:tbl>
    <w:p w14:paraId="1C5B17B8" w14:textId="77777777" w:rsidR="00813EEF" w:rsidRPr="008A49F0" w:rsidRDefault="00813EEF" w:rsidP="00090EC9">
      <w:pPr>
        <w:widowControl/>
        <w:spacing w:line="360" w:lineRule="auto"/>
        <w:rPr>
          <w:rFonts w:ascii="Times New Roman" w:eastAsia="宋体" w:hAnsi="Times New Roman" w:cs="Times New Roman"/>
          <w:sz w:val="24"/>
          <w:szCs w:val="24"/>
        </w:rPr>
      </w:pPr>
      <w:r w:rsidRPr="008A49F0">
        <w:rPr>
          <w:rFonts w:ascii="Times New Roman" w:hAnsi="Times New Roman" w:cs="Times New Roman"/>
          <w:sz w:val="24"/>
          <w:szCs w:val="24"/>
        </w:rPr>
        <w:t xml:space="preserve">Abbreviations: N/A-data not available; </w:t>
      </w:r>
      <w:r w:rsidRPr="008A49F0">
        <w:rPr>
          <w:rFonts w:ascii="Times New Roman" w:eastAsia="宋体" w:hAnsi="Times New Roman" w:cs="Times New Roman"/>
          <w:sz w:val="24"/>
          <w:szCs w:val="24"/>
          <w:u w:val="single"/>
          <w:vertAlign w:val="superscript"/>
        </w:rPr>
        <w:t>a</w:t>
      </w:r>
      <w:r w:rsidRPr="008A49F0">
        <w:rPr>
          <w:rFonts w:ascii="Times New Roman" w:eastAsia="宋体" w:hAnsi="Times New Roman" w:cs="Times New Roman"/>
          <w:sz w:val="24"/>
          <w:szCs w:val="24"/>
        </w:rPr>
        <w:t xml:space="preserve"> Gu et al. (2017), </w:t>
      </w:r>
      <w:r w:rsidRPr="008A49F0">
        <w:rPr>
          <w:rFonts w:ascii="Times New Roman" w:eastAsia="宋体" w:hAnsi="Times New Roman" w:cs="Times New Roman"/>
          <w:sz w:val="24"/>
          <w:szCs w:val="24"/>
          <w:u w:val="single"/>
          <w:vertAlign w:val="superscript"/>
        </w:rPr>
        <w:t>b</w:t>
      </w:r>
      <w:r w:rsidRPr="008A49F0">
        <w:rPr>
          <w:rFonts w:ascii="Times New Roman" w:eastAsia="宋体" w:hAnsi="Times New Roman" w:cs="Times New Roman"/>
          <w:sz w:val="24"/>
          <w:szCs w:val="24"/>
        </w:rPr>
        <w:t xml:space="preserve"> Yang et al. (2019), </w:t>
      </w:r>
      <w:r w:rsidRPr="008A49F0">
        <w:rPr>
          <w:rFonts w:ascii="Times New Roman" w:eastAsia="宋体" w:hAnsi="Times New Roman" w:cs="Times New Roman"/>
          <w:sz w:val="24"/>
          <w:szCs w:val="24"/>
          <w:u w:val="single"/>
          <w:vertAlign w:val="superscript"/>
        </w:rPr>
        <w:t>c</w:t>
      </w:r>
      <w:r w:rsidRPr="008A49F0">
        <w:rPr>
          <w:rFonts w:ascii="Times New Roman" w:eastAsia="宋体" w:hAnsi="Times New Roman" w:cs="Times New Roman"/>
          <w:sz w:val="24"/>
          <w:szCs w:val="24"/>
        </w:rPr>
        <w:t xml:space="preserve"> RAIS, (2018), </w:t>
      </w:r>
      <w:proofErr w:type="spellStart"/>
      <w:r w:rsidRPr="008A49F0">
        <w:rPr>
          <w:rFonts w:ascii="Times New Roman" w:eastAsia="宋体" w:hAnsi="Times New Roman" w:cs="Times New Roman"/>
          <w:sz w:val="24"/>
          <w:szCs w:val="24"/>
          <w:u w:val="single"/>
          <w:vertAlign w:val="superscript"/>
        </w:rPr>
        <w:t>d</w:t>
      </w:r>
      <w:r w:rsidRPr="008A49F0">
        <w:rPr>
          <w:rFonts w:ascii="Times New Roman" w:eastAsia="宋体" w:hAnsi="Times New Roman" w:cs="Times New Roman"/>
          <w:sz w:val="24"/>
          <w:szCs w:val="24"/>
        </w:rPr>
        <w:t>Ferreira</w:t>
      </w:r>
      <w:proofErr w:type="spellEnd"/>
      <w:r w:rsidRPr="008A49F0">
        <w:rPr>
          <w:rFonts w:ascii="Times New Roman" w:eastAsia="宋体" w:hAnsi="Times New Roman" w:cs="Times New Roman"/>
          <w:sz w:val="24"/>
          <w:szCs w:val="24"/>
        </w:rPr>
        <w:t xml:space="preserve">-Baptista and De Miguel (2005), </w:t>
      </w:r>
      <w:r w:rsidRPr="008A49F0">
        <w:rPr>
          <w:rFonts w:ascii="Times New Roman" w:eastAsia="宋体" w:hAnsi="Times New Roman" w:cs="Times New Roman"/>
          <w:sz w:val="24"/>
          <w:szCs w:val="24"/>
          <w:u w:val="single"/>
          <w:vertAlign w:val="superscript"/>
        </w:rPr>
        <w:t>e</w:t>
      </w:r>
      <w:r w:rsidRPr="008A49F0">
        <w:rPr>
          <w:rFonts w:ascii="Times New Roman" w:eastAsia="宋体" w:hAnsi="Times New Roman" w:cs="Times New Roman"/>
          <w:sz w:val="24"/>
          <w:szCs w:val="24"/>
        </w:rPr>
        <w:t xml:space="preserve"> Han et al. (2020), </w:t>
      </w:r>
      <w:r w:rsidRPr="008A49F0">
        <w:rPr>
          <w:rFonts w:ascii="Times New Roman" w:eastAsia="宋体" w:hAnsi="Times New Roman" w:cs="Times New Roman"/>
          <w:sz w:val="24"/>
          <w:szCs w:val="24"/>
          <w:u w:val="single"/>
          <w:vertAlign w:val="superscript"/>
        </w:rPr>
        <w:t>f</w:t>
      </w:r>
      <w:r w:rsidRPr="008A49F0">
        <w:rPr>
          <w:rFonts w:ascii="Times New Roman" w:eastAsia="宋体" w:hAnsi="Times New Roman" w:cs="Times New Roman"/>
          <w:sz w:val="24"/>
          <w:szCs w:val="24"/>
        </w:rPr>
        <w:t xml:space="preserve"> Chen et al. (2019), </w:t>
      </w:r>
      <w:r w:rsidRPr="008A49F0">
        <w:rPr>
          <w:rFonts w:ascii="Times New Roman" w:eastAsia="宋体" w:hAnsi="Times New Roman" w:cs="Times New Roman"/>
          <w:sz w:val="24"/>
          <w:szCs w:val="24"/>
          <w:u w:val="single"/>
          <w:vertAlign w:val="superscript"/>
          <w:lang w:eastAsia="en-US"/>
        </w:rPr>
        <w:t>g</w:t>
      </w:r>
      <w:r w:rsidRPr="008A49F0">
        <w:rPr>
          <w:rFonts w:ascii="Times New Roman" w:eastAsia="宋体" w:hAnsi="Times New Roman" w:cs="Times New Roman"/>
          <w:sz w:val="24"/>
          <w:szCs w:val="24"/>
          <w:u w:val="single"/>
          <w:vertAlign w:val="superscript"/>
        </w:rPr>
        <w:t xml:space="preserve"> </w:t>
      </w:r>
      <w:r w:rsidRPr="008A49F0">
        <w:rPr>
          <w:rFonts w:ascii="Times New Roman" w:eastAsia="宋体" w:hAnsi="Times New Roman" w:cs="Times New Roman"/>
          <w:sz w:val="24"/>
          <w:szCs w:val="24"/>
        </w:rPr>
        <w:t>(USDE 2021)</w:t>
      </w:r>
    </w:p>
    <w:p w14:paraId="6DA9C0A8" w14:textId="1A07428E" w:rsidR="009E7809" w:rsidRPr="008A49F0" w:rsidRDefault="009E7809" w:rsidP="00090EC9">
      <w:pPr>
        <w:widowControl/>
        <w:spacing w:line="360" w:lineRule="auto"/>
        <w:jc w:val="left"/>
        <w:rPr>
          <w:rFonts w:ascii="Times New Roman" w:eastAsia="宋体" w:hAnsi="Times New Roman" w:cs="Times New Roman"/>
          <w:b/>
          <w:sz w:val="24"/>
          <w:szCs w:val="21"/>
        </w:rPr>
      </w:pPr>
      <w:r w:rsidRPr="008A49F0">
        <w:rPr>
          <w:rFonts w:ascii="Times New Roman" w:eastAsia="宋体" w:hAnsi="Times New Roman" w:cs="Times New Roman"/>
          <w:b/>
          <w:sz w:val="24"/>
          <w:szCs w:val="21"/>
        </w:rPr>
        <w:br w:type="page"/>
      </w:r>
    </w:p>
    <w:p w14:paraId="2450DA5B" w14:textId="77777777" w:rsidR="00813EEF" w:rsidRPr="008A49F0" w:rsidRDefault="00813EEF" w:rsidP="00090EC9">
      <w:pPr>
        <w:spacing w:line="360" w:lineRule="auto"/>
        <w:rPr>
          <w:rFonts w:ascii="Times New Roman" w:eastAsia="宋体" w:hAnsi="Times New Roman" w:cs="Times New Roman"/>
          <w:bCs/>
          <w:sz w:val="24"/>
          <w:szCs w:val="21"/>
        </w:rPr>
      </w:pPr>
      <w:bookmarkStart w:id="3" w:name="OLE_LINK4"/>
      <w:r w:rsidRPr="008A49F0">
        <w:rPr>
          <w:rFonts w:ascii="Times New Roman" w:eastAsia="宋体" w:hAnsi="Times New Roman" w:cs="Times New Roman"/>
          <w:bCs/>
          <w:sz w:val="24"/>
          <w:szCs w:val="21"/>
        </w:rPr>
        <w:lastRenderedPageBreak/>
        <w:t xml:space="preserve">Table S2 </w:t>
      </w:r>
      <w:bookmarkEnd w:id="3"/>
      <w:r w:rsidRPr="008A49F0">
        <w:rPr>
          <w:rFonts w:ascii="Times New Roman" w:eastAsia="宋体" w:hAnsi="Times New Roman" w:cs="Times New Roman"/>
          <w:bCs/>
          <w:sz w:val="24"/>
        </w:rPr>
        <w:t xml:space="preserve">Input </w:t>
      </w:r>
      <w:r w:rsidRPr="008A49F0">
        <w:rPr>
          <w:rFonts w:ascii="Times New Roman" w:eastAsia="宋体" w:hAnsi="Times New Roman" w:cs="Times New Roman"/>
          <w:bCs/>
          <w:sz w:val="24"/>
          <w:szCs w:val="21"/>
        </w:rPr>
        <w:t>parameters and values in health risk assessment for</w:t>
      </w:r>
      <w:r w:rsidRPr="008A49F0">
        <w:rPr>
          <w:rFonts w:ascii="Times New Roman" w:eastAsia="宋体" w:hAnsi="Times New Roman" w:cs="Times New Roman"/>
          <w:bCs/>
          <w:sz w:val="24"/>
        </w:rPr>
        <w:t xml:space="preserve"> soil</w:t>
      </w:r>
      <w:r w:rsidRPr="008A49F0">
        <w:rPr>
          <w:rFonts w:ascii="Times New Roman" w:eastAsia="宋体" w:hAnsi="Times New Roman" w:cs="Times New Roman"/>
          <w:bCs/>
          <w:sz w:val="24"/>
          <w:szCs w:val="21"/>
        </w:rPr>
        <w:t xml:space="preserve"> </w:t>
      </w:r>
      <w:r w:rsidRPr="008A49F0">
        <w:rPr>
          <w:rFonts w:ascii="Times New Roman" w:eastAsia="宋体" w:hAnsi="Times New Roman" w:cs="Times New Roman"/>
          <w:bCs/>
          <w:sz w:val="24"/>
        </w:rPr>
        <w:t>with Mote Carlo simulator.</w:t>
      </w:r>
    </w:p>
    <w:tbl>
      <w:tblPr>
        <w:tblW w:w="9073" w:type="dxa"/>
        <w:jc w:val="center"/>
        <w:tblBorders>
          <w:top w:val="single" w:sz="8" w:space="0" w:color="auto"/>
          <w:bottom w:val="single" w:sz="8" w:space="0" w:color="auto"/>
        </w:tblBorders>
        <w:tblLook w:val="04A0" w:firstRow="1" w:lastRow="0" w:firstColumn="1" w:lastColumn="0" w:noHBand="0" w:noVBand="1"/>
      </w:tblPr>
      <w:tblGrid>
        <w:gridCol w:w="1419"/>
        <w:gridCol w:w="1036"/>
        <w:gridCol w:w="713"/>
        <w:gridCol w:w="138"/>
        <w:gridCol w:w="1016"/>
        <w:gridCol w:w="120"/>
        <w:gridCol w:w="1251"/>
        <w:gridCol w:w="9"/>
        <w:gridCol w:w="98"/>
        <w:gridCol w:w="24"/>
        <w:gridCol w:w="115"/>
        <w:gridCol w:w="17"/>
        <w:gridCol w:w="1375"/>
        <w:gridCol w:w="130"/>
        <w:gridCol w:w="78"/>
        <w:gridCol w:w="1534"/>
      </w:tblGrid>
      <w:tr w:rsidR="00813EEF" w:rsidRPr="008A49F0" w14:paraId="1A940F08" w14:textId="77777777" w:rsidTr="00B15EEE">
        <w:trPr>
          <w:trHeight w:val="382"/>
          <w:jc w:val="center"/>
        </w:trPr>
        <w:tc>
          <w:tcPr>
            <w:tcW w:w="1419" w:type="dxa"/>
            <w:tcBorders>
              <w:top w:val="single" w:sz="8" w:space="0" w:color="auto"/>
              <w:bottom w:val="single" w:sz="8" w:space="0" w:color="auto"/>
            </w:tcBorders>
            <w:vAlign w:val="center"/>
            <w:hideMark/>
          </w:tcPr>
          <w:p w14:paraId="4CD58922"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Description</w:t>
            </w:r>
          </w:p>
        </w:tc>
        <w:tc>
          <w:tcPr>
            <w:tcW w:w="1036" w:type="dxa"/>
            <w:tcBorders>
              <w:top w:val="single" w:sz="8" w:space="0" w:color="auto"/>
              <w:bottom w:val="single" w:sz="8" w:space="0" w:color="auto"/>
            </w:tcBorders>
            <w:vAlign w:val="center"/>
            <w:hideMark/>
          </w:tcPr>
          <w:p w14:paraId="36FAC068"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Parameter</w:t>
            </w:r>
          </w:p>
        </w:tc>
        <w:tc>
          <w:tcPr>
            <w:tcW w:w="851" w:type="dxa"/>
            <w:gridSpan w:val="2"/>
            <w:tcBorders>
              <w:top w:val="single" w:sz="8" w:space="0" w:color="auto"/>
              <w:bottom w:val="single" w:sz="8" w:space="0" w:color="auto"/>
            </w:tcBorders>
            <w:vAlign w:val="center"/>
            <w:hideMark/>
          </w:tcPr>
          <w:p w14:paraId="4CB43491"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Unit</w:t>
            </w:r>
          </w:p>
        </w:tc>
        <w:tc>
          <w:tcPr>
            <w:tcW w:w="1016" w:type="dxa"/>
            <w:tcBorders>
              <w:top w:val="single" w:sz="8" w:space="0" w:color="auto"/>
              <w:bottom w:val="single" w:sz="8" w:space="0" w:color="auto"/>
            </w:tcBorders>
            <w:vAlign w:val="center"/>
            <w:hideMark/>
          </w:tcPr>
          <w:p w14:paraId="38516FE6"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Type</w:t>
            </w:r>
          </w:p>
        </w:tc>
        <w:tc>
          <w:tcPr>
            <w:tcW w:w="1617" w:type="dxa"/>
            <w:gridSpan w:val="6"/>
            <w:tcBorders>
              <w:top w:val="single" w:sz="8" w:space="0" w:color="auto"/>
              <w:bottom w:val="single" w:sz="8" w:space="0" w:color="auto"/>
            </w:tcBorders>
            <w:vAlign w:val="center"/>
          </w:tcPr>
          <w:p w14:paraId="273EA080"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Children</w:t>
            </w:r>
          </w:p>
        </w:tc>
        <w:tc>
          <w:tcPr>
            <w:tcW w:w="1392" w:type="dxa"/>
            <w:gridSpan w:val="2"/>
            <w:tcBorders>
              <w:top w:val="single" w:sz="8" w:space="0" w:color="auto"/>
              <w:bottom w:val="single" w:sz="8" w:space="0" w:color="auto"/>
            </w:tcBorders>
            <w:vAlign w:val="center"/>
          </w:tcPr>
          <w:p w14:paraId="28A00F17"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Adult</w:t>
            </w:r>
          </w:p>
        </w:tc>
        <w:tc>
          <w:tcPr>
            <w:tcW w:w="1742" w:type="dxa"/>
            <w:gridSpan w:val="3"/>
            <w:tcBorders>
              <w:top w:val="single" w:sz="8" w:space="0" w:color="auto"/>
              <w:bottom w:val="single" w:sz="8" w:space="0" w:color="auto"/>
            </w:tcBorders>
            <w:vAlign w:val="center"/>
          </w:tcPr>
          <w:p w14:paraId="1F6FAEDD" w14:textId="77777777" w:rsidR="00813EEF" w:rsidRPr="008A49F0" w:rsidRDefault="00813EEF" w:rsidP="00090EC9">
            <w:pPr>
              <w:widowControl/>
              <w:spacing w:line="360" w:lineRule="auto"/>
              <w:jc w:val="center"/>
              <w:rPr>
                <w:rFonts w:ascii="Times New Roman" w:eastAsia="等线" w:hAnsi="Times New Roman" w:cs="Times New Roman"/>
                <w:b/>
                <w:bCs/>
                <w:color w:val="000000"/>
                <w:kern w:val="0"/>
                <w:sz w:val="18"/>
                <w:szCs w:val="18"/>
                <w14:ligatures w14:val="none"/>
              </w:rPr>
            </w:pPr>
            <w:r w:rsidRPr="008A49F0">
              <w:rPr>
                <w:rFonts w:ascii="Times New Roman" w:eastAsia="宋体" w:hAnsi="Times New Roman" w:cs="Times New Roman"/>
                <w:b/>
                <w:bCs/>
                <w:sz w:val="18"/>
                <w:szCs w:val="18"/>
              </w:rPr>
              <w:t>Reference</w:t>
            </w:r>
          </w:p>
        </w:tc>
      </w:tr>
      <w:tr w:rsidR="00813EEF" w:rsidRPr="008A49F0" w14:paraId="43EA82F1" w14:textId="77777777" w:rsidTr="00B15EEE">
        <w:trPr>
          <w:trHeight w:val="361"/>
          <w:jc w:val="center"/>
        </w:trPr>
        <w:tc>
          <w:tcPr>
            <w:tcW w:w="1419" w:type="dxa"/>
            <w:tcBorders>
              <w:top w:val="single" w:sz="8" w:space="0" w:color="auto"/>
            </w:tcBorders>
            <w:vAlign w:val="center"/>
            <w:hideMark/>
          </w:tcPr>
          <w:p w14:paraId="3D1168F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Exposure frequency</w:t>
            </w:r>
          </w:p>
        </w:tc>
        <w:tc>
          <w:tcPr>
            <w:tcW w:w="1036" w:type="dxa"/>
            <w:tcBorders>
              <w:top w:val="single" w:sz="8" w:space="0" w:color="auto"/>
            </w:tcBorders>
            <w:vAlign w:val="center"/>
            <w:hideMark/>
          </w:tcPr>
          <w:p w14:paraId="5FF4BB5F"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EF</w:t>
            </w:r>
          </w:p>
        </w:tc>
        <w:tc>
          <w:tcPr>
            <w:tcW w:w="851" w:type="dxa"/>
            <w:gridSpan w:val="2"/>
            <w:tcBorders>
              <w:top w:val="single" w:sz="8" w:space="0" w:color="auto"/>
            </w:tcBorders>
            <w:vAlign w:val="center"/>
            <w:hideMark/>
          </w:tcPr>
          <w:p w14:paraId="4AC51E14"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day/year</w:t>
            </w:r>
          </w:p>
        </w:tc>
        <w:tc>
          <w:tcPr>
            <w:tcW w:w="1016" w:type="dxa"/>
            <w:tcBorders>
              <w:top w:val="single" w:sz="8" w:space="0" w:color="auto"/>
            </w:tcBorders>
            <w:vAlign w:val="center"/>
            <w:hideMark/>
          </w:tcPr>
          <w:p w14:paraId="071FB4B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Triangular</w:t>
            </w:r>
            <w:r w:rsidRPr="008A49F0">
              <w:rPr>
                <w:rFonts w:ascii="Times New Roman" w:eastAsia="等线" w:hAnsi="Times New Roman" w:cs="Times New Roman"/>
                <w:color w:val="000000"/>
                <w:kern w:val="0"/>
                <w:sz w:val="18"/>
                <w:szCs w:val="18"/>
                <w14:ligatures w14:val="none"/>
              </w:rPr>
              <w:t xml:space="preserve"> (TRI)</w:t>
            </w:r>
          </w:p>
        </w:tc>
        <w:tc>
          <w:tcPr>
            <w:tcW w:w="3139" w:type="dxa"/>
            <w:gridSpan w:val="9"/>
            <w:tcBorders>
              <w:top w:val="single" w:sz="8" w:space="0" w:color="auto"/>
            </w:tcBorders>
            <w:vAlign w:val="center"/>
          </w:tcPr>
          <w:p w14:paraId="6663B274"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180, 345, 365</w:t>
            </w:r>
          </w:p>
        </w:tc>
        <w:tc>
          <w:tcPr>
            <w:tcW w:w="1612" w:type="dxa"/>
            <w:gridSpan w:val="2"/>
            <w:tcBorders>
              <w:top w:val="single" w:sz="8" w:space="0" w:color="auto"/>
            </w:tcBorders>
            <w:vAlign w:val="center"/>
          </w:tcPr>
          <w:p w14:paraId="19C20946"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(Chen</w:t>
            </w:r>
            <w:r w:rsidRPr="008A49F0">
              <w:rPr>
                <w:rFonts w:ascii="Times New Roman" w:eastAsia="宋体" w:hAnsi="Times New Roman" w:cs="Times New Roman"/>
                <w:sz w:val="18"/>
                <w:szCs w:val="18"/>
              </w:rPr>
              <w:t xml:space="preserve"> et al.</w:t>
            </w:r>
            <w:r w:rsidRPr="008A49F0">
              <w:rPr>
                <w:rFonts w:ascii="Times New Roman" w:eastAsia="等线" w:hAnsi="Times New Roman" w:cs="Times New Roman"/>
                <w:color w:val="000000"/>
                <w:kern w:val="0"/>
                <w:sz w:val="18"/>
                <w:szCs w:val="18"/>
                <w14:ligatures w14:val="none"/>
              </w:rPr>
              <w:t xml:space="preserve"> 2019)</w:t>
            </w:r>
          </w:p>
        </w:tc>
      </w:tr>
      <w:tr w:rsidR="00813EEF" w:rsidRPr="008A49F0" w14:paraId="1CC6DC28" w14:textId="77777777" w:rsidTr="00B15EEE">
        <w:trPr>
          <w:trHeight w:val="245"/>
          <w:jc w:val="center"/>
        </w:trPr>
        <w:tc>
          <w:tcPr>
            <w:tcW w:w="1419" w:type="dxa"/>
            <w:vAlign w:val="center"/>
            <w:hideMark/>
          </w:tcPr>
          <w:p w14:paraId="16AE4074"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Soil ingestion rate</w:t>
            </w:r>
          </w:p>
        </w:tc>
        <w:tc>
          <w:tcPr>
            <w:tcW w:w="1036" w:type="dxa"/>
            <w:vAlign w:val="center"/>
            <w:hideMark/>
          </w:tcPr>
          <w:p w14:paraId="35EB610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proofErr w:type="spellStart"/>
            <w:r w:rsidRPr="008A49F0">
              <w:rPr>
                <w:rFonts w:ascii="Times New Roman" w:eastAsia="等线" w:hAnsi="Times New Roman" w:cs="Times New Roman"/>
                <w:color w:val="000000"/>
                <w:kern w:val="0"/>
                <w:sz w:val="18"/>
                <w:szCs w:val="18"/>
                <w14:ligatures w14:val="none"/>
              </w:rPr>
              <w:t>R</w:t>
            </w:r>
            <w:r w:rsidRPr="008A49F0">
              <w:rPr>
                <w:rFonts w:ascii="Times New Roman" w:eastAsia="等线" w:hAnsi="Times New Roman" w:cs="Times New Roman"/>
                <w:color w:val="000000"/>
                <w:kern w:val="0"/>
                <w:sz w:val="18"/>
                <w:szCs w:val="18"/>
                <w:vertAlign w:val="subscript"/>
                <w14:ligatures w14:val="none"/>
              </w:rPr>
              <w:t>ingest</w:t>
            </w:r>
            <w:proofErr w:type="spellEnd"/>
          </w:p>
        </w:tc>
        <w:tc>
          <w:tcPr>
            <w:tcW w:w="851" w:type="dxa"/>
            <w:gridSpan w:val="2"/>
            <w:vAlign w:val="center"/>
            <w:hideMark/>
          </w:tcPr>
          <w:p w14:paraId="21F54C6A"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mg/day</w:t>
            </w:r>
          </w:p>
        </w:tc>
        <w:tc>
          <w:tcPr>
            <w:tcW w:w="1016" w:type="dxa"/>
            <w:vAlign w:val="center"/>
            <w:hideMark/>
          </w:tcPr>
          <w:p w14:paraId="5A814B4F"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Triangular</w:t>
            </w:r>
            <w:r w:rsidRPr="008A49F0">
              <w:rPr>
                <w:rFonts w:ascii="Times New Roman" w:eastAsia="等线" w:hAnsi="Times New Roman" w:cs="Times New Roman"/>
                <w:color w:val="000000"/>
                <w:kern w:val="0"/>
                <w:sz w:val="18"/>
                <w:szCs w:val="18"/>
                <w14:ligatures w14:val="none"/>
              </w:rPr>
              <w:t xml:space="preserve"> (TRI)</w:t>
            </w:r>
          </w:p>
        </w:tc>
        <w:tc>
          <w:tcPr>
            <w:tcW w:w="1502" w:type="dxa"/>
            <w:gridSpan w:val="5"/>
            <w:vAlign w:val="center"/>
          </w:tcPr>
          <w:p w14:paraId="2D32F68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66, 103, 161</w:t>
            </w:r>
          </w:p>
        </w:tc>
        <w:tc>
          <w:tcPr>
            <w:tcW w:w="1637" w:type="dxa"/>
            <w:gridSpan w:val="4"/>
            <w:vAlign w:val="center"/>
          </w:tcPr>
          <w:p w14:paraId="1727A6C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4, 30, 52</w:t>
            </w:r>
          </w:p>
        </w:tc>
        <w:tc>
          <w:tcPr>
            <w:tcW w:w="1612" w:type="dxa"/>
            <w:gridSpan w:val="2"/>
            <w:vAlign w:val="center"/>
          </w:tcPr>
          <w:p w14:paraId="6735FA0E"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(Yang et al. 2019)</w:t>
            </w:r>
          </w:p>
        </w:tc>
      </w:tr>
      <w:tr w:rsidR="00813EEF" w:rsidRPr="008A49F0" w14:paraId="6717DACD" w14:textId="77777777" w:rsidTr="00B15EEE">
        <w:trPr>
          <w:trHeight w:val="251"/>
          <w:jc w:val="center"/>
        </w:trPr>
        <w:tc>
          <w:tcPr>
            <w:tcW w:w="1419" w:type="dxa"/>
            <w:vAlign w:val="center"/>
            <w:hideMark/>
          </w:tcPr>
          <w:p w14:paraId="13F8A1AE"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hAnsi="Times New Roman" w:cs="Times New Roman"/>
                <w:sz w:val="18"/>
                <w:szCs w:val="18"/>
              </w:rPr>
              <w:t>Skin adherence factor</w:t>
            </w:r>
          </w:p>
        </w:tc>
        <w:tc>
          <w:tcPr>
            <w:tcW w:w="1036" w:type="dxa"/>
            <w:vAlign w:val="center"/>
            <w:hideMark/>
          </w:tcPr>
          <w:p w14:paraId="445F5E10"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AF</w:t>
            </w:r>
          </w:p>
        </w:tc>
        <w:tc>
          <w:tcPr>
            <w:tcW w:w="851" w:type="dxa"/>
            <w:gridSpan w:val="2"/>
            <w:vAlign w:val="center"/>
            <w:hideMark/>
          </w:tcPr>
          <w:p w14:paraId="19A85B1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mg/cm²</w:t>
            </w:r>
          </w:p>
        </w:tc>
        <w:tc>
          <w:tcPr>
            <w:tcW w:w="1016" w:type="dxa"/>
            <w:vAlign w:val="center"/>
            <w:hideMark/>
          </w:tcPr>
          <w:p w14:paraId="6ABB3B93"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hAnsi="Times New Roman" w:cs="Times New Roman"/>
                <w:sz w:val="18"/>
                <w:szCs w:val="18"/>
              </w:rPr>
              <w:t>Lognormal</w:t>
            </w:r>
            <w:r w:rsidRPr="008A49F0">
              <w:rPr>
                <w:rFonts w:ascii="Times New Roman" w:eastAsia="等线" w:hAnsi="Times New Roman" w:cs="Times New Roman"/>
                <w:color w:val="000000"/>
                <w:kern w:val="0"/>
                <w:sz w:val="18"/>
                <w:szCs w:val="18"/>
                <w14:ligatures w14:val="none"/>
              </w:rPr>
              <w:t xml:space="preserve"> (LN)</w:t>
            </w:r>
          </w:p>
        </w:tc>
        <w:tc>
          <w:tcPr>
            <w:tcW w:w="1502" w:type="dxa"/>
            <w:gridSpan w:val="5"/>
            <w:vAlign w:val="center"/>
          </w:tcPr>
          <w:p w14:paraId="2BE9556A"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LN (0.65, 1.2)</w:t>
            </w:r>
          </w:p>
        </w:tc>
        <w:tc>
          <w:tcPr>
            <w:tcW w:w="1637" w:type="dxa"/>
            <w:gridSpan w:val="4"/>
            <w:vAlign w:val="center"/>
          </w:tcPr>
          <w:p w14:paraId="317E8346"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LN (0.49, 0.54)</w:t>
            </w:r>
          </w:p>
        </w:tc>
        <w:tc>
          <w:tcPr>
            <w:tcW w:w="1612" w:type="dxa"/>
            <w:gridSpan w:val="2"/>
            <w:vAlign w:val="center"/>
          </w:tcPr>
          <w:p w14:paraId="5D7EDE0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bookmarkStart w:id="4" w:name="OLE_LINK9"/>
            <w:r w:rsidRPr="008A49F0">
              <w:rPr>
                <w:rFonts w:ascii="Times New Roman" w:eastAsia="等线" w:hAnsi="Times New Roman" w:cs="Times New Roman"/>
                <w:color w:val="000000"/>
                <w:kern w:val="0"/>
                <w:sz w:val="18"/>
                <w:szCs w:val="18"/>
                <w14:ligatures w14:val="none"/>
              </w:rPr>
              <w:t>(Chen</w:t>
            </w:r>
            <w:r w:rsidRPr="008A49F0">
              <w:rPr>
                <w:rFonts w:ascii="Times New Roman" w:eastAsia="宋体" w:hAnsi="Times New Roman" w:cs="Times New Roman"/>
                <w:sz w:val="18"/>
                <w:szCs w:val="18"/>
              </w:rPr>
              <w:t xml:space="preserve"> et al.</w:t>
            </w:r>
            <w:r w:rsidRPr="008A49F0">
              <w:rPr>
                <w:rFonts w:ascii="Times New Roman" w:eastAsia="等线" w:hAnsi="Times New Roman" w:cs="Times New Roman"/>
                <w:color w:val="000000"/>
                <w:kern w:val="0"/>
                <w:sz w:val="18"/>
                <w:szCs w:val="18"/>
                <w14:ligatures w14:val="none"/>
              </w:rPr>
              <w:t xml:space="preserve"> 2019)</w:t>
            </w:r>
            <w:bookmarkEnd w:id="4"/>
          </w:p>
        </w:tc>
      </w:tr>
      <w:tr w:rsidR="00813EEF" w:rsidRPr="008A49F0" w14:paraId="1AF85135" w14:textId="77777777" w:rsidTr="00B15EEE">
        <w:trPr>
          <w:trHeight w:val="115"/>
          <w:jc w:val="center"/>
        </w:trPr>
        <w:tc>
          <w:tcPr>
            <w:tcW w:w="1419" w:type="dxa"/>
            <w:vAlign w:val="center"/>
            <w:hideMark/>
          </w:tcPr>
          <w:p w14:paraId="1931CFC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Inhalation rate</w:t>
            </w:r>
          </w:p>
        </w:tc>
        <w:tc>
          <w:tcPr>
            <w:tcW w:w="1036" w:type="dxa"/>
            <w:vAlign w:val="center"/>
            <w:hideMark/>
          </w:tcPr>
          <w:p w14:paraId="26FCCEF3"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proofErr w:type="spellStart"/>
            <w:r w:rsidRPr="008A49F0">
              <w:rPr>
                <w:rFonts w:ascii="Times New Roman" w:eastAsia="等线" w:hAnsi="Times New Roman" w:cs="Times New Roman"/>
                <w:color w:val="000000"/>
                <w:kern w:val="0"/>
                <w:sz w:val="18"/>
                <w:szCs w:val="18"/>
                <w14:ligatures w14:val="none"/>
              </w:rPr>
              <w:t>R</w:t>
            </w:r>
            <w:r w:rsidRPr="008A49F0">
              <w:rPr>
                <w:rFonts w:ascii="Times New Roman" w:eastAsia="等线" w:hAnsi="Times New Roman" w:cs="Times New Roman"/>
                <w:color w:val="000000"/>
                <w:kern w:val="0"/>
                <w:sz w:val="18"/>
                <w:szCs w:val="18"/>
                <w:vertAlign w:val="subscript"/>
                <w14:ligatures w14:val="none"/>
              </w:rPr>
              <w:t>inhal</w:t>
            </w:r>
            <w:proofErr w:type="spellEnd"/>
          </w:p>
        </w:tc>
        <w:tc>
          <w:tcPr>
            <w:tcW w:w="851" w:type="dxa"/>
            <w:gridSpan w:val="2"/>
            <w:vAlign w:val="center"/>
            <w:hideMark/>
          </w:tcPr>
          <w:p w14:paraId="4B9C08F5"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m³/day</w:t>
            </w:r>
          </w:p>
        </w:tc>
        <w:tc>
          <w:tcPr>
            <w:tcW w:w="1016" w:type="dxa"/>
            <w:vAlign w:val="center"/>
            <w:hideMark/>
          </w:tcPr>
          <w:p w14:paraId="3C108030"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hAnsi="Times New Roman" w:cs="Times New Roman"/>
                <w:sz w:val="18"/>
                <w:szCs w:val="18"/>
              </w:rPr>
              <w:t>Lognormal</w:t>
            </w:r>
            <w:r w:rsidRPr="008A49F0">
              <w:rPr>
                <w:rFonts w:ascii="Times New Roman" w:eastAsia="等线" w:hAnsi="Times New Roman" w:cs="Times New Roman"/>
                <w:color w:val="000000"/>
                <w:kern w:val="0"/>
                <w:sz w:val="18"/>
                <w:szCs w:val="18"/>
                <w14:ligatures w14:val="none"/>
              </w:rPr>
              <w:t xml:space="preserve"> (LN)</w:t>
            </w:r>
          </w:p>
        </w:tc>
        <w:tc>
          <w:tcPr>
            <w:tcW w:w="1634" w:type="dxa"/>
            <w:gridSpan w:val="7"/>
            <w:vAlign w:val="center"/>
          </w:tcPr>
          <w:p w14:paraId="60127B7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LN (7.19, 1.62)</w:t>
            </w:r>
          </w:p>
        </w:tc>
        <w:tc>
          <w:tcPr>
            <w:tcW w:w="1505" w:type="dxa"/>
            <w:gridSpan w:val="2"/>
            <w:vAlign w:val="center"/>
          </w:tcPr>
          <w:p w14:paraId="40176FC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LN (16.57,4.05)</w:t>
            </w:r>
          </w:p>
        </w:tc>
        <w:tc>
          <w:tcPr>
            <w:tcW w:w="1612" w:type="dxa"/>
            <w:gridSpan w:val="2"/>
            <w:vAlign w:val="center"/>
          </w:tcPr>
          <w:p w14:paraId="5E270BB0"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(Chen</w:t>
            </w:r>
            <w:r w:rsidRPr="008A49F0">
              <w:rPr>
                <w:rFonts w:ascii="Times New Roman" w:eastAsia="宋体" w:hAnsi="Times New Roman" w:cs="Times New Roman"/>
                <w:sz w:val="18"/>
                <w:szCs w:val="18"/>
              </w:rPr>
              <w:t xml:space="preserve"> et al.</w:t>
            </w:r>
            <w:r w:rsidRPr="008A49F0">
              <w:rPr>
                <w:rFonts w:ascii="Times New Roman" w:eastAsia="等线" w:hAnsi="Times New Roman" w:cs="Times New Roman"/>
                <w:color w:val="000000"/>
                <w:kern w:val="0"/>
                <w:sz w:val="18"/>
                <w:szCs w:val="18"/>
                <w14:ligatures w14:val="none"/>
              </w:rPr>
              <w:t xml:space="preserve"> 2016)</w:t>
            </w:r>
          </w:p>
        </w:tc>
      </w:tr>
      <w:tr w:rsidR="00813EEF" w:rsidRPr="008A49F0" w14:paraId="3DCE9247" w14:textId="77777777" w:rsidTr="00B15EEE">
        <w:trPr>
          <w:trHeight w:val="50"/>
          <w:jc w:val="center"/>
        </w:trPr>
        <w:tc>
          <w:tcPr>
            <w:tcW w:w="1419" w:type="dxa"/>
            <w:vAlign w:val="center"/>
            <w:hideMark/>
          </w:tcPr>
          <w:p w14:paraId="435011CE"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Exposure duration</w:t>
            </w:r>
          </w:p>
        </w:tc>
        <w:tc>
          <w:tcPr>
            <w:tcW w:w="1036" w:type="dxa"/>
            <w:vAlign w:val="center"/>
            <w:hideMark/>
          </w:tcPr>
          <w:p w14:paraId="71C7E479"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ED</w:t>
            </w:r>
          </w:p>
        </w:tc>
        <w:tc>
          <w:tcPr>
            <w:tcW w:w="851" w:type="dxa"/>
            <w:gridSpan w:val="2"/>
            <w:vAlign w:val="center"/>
            <w:hideMark/>
          </w:tcPr>
          <w:p w14:paraId="1C94F19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Year</w:t>
            </w:r>
          </w:p>
        </w:tc>
        <w:tc>
          <w:tcPr>
            <w:tcW w:w="1016" w:type="dxa"/>
            <w:vAlign w:val="center"/>
            <w:hideMark/>
          </w:tcPr>
          <w:p w14:paraId="1904FC9C"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Point</w:t>
            </w:r>
          </w:p>
        </w:tc>
        <w:tc>
          <w:tcPr>
            <w:tcW w:w="1371" w:type="dxa"/>
            <w:gridSpan w:val="2"/>
            <w:vAlign w:val="center"/>
          </w:tcPr>
          <w:p w14:paraId="6F5B9C79"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6</w:t>
            </w:r>
          </w:p>
        </w:tc>
        <w:tc>
          <w:tcPr>
            <w:tcW w:w="1768" w:type="dxa"/>
            <w:gridSpan w:val="7"/>
            <w:vAlign w:val="center"/>
          </w:tcPr>
          <w:p w14:paraId="288EC9D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24</w:t>
            </w:r>
          </w:p>
        </w:tc>
        <w:tc>
          <w:tcPr>
            <w:tcW w:w="1612" w:type="dxa"/>
            <w:gridSpan w:val="2"/>
            <w:vAlign w:val="center"/>
          </w:tcPr>
          <w:p w14:paraId="08E11425"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(MEP 2014)</w:t>
            </w:r>
          </w:p>
        </w:tc>
      </w:tr>
      <w:tr w:rsidR="00813EEF" w:rsidRPr="008A49F0" w14:paraId="5A54E8EB" w14:textId="77777777" w:rsidTr="00B15EEE">
        <w:trPr>
          <w:trHeight w:val="50"/>
          <w:jc w:val="center"/>
        </w:trPr>
        <w:tc>
          <w:tcPr>
            <w:tcW w:w="1419" w:type="dxa"/>
            <w:vAlign w:val="center"/>
            <w:hideMark/>
          </w:tcPr>
          <w:p w14:paraId="38CE888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hAnsi="Times New Roman" w:cs="Times New Roman"/>
                <w:sz w:val="18"/>
                <w:szCs w:val="18"/>
              </w:rPr>
              <w:t>Average time</w:t>
            </w:r>
          </w:p>
        </w:tc>
        <w:tc>
          <w:tcPr>
            <w:tcW w:w="1036" w:type="dxa"/>
            <w:vAlign w:val="center"/>
            <w:hideMark/>
          </w:tcPr>
          <w:p w14:paraId="6658A1F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AT</w:t>
            </w:r>
          </w:p>
        </w:tc>
        <w:tc>
          <w:tcPr>
            <w:tcW w:w="851" w:type="dxa"/>
            <w:gridSpan w:val="2"/>
            <w:vAlign w:val="center"/>
            <w:hideMark/>
          </w:tcPr>
          <w:p w14:paraId="714A9BC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day</w:t>
            </w:r>
          </w:p>
        </w:tc>
        <w:tc>
          <w:tcPr>
            <w:tcW w:w="1016" w:type="dxa"/>
            <w:vAlign w:val="center"/>
            <w:hideMark/>
          </w:tcPr>
          <w:p w14:paraId="5646343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Point</w:t>
            </w:r>
          </w:p>
        </w:tc>
        <w:tc>
          <w:tcPr>
            <w:tcW w:w="3139" w:type="dxa"/>
            <w:gridSpan w:val="9"/>
            <w:vAlign w:val="center"/>
          </w:tcPr>
          <w:p w14:paraId="5E4D5062" w14:textId="77777777" w:rsidR="00813EEF" w:rsidRPr="008A49F0" w:rsidRDefault="00813EEF" w:rsidP="00090EC9">
            <w:pPr>
              <w:widowControl/>
              <w:spacing w:line="360" w:lineRule="auto"/>
              <w:jc w:val="center"/>
              <w:rPr>
                <w:rFonts w:ascii="Times New Roman" w:eastAsia="宋体" w:hAnsi="Times New Roman" w:cs="Times New Roman"/>
                <w:kern w:val="0"/>
                <w:sz w:val="18"/>
                <w:szCs w:val="18"/>
                <w14:ligatures w14:val="none"/>
              </w:rPr>
            </w:pPr>
            <w:r w:rsidRPr="008A49F0">
              <w:rPr>
                <w:rFonts w:ascii="Times New Roman" w:eastAsia="宋体" w:hAnsi="Times New Roman" w:cs="Times New Roman"/>
                <w:kern w:val="0"/>
                <w:sz w:val="18"/>
                <w:szCs w:val="18"/>
                <w14:ligatures w14:val="none"/>
              </w:rPr>
              <w:t>365×ED (non-carcinogenic); 365×70 (carcinogenic)</w:t>
            </w:r>
          </w:p>
        </w:tc>
        <w:tc>
          <w:tcPr>
            <w:tcW w:w="1612" w:type="dxa"/>
            <w:gridSpan w:val="2"/>
            <w:vAlign w:val="center"/>
          </w:tcPr>
          <w:p w14:paraId="5711A0DB"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bookmarkStart w:id="5" w:name="OLE_LINK8"/>
            <w:r w:rsidRPr="008A49F0">
              <w:rPr>
                <w:rFonts w:ascii="Times New Roman" w:eastAsia="等线" w:hAnsi="Times New Roman" w:cs="Times New Roman"/>
                <w:color w:val="000000"/>
                <w:kern w:val="0"/>
                <w:sz w:val="18"/>
                <w:szCs w:val="18"/>
                <w14:ligatures w14:val="none"/>
              </w:rPr>
              <w:t>(MEP 2013a)</w:t>
            </w:r>
            <w:bookmarkEnd w:id="5"/>
          </w:p>
        </w:tc>
      </w:tr>
      <w:tr w:rsidR="00813EEF" w:rsidRPr="008A49F0" w14:paraId="7CC97A79" w14:textId="77777777" w:rsidTr="00B15EEE">
        <w:trPr>
          <w:trHeight w:val="50"/>
          <w:jc w:val="center"/>
        </w:trPr>
        <w:tc>
          <w:tcPr>
            <w:tcW w:w="1419" w:type="dxa"/>
            <w:vAlign w:val="center"/>
            <w:hideMark/>
          </w:tcPr>
          <w:p w14:paraId="067866C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Particle emission factor</w:t>
            </w:r>
          </w:p>
        </w:tc>
        <w:tc>
          <w:tcPr>
            <w:tcW w:w="1036" w:type="dxa"/>
            <w:vAlign w:val="center"/>
            <w:hideMark/>
          </w:tcPr>
          <w:p w14:paraId="540B86E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PEF</w:t>
            </w:r>
          </w:p>
        </w:tc>
        <w:tc>
          <w:tcPr>
            <w:tcW w:w="851" w:type="dxa"/>
            <w:gridSpan w:val="2"/>
            <w:vAlign w:val="center"/>
            <w:hideMark/>
          </w:tcPr>
          <w:p w14:paraId="5942547B"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m³/kg</w:t>
            </w:r>
          </w:p>
        </w:tc>
        <w:tc>
          <w:tcPr>
            <w:tcW w:w="1016" w:type="dxa"/>
            <w:vAlign w:val="center"/>
            <w:hideMark/>
          </w:tcPr>
          <w:p w14:paraId="60AFDE5B"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Point</w:t>
            </w:r>
          </w:p>
        </w:tc>
        <w:tc>
          <w:tcPr>
            <w:tcW w:w="3217" w:type="dxa"/>
            <w:gridSpan w:val="10"/>
            <w:vAlign w:val="center"/>
          </w:tcPr>
          <w:p w14:paraId="55F22392"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1.36×10⁹</w:t>
            </w:r>
          </w:p>
        </w:tc>
        <w:tc>
          <w:tcPr>
            <w:tcW w:w="1534" w:type="dxa"/>
            <w:vAlign w:val="center"/>
          </w:tcPr>
          <w:p w14:paraId="454B8210"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USEPA (2011)</w:t>
            </w:r>
          </w:p>
        </w:tc>
      </w:tr>
      <w:tr w:rsidR="00813EEF" w:rsidRPr="008A49F0" w14:paraId="4F13A22A" w14:textId="77777777" w:rsidTr="00B15EEE">
        <w:trPr>
          <w:trHeight w:val="285"/>
          <w:jc w:val="center"/>
        </w:trPr>
        <w:tc>
          <w:tcPr>
            <w:tcW w:w="1419" w:type="dxa"/>
            <w:noWrap/>
            <w:vAlign w:val="center"/>
            <w:hideMark/>
          </w:tcPr>
          <w:p w14:paraId="586C6BEB"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Average body weight</w:t>
            </w:r>
          </w:p>
        </w:tc>
        <w:tc>
          <w:tcPr>
            <w:tcW w:w="1036" w:type="dxa"/>
            <w:noWrap/>
            <w:vAlign w:val="center"/>
            <w:hideMark/>
          </w:tcPr>
          <w:p w14:paraId="5274E8DE"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BW</w:t>
            </w:r>
          </w:p>
        </w:tc>
        <w:tc>
          <w:tcPr>
            <w:tcW w:w="851" w:type="dxa"/>
            <w:gridSpan w:val="2"/>
            <w:noWrap/>
            <w:vAlign w:val="center"/>
            <w:hideMark/>
          </w:tcPr>
          <w:p w14:paraId="6A1665F6"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kg</w:t>
            </w:r>
          </w:p>
        </w:tc>
        <w:tc>
          <w:tcPr>
            <w:tcW w:w="1016" w:type="dxa"/>
            <w:noWrap/>
            <w:vAlign w:val="center"/>
            <w:hideMark/>
          </w:tcPr>
          <w:p w14:paraId="78527BFC"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hAnsi="Times New Roman" w:cs="Times New Roman"/>
                <w:sz w:val="18"/>
                <w:szCs w:val="18"/>
              </w:rPr>
              <w:t>Lognormal</w:t>
            </w:r>
            <w:r w:rsidRPr="008A49F0">
              <w:rPr>
                <w:rFonts w:ascii="Times New Roman" w:eastAsia="等线" w:hAnsi="Times New Roman" w:cs="Times New Roman"/>
                <w:color w:val="000000"/>
                <w:kern w:val="0"/>
                <w:sz w:val="18"/>
                <w:szCs w:val="18"/>
                <w14:ligatures w14:val="none"/>
              </w:rPr>
              <w:t xml:space="preserve"> (LN)</w:t>
            </w:r>
          </w:p>
        </w:tc>
        <w:tc>
          <w:tcPr>
            <w:tcW w:w="1478" w:type="dxa"/>
            <w:gridSpan w:val="4"/>
            <w:vAlign w:val="center"/>
          </w:tcPr>
          <w:p w14:paraId="0F6B68C9"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proofErr w:type="gramStart"/>
            <w:r w:rsidRPr="008A49F0">
              <w:rPr>
                <w:rFonts w:ascii="Times New Roman" w:eastAsia="等线" w:hAnsi="Times New Roman" w:cs="Times New Roman"/>
                <w:color w:val="000000"/>
                <w:kern w:val="0"/>
                <w:sz w:val="18"/>
                <w:szCs w:val="18"/>
                <w14:ligatures w14:val="none"/>
              </w:rPr>
              <w:t>LN(</w:t>
            </w:r>
            <w:proofErr w:type="gramEnd"/>
            <w:r w:rsidRPr="008A49F0">
              <w:rPr>
                <w:rFonts w:ascii="Times New Roman" w:eastAsia="等线" w:hAnsi="Times New Roman" w:cs="Times New Roman"/>
                <w:color w:val="000000"/>
                <w:kern w:val="0"/>
                <w:sz w:val="18"/>
                <w:szCs w:val="18"/>
                <w14:ligatures w14:val="none"/>
              </w:rPr>
              <w:t>37.0, 2.98)</w:t>
            </w:r>
          </w:p>
        </w:tc>
        <w:tc>
          <w:tcPr>
            <w:tcW w:w="1661" w:type="dxa"/>
            <w:gridSpan w:val="5"/>
            <w:vAlign w:val="center"/>
          </w:tcPr>
          <w:p w14:paraId="269FB2C6"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proofErr w:type="gramStart"/>
            <w:r w:rsidRPr="008A49F0">
              <w:rPr>
                <w:rFonts w:ascii="Times New Roman" w:eastAsia="等线" w:hAnsi="Times New Roman" w:cs="Times New Roman"/>
                <w:color w:val="000000"/>
                <w:kern w:val="0"/>
                <w:sz w:val="18"/>
                <w:szCs w:val="18"/>
                <w14:ligatures w14:val="none"/>
              </w:rPr>
              <w:t>UN(</w:t>
            </w:r>
            <w:proofErr w:type="gramEnd"/>
            <w:r w:rsidRPr="008A49F0">
              <w:rPr>
                <w:rFonts w:ascii="Times New Roman" w:eastAsia="等线" w:hAnsi="Times New Roman" w:cs="Times New Roman"/>
                <w:color w:val="000000"/>
                <w:kern w:val="0"/>
                <w:sz w:val="18"/>
                <w:szCs w:val="18"/>
                <w14:ligatures w14:val="none"/>
              </w:rPr>
              <w:t>55.7, 68.6)</w:t>
            </w:r>
          </w:p>
        </w:tc>
        <w:tc>
          <w:tcPr>
            <w:tcW w:w="1612" w:type="dxa"/>
            <w:gridSpan w:val="2"/>
            <w:vAlign w:val="center"/>
          </w:tcPr>
          <w:p w14:paraId="579A21E8" w14:textId="77777777" w:rsidR="00813EEF" w:rsidRPr="008A49F0" w:rsidRDefault="00813EEF" w:rsidP="00090EC9">
            <w:pPr>
              <w:adjustRightInd w:val="0"/>
              <w:snapToGrid w:val="0"/>
              <w:spacing w:line="360" w:lineRule="auto"/>
              <w:ind w:left="360" w:hangingChars="200" w:hanging="360"/>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(MEP 2013b)</w:t>
            </w:r>
          </w:p>
        </w:tc>
      </w:tr>
      <w:tr w:rsidR="00813EEF" w:rsidRPr="008A49F0" w14:paraId="5524DBEA" w14:textId="77777777" w:rsidTr="00B15EEE">
        <w:trPr>
          <w:trHeight w:val="285"/>
          <w:jc w:val="center"/>
        </w:trPr>
        <w:tc>
          <w:tcPr>
            <w:tcW w:w="1419" w:type="dxa"/>
            <w:noWrap/>
            <w:vAlign w:val="bottom"/>
            <w:hideMark/>
          </w:tcPr>
          <w:p w14:paraId="3F40F9C7"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Exposed skin area</w:t>
            </w:r>
          </w:p>
        </w:tc>
        <w:tc>
          <w:tcPr>
            <w:tcW w:w="1036" w:type="dxa"/>
            <w:noWrap/>
            <w:vAlign w:val="bottom"/>
            <w:hideMark/>
          </w:tcPr>
          <w:p w14:paraId="3ABB1CF0"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SA</w:t>
            </w:r>
          </w:p>
        </w:tc>
        <w:tc>
          <w:tcPr>
            <w:tcW w:w="851" w:type="dxa"/>
            <w:gridSpan w:val="2"/>
            <w:noWrap/>
            <w:vAlign w:val="bottom"/>
            <w:hideMark/>
          </w:tcPr>
          <w:p w14:paraId="3751EE44"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m²</w:t>
            </w:r>
          </w:p>
        </w:tc>
        <w:tc>
          <w:tcPr>
            <w:tcW w:w="1016" w:type="dxa"/>
            <w:vAlign w:val="bottom"/>
          </w:tcPr>
          <w:p w14:paraId="5D2E80B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kern w:val="0"/>
                <w:sz w:val="18"/>
                <w:szCs w:val="18"/>
                <w14:ligatures w14:val="none"/>
              </w:rPr>
              <w:t>Point</w:t>
            </w:r>
          </w:p>
        </w:tc>
        <w:tc>
          <w:tcPr>
            <w:tcW w:w="1380" w:type="dxa"/>
            <w:gridSpan w:val="3"/>
            <w:vAlign w:val="bottom"/>
          </w:tcPr>
          <w:p w14:paraId="5C0BE5E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0.23</w:t>
            </w:r>
          </w:p>
        </w:tc>
        <w:tc>
          <w:tcPr>
            <w:tcW w:w="1837" w:type="dxa"/>
            <w:gridSpan w:val="7"/>
            <w:vAlign w:val="bottom"/>
          </w:tcPr>
          <w:p w14:paraId="4F7FECCB"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0.54</w:t>
            </w:r>
          </w:p>
        </w:tc>
        <w:tc>
          <w:tcPr>
            <w:tcW w:w="1534" w:type="dxa"/>
            <w:vAlign w:val="bottom"/>
          </w:tcPr>
          <w:p w14:paraId="79ABF6B8"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(Li</w:t>
            </w:r>
            <w:r w:rsidRPr="008A49F0">
              <w:rPr>
                <w:rFonts w:ascii="Times New Roman" w:eastAsia="宋体" w:hAnsi="Times New Roman" w:cs="Times New Roman"/>
                <w:sz w:val="18"/>
                <w:szCs w:val="18"/>
              </w:rPr>
              <w:t xml:space="preserve"> et al.</w:t>
            </w:r>
            <w:r w:rsidRPr="008A49F0">
              <w:rPr>
                <w:rFonts w:ascii="Times New Roman" w:eastAsia="等线" w:hAnsi="Times New Roman" w:cs="Times New Roman"/>
                <w:color w:val="000000"/>
                <w:kern w:val="0"/>
                <w:sz w:val="18"/>
                <w:szCs w:val="18"/>
                <w14:ligatures w14:val="none"/>
              </w:rPr>
              <w:t xml:space="preserve"> 2022)</w:t>
            </w:r>
          </w:p>
        </w:tc>
      </w:tr>
      <w:tr w:rsidR="00813EEF" w:rsidRPr="008A49F0" w14:paraId="6EAF198D" w14:textId="77777777" w:rsidTr="00B15EEE">
        <w:trPr>
          <w:trHeight w:val="285"/>
          <w:jc w:val="center"/>
        </w:trPr>
        <w:tc>
          <w:tcPr>
            <w:tcW w:w="1419" w:type="dxa"/>
            <w:noWrap/>
            <w:vAlign w:val="bottom"/>
            <w:hideMark/>
          </w:tcPr>
          <w:p w14:paraId="02158F95"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宋体" w:hAnsi="Times New Roman" w:cs="Times New Roman"/>
                <w:sz w:val="18"/>
                <w:szCs w:val="18"/>
              </w:rPr>
              <w:t>Dermal adsorption factor</w:t>
            </w:r>
          </w:p>
        </w:tc>
        <w:tc>
          <w:tcPr>
            <w:tcW w:w="1036" w:type="dxa"/>
            <w:noWrap/>
            <w:vAlign w:val="bottom"/>
            <w:hideMark/>
          </w:tcPr>
          <w:p w14:paraId="1031E601"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ABF</w:t>
            </w:r>
          </w:p>
        </w:tc>
        <w:tc>
          <w:tcPr>
            <w:tcW w:w="713" w:type="dxa"/>
            <w:noWrap/>
            <w:vAlign w:val="bottom"/>
            <w:hideMark/>
          </w:tcPr>
          <w:p w14:paraId="6551618C"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14:ligatures w14:val="none"/>
              </w:rPr>
            </w:pPr>
            <w:r w:rsidRPr="008A49F0">
              <w:rPr>
                <w:rFonts w:ascii="Times New Roman" w:eastAsia="等线" w:hAnsi="Times New Roman" w:cs="Times New Roman"/>
                <w:color w:val="000000"/>
                <w:kern w:val="0"/>
                <w:sz w:val="18"/>
                <w:szCs w:val="18"/>
                <w14:ligatures w14:val="none"/>
              </w:rPr>
              <w:t>-</w:t>
            </w:r>
          </w:p>
        </w:tc>
        <w:tc>
          <w:tcPr>
            <w:tcW w:w="1274" w:type="dxa"/>
            <w:gridSpan w:val="3"/>
            <w:vAlign w:val="bottom"/>
          </w:tcPr>
          <w:p w14:paraId="7E1816A4" w14:textId="77777777" w:rsidR="00813EEF" w:rsidRPr="008A49F0" w:rsidRDefault="00813EEF" w:rsidP="00090EC9">
            <w:pPr>
              <w:widowControl/>
              <w:spacing w:line="360" w:lineRule="auto"/>
              <w:jc w:val="center"/>
              <w:rPr>
                <w:rFonts w:ascii="Times New Roman" w:eastAsia="Times New Roman" w:hAnsi="Times New Roman" w:cs="Times New Roman"/>
                <w:kern w:val="0"/>
                <w:sz w:val="18"/>
                <w:szCs w:val="18"/>
                <w14:ligatures w14:val="none"/>
              </w:rPr>
            </w:pPr>
            <w:r w:rsidRPr="008A49F0">
              <w:rPr>
                <w:rFonts w:ascii="Times New Roman" w:eastAsia="宋体" w:hAnsi="Times New Roman" w:cs="Times New Roman"/>
                <w:kern w:val="0"/>
                <w:sz w:val="18"/>
                <w:szCs w:val="18"/>
                <w14:ligatures w14:val="none"/>
              </w:rPr>
              <w:t>Point</w:t>
            </w:r>
          </w:p>
        </w:tc>
        <w:tc>
          <w:tcPr>
            <w:tcW w:w="3097" w:type="dxa"/>
            <w:gridSpan w:val="9"/>
            <w:vAlign w:val="bottom"/>
          </w:tcPr>
          <w:p w14:paraId="7D298929" w14:textId="77777777" w:rsidR="00813EEF" w:rsidRPr="008A49F0" w:rsidRDefault="00813EEF" w:rsidP="00090EC9">
            <w:pPr>
              <w:spacing w:line="360" w:lineRule="auto"/>
              <w:jc w:val="center"/>
              <w:rPr>
                <w:rFonts w:ascii="Times New Roman" w:eastAsia="宋体" w:hAnsi="Times New Roman" w:cs="Times New Roman"/>
                <w:kern w:val="0"/>
                <w:sz w:val="18"/>
                <w:szCs w:val="18"/>
                <w14:ligatures w14:val="none"/>
              </w:rPr>
            </w:pPr>
            <w:r w:rsidRPr="008A49F0">
              <w:rPr>
                <w:rFonts w:ascii="Times New Roman" w:eastAsia="宋体" w:hAnsi="Times New Roman" w:cs="Times New Roman"/>
                <w:kern w:val="0"/>
                <w:sz w:val="18"/>
                <w:szCs w:val="18"/>
                <w14:ligatures w14:val="none"/>
              </w:rPr>
              <w:t>0.001 (non-carcinogenic); 0.01 (carcinogenic)</w:t>
            </w:r>
          </w:p>
        </w:tc>
        <w:tc>
          <w:tcPr>
            <w:tcW w:w="1534" w:type="dxa"/>
            <w:vAlign w:val="bottom"/>
          </w:tcPr>
          <w:p w14:paraId="3D7FE633" w14:textId="77777777" w:rsidR="00813EEF" w:rsidRPr="008A49F0" w:rsidRDefault="00813EEF" w:rsidP="00090EC9">
            <w:pPr>
              <w:widowControl/>
              <w:spacing w:line="360" w:lineRule="auto"/>
              <w:jc w:val="center"/>
              <w:rPr>
                <w:rFonts w:ascii="Times New Roman" w:eastAsia="等线" w:hAnsi="Times New Roman" w:cs="Times New Roman"/>
                <w:color w:val="000000"/>
                <w:kern w:val="0"/>
                <w:sz w:val="18"/>
                <w:szCs w:val="18"/>
                <w:vertAlign w:val="superscript"/>
                <w14:ligatures w14:val="none"/>
              </w:rPr>
            </w:pPr>
            <w:r w:rsidRPr="008A49F0">
              <w:rPr>
                <w:rFonts w:ascii="Times New Roman" w:eastAsia="宋体" w:hAnsi="Times New Roman" w:cs="Times New Roman"/>
                <w:sz w:val="18"/>
                <w:szCs w:val="18"/>
              </w:rPr>
              <w:t>(USEPA 2011)</w:t>
            </w:r>
          </w:p>
        </w:tc>
      </w:tr>
    </w:tbl>
    <w:p w14:paraId="4E742D0F"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b/>
          <w:bCs/>
          <w:sz w:val="24"/>
          <w:szCs w:val="24"/>
        </w:rPr>
        <w:t>Reference</w:t>
      </w:r>
      <w:r w:rsidRPr="008A49F0">
        <w:rPr>
          <w:rFonts w:eastAsia="宋体"/>
          <w:sz w:val="24"/>
          <w:szCs w:val="24"/>
        </w:rPr>
        <w:t xml:space="preserve"> </w:t>
      </w:r>
    </w:p>
    <w:p w14:paraId="59F17595"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Chen, H., Teng, Y., Lu, S., Wang, Y., Wu, J., &amp; Wang, J. (2016). Source apportionment and health risk assessment of trace metals in surface soils of Beijing metropolitan, China. </w:t>
      </w:r>
      <w:r w:rsidRPr="008A49F0">
        <w:rPr>
          <w:rFonts w:eastAsia="宋体"/>
          <w:i/>
          <w:iCs/>
          <w:sz w:val="24"/>
          <w:szCs w:val="24"/>
        </w:rPr>
        <w:t>Chemosphere</w:t>
      </w:r>
      <w:r w:rsidRPr="008A49F0">
        <w:rPr>
          <w:rFonts w:eastAsia="宋体"/>
          <w:sz w:val="24"/>
          <w:szCs w:val="24"/>
        </w:rPr>
        <w:t>, </w:t>
      </w:r>
      <w:r w:rsidRPr="008A49F0">
        <w:rPr>
          <w:rFonts w:eastAsia="宋体"/>
          <w:i/>
          <w:iCs/>
          <w:sz w:val="24"/>
          <w:szCs w:val="24"/>
        </w:rPr>
        <w:t>144</w:t>
      </w:r>
      <w:r w:rsidRPr="008A49F0">
        <w:rPr>
          <w:rFonts w:eastAsia="宋体"/>
          <w:sz w:val="24"/>
          <w:szCs w:val="24"/>
        </w:rPr>
        <w:t xml:space="preserve">, 1002-1011. </w:t>
      </w:r>
    </w:p>
    <w:p w14:paraId="1F38CCDE" w14:textId="44762120"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 xml:space="preserve">Chen, R., Chen, H., Song, L., Yao, Z., Meng, F., Teng, Y., 2019. Characterization and source apportionment of heavy metals in the sediments of Lake Tai (China) and its surrounding soils. Sci. Total Environ. 694, 133819. </w:t>
      </w:r>
    </w:p>
    <w:p w14:paraId="61181E2A"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 xml:space="preserve">Ferreira-Baptista, L. and De Miguel, E. (2005) Geochemistry and risk assessment of street dust in Luanda, Angola: A tropical urban environment. Atmospheric Environment 39(25), 4501-4512. </w:t>
      </w:r>
    </w:p>
    <w:p w14:paraId="754A0FF7" w14:textId="02E1996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 xml:space="preserve">Gu, Y.G., Lin, Q. and Gao, Y.P. 2017. Metals in exposed-lawn soils from 18 urban parks and its human health implications in southern China's largest city, Guangzhou. Journal of Cleaner Production.163, 164-171. </w:t>
      </w:r>
    </w:p>
    <w:p w14:paraId="35536759" w14:textId="23C6B08E" w:rsidR="00813EEF" w:rsidRPr="008A49F0" w:rsidRDefault="00813EEF" w:rsidP="00090EC9">
      <w:pPr>
        <w:pStyle w:val="EndNoteBibliography"/>
        <w:spacing w:line="360" w:lineRule="auto"/>
        <w:ind w:left="720" w:hanging="720"/>
        <w:jc w:val="both"/>
        <w:rPr>
          <w:rStyle w:val="af2"/>
          <w:sz w:val="24"/>
          <w:szCs w:val="24"/>
        </w:rPr>
      </w:pPr>
      <w:r w:rsidRPr="008A49F0">
        <w:rPr>
          <w:rFonts w:eastAsia="宋体"/>
          <w:sz w:val="24"/>
          <w:szCs w:val="24"/>
        </w:rPr>
        <w:lastRenderedPageBreak/>
        <w:t xml:space="preserve">Han, Q., Wang, M., Cao, J., Gui, C., Liu, Y., He, X., He, Y. and Liu, Y. .2020. Health risk assessment and bioaccessibilities of heavy metals for children in soil and dust from urban parks and schools of Jiaozuo, China. Ecotoxicology and Environmental Safety.191, 110157. </w:t>
      </w:r>
    </w:p>
    <w:p w14:paraId="5BB09B78"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 xml:space="preserve">Li, H., Yao, J., Min, N., &amp; Duran, R. (2022). Comprehensive assessment of environmental and health risks of metal (loid) s pollution from non-ferrous metal mining and smelting activities. </w:t>
      </w:r>
      <w:r w:rsidRPr="008A49F0">
        <w:rPr>
          <w:rFonts w:eastAsia="宋体"/>
          <w:i/>
          <w:iCs/>
          <w:sz w:val="24"/>
          <w:szCs w:val="24"/>
        </w:rPr>
        <w:t>Journal of Cleaner Production</w:t>
      </w:r>
      <w:r w:rsidRPr="008A49F0">
        <w:rPr>
          <w:rFonts w:eastAsia="宋体"/>
          <w:sz w:val="24"/>
          <w:szCs w:val="24"/>
        </w:rPr>
        <w:t xml:space="preserve">, 375, 134049. </w:t>
      </w:r>
    </w:p>
    <w:p w14:paraId="21493824"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MEP (2013a) Exposure Factors Handbook of Chinese Population ( Adults), Ministry of Environmental Protection ( in Chinese), Beijing.</w:t>
      </w:r>
    </w:p>
    <w:p w14:paraId="10FB85FD"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MEP (2013b) Exposure Factors Handbook of Chinese Population. Ministry of environmental protection of the People's republic of China (in Chinese).</w:t>
      </w:r>
    </w:p>
    <w:p w14:paraId="1C4FE446"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MEP (2014) Technical Guidelines for Risk Assessment of Contaminated Sites, Ministry of Environmental Protection of China (in Chinese).</w:t>
      </w:r>
    </w:p>
    <w:p w14:paraId="3FF50F19"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RAIS, 2018. The Risk Assessment Information System. Toxicity Profiles, Condensed Toxicity Summary for Mercury.</w:t>
      </w:r>
    </w:p>
    <w:p w14:paraId="3750F85E"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USDE (2021) US Department of Energy. RAIS: The risk assessment information system. Available from: http://rais.ornl.gov Last accessible 30 Sept. 2021.</w:t>
      </w:r>
    </w:p>
    <w:p w14:paraId="3854F029" w14:textId="77777777" w:rsidR="00813EEF" w:rsidRPr="008A49F0" w:rsidRDefault="00813EEF" w:rsidP="00090EC9">
      <w:pPr>
        <w:pStyle w:val="EndNoteBibliography"/>
        <w:spacing w:line="360" w:lineRule="auto"/>
        <w:ind w:left="720" w:hanging="720"/>
        <w:jc w:val="both"/>
        <w:rPr>
          <w:rFonts w:eastAsia="宋体"/>
          <w:sz w:val="24"/>
          <w:szCs w:val="24"/>
        </w:rPr>
      </w:pPr>
      <w:r w:rsidRPr="008A49F0">
        <w:rPr>
          <w:rFonts w:eastAsia="宋体"/>
          <w:sz w:val="24"/>
          <w:szCs w:val="24"/>
        </w:rPr>
        <w:t>USEPA (2011) Exposure Factors Handbook: 2011 Edition.</w:t>
      </w:r>
    </w:p>
    <w:p w14:paraId="2D8E2FB6" w14:textId="186FEA8B" w:rsidR="00813EEF" w:rsidRPr="008A49F0" w:rsidRDefault="00813EEF" w:rsidP="00090EC9">
      <w:pPr>
        <w:pStyle w:val="EndNoteBibliography"/>
        <w:spacing w:line="360" w:lineRule="auto"/>
        <w:ind w:left="720" w:hanging="720"/>
        <w:jc w:val="both"/>
        <w:rPr>
          <w:rStyle w:val="af2"/>
          <w:sz w:val="24"/>
          <w:szCs w:val="24"/>
        </w:rPr>
      </w:pPr>
      <w:r w:rsidRPr="008A49F0">
        <w:rPr>
          <w:rFonts w:eastAsia="宋体"/>
          <w:sz w:val="24"/>
          <w:szCs w:val="24"/>
        </w:rPr>
        <w:t xml:space="preserve">Yang, S., Zhao, J., Chang, S.X., Collins, C., Xu, J., Liu, X., 2019. Status assessment and probabilistic health risk modeling of metals accumulation in agriculture soils across China: A synthesis. Environ. Int. 128, 165-174. </w:t>
      </w:r>
    </w:p>
    <w:p w14:paraId="2842AFEF" w14:textId="77777777" w:rsidR="007370AA" w:rsidRPr="008A49F0" w:rsidRDefault="009E7809">
      <w:pPr>
        <w:widowControl/>
        <w:jc w:val="left"/>
        <w:rPr>
          <w:rFonts w:ascii="Times New Roman" w:hAnsi="Times New Roman" w:cs="Times New Roman"/>
        </w:rPr>
      </w:pPr>
      <w:r w:rsidRPr="008A49F0">
        <w:rPr>
          <w:rFonts w:ascii="Times New Roman" w:hAnsi="Times New Roman" w:cs="Times New Roman"/>
        </w:rPr>
        <w:br w:type="page"/>
      </w:r>
    </w:p>
    <w:tbl>
      <w:tblPr>
        <w:tblStyle w:val="af4"/>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1143"/>
        <w:gridCol w:w="1156"/>
        <w:gridCol w:w="1155"/>
        <w:gridCol w:w="1147"/>
        <w:gridCol w:w="1137"/>
        <w:gridCol w:w="1135"/>
        <w:gridCol w:w="1134"/>
      </w:tblGrid>
      <w:tr w:rsidR="00353C4C" w:rsidRPr="00353C4C" w14:paraId="6C26343D" w14:textId="77777777" w:rsidTr="00345CF6">
        <w:trPr>
          <w:trHeight w:val="280"/>
        </w:trPr>
        <w:tc>
          <w:tcPr>
            <w:tcW w:w="8931" w:type="dxa"/>
            <w:gridSpan w:val="8"/>
            <w:tcBorders>
              <w:top w:val="nil"/>
              <w:bottom w:val="single" w:sz="4" w:space="0" w:color="auto"/>
            </w:tcBorders>
            <w:noWrap/>
          </w:tcPr>
          <w:p w14:paraId="02B1701A" w14:textId="1E98CDC3" w:rsidR="00345CF6" w:rsidRPr="00353C4C" w:rsidRDefault="00345CF6" w:rsidP="007370AA">
            <w:pPr>
              <w:widowControl/>
              <w:jc w:val="center"/>
              <w:rPr>
                <w:rFonts w:ascii="Times New Roman" w:hAnsi="Times New Roman" w:cs="Times New Roman"/>
                <w:b/>
                <w:color w:val="000000" w:themeColor="text1"/>
              </w:rPr>
            </w:pPr>
            <w:r w:rsidRPr="00353C4C">
              <w:rPr>
                <w:rFonts w:ascii="Times New Roman" w:eastAsia="宋体" w:hAnsi="Times New Roman" w:cs="Times New Roman"/>
                <w:b/>
                <w:color w:val="000000" w:themeColor="text1"/>
                <w:sz w:val="24"/>
                <w:szCs w:val="21"/>
              </w:rPr>
              <w:lastRenderedPageBreak/>
              <w:t>Table S</w:t>
            </w:r>
            <w:r w:rsidR="00705A43" w:rsidRPr="00353C4C">
              <w:rPr>
                <w:rFonts w:ascii="Times New Roman" w:eastAsia="宋体" w:hAnsi="Times New Roman" w:cs="Times New Roman"/>
                <w:b/>
                <w:color w:val="000000" w:themeColor="text1"/>
                <w:sz w:val="24"/>
                <w:szCs w:val="21"/>
              </w:rPr>
              <w:t>3</w:t>
            </w:r>
            <w:r w:rsidRPr="00353C4C">
              <w:rPr>
                <w:rFonts w:ascii="Times New Roman" w:hAnsi="Times New Roman" w:cs="Times New Roman"/>
                <w:b/>
                <w:color w:val="000000" w:themeColor="text1"/>
              </w:rPr>
              <w:t xml:space="preserve"> Heavy Metal Concentrations at Sampling Sites (mg·kg⁻¹)</w:t>
            </w:r>
          </w:p>
        </w:tc>
      </w:tr>
      <w:tr w:rsidR="00353C4C" w:rsidRPr="00353C4C" w14:paraId="5191B4E5" w14:textId="77777777" w:rsidTr="007370AA">
        <w:trPr>
          <w:trHeight w:val="280"/>
        </w:trPr>
        <w:tc>
          <w:tcPr>
            <w:tcW w:w="924" w:type="dxa"/>
            <w:tcBorders>
              <w:top w:val="single" w:sz="4" w:space="0" w:color="auto"/>
              <w:bottom w:val="single" w:sz="4" w:space="0" w:color="auto"/>
            </w:tcBorders>
            <w:noWrap/>
            <w:hideMark/>
          </w:tcPr>
          <w:p w14:paraId="21642384" w14:textId="77777777" w:rsidR="007370AA" w:rsidRPr="00353C4C" w:rsidRDefault="007370AA" w:rsidP="00345CF6">
            <w:pPr>
              <w:widowControl/>
              <w:jc w:val="center"/>
              <w:rPr>
                <w:rFonts w:ascii="Times New Roman" w:hAnsi="Times New Roman" w:cs="Times New Roman"/>
                <w:b/>
                <w:bCs/>
                <w:color w:val="000000" w:themeColor="text1"/>
              </w:rPr>
            </w:pPr>
            <w:bookmarkStart w:id="6" w:name="_Hlk206579995"/>
            <w:r w:rsidRPr="00353C4C">
              <w:rPr>
                <w:rFonts w:ascii="Times New Roman" w:hAnsi="Times New Roman" w:cs="Times New Roman"/>
                <w:b/>
                <w:bCs/>
                <w:color w:val="000000" w:themeColor="text1"/>
              </w:rPr>
              <w:t>Sample Id</w:t>
            </w:r>
          </w:p>
        </w:tc>
        <w:tc>
          <w:tcPr>
            <w:tcW w:w="1143" w:type="dxa"/>
            <w:tcBorders>
              <w:top w:val="single" w:sz="4" w:space="0" w:color="auto"/>
              <w:bottom w:val="single" w:sz="4" w:space="0" w:color="auto"/>
            </w:tcBorders>
            <w:noWrap/>
            <w:hideMark/>
          </w:tcPr>
          <w:p w14:paraId="0F999651"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Sb</w:t>
            </w:r>
          </w:p>
          <w:p w14:paraId="19B34191" w14:textId="02B25CAA"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56" w:type="dxa"/>
            <w:tcBorders>
              <w:top w:val="single" w:sz="4" w:space="0" w:color="auto"/>
              <w:bottom w:val="single" w:sz="4" w:space="0" w:color="auto"/>
            </w:tcBorders>
            <w:noWrap/>
            <w:hideMark/>
          </w:tcPr>
          <w:p w14:paraId="6502CEEA"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As</w:t>
            </w:r>
          </w:p>
          <w:p w14:paraId="0CE71D83" w14:textId="00FC2ACE"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55" w:type="dxa"/>
            <w:tcBorders>
              <w:top w:val="single" w:sz="4" w:space="0" w:color="auto"/>
              <w:bottom w:val="single" w:sz="4" w:space="0" w:color="auto"/>
            </w:tcBorders>
            <w:noWrap/>
            <w:hideMark/>
          </w:tcPr>
          <w:p w14:paraId="13F650F7"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Cd</w:t>
            </w:r>
          </w:p>
          <w:p w14:paraId="1963E928" w14:textId="5C8C78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47" w:type="dxa"/>
            <w:tcBorders>
              <w:top w:val="single" w:sz="4" w:space="0" w:color="auto"/>
              <w:bottom w:val="single" w:sz="4" w:space="0" w:color="auto"/>
            </w:tcBorders>
            <w:noWrap/>
            <w:hideMark/>
          </w:tcPr>
          <w:p w14:paraId="1666AA43"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Cr</w:t>
            </w:r>
          </w:p>
          <w:p w14:paraId="28F470B6" w14:textId="4BF879D4"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7" w:type="dxa"/>
            <w:tcBorders>
              <w:top w:val="single" w:sz="4" w:space="0" w:color="auto"/>
              <w:bottom w:val="single" w:sz="4" w:space="0" w:color="auto"/>
            </w:tcBorders>
            <w:noWrap/>
            <w:hideMark/>
          </w:tcPr>
          <w:p w14:paraId="71F1EEB4"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Pb</w:t>
            </w:r>
          </w:p>
          <w:p w14:paraId="4494AD0A" w14:textId="03C9DB62"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5" w:type="dxa"/>
            <w:tcBorders>
              <w:top w:val="single" w:sz="4" w:space="0" w:color="auto"/>
              <w:bottom w:val="single" w:sz="4" w:space="0" w:color="auto"/>
            </w:tcBorders>
            <w:noWrap/>
            <w:hideMark/>
          </w:tcPr>
          <w:p w14:paraId="1F1DF459"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Zn</w:t>
            </w:r>
          </w:p>
          <w:p w14:paraId="16BF37F2" w14:textId="26156DB1"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4" w:type="dxa"/>
            <w:tcBorders>
              <w:top w:val="single" w:sz="4" w:space="0" w:color="auto"/>
              <w:bottom w:val="single" w:sz="4" w:space="0" w:color="auto"/>
            </w:tcBorders>
            <w:noWrap/>
            <w:hideMark/>
          </w:tcPr>
          <w:p w14:paraId="0B36B672" w14:textId="77777777"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Cu</w:t>
            </w:r>
          </w:p>
          <w:p w14:paraId="40D1F430" w14:textId="7F7A2051" w:rsidR="007370AA" w:rsidRPr="00353C4C" w:rsidRDefault="007370AA"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r>
      <w:bookmarkEnd w:id="6"/>
      <w:tr w:rsidR="00353C4C" w:rsidRPr="00353C4C" w14:paraId="44892840" w14:textId="77777777" w:rsidTr="00937616">
        <w:trPr>
          <w:trHeight w:val="280"/>
        </w:trPr>
        <w:tc>
          <w:tcPr>
            <w:tcW w:w="924" w:type="dxa"/>
            <w:tcBorders>
              <w:top w:val="single" w:sz="4" w:space="0" w:color="auto"/>
            </w:tcBorders>
            <w:noWrap/>
            <w:vAlign w:val="center"/>
            <w:hideMark/>
          </w:tcPr>
          <w:p w14:paraId="5DD59EC4" w14:textId="4D025EC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w:t>
            </w:r>
          </w:p>
        </w:tc>
        <w:tc>
          <w:tcPr>
            <w:tcW w:w="1143" w:type="dxa"/>
            <w:tcBorders>
              <w:top w:val="single" w:sz="4" w:space="0" w:color="auto"/>
            </w:tcBorders>
            <w:noWrap/>
            <w:vAlign w:val="center"/>
            <w:hideMark/>
          </w:tcPr>
          <w:p w14:paraId="67389C6B" w14:textId="391096A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74.81</w:t>
            </w:r>
          </w:p>
        </w:tc>
        <w:tc>
          <w:tcPr>
            <w:tcW w:w="1156" w:type="dxa"/>
            <w:tcBorders>
              <w:top w:val="single" w:sz="4" w:space="0" w:color="auto"/>
            </w:tcBorders>
            <w:noWrap/>
            <w:vAlign w:val="center"/>
            <w:hideMark/>
          </w:tcPr>
          <w:p w14:paraId="01D59F33" w14:textId="4C71817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14.80</w:t>
            </w:r>
          </w:p>
        </w:tc>
        <w:tc>
          <w:tcPr>
            <w:tcW w:w="1155" w:type="dxa"/>
            <w:tcBorders>
              <w:top w:val="single" w:sz="4" w:space="0" w:color="auto"/>
            </w:tcBorders>
            <w:noWrap/>
            <w:vAlign w:val="center"/>
            <w:hideMark/>
          </w:tcPr>
          <w:p w14:paraId="7B491156" w14:textId="39801CB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0.04</w:t>
            </w:r>
          </w:p>
        </w:tc>
        <w:tc>
          <w:tcPr>
            <w:tcW w:w="1147" w:type="dxa"/>
            <w:tcBorders>
              <w:top w:val="single" w:sz="4" w:space="0" w:color="auto"/>
            </w:tcBorders>
            <w:noWrap/>
            <w:vAlign w:val="center"/>
            <w:hideMark/>
          </w:tcPr>
          <w:p w14:paraId="3D2AF7B9" w14:textId="02DAE06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32.06</w:t>
            </w:r>
          </w:p>
        </w:tc>
        <w:tc>
          <w:tcPr>
            <w:tcW w:w="1137" w:type="dxa"/>
            <w:tcBorders>
              <w:top w:val="single" w:sz="4" w:space="0" w:color="auto"/>
            </w:tcBorders>
            <w:noWrap/>
            <w:vAlign w:val="center"/>
            <w:hideMark/>
          </w:tcPr>
          <w:p w14:paraId="346E38C4" w14:textId="21DF277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6.19</w:t>
            </w:r>
          </w:p>
        </w:tc>
        <w:tc>
          <w:tcPr>
            <w:tcW w:w="1135" w:type="dxa"/>
            <w:tcBorders>
              <w:top w:val="single" w:sz="4" w:space="0" w:color="auto"/>
            </w:tcBorders>
            <w:noWrap/>
            <w:vAlign w:val="center"/>
            <w:hideMark/>
          </w:tcPr>
          <w:p w14:paraId="038498C4" w14:textId="08FA7AA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106.67</w:t>
            </w:r>
          </w:p>
        </w:tc>
        <w:tc>
          <w:tcPr>
            <w:tcW w:w="1134" w:type="dxa"/>
            <w:tcBorders>
              <w:top w:val="single" w:sz="4" w:space="0" w:color="auto"/>
            </w:tcBorders>
            <w:noWrap/>
            <w:vAlign w:val="center"/>
            <w:hideMark/>
          </w:tcPr>
          <w:p w14:paraId="10E5375A" w14:textId="0C3FD81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23.05</w:t>
            </w:r>
          </w:p>
        </w:tc>
      </w:tr>
      <w:tr w:rsidR="00353C4C" w:rsidRPr="00353C4C" w14:paraId="2822629F" w14:textId="77777777" w:rsidTr="00016E2E">
        <w:trPr>
          <w:trHeight w:val="280"/>
        </w:trPr>
        <w:tc>
          <w:tcPr>
            <w:tcW w:w="924" w:type="dxa"/>
            <w:noWrap/>
            <w:vAlign w:val="center"/>
            <w:hideMark/>
          </w:tcPr>
          <w:p w14:paraId="5CD9EDB3" w14:textId="26CA0E7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w:t>
            </w:r>
          </w:p>
        </w:tc>
        <w:tc>
          <w:tcPr>
            <w:tcW w:w="1143" w:type="dxa"/>
            <w:noWrap/>
            <w:vAlign w:val="center"/>
            <w:hideMark/>
          </w:tcPr>
          <w:p w14:paraId="2F80CCB0" w14:textId="0850F30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31.94</w:t>
            </w:r>
          </w:p>
        </w:tc>
        <w:tc>
          <w:tcPr>
            <w:tcW w:w="1156" w:type="dxa"/>
            <w:noWrap/>
            <w:vAlign w:val="center"/>
            <w:hideMark/>
          </w:tcPr>
          <w:p w14:paraId="7B393B8C" w14:textId="2486ECE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14.78</w:t>
            </w:r>
          </w:p>
        </w:tc>
        <w:tc>
          <w:tcPr>
            <w:tcW w:w="1155" w:type="dxa"/>
            <w:noWrap/>
            <w:vAlign w:val="center"/>
            <w:hideMark/>
          </w:tcPr>
          <w:p w14:paraId="5DAE723A" w14:textId="673BA36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0.07</w:t>
            </w:r>
          </w:p>
        </w:tc>
        <w:tc>
          <w:tcPr>
            <w:tcW w:w="1147" w:type="dxa"/>
            <w:noWrap/>
            <w:vAlign w:val="center"/>
            <w:hideMark/>
          </w:tcPr>
          <w:p w14:paraId="08610B64" w14:textId="75F86A7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41.49</w:t>
            </w:r>
          </w:p>
        </w:tc>
        <w:tc>
          <w:tcPr>
            <w:tcW w:w="1137" w:type="dxa"/>
            <w:noWrap/>
            <w:vAlign w:val="center"/>
            <w:hideMark/>
          </w:tcPr>
          <w:p w14:paraId="0DFEB986" w14:textId="5618BB4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8.34</w:t>
            </w:r>
          </w:p>
        </w:tc>
        <w:tc>
          <w:tcPr>
            <w:tcW w:w="1135" w:type="dxa"/>
            <w:noWrap/>
            <w:vAlign w:val="center"/>
            <w:hideMark/>
          </w:tcPr>
          <w:p w14:paraId="001FF405" w14:textId="0DD59C9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125.38</w:t>
            </w:r>
          </w:p>
        </w:tc>
        <w:tc>
          <w:tcPr>
            <w:tcW w:w="1134" w:type="dxa"/>
            <w:noWrap/>
            <w:vAlign w:val="center"/>
            <w:hideMark/>
          </w:tcPr>
          <w:p w14:paraId="64E108FB" w14:textId="56E501C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20.82</w:t>
            </w:r>
          </w:p>
        </w:tc>
      </w:tr>
      <w:tr w:rsidR="00353C4C" w:rsidRPr="00353C4C" w14:paraId="4C3D6480" w14:textId="77777777" w:rsidTr="00016E2E">
        <w:trPr>
          <w:trHeight w:val="280"/>
        </w:trPr>
        <w:tc>
          <w:tcPr>
            <w:tcW w:w="924" w:type="dxa"/>
            <w:noWrap/>
            <w:vAlign w:val="center"/>
            <w:hideMark/>
          </w:tcPr>
          <w:p w14:paraId="4A2E4308" w14:textId="512EAC6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w:t>
            </w:r>
          </w:p>
        </w:tc>
        <w:tc>
          <w:tcPr>
            <w:tcW w:w="1143" w:type="dxa"/>
            <w:noWrap/>
            <w:vAlign w:val="center"/>
            <w:hideMark/>
          </w:tcPr>
          <w:p w14:paraId="6BCE5881" w14:textId="2A812C1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403.58</w:t>
            </w:r>
          </w:p>
        </w:tc>
        <w:tc>
          <w:tcPr>
            <w:tcW w:w="1156" w:type="dxa"/>
            <w:noWrap/>
            <w:vAlign w:val="center"/>
            <w:hideMark/>
          </w:tcPr>
          <w:p w14:paraId="66263B75" w14:textId="38856C8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45.03</w:t>
            </w:r>
          </w:p>
        </w:tc>
        <w:tc>
          <w:tcPr>
            <w:tcW w:w="1155" w:type="dxa"/>
            <w:noWrap/>
            <w:vAlign w:val="center"/>
            <w:hideMark/>
          </w:tcPr>
          <w:p w14:paraId="63C3D53D" w14:textId="71A1991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0.09</w:t>
            </w:r>
          </w:p>
        </w:tc>
        <w:tc>
          <w:tcPr>
            <w:tcW w:w="1147" w:type="dxa"/>
            <w:noWrap/>
            <w:vAlign w:val="center"/>
            <w:hideMark/>
          </w:tcPr>
          <w:p w14:paraId="6AD867EA" w14:textId="5F7BC31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161.59</w:t>
            </w:r>
          </w:p>
        </w:tc>
        <w:tc>
          <w:tcPr>
            <w:tcW w:w="1137" w:type="dxa"/>
            <w:noWrap/>
            <w:vAlign w:val="center"/>
            <w:hideMark/>
          </w:tcPr>
          <w:p w14:paraId="0B176549" w14:textId="29F8A71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14.88</w:t>
            </w:r>
          </w:p>
        </w:tc>
        <w:tc>
          <w:tcPr>
            <w:tcW w:w="1135" w:type="dxa"/>
            <w:noWrap/>
            <w:vAlign w:val="center"/>
            <w:hideMark/>
          </w:tcPr>
          <w:p w14:paraId="1B955CF1" w14:textId="432E233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28.88</w:t>
            </w:r>
          </w:p>
        </w:tc>
        <w:tc>
          <w:tcPr>
            <w:tcW w:w="1134" w:type="dxa"/>
            <w:noWrap/>
            <w:vAlign w:val="center"/>
            <w:hideMark/>
          </w:tcPr>
          <w:p w14:paraId="4C1B3E99" w14:textId="5C0A18B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13.28</w:t>
            </w:r>
          </w:p>
        </w:tc>
      </w:tr>
      <w:tr w:rsidR="00353C4C" w:rsidRPr="00353C4C" w14:paraId="5C8AF831" w14:textId="77777777" w:rsidTr="00016E2E">
        <w:trPr>
          <w:trHeight w:val="280"/>
        </w:trPr>
        <w:tc>
          <w:tcPr>
            <w:tcW w:w="924" w:type="dxa"/>
            <w:noWrap/>
            <w:vAlign w:val="center"/>
            <w:hideMark/>
          </w:tcPr>
          <w:p w14:paraId="6A455212" w14:textId="2D045F3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w:t>
            </w:r>
          </w:p>
        </w:tc>
        <w:tc>
          <w:tcPr>
            <w:tcW w:w="1143" w:type="dxa"/>
            <w:noWrap/>
            <w:vAlign w:val="center"/>
            <w:hideMark/>
          </w:tcPr>
          <w:p w14:paraId="006A7900" w14:textId="0A62607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168.33</w:t>
            </w:r>
          </w:p>
        </w:tc>
        <w:tc>
          <w:tcPr>
            <w:tcW w:w="1156" w:type="dxa"/>
            <w:noWrap/>
            <w:vAlign w:val="center"/>
            <w:hideMark/>
          </w:tcPr>
          <w:p w14:paraId="0FB09D2A" w14:textId="7B1AD1F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23.05</w:t>
            </w:r>
          </w:p>
        </w:tc>
        <w:tc>
          <w:tcPr>
            <w:tcW w:w="1155" w:type="dxa"/>
            <w:noWrap/>
            <w:vAlign w:val="center"/>
            <w:hideMark/>
          </w:tcPr>
          <w:p w14:paraId="058A1587" w14:textId="4EF53DA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0.23</w:t>
            </w:r>
          </w:p>
        </w:tc>
        <w:tc>
          <w:tcPr>
            <w:tcW w:w="1147" w:type="dxa"/>
            <w:noWrap/>
            <w:vAlign w:val="center"/>
            <w:hideMark/>
          </w:tcPr>
          <w:p w14:paraId="1D687CAD" w14:textId="314A282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46.50</w:t>
            </w:r>
          </w:p>
        </w:tc>
        <w:tc>
          <w:tcPr>
            <w:tcW w:w="1137" w:type="dxa"/>
            <w:noWrap/>
            <w:vAlign w:val="center"/>
            <w:hideMark/>
          </w:tcPr>
          <w:p w14:paraId="4C83C383" w14:textId="04F216E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29.54</w:t>
            </w:r>
          </w:p>
        </w:tc>
        <w:tc>
          <w:tcPr>
            <w:tcW w:w="1135" w:type="dxa"/>
            <w:noWrap/>
            <w:vAlign w:val="center"/>
            <w:hideMark/>
          </w:tcPr>
          <w:p w14:paraId="75F065CB" w14:textId="5665C6D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63.19</w:t>
            </w:r>
          </w:p>
        </w:tc>
        <w:tc>
          <w:tcPr>
            <w:tcW w:w="1134" w:type="dxa"/>
            <w:noWrap/>
            <w:vAlign w:val="center"/>
            <w:hideMark/>
          </w:tcPr>
          <w:p w14:paraId="227E262B" w14:textId="1989993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27.70</w:t>
            </w:r>
          </w:p>
        </w:tc>
      </w:tr>
      <w:tr w:rsidR="00353C4C" w:rsidRPr="00353C4C" w14:paraId="3A833036" w14:textId="77777777" w:rsidTr="00016E2E">
        <w:trPr>
          <w:trHeight w:val="280"/>
        </w:trPr>
        <w:tc>
          <w:tcPr>
            <w:tcW w:w="924" w:type="dxa"/>
            <w:noWrap/>
            <w:vAlign w:val="center"/>
            <w:hideMark/>
          </w:tcPr>
          <w:p w14:paraId="5A604EF5" w14:textId="2E4EE75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w:t>
            </w:r>
          </w:p>
        </w:tc>
        <w:tc>
          <w:tcPr>
            <w:tcW w:w="1143" w:type="dxa"/>
            <w:noWrap/>
            <w:vAlign w:val="center"/>
            <w:hideMark/>
          </w:tcPr>
          <w:p w14:paraId="3BC20112" w14:textId="4EC7C9E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736.52</w:t>
            </w:r>
          </w:p>
        </w:tc>
        <w:tc>
          <w:tcPr>
            <w:tcW w:w="1156" w:type="dxa"/>
            <w:noWrap/>
            <w:vAlign w:val="center"/>
            <w:hideMark/>
          </w:tcPr>
          <w:p w14:paraId="1CAFD0E1" w14:textId="619913C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67.68</w:t>
            </w:r>
          </w:p>
        </w:tc>
        <w:tc>
          <w:tcPr>
            <w:tcW w:w="1155" w:type="dxa"/>
            <w:noWrap/>
            <w:vAlign w:val="center"/>
            <w:hideMark/>
          </w:tcPr>
          <w:p w14:paraId="1FED0A34" w14:textId="4898C55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0.13</w:t>
            </w:r>
          </w:p>
        </w:tc>
        <w:tc>
          <w:tcPr>
            <w:tcW w:w="1147" w:type="dxa"/>
            <w:noWrap/>
            <w:vAlign w:val="center"/>
            <w:hideMark/>
          </w:tcPr>
          <w:p w14:paraId="63AD24C9" w14:textId="27D73A6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72.09</w:t>
            </w:r>
          </w:p>
        </w:tc>
        <w:tc>
          <w:tcPr>
            <w:tcW w:w="1137" w:type="dxa"/>
            <w:noWrap/>
            <w:vAlign w:val="center"/>
            <w:hideMark/>
          </w:tcPr>
          <w:p w14:paraId="04692032" w14:textId="06E74F5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18.94</w:t>
            </w:r>
          </w:p>
        </w:tc>
        <w:tc>
          <w:tcPr>
            <w:tcW w:w="1135" w:type="dxa"/>
            <w:noWrap/>
            <w:vAlign w:val="center"/>
            <w:hideMark/>
          </w:tcPr>
          <w:p w14:paraId="5004C43A" w14:textId="72DA931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91.34</w:t>
            </w:r>
          </w:p>
        </w:tc>
        <w:tc>
          <w:tcPr>
            <w:tcW w:w="1134" w:type="dxa"/>
            <w:noWrap/>
            <w:vAlign w:val="center"/>
            <w:hideMark/>
          </w:tcPr>
          <w:p w14:paraId="61E8C966" w14:textId="464AC4A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34.72</w:t>
            </w:r>
          </w:p>
        </w:tc>
      </w:tr>
      <w:tr w:rsidR="00353C4C" w:rsidRPr="00353C4C" w14:paraId="5E04AB5A" w14:textId="77777777" w:rsidTr="00016E2E">
        <w:trPr>
          <w:trHeight w:val="280"/>
        </w:trPr>
        <w:tc>
          <w:tcPr>
            <w:tcW w:w="924" w:type="dxa"/>
            <w:noWrap/>
            <w:vAlign w:val="center"/>
            <w:hideMark/>
          </w:tcPr>
          <w:p w14:paraId="55DD5F82" w14:textId="4DE4C07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w:t>
            </w:r>
          </w:p>
        </w:tc>
        <w:tc>
          <w:tcPr>
            <w:tcW w:w="1143" w:type="dxa"/>
            <w:noWrap/>
            <w:vAlign w:val="center"/>
            <w:hideMark/>
          </w:tcPr>
          <w:p w14:paraId="28A5DA8A" w14:textId="3D683ED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389.23</w:t>
            </w:r>
          </w:p>
        </w:tc>
        <w:tc>
          <w:tcPr>
            <w:tcW w:w="1156" w:type="dxa"/>
            <w:noWrap/>
            <w:vAlign w:val="center"/>
            <w:hideMark/>
          </w:tcPr>
          <w:p w14:paraId="7DBDB194" w14:textId="6340CDE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25.22</w:t>
            </w:r>
          </w:p>
        </w:tc>
        <w:tc>
          <w:tcPr>
            <w:tcW w:w="1155" w:type="dxa"/>
            <w:noWrap/>
            <w:vAlign w:val="center"/>
            <w:hideMark/>
          </w:tcPr>
          <w:p w14:paraId="7152659C" w14:textId="4828B99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0.15</w:t>
            </w:r>
          </w:p>
        </w:tc>
        <w:tc>
          <w:tcPr>
            <w:tcW w:w="1147" w:type="dxa"/>
            <w:noWrap/>
            <w:vAlign w:val="center"/>
            <w:hideMark/>
          </w:tcPr>
          <w:p w14:paraId="011112C7" w14:textId="5D63B98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123.41</w:t>
            </w:r>
          </w:p>
        </w:tc>
        <w:tc>
          <w:tcPr>
            <w:tcW w:w="1137" w:type="dxa"/>
            <w:noWrap/>
            <w:vAlign w:val="center"/>
            <w:hideMark/>
          </w:tcPr>
          <w:p w14:paraId="070A0E93" w14:textId="55D25A2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20.89</w:t>
            </w:r>
          </w:p>
        </w:tc>
        <w:tc>
          <w:tcPr>
            <w:tcW w:w="1135" w:type="dxa"/>
            <w:noWrap/>
            <w:vAlign w:val="center"/>
            <w:hideMark/>
          </w:tcPr>
          <w:p w14:paraId="27DDCC4F" w14:textId="01DA1EC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23.08</w:t>
            </w:r>
          </w:p>
        </w:tc>
        <w:tc>
          <w:tcPr>
            <w:tcW w:w="1134" w:type="dxa"/>
            <w:noWrap/>
            <w:vAlign w:val="center"/>
            <w:hideMark/>
          </w:tcPr>
          <w:p w14:paraId="02F3CCCE" w14:textId="27DC8FF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26.49</w:t>
            </w:r>
          </w:p>
        </w:tc>
      </w:tr>
      <w:tr w:rsidR="00353C4C" w:rsidRPr="00353C4C" w14:paraId="35CD5CEA" w14:textId="77777777" w:rsidTr="00016E2E">
        <w:trPr>
          <w:trHeight w:val="280"/>
        </w:trPr>
        <w:tc>
          <w:tcPr>
            <w:tcW w:w="924" w:type="dxa"/>
            <w:noWrap/>
            <w:vAlign w:val="center"/>
            <w:hideMark/>
          </w:tcPr>
          <w:p w14:paraId="742E79D8" w14:textId="5E0043E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w:t>
            </w:r>
          </w:p>
        </w:tc>
        <w:tc>
          <w:tcPr>
            <w:tcW w:w="1143" w:type="dxa"/>
            <w:noWrap/>
            <w:vAlign w:val="center"/>
            <w:hideMark/>
          </w:tcPr>
          <w:p w14:paraId="360539F9" w14:textId="538CBDD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123.61</w:t>
            </w:r>
          </w:p>
        </w:tc>
        <w:tc>
          <w:tcPr>
            <w:tcW w:w="1156" w:type="dxa"/>
            <w:noWrap/>
            <w:vAlign w:val="center"/>
            <w:hideMark/>
          </w:tcPr>
          <w:p w14:paraId="018DCB85" w14:textId="595CE02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11.59</w:t>
            </w:r>
          </w:p>
        </w:tc>
        <w:tc>
          <w:tcPr>
            <w:tcW w:w="1155" w:type="dxa"/>
            <w:noWrap/>
            <w:vAlign w:val="center"/>
            <w:hideMark/>
          </w:tcPr>
          <w:p w14:paraId="37C55A6D" w14:textId="5B0F8D8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0.20</w:t>
            </w:r>
          </w:p>
        </w:tc>
        <w:tc>
          <w:tcPr>
            <w:tcW w:w="1147" w:type="dxa"/>
            <w:noWrap/>
            <w:vAlign w:val="center"/>
            <w:hideMark/>
          </w:tcPr>
          <w:p w14:paraId="292AC86A" w14:textId="7EB58D0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79.83</w:t>
            </w:r>
          </w:p>
        </w:tc>
        <w:tc>
          <w:tcPr>
            <w:tcW w:w="1137" w:type="dxa"/>
            <w:noWrap/>
            <w:vAlign w:val="center"/>
            <w:hideMark/>
          </w:tcPr>
          <w:p w14:paraId="69574E04" w14:textId="15F0DBC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11.81</w:t>
            </w:r>
          </w:p>
        </w:tc>
        <w:tc>
          <w:tcPr>
            <w:tcW w:w="1135" w:type="dxa"/>
            <w:noWrap/>
            <w:vAlign w:val="center"/>
            <w:hideMark/>
          </w:tcPr>
          <w:p w14:paraId="5558E28B" w14:textId="542B3F3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36.97</w:t>
            </w:r>
          </w:p>
        </w:tc>
        <w:tc>
          <w:tcPr>
            <w:tcW w:w="1134" w:type="dxa"/>
            <w:noWrap/>
            <w:vAlign w:val="center"/>
            <w:hideMark/>
          </w:tcPr>
          <w:p w14:paraId="4DF7C856" w14:textId="1A254BD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33.25</w:t>
            </w:r>
          </w:p>
        </w:tc>
      </w:tr>
      <w:tr w:rsidR="00353C4C" w:rsidRPr="00353C4C" w14:paraId="35EF148B" w14:textId="77777777" w:rsidTr="00016E2E">
        <w:trPr>
          <w:trHeight w:val="280"/>
        </w:trPr>
        <w:tc>
          <w:tcPr>
            <w:tcW w:w="924" w:type="dxa"/>
            <w:noWrap/>
            <w:vAlign w:val="center"/>
            <w:hideMark/>
          </w:tcPr>
          <w:p w14:paraId="22725666" w14:textId="5B522A5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KQ-8</w:t>
            </w:r>
          </w:p>
        </w:tc>
        <w:tc>
          <w:tcPr>
            <w:tcW w:w="1143" w:type="dxa"/>
            <w:noWrap/>
            <w:vAlign w:val="center"/>
            <w:hideMark/>
          </w:tcPr>
          <w:p w14:paraId="17695548" w14:textId="23DA702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428.17</w:t>
            </w:r>
          </w:p>
        </w:tc>
        <w:tc>
          <w:tcPr>
            <w:tcW w:w="1156" w:type="dxa"/>
            <w:noWrap/>
            <w:vAlign w:val="center"/>
            <w:hideMark/>
          </w:tcPr>
          <w:p w14:paraId="3EF976E9" w14:textId="0E0DA99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72.31</w:t>
            </w:r>
          </w:p>
        </w:tc>
        <w:tc>
          <w:tcPr>
            <w:tcW w:w="1155" w:type="dxa"/>
            <w:noWrap/>
            <w:vAlign w:val="center"/>
            <w:hideMark/>
          </w:tcPr>
          <w:p w14:paraId="035394A0" w14:textId="3D2EDCE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2.25</w:t>
            </w:r>
          </w:p>
        </w:tc>
        <w:tc>
          <w:tcPr>
            <w:tcW w:w="1147" w:type="dxa"/>
            <w:noWrap/>
            <w:vAlign w:val="center"/>
            <w:hideMark/>
          </w:tcPr>
          <w:p w14:paraId="387978A5" w14:textId="49DD000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122.98</w:t>
            </w:r>
          </w:p>
        </w:tc>
        <w:tc>
          <w:tcPr>
            <w:tcW w:w="1137" w:type="dxa"/>
            <w:noWrap/>
            <w:vAlign w:val="center"/>
            <w:hideMark/>
          </w:tcPr>
          <w:p w14:paraId="27162677" w14:textId="3E56E74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23.33</w:t>
            </w:r>
          </w:p>
        </w:tc>
        <w:tc>
          <w:tcPr>
            <w:tcW w:w="1135" w:type="dxa"/>
            <w:noWrap/>
            <w:vAlign w:val="center"/>
            <w:hideMark/>
          </w:tcPr>
          <w:p w14:paraId="17CE6984" w14:textId="26F38DB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226.10</w:t>
            </w:r>
          </w:p>
        </w:tc>
        <w:tc>
          <w:tcPr>
            <w:tcW w:w="1134" w:type="dxa"/>
            <w:noWrap/>
            <w:vAlign w:val="center"/>
            <w:hideMark/>
          </w:tcPr>
          <w:p w14:paraId="64B2AEF7" w14:textId="6890C08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75.34</w:t>
            </w:r>
          </w:p>
        </w:tc>
      </w:tr>
      <w:tr w:rsidR="00353C4C" w:rsidRPr="00353C4C" w14:paraId="506BD504" w14:textId="77777777" w:rsidTr="00016E2E">
        <w:trPr>
          <w:trHeight w:val="280"/>
        </w:trPr>
        <w:tc>
          <w:tcPr>
            <w:tcW w:w="924" w:type="dxa"/>
            <w:noWrap/>
            <w:vAlign w:val="center"/>
            <w:hideMark/>
          </w:tcPr>
          <w:p w14:paraId="2FF3F808" w14:textId="372B654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KQ-9</w:t>
            </w:r>
          </w:p>
        </w:tc>
        <w:tc>
          <w:tcPr>
            <w:tcW w:w="1143" w:type="dxa"/>
            <w:noWrap/>
            <w:vAlign w:val="center"/>
            <w:hideMark/>
          </w:tcPr>
          <w:p w14:paraId="3D7F1516" w14:textId="14360DF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41.60</w:t>
            </w:r>
          </w:p>
        </w:tc>
        <w:tc>
          <w:tcPr>
            <w:tcW w:w="1156" w:type="dxa"/>
            <w:noWrap/>
            <w:vAlign w:val="center"/>
            <w:hideMark/>
          </w:tcPr>
          <w:p w14:paraId="4F58C016" w14:textId="78C1EB2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47.99</w:t>
            </w:r>
          </w:p>
        </w:tc>
        <w:tc>
          <w:tcPr>
            <w:tcW w:w="1155" w:type="dxa"/>
            <w:noWrap/>
            <w:vAlign w:val="center"/>
            <w:hideMark/>
          </w:tcPr>
          <w:p w14:paraId="1ACDF6B1" w14:textId="4266589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3.40</w:t>
            </w:r>
          </w:p>
        </w:tc>
        <w:tc>
          <w:tcPr>
            <w:tcW w:w="1147" w:type="dxa"/>
            <w:noWrap/>
            <w:vAlign w:val="center"/>
            <w:hideMark/>
          </w:tcPr>
          <w:p w14:paraId="6A7DB0F3" w14:textId="6B6229D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152.02</w:t>
            </w:r>
          </w:p>
        </w:tc>
        <w:tc>
          <w:tcPr>
            <w:tcW w:w="1137" w:type="dxa"/>
            <w:noWrap/>
            <w:vAlign w:val="center"/>
            <w:hideMark/>
          </w:tcPr>
          <w:p w14:paraId="72FA5382" w14:textId="2FEB2C4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21.86</w:t>
            </w:r>
          </w:p>
        </w:tc>
        <w:tc>
          <w:tcPr>
            <w:tcW w:w="1135" w:type="dxa"/>
            <w:noWrap/>
            <w:vAlign w:val="center"/>
            <w:hideMark/>
          </w:tcPr>
          <w:p w14:paraId="08629E63" w14:textId="6C0DF18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193.51</w:t>
            </w:r>
          </w:p>
        </w:tc>
        <w:tc>
          <w:tcPr>
            <w:tcW w:w="1134" w:type="dxa"/>
            <w:noWrap/>
            <w:vAlign w:val="center"/>
            <w:hideMark/>
          </w:tcPr>
          <w:p w14:paraId="4A62EEB1" w14:textId="6DF8F86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60.28</w:t>
            </w:r>
          </w:p>
        </w:tc>
      </w:tr>
      <w:tr w:rsidR="00353C4C" w:rsidRPr="00353C4C" w14:paraId="24290338" w14:textId="77777777" w:rsidTr="00016E2E">
        <w:trPr>
          <w:trHeight w:val="280"/>
        </w:trPr>
        <w:tc>
          <w:tcPr>
            <w:tcW w:w="924" w:type="dxa"/>
            <w:noWrap/>
            <w:vAlign w:val="center"/>
            <w:hideMark/>
          </w:tcPr>
          <w:p w14:paraId="53D7D6B0" w14:textId="221C668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KQ-10</w:t>
            </w:r>
          </w:p>
        </w:tc>
        <w:tc>
          <w:tcPr>
            <w:tcW w:w="1143" w:type="dxa"/>
            <w:noWrap/>
            <w:vAlign w:val="center"/>
            <w:hideMark/>
          </w:tcPr>
          <w:p w14:paraId="1A540EC8" w14:textId="035D7DC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16.01</w:t>
            </w:r>
          </w:p>
        </w:tc>
        <w:tc>
          <w:tcPr>
            <w:tcW w:w="1156" w:type="dxa"/>
            <w:noWrap/>
            <w:vAlign w:val="center"/>
            <w:hideMark/>
          </w:tcPr>
          <w:p w14:paraId="25C7D744" w14:textId="34AEFB5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43.37</w:t>
            </w:r>
          </w:p>
        </w:tc>
        <w:tc>
          <w:tcPr>
            <w:tcW w:w="1155" w:type="dxa"/>
            <w:noWrap/>
            <w:vAlign w:val="center"/>
            <w:hideMark/>
          </w:tcPr>
          <w:p w14:paraId="7E99FF8D" w14:textId="37EDB78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0.70</w:t>
            </w:r>
          </w:p>
        </w:tc>
        <w:tc>
          <w:tcPr>
            <w:tcW w:w="1147" w:type="dxa"/>
            <w:noWrap/>
            <w:vAlign w:val="center"/>
            <w:hideMark/>
          </w:tcPr>
          <w:p w14:paraId="74EDB8BC" w14:textId="35A5F42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87.06</w:t>
            </w:r>
          </w:p>
        </w:tc>
        <w:tc>
          <w:tcPr>
            <w:tcW w:w="1137" w:type="dxa"/>
            <w:noWrap/>
            <w:vAlign w:val="center"/>
            <w:hideMark/>
          </w:tcPr>
          <w:p w14:paraId="5ED4EF85" w14:textId="3A956F8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5.83</w:t>
            </w:r>
          </w:p>
        </w:tc>
        <w:tc>
          <w:tcPr>
            <w:tcW w:w="1135" w:type="dxa"/>
            <w:noWrap/>
            <w:vAlign w:val="center"/>
            <w:hideMark/>
          </w:tcPr>
          <w:p w14:paraId="29F59876" w14:textId="11E3D68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248.13</w:t>
            </w:r>
          </w:p>
        </w:tc>
        <w:tc>
          <w:tcPr>
            <w:tcW w:w="1134" w:type="dxa"/>
            <w:noWrap/>
            <w:vAlign w:val="center"/>
            <w:hideMark/>
          </w:tcPr>
          <w:p w14:paraId="4DE6A3DC" w14:textId="6CA995A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74.99</w:t>
            </w:r>
          </w:p>
        </w:tc>
      </w:tr>
      <w:tr w:rsidR="00353C4C" w:rsidRPr="00353C4C" w14:paraId="3C104D0D" w14:textId="77777777" w:rsidTr="00016E2E">
        <w:trPr>
          <w:trHeight w:val="280"/>
        </w:trPr>
        <w:tc>
          <w:tcPr>
            <w:tcW w:w="924" w:type="dxa"/>
            <w:noWrap/>
            <w:vAlign w:val="center"/>
            <w:hideMark/>
          </w:tcPr>
          <w:p w14:paraId="546D3C15" w14:textId="485FF9E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KQ-11</w:t>
            </w:r>
          </w:p>
        </w:tc>
        <w:tc>
          <w:tcPr>
            <w:tcW w:w="1143" w:type="dxa"/>
            <w:noWrap/>
            <w:vAlign w:val="center"/>
            <w:hideMark/>
          </w:tcPr>
          <w:p w14:paraId="7DA6C911" w14:textId="40DF836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10.25</w:t>
            </w:r>
          </w:p>
        </w:tc>
        <w:tc>
          <w:tcPr>
            <w:tcW w:w="1156" w:type="dxa"/>
            <w:noWrap/>
            <w:vAlign w:val="center"/>
            <w:hideMark/>
          </w:tcPr>
          <w:p w14:paraId="027C9068" w14:textId="59C209B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20.42</w:t>
            </w:r>
          </w:p>
        </w:tc>
        <w:tc>
          <w:tcPr>
            <w:tcW w:w="1155" w:type="dxa"/>
            <w:noWrap/>
            <w:vAlign w:val="center"/>
            <w:hideMark/>
          </w:tcPr>
          <w:p w14:paraId="7FBCA9BD" w14:textId="03FBD43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0.72</w:t>
            </w:r>
          </w:p>
        </w:tc>
        <w:tc>
          <w:tcPr>
            <w:tcW w:w="1147" w:type="dxa"/>
            <w:noWrap/>
            <w:vAlign w:val="center"/>
            <w:hideMark/>
          </w:tcPr>
          <w:p w14:paraId="03C8AE34" w14:textId="6F097CA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101.25</w:t>
            </w:r>
          </w:p>
        </w:tc>
        <w:tc>
          <w:tcPr>
            <w:tcW w:w="1137" w:type="dxa"/>
            <w:noWrap/>
            <w:vAlign w:val="center"/>
            <w:hideMark/>
          </w:tcPr>
          <w:p w14:paraId="44CFB2B8" w14:textId="59FEF1D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11.01</w:t>
            </w:r>
          </w:p>
        </w:tc>
        <w:tc>
          <w:tcPr>
            <w:tcW w:w="1135" w:type="dxa"/>
            <w:noWrap/>
            <w:vAlign w:val="center"/>
            <w:hideMark/>
          </w:tcPr>
          <w:p w14:paraId="6F080EAA" w14:textId="2491D9A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150.77</w:t>
            </w:r>
          </w:p>
        </w:tc>
        <w:tc>
          <w:tcPr>
            <w:tcW w:w="1134" w:type="dxa"/>
            <w:noWrap/>
            <w:vAlign w:val="center"/>
            <w:hideMark/>
          </w:tcPr>
          <w:p w14:paraId="23277716" w14:textId="0A575C6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50.69</w:t>
            </w:r>
          </w:p>
        </w:tc>
      </w:tr>
      <w:tr w:rsidR="00353C4C" w:rsidRPr="00353C4C" w14:paraId="76D8373E" w14:textId="77777777" w:rsidTr="00016E2E">
        <w:trPr>
          <w:trHeight w:val="280"/>
        </w:trPr>
        <w:tc>
          <w:tcPr>
            <w:tcW w:w="924" w:type="dxa"/>
            <w:noWrap/>
            <w:vAlign w:val="center"/>
            <w:hideMark/>
          </w:tcPr>
          <w:p w14:paraId="5868BF31" w14:textId="16B4ACB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KQ-12</w:t>
            </w:r>
          </w:p>
        </w:tc>
        <w:tc>
          <w:tcPr>
            <w:tcW w:w="1143" w:type="dxa"/>
            <w:noWrap/>
            <w:vAlign w:val="center"/>
            <w:hideMark/>
          </w:tcPr>
          <w:p w14:paraId="457BA1FA" w14:textId="548147A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24.93</w:t>
            </w:r>
          </w:p>
        </w:tc>
        <w:tc>
          <w:tcPr>
            <w:tcW w:w="1156" w:type="dxa"/>
            <w:noWrap/>
            <w:vAlign w:val="center"/>
            <w:hideMark/>
          </w:tcPr>
          <w:p w14:paraId="3301D23B" w14:textId="7EA739F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41.23</w:t>
            </w:r>
          </w:p>
        </w:tc>
        <w:tc>
          <w:tcPr>
            <w:tcW w:w="1155" w:type="dxa"/>
            <w:noWrap/>
            <w:vAlign w:val="center"/>
            <w:hideMark/>
          </w:tcPr>
          <w:p w14:paraId="67EAF62D" w14:textId="7066D6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2.43</w:t>
            </w:r>
          </w:p>
        </w:tc>
        <w:tc>
          <w:tcPr>
            <w:tcW w:w="1147" w:type="dxa"/>
            <w:noWrap/>
            <w:vAlign w:val="center"/>
            <w:hideMark/>
          </w:tcPr>
          <w:p w14:paraId="3BF306E5" w14:textId="342E822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74.85</w:t>
            </w:r>
          </w:p>
        </w:tc>
        <w:tc>
          <w:tcPr>
            <w:tcW w:w="1137" w:type="dxa"/>
            <w:noWrap/>
            <w:vAlign w:val="center"/>
            <w:hideMark/>
          </w:tcPr>
          <w:p w14:paraId="755C6444" w14:textId="7744968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14.11</w:t>
            </w:r>
          </w:p>
        </w:tc>
        <w:tc>
          <w:tcPr>
            <w:tcW w:w="1135" w:type="dxa"/>
            <w:noWrap/>
            <w:vAlign w:val="center"/>
            <w:hideMark/>
          </w:tcPr>
          <w:p w14:paraId="747F862D" w14:textId="1D50340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144.14</w:t>
            </w:r>
          </w:p>
        </w:tc>
        <w:tc>
          <w:tcPr>
            <w:tcW w:w="1134" w:type="dxa"/>
            <w:noWrap/>
            <w:vAlign w:val="center"/>
            <w:hideMark/>
          </w:tcPr>
          <w:p w14:paraId="5B4B67C1" w14:textId="28E9C3B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54.87</w:t>
            </w:r>
          </w:p>
        </w:tc>
      </w:tr>
      <w:tr w:rsidR="00353C4C" w:rsidRPr="00353C4C" w14:paraId="191A651E" w14:textId="77777777" w:rsidTr="00016E2E">
        <w:trPr>
          <w:trHeight w:val="280"/>
        </w:trPr>
        <w:tc>
          <w:tcPr>
            <w:tcW w:w="924" w:type="dxa"/>
            <w:noWrap/>
            <w:vAlign w:val="center"/>
            <w:hideMark/>
          </w:tcPr>
          <w:p w14:paraId="5FCC4773" w14:textId="2FD0689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KQ-13</w:t>
            </w:r>
          </w:p>
        </w:tc>
        <w:tc>
          <w:tcPr>
            <w:tcW w:w="1143" w:type="dxa"/>
            <w:noWrap/>
            <w:vAlign w:val="center"/>
            <w:hideMark/>
          </w:tcPr>
          <w:p w14:paraId="3ADDDF6B" w14:textId="2B0734E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17.40</w:t>
            </w:r>
          </w:p>
        </w:tc>
        <w:tc>
          <w:tcPr>
            <w:tcW w:w="1156" w:type="dxa"/>
            <w:noWrap/>
            <w:vAlign w:val="center"/>
            <w:hideMark/>
          </w:tcPr>
          <w:p w14:paraId="6CD0E123" w14:textId="4E8461F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69.01</w:t>
            </w:r>
          </w:p>
        </w:tc>
        <w:tc>
          <w:tcPr>
            <w:tcW w:w="1155" w:type="dxa"/>
            <w:noWrap/>
            <w:vAlign w:val="center"/>
            <w:hideMark/>
          </w:tcPr>
          <w:p w14:paraId="2459F0AE" w14:textId="47AE625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2.15</w:t>
            </w:r>
          </w:p>
        </w:tc>
        <w:tc>
          <w:tcPr>
            <w:tcW w:w="1147" w:type="dxa"/>
            <w:noWrap/>
            <w:vAlign w:val="center"/>
            <w:hideMark/>
          </w:tcPr>
          <w:p w14:paraId="29730B85" w14:textId="07FEC2B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130.09</w:t>
            </w:r>
          </w:p>
        </w:tc>
        <w:tc>
          <w:tcPr>
            <w:tcW w:w="1137" w:type="dxa"/>
            <w:noWrap/>
            <w:vAlign w:val="center"/>
            <w:hideMark/>
          </w:tcPr>
          <w:p w14:paraId="3D8DABA8" w14:textId="5381125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24.52</w:t>
            </w:r>
          </w:p>
        </w:tc>
        <w:tc>
          <w:tcPr>
            <w:tcW w:w="1135" w:type="dxa"/>
            <w:noWrap/>
            <w:vAlign w:val="center"/>
            <w:hideMark/>
          </w:tcPr>
          <w:p w14:paraId="7EFF2AAA" w14:textId="19AA6DD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134.27</w:t>
            </w:r>
          </w:p>
        </w:tc>
        <w:tc>
          <w:tcPr>
            <w:tcW w:w="1134" w:type="dxa"/>
            <w:noWrap/>
            <w:vAlign w:val="center"/>
            <w:hideMark/>
          </w:tcPr>
          <w:p w14:paraId="1E14A569" w14:textId="3A45058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41.82</w:t>
            </w:r>
          </w:p>
        </w:tc>
      </w:tr>
      <w:tr w:rsidR="00353C4C" w:rsidRPr="00353C4C" w14:paraId="743D40BA" w14:textId="77777777" w:rsidTr="00016E2E">
        <w:trPr>
          <w:trHeight w:val="280"/>
        </w:trPr>
        <w:tc>
          <w:tcPr>
            <w:tcW w:w="924" w:type="dxa"/>
            <w:noWrap/>
            <w:vAlign w:val="center"/>
            <w:hideMark/>
          </w:tcPr>
          <w:p w14:paraId="24A5FDAD" w14:textId="13684DC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KQ-14</w:t>
            </w:r>
          </w:p>
        </w:tc>
        <w:tc>
          <w:tcPr>
            <w:tcW w:w="1143" w:type="dxa"/>
            <w:noWrap/>
            <w:vAlign w:val="center"/>
            <w:hideMark/>
          </w:tcPr>
          <w:p w14:paraId="0F019E28" w14:textId="04F21B3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5.36</w:t>
            </w:r>
          </w:p>
        </w:tc>
        <w:tc>
          <w:tcPr>
            <w:tcW w:w="1156" w:type="dxa"/>
            <w:noWrap/>
            <w:vAlign w:val="center"/>
            <w:hideMark/>
          </w:tcPr>
          <w:p w14:paraId="4C1D22DF" w14:textId="570B84B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24.52</w:t>
            </w:r>
          </w:p>
        </w:tc>
        <w:tc>
          <w:tcPr>
            <w:tcW w:w="1155" w:type="dxa"/>
            <w:noWrap/>
            <w:vAlign w:val="center"/>
            <w:hideMark/>
          </w:tcPr>
          <w:p w14:paraId="14CFA3A6" w14:textId="6FEE677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0.69</w:t>
            </w:r>
          </w:p>
        </w:tc>
        <w:tc>
          <w:tcPr>
            <w:tcW w:w="1147" w:type="dxa"/>
            <w:noWrap/>
            <w:vAlign w:val="center"/>
            <w:hideMark/>
          </w:tcPr>
          <w:p w14:paraId="7CC5DA96" w14:textId="2804596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72.17</w:t>
            </w:r>
          </w:p>
        </w:tc>
        <w:tc>
          <w:tcPr>
            <w:tcW w:w="1137" w:type="dxa"/>
            <w:noWrap/>
            <w:vAlign w:val="center"/>
            <w:hideMark/>
          </w:tcPr>
          <w:p w14:paraId="4D5FB10A" w14:textId="49E5E8E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11.51</w:t>
            </w:r>
          </w:p>
        </w:tc>
        <w:tc>
          <w:tcPr>
            <w:tcW w:w="1135" w:type="dxa"/>
            <w:noWrap/>
            <w:vAlign w:val="center"/>
            <w:hideMark/>
          </w:tcPr>
          <w:p w14:paraId="6B17B2E8" w14:textId="1425D49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127.98</w:t>
            </w:r>
          </w:p>
        </w:tc>
        <w:tc>
          <w:tcPr>
            <w:tcW w:w="1134" w:type="dxa"/>
            <w:noWrap/>
            <w:vAlign w:val="center"/>
            <w:hideMark/>
          </w:tcPr>
          <w:p w14:paraId="07376C2A" w14:textId="0A5A894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36.98</w:t>
            </w:r>
          </w:p>
        </w:tc>
      </w:tr>
      <w:tr w:rsidR="00353C4C" w:rsidRPr="00353C4C" w14:paraId="0327F2B7" w14:textId="77777777" w:rsidTr="00016E2E">
        <w:trPr>
          <w:trHeight w:val="280"/>
        </w:trPr>
        <w:tc>
          <w:tcPr>
            <w:tcW w:w="924" w:type="dxa"/>
            <w:noWrap/>
            <w:vAlign w:val="center"/>
            <w:hideMark/>
          </w:tcPr>
          <w:p w14:paraId="6CE9059F" w14:textId="536F6D0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KQ-15</w:t>
            </w:r>
          </w:p>
        </w:tc>
        <w:tc>
          <w:tcPr>
            <w:tcW w:w="1143" w:type="dxa"/>
            <w:noWrap/>
            <w:vAlign w:val="center"/>
            <w:hideMark/>
          </w:tcPr>
          <w:p w14:paraId="42898DE3" w14:textId="4E51B83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18.36</w:t>
            </w:r>
          </w:p>
        </w:tc>
        <w:tc>
          <w:tcPr>
            <w:tcW w:w="1156" w:type="dxa"/>
            <w:noWrap/>
            <w:vAlign w:val="center"/>
            <w:hideMark/>
          </w:tcPr>
          <w:p w14:paraId="32151150" w14:textId="3014279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40.47</w:t>
            </w:r>
          </w:p>
        </w:tc>
        <w:tc>
          <w:tcPr>
            <w:tcW w:w="1155" w:type="dxa"/>
            <w:noWrap/>
            <w:vAlign w:val="center"/>
            <w:hideMark/>
          </w:tcPr>
          <w:p w14:paraId="6D45E75A" w14:textId="1040768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0.90</w:t>
            </w:r>
          </w:p>
        </w:tc>
        <w:tc>
          <w:tcPr>
            <w:tcW w:w="1147" w:type="dxa"/>
            <w:noWrap/>
            <w:vAlign w:val="center"/>
            <w:hideMark/>
          </w:tcPr>
          <w:p w14:paraId="2DC957DD" w14:textId="140FA6E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52.26</w:t>
            </w:r>
          </w:p>
        </w:tc>
        <w:tc>
          <w:tcPr>
            <w:tcW w:w="1137" w:type="dxa"/>
            <w:noWrap/>
            <w:vAlign w:val="center"/>
            <w:hideMark/>
          </w:tcPr>
          <w:p w14:paraId="203C8FFB" w14:textId="3782DCE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14.20</w:t>
            </w:r>
          </w:p>
        </w:tc>
        <w:tc>
          <w:tcPr>
            <w:tcW w:w="1135" w:type="dxa"/>
            <w:noWrap/>
            <w:vAlign w:val="center"/>
            <w:hideMark/>
          </w:tcPr>
          <w:p w14:paraId="4E6C49BA" w14:textId="3261AD3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67.71</w:t>
            </w:r>
          </w:p>
        </w:tc>
        <w:tc>
          <w:tcPr>
            <w:tcW w:w="1134" w:type="dxa"/>
            <w:noWrap/>
            <w:vAlign w:val="center"/>
            <w:hideMark/>
          </w:tcPr>
          <w:p w14:paraId="2B555198" w14:textId="683DDC6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25.05</w:t>
            </w:r>
          </w:p>
        </w:tc>
      </w:tr>
      <w:tr w:rsidR="00353C4C" w:rsidRPr="00353C4C" w14:paraId="083785B6" w14:textId="77777777" w:rsidTr="00016E2E">
        <w:trPr>
          <w:trHeight w:val="280"/>
        </w:trPr>
        <w:tc>
          <w:tcPr>
            <w:tcW w:w="924" w:type="dxa"/>
            <w:noWrap/>
            <w:vAlign w:val="center"/>
            <w:hideMark/>
          </w:tcPr>
          <w:p w14:paraId="2E96F654" w14:textId="371372E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KQ-16</w:t>
            </w:r>
          </w:p>
        </w:tc>
        <w:tc>
          <w:tcPr>
            <w:tcW w:w="1143" w:type="dxa"/>
            <w:noWrap/>
            <w:vAlign w:val="center"/>
            <w:hideMark/>
          </w:tcPr>
          <w:p w14:paraId="7074AF8F" w14:textId="283D77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8.47</w:t>
            </w:r>
          </w:p>
        </w:tc>
        <w:tc>
          <w:tcPr>
            <w:tcW w:w="1156" w:type="dxa"/>
            <w:noWrap/>
            <w:vAlign w:val="center"/>
            <w:hideMark/>
          </w:tcPr>
          <w:p w14:paraId="477FF6E3" w14:textId="590CC51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28.92</w:t>
            </w:r>
          </w:p>
        </w:tc>
        <w:tc>
          <w:tcPr>
            <w:tcW w:w="1155" w:type="dxa"/>
            <w:noWrap/>
            <w:vAlign w:val="center"/>
            <w:hideMark/>
          </w:tcPr>
          <w:p w14:paraId="132F38B6" w14:textId="59F243B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2.44</w:t>
            </w:r>
          </w:p>
        </w:tc>
        <w:tc>
          <w:tcPr>
            <w:tcW w:w="1147" w:type="dxa"/>
            <w:noWrap/>
            <w:vAlign w:val="center"/>
            <w:hideMark/>
          </w:tcPr>
          <w:p w14:paraId="159F5438" w14:textId="3E1BE7E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87.98</w:t>
            </w:r>
          </w:p>
        </w:tc>
        <w:tc>
          <w:tcPr>
            <w:tcW w:w="1137" w:type="dxa"/>
            <w:noWrap/>
            <w:vAlign w:val="center"/>
            <w:hideMark/>
          </w:tcPr>
          <w:p w14:paraId="1C6EA15E" w14:textId="4F9CFD8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12.67</w:t>
            </w:r>
          </w:p>
        </w:tc>
        <w:tc>
          <w:tcPr>
            <w:tcW w:w="1135" w:type="dxa"/>
            <w:noWrap/>
            <w:vAlign w:val="center"/>
            <w:hideMark/>
          </w:tcPr>
          <w:p w14:paraId="5B314F64" w14:textId="54B832F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172.51</w:t>
            </w:r>
          </w:p>
        </w:tc>
        <w:tc>
          <w:tcPr>
            <w:tcW w:w="1134" w:type="dxa"/>
            <w:noWrap/>
            <w:vAlign w:val="center"/>
            <w:hideMark/>
          </w:tcPr>
          <w:p w14:paraId="0DBF8AAB" w14:textId="3987E34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60.45</w:t>
            </w:r>
          </w:p>
        </w:tc>
      </w:tr>
      <w:tr w:rsidR="00353C4C" w:rsidRPr="00353C4C" w14:paraId="0DF4328C" w14:textId="77777777" w:rsidTr="00016E2E">
        <w:trPr>
          <w:trHeight w:val="280"/>
        </w:trPr>
        <w:tc>
          <w:tcPr>
            <w:tcW w:w="924" w:type="dxa"/>
            <w:noWrap/>
            <w:vAlign w:val="center"/>
            <w:hideMark/>
          </w:tcPr>
          <w:p w14:paraId="55114473" w14:textId="084B6B4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KQ-17</w:t>
            </w:r>
          </w:p>
        </w:tc>
        <w:tc>
          <w:tcPr>
            <w:tcW w:w="1143" w:type="dxa"/>
            <w:noWrap/>
            <w:vAlign w:val="center"/>
            <w:hideMark/>
          </w:tcPr>
          <w:p w14:paraId="127BC580" w14:textId="2D27FC4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12.50</w:t>
            </w:r>
          </w:p>
        </w:tc>
        <w:tc>
          <w:tcPr>
            <w:tcW w:w="1156" w:type="dxa"/>
            <w:noWrap/>
            <w:vAlign w:val="center"/>
            <w:hideMark/>
          </w:tcPr>
          <w:p w14:paraId="31546B2F" w14:textId="7207156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22.62</w:t>
            </w:r>
          </w:p>
        </w:tc>
        <w:tc>
          <w:tcPr>
            <w:tcW w:w="1155" w:type="dxa"/>
            <w:noWrap/>
            <w:vAlign w:val="center"/>
            <w:hideMark/>
          </w:tcPr>
          <w:p w14:paraId="0EA0BFF2" w14:textId="14CDCF5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0.16</w:t>
            </w:r>
          </w:p>
        </w:tc>
        <w:tc>
          <w:tcPr>
            <w:tcW w:w="1147" w:type="dxa"/>
            <w:noWrap/>
            <w:vAlign w:val="center"/>
            <w:hideMark/>
          </w:tcPr>
          <w:p w14:paraId="47F06089" w14:textId="36970C4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75.33</w:t>
            </w:r>
          </w:p>
        </w:tc>
        <w:tc>
          <w:tcPr>
            <w:tcW w:w="1137" w:type="dxa"/>
            <w:noWrap/>
            <w:vAlign w:val="center"/>
            <w:hideMark/>
          </w:tcPr>
          <w:p w14:paraId="6BB43565" w14:textId="5BBFB07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9.31</w:t>
            </w:r>
          </w:p>
        </w:tc>
        <w:tc>
          <w:tcPr>
            <w:tcW w:w="1135" w:type="dxa"/>
            <w:noWrap/>
            <w:vAlign w:val="center"/>
            <w:hideMark/>
          </w:tcPr>
          <w:p w14:paraId="7B71446C" w14:textId="63E11AB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40.46</w:t>
            </w:r>
          </w:p>
        </w:tc>
        <w:tc>
          <w:tcPr>
            <w:tcW w:w="1134" w:type="dxa"/>
            <w:noWrap/>
            <w:vAlign w:val="center"/>
            <w:hideMark/>
          </w:tcPr>
          <w:p w14:paraId="435AD041" w14:textId="4DCBEB9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19.55</w:t>
            </w:r>
          </w:p>
        </w:tc>
      </w:tr>
      <w:tr w:rsidR="00353C4C" w:rsidRPr="00353C4C" w14:paraId="1151717C" w14:textId="77777777" w:rsidTr="00016E2E">
        <w:trPr>
          <w:trHeight w:val="280"/>
        </w:trPr>
        <w:tc>
          <w:tcPr>
            <w:tcW w:w="924" w:type="dxa"/>
            <w:noWrap/>
            <w:vAlign w:val="center"/>
            <w:hideMark/>
          </w:tcPr>
          <w:p w14:paraId="6C43CBAB" w14:textId="72BA7CA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KQ-18</w:t>
            </w:r>
          </w:p>
        </w:tc>
        <w:tc>
          <w:tcPr>
            <w:tcW w:w="1143" w:type="dxa"/>
            <w:noWrap/>
            <w:vAlign w:val="center"/>
            <w:hideMark/>
          </w:tcPr>
          <w:p w14:paraId="7FE962C4" w14:textId="231A411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48.61</w:t>
            </w:r>
          </w:p>
        </w:tc>
        <w:tc>
          <w:tcPr>
            <w:tcW w:w="1156" w:type="dxa"/>
            <w:noWrap/>
            <w:vAlign w:val="center"/>
            <w:hideMark/>
          </w:tcPr>
          <w:p w14:paraId="377EFEF3" w14:textId="414020D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31.17</w:t>
            </w:r>
          </w:p>
        </w:tc>
        <w:tc>
          <w:tcPr>
            <w:tcW w:w="1155" w:type="dxa"/>
            <w:noWrap/>
            <w:vAlign w:val="center"/>
            <w:hideMark/>
          </w:tcPr>
          <w:p w14:paraId="1E0792F6" w14:textId="5439B4B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3.70</w:t>
            </w:r>
          </w:p>
        </w:tc>
        <w:tc>
          <w:tcPr>
            <w:tcW w:w="1147" w:type="dxa"/>
            <w:noWrap/>
            <w:vAlign w:val="center"/>
            <w:hideMark/>
          </w:tcPr>
          <w:p w14:paraId="239DA350" w14:textId="44D7E3E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76.49</w:t>
            </w:r>
          </w:p>
        </w:tc>
        <w:tc>
          <w:tcPr>
            <w:tcW w:w="1137" w:type="dxa"/>
            <w:noWrap/>
            <w:vAlign w:val="center"/>
            <w:hideMark/>
          </w:tcPr>
          <w:p w14:paraId="718EF386" w14:textId="294EA03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15.59</w:t>
            </w:r>
          </w:p>
        </w:tc>
        <w:tc>
          <w:tcPr>
            <w:tcW w:w="1135" w:type="dxa"/>
            <w:noWrap/>
            <w:vAlign w:val="center"/>
            <w:hideMark/>
          </w:tcPr>
          <w:p w14:paraId="1421561E" w14:textId="4865E1A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118.57</w:t>
            </w:r>
          </w:p>
        </w:tc>
        <w:tc>
          <w:tcPr>
            <w:tcW w:w="1134" w:type="dxa"/>
            <w:noWrap/>
            <w:vAlign w:val="center"/>
            <w:hideMark/>
          </w:tcPr>
          <w:p w14:paraId="5DF168E1" w14:textId="078FBFC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39.17</w:t>
            </w:r>
          </w:p>
        </w:tc>
      </w:tr>
      <w:tr w:rsidR="00353C4C" w:rsidRPr="00353C4C" w14:paraId="1B46BD9A" w14:textId="77777777" w:rsidTr="00016E2E">
        <w:trPr>
          <w:trHeight w:val="280"/>
        </w:trPr>
        <w:tc>
          <w:tcPr>
            <w:tcW w:w="924" w:type="dxa"/>
            <w:noWrap/>
            <w:vAlign w:val="center"/>
            <w:hideMark/>
          </w:tcPr>
          <w:p w14:paraId="7C7B4B2E" w14:textId="5E7FA24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KQ-19</w:t>
            </w:r>
          </w:p>
        </w:tc>
        <w:tc>
          <w:tcPr>
            <w:tcW w:w="1143" w:type="dxa"/>
            <w:noWrap/>
            <w:vAlign w:val="center"/>
            <w:hideMark/>
          </w:tcPr>
          <w:p w14:paraId="21001933" w14:textId="30BD20E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134.90</w:t>
            </w:r>
          </w:p>
        </w:tc>
        <w:tc>
          <w:tcPr>
            <w:tcW w:w="1156" w:type="dxa"/>
            <w:noWrap/>
            <w:vAlign w:val="center"/>
            <w:hideMark/>
          </w:tcPr>
          <w:p w14:paraId="1BD38C2D" w14:textId="62A39E5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42.06</w:t>
            </w:r>
          </w:p>
        </w:tc>
        <w:tc>
          <w:tcPr>
            <w:tcW w:w="1155" w:type="dxa"/>
            <w:noWrap/>
            <w:vAlign w:val="center"/>
            <w:hideMark/>
          </w:tcPr>
          <w:p w14:paraId="1DB55B3D" w14:textId="39FF90A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2.74</w:t>
            </w:r>
          </w:p>
        </w:tc>
        <w:tc>
          <w:tcPr>
            <w:tcW w:w="1147" w:type="dxa"/>
            <w:noWrap/>
            <w:vAlign w:val="center"/>
            <w:hideMark/>
          </w:tcPr>
          <w:p w14:paraId="5179F22D" w14:textId="1C5D575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169.49</w:t>
            </w:r>
          </w:p>
        </w:tc>
        <w:tc>
          <w:tcPr>
            <w:tcW w:w="1137" w:type="dxa"/>
            <w:noWrap/>
            <w:vAlign w:val="center"/>
            <w:hideMark/>
          </w:tcPr>
          <w:p w14:paraId="4E4C78F8" w14:textId="43EBB9E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20.96</w:t>
            </w:r>
          </w:p>
        </w:tc>
        <w:tc>
          <w:tcPr>
            <w:tcW w:w="1135" w:type="dxa"/>
            <w:noWrap/>
            <w:vAlign w:val="center"/>
            <w:hideMark/>
          </w:tcPr>
          <w:p w14:paraId="66C9AD04" w14:textId="4547E04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186.80</w:t>
            </w:r>
          </w:p>
        </w:tc>
        <w:tc>
          <w:tcPr>
            <w:tcW w:w="1134" w:type="dxa"/>
            <w:noWrap/>
            <w:vAlign w:val="center"/>
            <w:hideMark/>
          </w:tcPr>
          <w:p w14:paraId="61FF5402" w14:textId="7175072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52.94</w:t>
            </w:r>
          </w:p>
        </w:tc>
      </w:tr>
      <w:tr w:rsidR="00353C4C" w:rsidRPr="00353C4C" w14:paraId="23C21C0C" w14:textId="77777777" w:rsidTr="00016E2E">
        <w:trPr>
          <w:trHeight w:val="280"/>
        </w:trPr>
        <w:tc>
          <w:tcPr>
            <w:tcW w:w="924" w:type="dxa"/>
            <w:noWrap/>
            <w:vAlign w:val="center"/>
            <w:hideMark/>
          </w:tcPr>
          <w:p w14:paraId="03E46D81" w14:textId="23C709A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KQ-20</w:t>
            </w:r>
          </w:p>
        </w:tc>
        <w:tc>
          <w:tcPr>
            <w:tcW w:w="1143" w:type="dxa"/>
            <w:noWrap/>
            <w:vAlign w:val="center"/>
            <w:hideMark/>
          </w:tcPr>
          <w:p w14:paraId="6D4995F3" w14:textId="31A0FFF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634.10</w:t>
            </w:r>
          </w:p>
        </w:tc>
        <w:tc>
          <w:tcPr>
            <w:tcW w:w="1156" w:type="dxa"/>
            <w:noWrap/>
            <w:vAlign w:val="center"/>
            <w:hideMark/>
          </w:tcPr>
          <w:p w14:paraId="3B0A6BEF" w14:textId="0888B6F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22.88</w:t>
            </w:r>
          </w:p>
        </w:tc>
        <w:tc>
          <w:tcPr>
            <w:tcW w:w="1155" w:type="dxa"/>
            <w:noWrap/>
            <w:vAlign w:val="center"/>
            <w:hideMark/>
          </w:tcPr>
          <w:p w14:paraId="19DB95F4" w14:textId="7FE014D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0.35</w:t>
            </w:r>
          </w:p>
        </w:tc>
        <w:tc>
          <w:tcPr>
            <w:tcW w:w="1147" w:type="dxa"/>
            <w:noWrap/>
            <w:vAlign w:val="center"/>
            <w:hideMark/>
          </w:tcPr>
          <w:p w14:paraId="18147B39" w14:textId="528B962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86.58</w:t>
            </w:r>
          </w:p>
        </w:tc>
        <w:tc>
          <w:tcPr>
            <w:tcW w:w="1137" w:type="dxa"/>
            <w:noWrap/>
            <w:vAlign w:val="center"/>
            <w:hideMark/>
          </w:tcPr>
          <w:p w14:paraId="64C7FB6B" w14:textId="500B41B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10.96</w:t>
            </w:r>
          </w:p>
        </w:tc>
        <w:tc>
          <w:tcPr>
            <w:tcW w:w="1135" w:type="dxa"/>
            <w:noWrap/>
            <w:vAlign w:val="center"/>
            <w:hideMark/>
          </w:tcPr>
          <w:p w14:paraId="67051D2C" w14:textId="5AE5A9A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126.10</w:t>
            </w:r>
          </w:p>
        </w:tc>
        <w:tc>
          <w:tcPr>
            <w:tcW w:w="1134" w:type="dxa"/>
            <w:noWrap/>
            <w:vAlign w:val="center"/>
            <w:hideMark/>
          </w:tcPr>
          <w:p w14:paraId="4A3D1100" w14:textId="37AA5C2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43.61</w:t>
            </w:r>
          </w:p>
        </w:tc>
      </w:tr>
      <w:tr w:rsidR="00353C4C" w:rsidRPr="00353C4C" w14:paraId="54A50CEF" w14:textId="77777777" w:rsidTr="00016E2E">
        <w:trPr>
          <w:trHeight w:val="280"/>
        </w:trPr>
        <w:tc>
          <w:tcPr>
            <w:tcW w:w="924" w:type="dxa"/>
            <w:noWrap/>
            <w:vAlign w:val="center"/>
            <w:hideMark/>
          </w:tcPr>
          <w:p w14:paraId="68BAB32D" w14:textId="4791AC3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KQ-21</w:t>
            </w:r>
          </w:p>
        </w:tc>
        <w:tc>
          <w:tcPr>
            <w:tcW w:w="1143" w:type="dxa"/>
            <w:noWrap/>
            <w:vAlign w:val="center"/>
            <w:hideMark/>
          </w:tcPr>
          <w:p w14:paraId="5D78B5BD" w14:textId="1D9D76D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29.78</w:t>
            </w:r>
          </w:p>
        </w:tc>
        <w:tc>
          <w:tcPr>
            <w:tcW w:w="1156" w:type="dxa"/>
            <w:noWrap/>
            <w:vAlign w:val="center"/>
            <w:hideMark/>
          </w:tcPr>
          <w:p w14:paraId="7AE0FF2E" w14:textId="3CE504E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56.11</w:t>
            </w:r>
          </w:p>
        </w:tc>
        <w:tc>
          <w:tcPr>
            <w:tcW w:w="1155" w:type="dxa"/>
            <w:noWrap/>
            <w:vAlign w:val="center"/>
            <w:hideMark/>
          </w:tcPr>
          <w:p w14:paraId="24AA7AA7" w14:textId="38FAC46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1.10</w:t>
            </w:r>
          </w:p>
        </w:tc>
        <w:tc>
          <w:tcPr>
            <w:tcW w:w="1147" w:type="dxa"/>
            <w:noWrap/>
            <w:vAlign w:val="center"/>
            <w:hideMark/>
          </w:tcPr>
          <w:p w14:paraId="3B3024B9" w14:textId="074C6D4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64.67</w:t>
            </w:r>
          </w:p>
        </w:tc>
        <w:tc>
          <w:tcPr>
            <w:tcW w:w="1137" w:type="dxa"/>
            <w:noWrap/>
            <w:vAlign w:val="center"/>
            <w:hideMark/>
          </w:tcPr>
          <w:p w14:paraId="40FD8EB2" w14:textId="1A08B41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15.69</w:t>
            </w:r>
          </w:p>
        </w:tc>
        <w:tc>
          <w:tcPr>
            <w:tcW w:w="1135" w:type="dxa"/>
            <w:noWrap/>
            <w:vAlign w:val="center"/>
            <w:hideMark/>
          </w:tcPr>
          <w:p w14:paraId="5A581310" w14:textId="5AF2209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221.87</w:t>
            </w:r>
          </w:p>
        </w:tc>
        <w:tc>
          <w:tcPr>
            <w:tcW w:w="1134" w:type="dxa"/>
            <w:noWrap/>
            <w:vAlign w:val="center"/>
            <w:hideMark/>
          </w:tcPr>
          <w:p w14:paraId="7FE022D4" w14:textId="15D8FDD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80.65</w:t>
            </w:r>
          </w:p>
        </w:tc>
      </w:tr>
      <w:tr w:rsidR="00353C4C" w:rsidRPr="00353C4C" w14:paraId="683A819D" w14:textId="77777777" w:rsidTr="00016E2E">
        <w:trPr>
          <w:trHeight w:val="280"/>
        </w:trPr>
        <w:tc>
          <w:tcPr>
            <w:tcW w:w="924" w:type="dxa"/>
            <w:noWrap/>
            <w:vAlign w:val="center"/>
            <w:hideMark/>
          </w:tcPr>
          <w:p w14:paraId="5AEE18A5" w14:textId="25F6233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KQ-22</w:t>
            </w:r>
          </w:p>
        </w:tc>
        <w:tc>
          <w:tcPr>
            <w:tcW w:w="1143" w:type="dxa"/>
            <w:noWrap/>
            <w:vAlign w:val="center"/>
            <w:hideMark/>
          </w:tcPr>
          <w:p w14:paraId="7B345A63" w14:textId="408F422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799.57</w:t>
            </w:r>
          </w:p>
        </w:tc>
        <w:tc>
          <w:tcPr>
            <w:tcW w:w="1156" w:type="dxa"/>
            <w:noWrap/>
            <w:vAlign w:val="center"/>
            <w:hideMark/>
          </w:tcPr>
          <w:p w14:paraId="227C901D" w14:textId="52E8ACB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59.09</w:t>
            </w:r>
          </w:p>
        </w:tc>
        <w:tc>
          <w:tcPr>
            <w:tcW w:w="1155" w:type="dxa"/>
            <w:noWrap/>
            <w:vAlign w:val="center"/>
            <w:hideMark/>
          </w:tcPr>
          <w:p w14:paraId="1FB15DA9" w14:textId="4337330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0.28</w:t>
            </w:r>
          </w:p>
        </w:tc>
        <w:tc>
          <w:tcPr>
            <w:tcW w:w="1147" w:type="dxa"/>
            <w:noWrap/>
            <w:vAlign w:val="center"/>
            <w:hideMark/>
          </w:tcPr>
          <w:p w14:paraId="7262EDEA" w14:textId="37ACD2F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82.97</w:t>
            </w:r>
          </w:p>
        </w:tc>
        <w:tc>
          <w:tcPr>
            <w:tcW w:w="1137" w:type="dxa"/>
            <w:noWrap/>
            <w:vAlign w:val="center"/>
            <w:hideMark/>
          </w:tcPr>
          <w:p w14:paraId="584E1BD3" w14:textId="7C25C4D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11.75</w:t>
            </w:r>
          </w:p>
        </w:tc>
        <w:tc>
          <w:tcPr>
            <w:tcW w:w="1135" w:type="dxa"/>
            <w:noWrap/>
            <w:vAlign w:val="center"/>
            <w:hideMark/>
          </w:tcPr>
          <w:p w14:paraId="478E4432" w14:textId="4FFC482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115.41</w:t>
            </w:r>
          </w:p>
        </w:tc>
        <w:tc>
          <w:tcPr>
            <w:tcW w:w="1134" w:type="dxa"/>
            <w:noWrap/>
            <w:vAlign w:val="center"/>
            <w:hideMark/>
          </w:tcPr>
          <w:p w14:paraId="37DB0423" w14:textId="1C693C9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38.94</w:t>
            </w:r>
          </w:p>
        </w:tc>
      </w:tr>
      <w:tr w:rsidR="00353C4C" w:rsidRPr="00353C4C" w14:paraId="7568A899" w14:textId="77777777" w:rsidTr="00016E2E">
        <w:trPr>
          <w:trHeight w:val="280"/>
        </w:trPr>
        <w:tc>
          <w:tcPr>
            <w:tcW w:w="924" w:type="dxa"/>
            <w:noWrap/>
            <w:vAlign w:val="center"/>
            <w:hideMark/>
          </w:tcPr>
          <w:p w14:paraId="278B4824" w14:textId="326090C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KQ-23</w:t>
            </w:r>
          </w:p>
        </w:tc>
        <w:tc>
          <w:tcPr>
            <w:tcW w:w="1143" w:type="dxa"/>
            <w:noWrap/>
            <w:vAlign w:val="center"/>
            <w:hideMark/>
          </w:tcPr>
          <w:p w14:paraId="255B5A55" w14:textId="0C47263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319.87</w:t>
            </w:r>
          </w:p>
        </w:tc>
        <w:tc>
          <w:tcPr>
            <w:tcW w:w="1156" w:type="dxa"/>
            <w:noWrap/>
            <w:vAlign w:val="center"/>
            <w:hideMark/>
          </w:tcPr>
          <w:p w14:paraId="3CA52CC5" w14:textId="20918A8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65.43</w:t>
            </w:r>
          </w:p>
        </w:tc>
        <w:tc>
          <w:tcPr>
            <w:tcW w:w="1155" w:type="dxa"/>
            <w:noWrap/>
            <w:vAlign w:val="center"/>
            <w:hideMark/>
          </w:tcPr>
          <w:p w14:paraId="27B35CC2" w14:textId="0A7D587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0.83</w:t>
            </w:r>
          </w:p>
        </w:tc>
        <w:tc>
          <w:tcPr>
            <w:tcW w:w="1147" w:type="dxa"/>
            <w:noWrap/>
            <w:vAlign w:val="center"/>
            <w:hideMark/>
          </w:tcPr>
          <w:p w14:paraId="26FA3421" w14:textId="05B839E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49.08</w:t>
            </w:r>
          </w:p>
        </w:tc>
        <w:tc>
          <w:tcPr>
            <w:tcW w:w="1137" w:type="dxa"/>
            <w:noWrap/>
            <w:vAlign w:val="center"/>
            <w:hideMark/>
          </w:tcPr>
          <w:p w14:paraId="67AE8B8F" w14:textId="079331B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9.51</w:t>
            </w:r>
          </w:p>
        </w:tc>
        <w:tc>
          <w:tcPr>
            <w:tcW w:w="1135" w:type="dxa"/>
            <w:noWrap/>
            <w:vAlign w:val="center"/>
            <w:hideMark/>
          </w:tcPr>
          <w:p w14:paraId="2E2CE848" w14:textId="34E7BDB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113.15</w:t>
            </w:r>
          </w:p>
        </w:tc>
        <w:tc>
          <w:tcPr>
            <w:tcW w:w="1134" w:type="dxa"/>
            <w:noWrap/>
            <w:vAlign w:val="center"/>
            <w:hideMark/>
          </w:tcPr>
          <w:p w14:paraId="0BD7EB40" w14:textId="39659C6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96.07</w:t>
            </w:r>
          </w:p>
        </w:tc>
      </w:tr>
      <w:tr w:rsidR="00353C4C" w:rsidRPr="00353C4C" w14:paraId="58AC5649" w14:textId="77777777" w:rsidTr="00016E2E">
        <w:trPr>
          <w:trHeight w:val="280"/>
        </w:trPr>
        <w:tc>
          <w:tcPr>
            <w:tcW w:w="924" w:type="dxa"/>
            <w:noWrap/>
            <w:vAlign w:val="center"/>
            <w:hideMark/>
          </w:tcPr>
          <w:p w14:paraId="4B18F82F" w14:textId="4F9CF06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KQ-24</w:t>
            </w:r>
          </w:p>
        </w:tc>
        <w:tc>
          <w:tcPr>
            <w:tcW w:w="1143" w:type="dxa"/>
            <w:noWrap/>
            <w:vAlign w:val="center"/>
            <w:hideMark/>
          </w:tcPr>
          <w:p w14:paraId="17F5EDA1" w14:textId="0A2CDDA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19.23</w:t>
            </w:r>
          </w:p>
        </w:tc>
        <w:tc>
          <w:tcPr>
            <w:tcW w:w="1156" w:type="dxa"/>
            <w:noWrap/>
            <w:vAlign w:val="center"/>
            <w:hideMark/>
          </w:tcPr>
          <w:p w14:paraId="50AA0910" w14:textId="763F194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57.78</w:t>
            </w:r>
          </w:p>
        </w:tc>
        <w:tc>
          <w:tcPr>
            <w:tcW w:w="1155" w:type="dxa"/>
            <w:noWrap/>
            <w:vAlign w:val="center"/>
            <w:hideMark/>
          </w:tcPr>
          <w:p w14:paraId="262A80E8" w14:textId="6DBA27B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1.65</w:t>
            </w:r>
          </w:p>
        </w:tc>
        <w:tc>
          <w:tcPr>
            <w:tcW w:w="1147" w:type="dxa"/>
            <w:noWrap/>
            <w:vAlign w:val="center"/>
            <w:hideMark/>
          </w:tcPr>
          <w:p w14:paraId="47A012CE" w14:textId="1993613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51.94</w:t>
            </w:r>
          </w:p>
        </w:tc>
        <w:tc>
          <w:tcPr>
            <w:tcW w:w="1137" w:type="dxa"/>
            <w:noWrap/>
            <w:vAlign w:val="center"/>
            <w:hideMark/>
          </w:tcPr>
          <w:p w14:paraId="62FE5076" w14:textId="46064A6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9.34</w:t>
            </w:r>
          </w:p>
        </w:tc>
        <w:tc>
          <w:tcPr>
            <w:tcW w:w="1135" w:type="dxa"/>
            <w:noWrap/>
            <w:vAlign w:val="center"/>
            <w:hideMark/>
          </w:tcPr>
          <w:p w14:paraId="5161A0B9" w14:textId="7A62660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216.73</w:t>
            </w:r>
          </w:p>
        </w:tc>
        <w:tc>
          <w:tcPr>
            <w:tcW w:w="1134" w:type="dxa"/>
            <w:noWrap/>
            <w:vAlign w:val="center"/>
            <w:hideMark/>
          </w:tcPr>
          <w:p w14:paraId="295FBB97" w14:textId="2BF1155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97.84</w:t>
            </w:r>
          </w:p>
        </w:tc>
      </w:tr>
      <w:tr w:rsidR="00353C4C" w:rsidRPr="00353C4C" w14:paraId="072211AA" w14:textId="77777777" w:rsidTr="00016E2E">
        <w:trPr>
          <w:trHeight w:val="280"/>
        </w:trPr>
        <w:tc>
          <w:tcPr>
            <w:tcW w:w="924" w:type="dxa"/>
            <w:noWrap/>
            <w:vAlign w:val="center"/>
            <w:hideMark/>
          </w:tcPr>
          <w:p w14:paraId="667724D4" w14:textId="2019FC3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KQ-25</w:t>
            </w:r>
          </w:p>
        </w:tc>
        <w:tc>
          <w:tcPr>
            <w:tcW w:w="1143" w:type="dxa"/>
            <w:noWrap/>
            <w:vAlign w:val="center"/>
            <w:hideMark/>
          </w:tcPr>
          <w:p w14:paraId="03CCD1F4" w14:textId="5ACCEC7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44.14</w:t>
            </w:r>
          </w:p>
        </w:tc>
        <w:tc>
          <w:tcPr>
            <w:tcW w:w="1156" w:type="dxa"/>
            <w:noWrap/>
            <w:vAlign w:val="center"/>
            <w:hideMark/>
          </w:tcPr>
          <w:p w14:paraId="639F378F" w14:textId="0297A79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107.34</w:t>
            </w:r>
          </w:p>
        </w:tc>
        <w:tc>
          <w:tcPr>
            <w:tcW w:w="1155" w:type="dxa"/>
            <w:noWrap/>
            <w:vAlign w:val="center"/>
            <w:hideMark/>
          </w:tcPr>
          <w:p w14:paraId="6E235272" w14:textId="0F04D4A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0.75</w:t>
            </w:r>
          </w:p>
        </w:tc>
        <w:tc>
          <w:tcPr>
            <w:tcW w:w="1147" w:type="dxa"/>
            <w:noWrap/>
            <w:vAlign w:val="center"/>
            <w:hideMark/>
          </w:tcPr>
          <w:p w14:paraId="5C1ED606" w14:textId="475DBB4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161.37</w:t>
            </w:r>
          </w:p>
        </w:tc>
        <w:tc>
          <w:tcPr>
            <w:tcW w:w="1137" w:type="dxa"/>
            <w:noWrap/>
            <w:vAlign w:val="center"/>
            <w:hideMark/>
          </w:tcPr>
          <w:p w14:paraId="260592B3" w14:textId="71E618E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24.53</w:t>
            </w:r>
          </w:p>
        </w:tc>
        <w:tc>
          <w:tcPr>
            <w:tcW w:w="1135" w:type="dxa"/>
            <w:noWrap/>
            <w:vAlign w:val="center"/>
            <w:hideMark/>
          </w:tcPr>
          <w:p w14:paraId="3ED9B3CB" w14:textId="235784F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98.74</w:t>
            </w:r>
          </w:p>
        </w:tc>
        <w:tc>
          <w:tcPr>
            <w:tcW w:w="1134" w:type="dxa"/>
            <w:noWrap/>
            <w:vAlign w:val="center"/>
            <w:hideMark/>
          </w:tcPr>
          <w:p w14:paraId="40D3599F" w14:textId="6F956A4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36.39</w:t>
            </w:r>
          </w:p>
        </w:tc>
      </w:tr>
      <w:tr w:rsidR="00353C4C" w:rsidRPr="00353C4C" w14:paraId="5CF6956D" w14:textId="77777777" w:rsidTr="00016E2E">
        <w:trPr>
          <w:trHeight w:val="280"/>
        </w:trPr>
        <w:tc>
          <w:tcPr>
            <w:tcW w:w="924" w:type="dxa"/>
            <w:noWrap/>
            <w:vAlign w:val="center"/>
            <w:hideMark/>
          </w:tcPr>
          <w:p w14:paraId="410C659F" w14:textId="6A5356D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KQ-26</w:t>
            </w:r>
          </w:p>
        </w:tc>
        <w:tc>
          <w:tcPr>
            <w:tcW w:w="1143" w:type="dxa"/>
            <w:noWrap/>
            <w:vAlign w:val="center"/>
            <w:hideMark/>
          </w:tcPr>
          <w:p w14:paraId="13A36DD0" w14:textId="521AD82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1958.84</w:t>
            </w:r>
          </w:p>
        </w:tc>
        <w:tc>
          <w:tcPr>
            <w:tcW w:w="1156" w:type="dxa"/>
            <w:noWrap/>
            <w:vAlign w:val="center"/>
            <w:hideMark/>
          </w:tcPr>
          <w:p w14:paraId="7FB8915C" w14:textId="6AE2DFA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122.00</w:t>
            </w:r>
          </w:p>
        </w:tc>
        <w:tc>
          <w:tcPr>
            <w:tcW w:w="1155" w:type="dxa"/>
            <w:noWrap/>
            <w:vAlign w:val="center"/>
            <w:hideMark/>
          </w:tcPr>
          <w:p w14:paraId="66AD7D97" w14:textId="1CABE0B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0.90</w:t>
            </w:r>
          </w:p>
        </w:tc>
        <w:tc>
          <w:tcPr>
            <w:tcW w:w="1147" w:type="dxa"/>
            <w:noWrap/>
            <w:vAlign w:val="center"/>
            <w:hideMark/>
          </w:tcPr>
          <w:p w14:paraId="28B7FDC5" w14:textId="08D7AF0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212.73</w:t>
            </w:r>
          </w:p>
        </w:tc>
        <w:tc>
          <w:tcPr>
            <w:tcW w:w="1137" w:type="dxa"/>
            <w:noWrap/>
            <w:vAlign w:val="center"/>
            <w:hideMark/>
          </w:tcPr>
          <w:p w14:paraId="358F4855" w14:textId="5563943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31.19</w:t>
            </w:r>
          </w:p>
        </w:tc>
        <w:tc>
          <w:tcPr>
            <w:tcW w:w="1135" w:type="dxa"/>
            <w:noWrap/>
            <w:vAlign w:val="center"/>
            <w:hideMark/>
          </w:tcPr>
          <w:p w14:paraId="54D6AF95" w14:textId="683AAE1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112.40</w:t>
            </w:r>
          </w:p>
        </w:tc>
        <w:tc>
          <w:tcPr>
            <w:tcW w:w="1134" w:type="dxa"/>
            <w:noWrap/>
            <w:vAlign w:val="center"/>
            <w:hideMark/>
          </w:tcPr>
          <w:p w14:paraId="4B1AC4A4" w14:textId="2E34AE1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47.48</w:t>
            </w:r>
          </w:p>
        </w:tc>
      </w:tr>
      <w:tr w:rsidR="00353C4C" w:rsidRPr="00353C4C" w14:paraId="59D2E84B" w14:textId="77777777" w:rsidTr="00016E2E">
        <w:trPr>
          <w:trHeight w:val="280"/>
        </w:trPr>
        <w:tc>
          <w:tcPr>
            <w:tcW w:w="924" w:type="dxa"/>
            <w:noWrap/>
            <w:vAlign w:val="center"/>
            <w:hideMark/>
          </w:tcPr>
          <w:p w14:paraId="7ACF6C3B" w14:textId="5BFFCF2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KQ-27</w:t>
            </w:r>
          </w:p>
        </w:tc>
        <w:tc>
          <w:tcPr>
            <w:tcW w:w="1143" w:type="dxa"/>
            <w:noWrap/>
            <w:vAlign w:val="center"/>
            <w:hideMark/>
          </w:tcPr>
          <w:p w14:paraId="02781A62" w14:textId="3606D7F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1269.23</w:t>
            </w:r>
          </w:p>
        </w:tc>
        <w:tc>
          <w:tcPr>
            <w:tcW w:w="1156" w:type="dxa"/>
            <w:noWrap/>
            <w:vAlign w:val="center"/>
            <w:hideMark/>
          </w:tcPr>
          <w:p w14:paraId="5498DA52" w14:textId="3F97AFA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62.87</w:t>
            </w:r>
          </w:p>
        </w:tc>
        <w:tc>
          <w:tcPr>
            <w:tcW w:w="1155" w:type="dxa"/>
            <w:noWrap/>
            <w:vAlign w:val="center"/>
            <w:hideMark/>
          </w:tcPr>
          <w:p w14:paraId="06FC68E4" w14:textId="393AE88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0.55</w:t>
            </w:r>
          </w:p>
        </w:tc>
        <w:tc>
          <w:tcPr>
            <w:tcW w:w="1147" w:type="dxa"/>
            <w:noWrap/>
            <w:vAlign w:val="center"/>
            <w:hideMark/>
          </w:tcPr>
          <w:p w14:paraId="1C50A8EE" w14:textId="23F809E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77.93</w:t>
            </w:r>
          </w:p>
        </w:tc>
        <w:tc>
          <w:tcPr>
            <w:tcW w:w="1137" w:type="dxa"/>
            <w:noWrap/>
            <w:vAlign w:val="center"/>
            <w:hideMark/>
          </w:tcPr>
          <w:p w14:paraId="5D6D6B7B" w14:textId="7DA0512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20.44</w:t>
            </w:r>
          </w:p>
        </w:tc>
        <w:tc>
          <w:tcPr>
            <w:tcW w:w="1135" w:type="dxa"/>
            <w:noWrap/>
            <w:vAlign w:val="center"/>
            <w:hideMark/>
          </w:tcPr>
          <w:p w14:paraId="49C1304A" w14:textId="0A5669D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103.82</w:t>
            </w:r>
          </w:p>
        </w:tc>
        <w:tc>
          <w:tcPr>
            <w:tcW w:w="1134" w:type="dxa"/>
            <w:noWrap/>
            <w:vAlign w:val="center"/>
            <w:hideMark/>
          </w:tcPr>
          <w:p w14:paraId="13666239" w14:textId="3028005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45.00</w:t>
            </w:r>
          </w:p>
        </w:tc>
      </w:tr>
      <w:tr w:rsidR="00353C4C" w:rsidRPr="00353C4C" w14:paraId="498D3493" w14:textId="77777777" w:rsidTr="00016E2E">
        <w:trPr>
          <w:trHeight w:val="280"/>
        </w:trPr>
        <w:tc>
          <w:tcPr>
            <w:tcW w:w="924" w:type="dxa"/>
            <w:noWrap/>
            <w:vAlign w:val="center"/>
            <w:hideMark/>
          </w:tcPr>
          <w:p w14:paraId="0B2658F2" w14:textId="75C9A7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KQ-28</w:t>
            </w:r>
          </w:p>
        </w:tc>
        <w:tc>
          <w:tcPr>
            <w:tcW w:w="1143" w:type="dxa"/>
            <w:noWrap/>
            <w:vAlign w:val="center"/>
            <w:hideMark/>
          </w:tcPr>
          <w:p w14:paraId="592EEB44" w14:textId="09A257F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10.36</w:t>
            </w:r>
          </w:p>
        </w:tc>
        <w:tc>
          <w:tcPr>
            <w:tcW w:w="1156" w:type="dxa"/>
            <w:noWrap/>
            <w:vAlign w:val="center"/>
            <w:hideMark/>
          </w:tcPr>
          <w:p w14:paraId="7804881C" w14:textId="341534F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95.84</w:t>
            </w:r>
          </w:p>
        </w:tc>
        <w:tc>
          <w:tcPr>
            <w:tcW w:w="1155" w:type="dxa"/>
            <w:noWrap/>
            <w:vAlign w:val="center"/>
            <w:hideMark/>
          </w:tcPr>
          <w:p w14:paraId="60E69667" w14:textId="2C9E7F5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1.78</w:t>
            </w:r>
          </w:p>
        </w:tc>
        <w:tc>
          <w:tcPr>
            <w:tcW w:w="1147" w:type="dxa"/>
            <w:noWrap/>
            <w:vAlign w:val="center"/>
            <w:hideMark/>
          </w:tcPr>
          <w:p w14:paraId="0924CD8E" w14:textId="5788E82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102.13</w:t>
            </w:r>
          </w:p>
        </w:tc>
        <w:tc>
          <w:tcPr>
            <w:tcW w:w="1137" w:type="dxa"/>
            <w:noWrap/>
            <w:vAlign w:val="center"/>
            <w:hideMark/>
          </w:tcPr>
          <w:p w14:paraId="63EE75C8" w14:textId="3A3E0F8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16.38</w:t>
            </w:r>
          </w:p>
        </w:tc>
        <w:tc>
          <w:tcPr>
            <w:tcW w:w="1135" w:type="dxa"/>
            <w:noWrap/>
            <w:vAlign w:val="center"/>
            <w:hideMark/>
          </w:tcPr>
          <w:p w14:paraId="4E297882" w14:textId="79E7A50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183.46</w:t>
            </w:r>
          </w:p>
        </w:tc>
        <w:tc>
          <w:tcPr>
            <w:tcW w:w="1134" w:type="dxa"/>
            <w:noWrap/>
            <w:vAlign w:val="center"/>
            <w:hideMark/>
          </w:tcPr>
          <w:p w14:paraId="280100EC" w14:textId="46B40E8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92.19</w:t>
            </w:r>
          </w:p>
        </w:tc>
      </w:tr>
      <w:tr w:rsidR="00353C4C" w:rsidRPr="00353C4C" w14:paraId="1829D6BC" w14:textId="77777777" w:rsidTr="00016E2E">
        <w:trPr>
          <w:trHeight w:val="280"/>
        </w:trPr>
        <w:tc>
          <w:tcPr>
            <w:tcW w:w="924" w:type="dxa"/>
            <w:noWrap/>
            <w:vAlign w:val="center"/>
            <w:hideMark/>
          </w:tcPr>
          <w:p w14:paraId="4926D93F" w14:textId="0AA3497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KQ-29</w:t>
            </w:r>
          </w:p>
        </w:tc>
        <w:tc>
          <w:tcPr>
            <w:tcW w:w="1143" w:type="dxa"/>
            <w:noWrap/>
            <w:vAlign w:val="center"/>
            <w:hideMark/>
          </w:tcPr>
          <w:p w14:paraId="72692AAA" w14:textId="049F633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6.73</w:t>
            </w:r>
          </w:p>
        </w:tc>
        <w:tc>
          <w:tcPr>
            <w:tcW w:w="1156" w:type="dxa"/>
            <w:noWrap/>
            <w:vAlign w:val="center"/>
            <w:hideMark/>
          </w:tcPr>
          <w:p w14:paraId="4796A15C" w14:textId="71ACD6B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34.61</w:t>
            </w:r>
          </w:p>
        </w:tc>
        <w:tc>
          <w:tcPr>
            <w:tcW w:w="1155" w:type="dxa"/>
            <w:noWrap/>
            <w:vAlign w:val="center"/>
            <w:hideMark/>
          </w:tcPr>
          <w:p w14:paraId="78B92BF2" w14:textId="0EB71A9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0.50</w:t>
            </w:r>
          </w:p>
        </w:tc>
        <w:tc>
          <w:tcPr>
            <w:tcW w:w="1147" w:type="dxa"/>
            <w:noWrap/>
            <w:vAlign w:val="center"/>
            <w:hideMark/>
          </w:tcPr>
          <w:p w14:paraId="72D7E7D6" w14:textId="21846F3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45.24</w:t>
            </w:r>
          </w:p>
        </w:tc>
        <w:tc>
          <w:tcPr>
            <w:tcW w:w="1137" w:type="dxa"/>
            <w:noWrap/>
            <w:vAlign w:val="center"/>
            <w:hideMark/>
          </w:tcPr>
          <w:p w14:paraId="5FE5DF92" w14:textId="70AB99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5.89</w:t>
            </w:r>
          </w:p>
        </w:tc>
        <w:tc>
          <w:tcPr>
            <w:tcW w:w="1135" w:type="dxa"/>
            <w:noWrap/>
            <w:vAlign w:val="center"/>
            <w:hideMark/>
          </w:tcPr>
          <w:p w14:paraId="10BED45C" w14:textId="021B5C2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154.10</w:t>
            </w:r>
          </w:p>
        </w:tc>
        <w:tc>
          <w:tcPr>
            <w:tcW w:w="1134" w:type="dxa"/>
            <w:noWrap/>
            <w:vAlign w:val="center"/>
            <w:hideMark/>
          </w:tcPr>
          <w:p w14:paraId="03E58B9E" w14:textId="6EABAC5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70.85</w:t>
            </w:r>
          </w:p>
        </w:tc>
      </w:tr>
      <w:tr w:rsidR="00353C4C" w:rsidRPr="00353C4C" w14:paraId="314B5AA0" w14:textId="77777777" w:rsidTr="00016E2E">
        <w:trPr>
          <w:trHeight w:val="280"/>
        </w:trPr>
        <w:tc>
          <w:tcPr>
            <w:tcW w:w="924" w:type="dxa"/>
            <w:noWrap/>
            <w:vAlign w:val="center"/>
            <w:hideMark/>
          </w:tcPr>
          <w:p w14:paraId="181FB5D4" w14:textId="587526B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KQ-30</w:t>
            </w:r>
          </w:p>
        </w:tc>
        <w:tc>
          <w:tcPr>
            <w:tcW w:w="1143" w:type="dxa"/>
            <w:noWrap/>
            <w:vAlign w:val="center"/>
            <w:hideMark/>
          </w:tcPr>
          <w:p w14:paraId="138F3D17" w14:textId="4B008EA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7.75</w:t>
            </w:r>
          </w:p>
        </w:tc>
        <w:tc>
          <w:tcPr>
            <w:tcW w:w="1156" w:type="dxa"/>
            <w:noWrap/>
            <w:vAlign w:val="center"/>
            <w:hideMark/>
          </w:tcPr>
          <w:p w14:paraId="7927623C" w14:textId="6F6E95C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68.82</w:t>
            </w:r>
          </w:p>
        </w:tc>
        <w:tc>
          <w:tcPr>
            <w:tcW w:w="1155" w:type="dxa"/>
            <w:noWrap/>
            <w:vAlign w:val="center"/>
            <w:hideMark/>
          </w:tcPr>
          <w:p w14:paraId="76F0918D" w14:textId="0074FB1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0.43</w:t>
            </w:r>
          </w:p>
        </w:tc>
        <w:tc>
          <w:tcPr>
            <w:tcW w:w="1147" w:type="dxa"/>
            <w:noWrap/>
            <w:vAlign w:val="center"/>
            <w:hideMark/>
          </w:tcPr>
          <w:p w14:paraId="060CD4DF" w14:textId="22D073C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72.81</w:t>
            </w:r>
          </w:p>
        </w:tc>
        <w:tc>
          <w:tcPr>
            <w:tcW w:w="1137" w:type="dxa"/>
            <w:noWrap/>
            <w:vAlign w:val="center"/>
            <w:hideMark/>
          </w:tcPr>
          <w:p w14:paraId="354F3239" w14:textId="31F5458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26.16</w:t>
            </w:r>
          </w:p>
        </w:tc>
        <w:tc>
          <w:tcPr>
            <w:tcW w:w="1135" w:type="dxa"/>
            <w:noWrap/>
            <w:vAlign w:val="center"/>
            <w:hideMark/>
          </w:tcPr>
          <w:p w14:paraId="3A468BED" w14:textId="2979E51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22.12</w:t>
            </w:r>
          </w:p>
        </w:tc>
        <w:tc>
          <w:tcPr>
            <w:tcW w:w="1134" w:type="dxa"/>
            <w:noWrap/>
            <w:vAlign w:val="center"/>
            <w:hideMark/>
          </w:tcPr>
          <w:p w14:paraId="3F72C70F" w14:textId="445566C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13.09</w:t>
            </w:r>
          </w:p>
        </w:tc>
      </w:tr>
      <w:tr w:rsidR="00353C4C" w:rsidRPr="00353C4C" w14:paraId="75B283AE" w14:textId="77777777" w:rsidTr="00016E2E">
        <w:trPr>
          <w:trHeight w:val="280"/>
        </w:trPr>
        <w:tc>
          <w:tcPr>
            <w:tcW w:w="924" w:type="dxa"/>
            <w:noWrap/>
            <w:vAlign w:val="center"/>
            <w:hideMark/>
          </w:tcPr>
          <w:p w14:paraId="32E06D3D" w14:textId="70BD03C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KQ-31</w:t>
            </w:r>
          </w:p>
        </w:tc>
        <w:tc>
          <w:tcPr>
            <w:tcW w:w="1143" w:type="dxa"/>
            <w:noWrap/>
            <w:vAlign w:val="center"/>
            <w:hideMark/>
          </w:tcPr>
          <w:p w14:paraId="66CB9114" w14:textId="1B55895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23.77</w:t>
            </w:r>
          </w:p>
        </w:tc>
        <w:tc>
          <w:tcPr>
            <w:tcW w:w="1156" w:type="dxa"/>
            <w:noWrap/>
            <w:vAlign w:val="center"/>
            <w:hideMark/>
          </w:tcPr>
          <w:p w14:paraId="2A8996E4" w14:textId="3B82E66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61.29</w:t>
            </w:r>
          </w:p>
        </w:tc>
        <w:tc>
          <w:tcPr>
            <w:tcW w:w="1155" w:type="dxa"/>
            <w:noWrap/>
            <w:vAlign w:val="center"/>
            <w:hideMark/>
          </w:tcPr>
          <w:p w14:paraId="7B6E6E82" w14:textId="27CE242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0.23</w:t>
            </w:r>
          </w:p>
        </w:tc>
        <w:tc>
          <w:tcPr>
            <w:tcW w:w="1147" w:type="dxa"/>
            <w:noWrap/>
            <w:vAlign w:val="center"/>
            <w:hideMark/>
          </w:tcPr>
          <w:p w14:paraId="56926E95" w14:textId="2A4D0BF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16.49</w:t>
            </w:r>
          </w:p>
        </w:tc>
        <w:tc>
          <w:tcPr>
            <w:tcW w:w="1137" w:type="dxa"/>
            <w:noWrap/>
            <w:vAlign w:val="center"/>
            <w:hideMark/>
          </w:tcPr>
          <w:p w14:paraId="4AA91F9F" w14:textId="68D0AD8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11.42</w:t>
            </w:r>
          </w:p>
        </w:tc>
        <w:tc>
          <w:tcPr>
            <w:tcW w:w="1135" w:type="dxa"/>
            <w:noWrap/>
            <w:vAlign w:val="center"/>
            <w:hideMark/>
          </w:tcPr>
          <w:p w14:paraId="552EFA44" w14:textId="289D6FE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37.17</w:t>
            </w:r>
          </w:p>
        </w:tc>
        <w:tc>
          <w:tcPr>
            <w:tcW w:w="1134" w:type="dxa"/>
            <w:noWrap/>
            <w:vAlign w:val="center"/>
            <w:hideMark/>
          </w:tcPr>
          <w:p w14:paraId="0643E4F0" w14:textId="3ADBC22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8.25</w:t>
            </w:r>
          </w:p>
        </w:tc>
      </w:tr>
      <w:tr w:rsidR="00353C4C" w:rsidRPr="00353C4C" w14:paraId="19DF4E76" w14:textId="77777777" w:rsidTr="00016E2E">
        <w:trPr>
          <w:trHeight w:val="280"/>
        </w:trPr>
        <w:tc>
          <w:tcPr>
            <w:tcW w:w="924" w:type="dxa"/>
            <w:noWrap/>
            <w:vAlign w:val="center"/>
            <w:hideMark/>
          </w:tcPr>
          <w:p w14:paraId="5C72A8C3" w14:textId="103953F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KQ-32</w:t>
            </w:r>
          </w:p>
        </w:tc>
        <w:tc>
          <w:tcPr>
            <w:tcW w:w="1143" w:type="dxa"/>
            <w:noWrap/>
            <w:vAlign w:val="center"/>
            <w:hideMark/>
          </w:tcPr>
          <w:p w14:paraId="35C1391A" w14:textId="1BB4DB1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6.45</w:t>
            </w:r>
          </w:p>
        </w:tc>
        <w:tc>
          <w:tcPr>
            <w:tcW w:w="1156" w:type="dxa"/>
            <w:noWrap/>
            <w:vAlign w:val="center"/>
            <w:hideMark/>
          </w:tcPr>
          <w:p w14:paraId="50B86260" w14:textId="0446CC2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84.81</w:t>
            </w:r>
          </w:p>
        </w:tc>
        <w:tc>
          <w:tcPr>
            <w:tcW w:w="1155" w:type="dxa"/>
            <w:noWrap/>
            <w:vAlign w:val="center"/>
            <w:hideMark/>
          </w:tcPr>
          <w:p w14:paraId="4CA2E51A" w14:textId="2B133EE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0.33</w:t>
            </w:r>
          </w:p>
        </w:tc>
        <w:tc>
          <w:tcPr>
            <w:tcW w:w="1147" w:type="dxa"/>
            <w:noWrap/>
            <w:vAlign w:val="center"/>
            <w:hideMark/>
          </w:tcPr>
          <w:p w14:paraId="203BE353" w14:textId="1C61D18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6.26</w:t>
            </w:r>
          </w:p>
        </w:tc>
        <w:tc>
          <w:tcPr>
            <w:tcW w:w="1137" w:type="dxa"/>
            <w:noWrap/>
            <w:vAlign w:val="center"/>
            <w:hideMark/>
          </w:tcPr>
          <w:p w14:paraId="348CA891" w14:textId="6FAF1FA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14.76</w:t>
            </w:r>
          </w:p>
        </w:tc>
        <w:tc>
          <w:tcPr>
            <w:tcW w:w="1135" w:type="dxa"/>
            <w:noWrap/>
            <w:vAlign w:val="center"/>
            <w:hideMark/>
          </w:tcPr>
          <w:p w14:paraId="132B8C1C" w14:textId="2C5EF33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17.88</w:t>
            </w:r>
          </w:p>
        </w:tc>
        <w:tc>
          <w:tcPr>
            <w:tcW w:w="1134" w:type="dxa"/>
            <w:noWrap/>
            <w:vAlign w:val="center"/>
            <w:hideMark/>
          </w:tcPr>
          <w:p w14:paraId="08AAC1F3" w14:textId="51A51D7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4.84</w:t>
            </w:r>
          </w:p>
        </w:tc>
      </w:tr>
      <w:tr w:rsidR="00353C4C" w:rsidRPr="00353C4C" w14:paraId="41DAADF2" w14:textId="77777777" w:rsidTr="00016E2E">
        <w:trPr>
          <w:trHeight w:val="280"/>
        </w:trPr>
        <w:tc>
          <w:tcPr>
            <w:tcW w:w="924" w:type="dxa"/>
            <w:noWrap/>
            <w:vAlign w:val="center"/>
            <w:hideMark/>
          </w:tcPr>
          <w:p w14:paraId="26D1CDC6" w14:textId="4E200C8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KQ-33</w:t>
            </w:r>
          </w:p>
        </w:tc>
        <w:tc>
          <w:tcPr>
            <w:tcW w:w="1143" w:type="dxa"/>
            <w:noWrap/>
            <w:vAlign w:val="center"/>
            <w:hideMark/>
          </w:tcPr>
          <w:p w14:paraId="59CFF4A7" w14:textId="4668E0B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3.99</w:t>
            </w:r>
          </w:p>
        </w:tc>
        <w:tc>
          <w:tcPr>
            <w:tcW w:w="1156" w:type="dxa"/>
            <w:noWrap/>
            <w:vAlign w:val="center"/>
            <w:hideMark/>
          </w:tcPr>
          <w:p w14:paraId="19E98EB3" w14:textId="4082591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44.68</w:t>
            </w:r>
          </w:p>
        </w:tc>
        <w:tc>
          <w:tcPr>
            <w:tcW w:w="1155" w:type="dxa"/>
            <w:noWrap/>
            <w:vAlign w:val="center"/>
            <w:hideMark/>
          </w:tcPr>
          <w:p w14:paraId="30142F50" w14:textId="63A0F4E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0.48</w:t>
            </w:r>
          </w:p>
        </w:tc>
        <w:tc>
          <w:tcPr>
            <w:tcW w:w="1147" w:type="dxa"/>
            <w:noWrap/>
            <w:vAlign w:val="center"/>
            <w:hideMark/>
          </w:tcPr>
          <w:p w14:paraId="1167D214" w14:textId="30DF9C6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3.53</w:t>
            </w:r>
          </w:p>
        </w:tc>
        <w:tc>
          <w:tcPr>
            <w:tcW w:w="1137" w:type="dxa"/>
            <w:noWrap/>
            <w:vAlign w:val="center"/>
            <w:hideMark/>
          </w:tcPr>
          <w:p w14:paraId="56F2FDB7" w14:textId="0D7F0F0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22.38</w:t>
            </w:r>
          </w:p>
        </w:tc>
        <w:tc>
          <w:tcPr>
            <w:tcW w:w="1135" w:type="dxa"/>
            <w:noWrap/>
            <w:vAlign w:val="center"/>
            <w:hideMark/>
          </w:tcPr>
          <w:p w14:paraId="42FC3504" w14:textId="5E6F641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71.38</w:t>
            </w:r>
          </w:p>
        </w:tc>
        <w:tc>
          <w:tcPr>
            <w:tcW w:w="1134" w:type="dxa"/>
            <w:noWrap/>
            <w:vAlign w:val="center"/>
            <w:hideMark/>
          </w:tcPr>
          <w:p w14:paraId="608AA4A1" w14:textId="725EBDA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12.67</w:t>
            </w:r>
          </w:p>
        </w:tc>
      </w:tr>
      <w:tr w:rsidR="00353C4C" w:rsidRPr="00353C4C" w14:paraId="35438A7E" w14:textId="77777777" w:rsidTr="00016E2E">
        <w:trPr>
          <w:trHeight w:val="280"/>
        </w:trPr>
        <w:tc>
          <w:tcPr>
            <w:tcW w:w="924" w:type="dxa"/>
            <w:noWrap/>
            <w:vAlign w:val="center"/>
            <w:hideMark/>
          </w:tcPr>
          <w:p w14:paraId="7D50079C" w14:textId="6BBAC11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KQ-34</w:t>
            </w:r>
          </w:p>
        </w:tc>
        <w:tc>
          <w:tcPr>
            <w:tcW w:w="1143" w:type="dxa"/>
            <w:noWrap/>
            <w:vAlign w:val="center"/>
            <w:hideMark/>
          </w:tcPr>
          <w:p w14:paraId="0240DEB1" w14:textId="379FD6C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59.35</w:t>
            </w:r>
          </w:p>
        </w:tc>
        <w:tc>
          <w:tcPr>
            <w:tcW w:w="1156" w:type="dxa"/>
            <w:noWrap/>
            <w:vAlign w:val="center"/>
            <w:hideMark/>
          </w:tcPr>
          <w:p w14:paraId="0DABD8E3" w14:textId="09FFD2B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52.23</w:t>
            </w:r>
          </w:p>
        </w:tc>
        <w:tc>
          <w:tcPr>
            <w:tcW w:w="1155" w:type="dxa"/>
            <w:noWrap/>
            <w:vAlign w:val="center"/>
            <w:hideMark/>
          </w:tcPr>
          <w:p w14:paraId="14AC32DE" w14:textId="3644377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0.77</w:t>
            </w:r>
          </w:p>
        </w:tc>
        <w:tc>
          <w:tcPr>
            <w:tcW w:w="1147" w:type="dxa"/>
            <w:noWrap/>
            <w:vAlign w:val="center"/>
            <w:hideMark/>
          </w:tcPr>
          <w:p w14:paraId="2D28342F" w14:textId="72116AE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12.63</w:t>
            </w:r>
          </w:p>
        </w:tc>
        <w:tc>
          <w:tcPr>
            <w:tcW w:w="1137" w:type="dxa"/>
            <w:noWrap/>
            <w:vAlign w:val="center"/>
            <w:hideMark/>
          </w:tcPr>
          <w:p w14:paraId="7A66B820" w14:textId="2140395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34.80</w:t>
            </w:r>
          </w:p>
        </w:tc>
        <w:tc>
          <w:tcPr>
            <w:tcW w:w="1135" w:type="dxa"/>
            <w:noWrap/>
            <w:vAlign w:val="center"/>
            <w:hideMark/>
          </w:tcPr>
          <w:p w14:paraId="51B2A7A6" w14:textId="37E4119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35.77</w:t>
            </w:r>
          </w:p>
        </w:tc>
        <w:tc>
          <w:tcPr>
            <w:tcW w:w="1134" w:type="dxa"/>
            <w:noWrap/>
            <w:vAlign w:val="center"/>
            <w:hideMark/>
          </w:tcPr>
          <w:p w14:paraId="4DD6673E" w14:textId="438307D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17.52</w:t>
            </w:r>
          </w:p>
        </w:tc>
      </w:tr>
      <w:tr w:rsidR="00353C4C" w:rsidRPr="00353C4C" w14:paraId="07BD5C48" w14:textId="77777777" w:rsidTr="00016E2E">
        <w:trPr>
          <w:trHeight w:val="280"/>
        </w:trPr>
        <w:tc>
          <w:tcPr>
            <w:tcW w:w="924" w:type="dxa"/>
            <w:noWrap/>
            <w:vAlign w:val="center"/>
            <w:hideMark/>
          </w:tcPr>
          <w:p w14:paraId="7B24DCDC" w14:textId="7CD83C9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KQ-35</w:t>
            </w:r>
          </w:p>
        </w:tc>
        <w:tc>
          <w:tcPr>
            <w:tcW w:w="1143" w:type="dxa"/>
            <w:noWrap/>
            <w:vAlign w:val="center"/>
            <w:hideMark/>
          </w:tcPr>
          <w:p w14:paraId="5039E300" w14:textId="14D1DD3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21.53</w:t>
            </w:r>
          </w:p>
        </w:tc>
        <w:tc>
          <w:tcPr>
            <w:tcW w:w="1156" w:type="dxa"/>
            <w:noWrap/>
            <w:vAlign w:val="center"/>
            <w:hideMark/>
          </w:tcPr>
          <w:p w14:paraId="57C6533C" w14:textId="521F58D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65.56</w:t>
            </w:r>
          </w:p>
        </w:tc>
        <w:tc>
          <w:tcPr>
            <w:tcW w:w="1155" w:type="dxa"/>
            <w:noWrap/>
            <w:vAlign w:val="center"/>
            <w:hideMark/>
          </w:tcPr>
          <w:p w14:paraId="6E7415A3" w14:textId="17A0519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0.39</w:t>
            </w:r>
          </w:p>
        </w:tc>
        <w:tc>
          <w:tcPr>
            <w:tcW w:w="1147" w:type="dxa"/>
            <w:noWrap/>
            <w:vAlign w:val="center"/>
            <w:hideMark/>
          </w:tcPr>
          <w:p w14:paraId="766EFD2E" w14:textId="7C665EF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17.58</w:t>
            </w:r>
          </w:p>
        </w:tc>
        <w:tc>
          <w:tcPr>
            <w:tcW w:w="1137" w:type="dxa"/>
            <w:noWrap/>
            <w:vAlign w:val="center"/>
            <w:hideMark/>
          </w:tcPr>
          <w:p w14:paraId="1AF3CE5E" w14:textId="7E55755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34.56</w:t>
            </w:r>
          </w:p>
        </w:tc>
        <w:tc>
          <w:tcPr>
            <w:tcW w:w="1135" w:type="dxa"/>
            <w:noWrap/>
            <w:vAlign w:val="center"/>
            <w:hideMark/>
          </w:tcPr>
          <w:p w14:paraId="16409AFB" w14:textId="2F83FF3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53.84</w:t>
            </w:r>
          </w:p>
        </w:tc>
        <w:tc>
          <w:tcPr>
            <w:tcW w:w="1134" w:type="dxa"/>
            <w:noWrap/>
            <w:vAlign w:val="center"/>
            <w:hideMark/>
          </w:tcPr>
          <w:p w14:paraId="478656D1" w14:textId="75E3EFF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15.36</w:t>
            </w:r>
          </w:p>
        </w:tc>
      </w:tr>
      <w:tr w:rsidR="00353C4C" w:rsidRPr="00353C4C" w14:paraId="30181255" w14:textId="77777777" w:rsidTr="00016E2E">
        <w:trPr>
          <w:trHeight w:val="280"/>
        </w:trPr>
        <w:tc>
          <w:tcPr>
            <w:tcW w:w="924" w:type="dxa"/>
            <w:noWrap/>
            <w:vAlign w:val="center"/>
            <w:hideMark/>
          </w:tcPr>
          <w:p w14:paraId="0689ED28" w14:textId="08F7F2E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KQ-36</w:t>
            </w:r>
          </w:p>
        </w:tc>
        <w:tc>
          <w:tcPr>
            <w:tcW w:w="1143" w:type="dxa"/>
            <w:noWrap/>
            <w:vAlign w:val="center"/>
            <w:hideMark/>
          </w:tcPr>
          <w:p w14:paraId="745BD771" w14:textId="447A065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16.96</w:t>
            </w:r>
          </w:p>
        </w:tc>
        <w:tc>
          <w:tcPr>
            <w:tcW w:w="1156" w:type="dxa"/>
            <w:noWrap/>
            <w:vAlign w:val="center"/>
            <w:hideMark/>
          </w:tcPr>
          <w:p w14:paraId="026507EF" w14:textId="1852EEA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52.08</w:t>
            </w:r>
          </w:p>
        </w:tc>
        <w:tc>
          <w:tcPr>
            <w:tcW w:w="1155" w:type="dxa"/>
            <w:noWrap/>
            <w:vAlign w:val="center"/>
            <w:hideMark/>
          </w:tcPr>
          <w:p w14:paraId="78EE154B" w14:textId="4099965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0.36</w:t>
            </w:r>
          </w:p>
        </w:tc>
        <w:tc>
          <w:tcPr>
            <w:tcW w:w="1147" w:type="dxa"/>
            <w:noWrap/>
            <w:vAlign w:val="center"/>
            <w:hideMark/>
          </w:tcPr>
          <w:p w14:paraId="60B3C44D" w14:textId="5F28769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91.38</w:t>
            </w:r>
          </w:p>
        </w:tc>
        <w:tc>
          <w:tcPr>
            <w:tcW w:w="1137" w:type="dxa"/>
            <w:noWrap/>
            <w:vAlign w:val="center"/>
            <w:hideMark/>
          </w:tcPr>
          <w:p w14:paraId="6B7E97A9" w14:textId="2E5B796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12.61</w:t>
            </w:r>
          </w:p>
        </w:tc>
        <w:tc>
          <w:tcPr>
            <w:tcW w:w="1135" w:type="dxa"/>
            <w:noWrap/>
            <w:vAlign w:val="center"/>
            <w:hideMark/>
          </w:tcPr>
          <w:p w14:paraId="728D187D" w14:textId="064CE4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75.92</w:t>
            </w:r>
          </w:p>
        </w:tc>
        <w:tc>
          <w:tcPr>
            <w:tcW w:w="1134" w:type="dxa"/>
            <w:noWrap/>
            <w:vAlign w:val="center"/>
            <w:hideMark/>
          </w:tcPr>
          <w:p w14:paraId="29F17B68" w14:textId="4ED5575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38.11</w:t>
            </w:r>
          </w:p>
        </w:tc>
      </w:tr>
      <w:tr w:rsidR="00353C4C" w:rsidRPr="00353C4C" w14:paraId="3259B26C" w14:textId="77777777" w:rsidTr="00016E2E">
        <w:trPr>
          <w:trHeight w:val="280"/>
        </w:trPr>
        <w:tc>
          <w:tcPr>
            <w:tcW w:w="924" w:type="dxa"/>
            <w:noWrap/>
            <w:vAlign w:val="center"/>
            <w:hideMark/>
          </w:tcPr>
          <w:p w14:paraId="268420A5" w14:textId="6077AE1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KQ-37</w:t>
            </w:r>
          </w:p>
        </w:tc>
        <w:tc>
          <w:tcPr>
            <w:tcW w:w="1143" w:type="dxa"/>
            <w:noWrap/>
            <w:vAlign w:val="center"/>
            <w:hideMark/>
          </w:tcPr>
          <w:p w14:paraId="35E524A5" w14:textId="6985245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13.34</w:t>
            </w:r>
          </w:p>
        </w:tc>
        <w:tc>
          <w:tcPr>
            <w:tcW w:w="1156" w:type="dxa"/>
            <w:noWrap/>
            <w:vAlign w:val="center"/>
            <w:hideMark/>
          </w:tcPr>
          <w:p w14:paraId="32BBAB74" w14:textId="33CFCEC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55.18</w:t>
            </w:r>
          </w:p>
        </w:tc>
        <w:tc>
          <w:tcPr>
            <w:tcW w:w="1155" w:type="dxa"/>
            <w:noWrap/>
            <w:vAlign w:val="center"/>
            <w:hideMark/>
          </w:tcPr>
          <w:p w14:paraId="64AD4EFD" w14:textId="463BC84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0.52</w:t>
            </w:r>
          </w:p>
        </w:tc>
        <w:tc>
          <w:tcPr>
            <w:tcW w:w="1147" w:type="dxa"/>
            <w:noWrap/>
            <w:vAlign w:val="center"/>
            <w:hideMark/>
          </w:tcPr>
          <w:p w14:paraId="67BC358C" w14:textId="7E8064C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82.85</w:t>
            </w:r>
          </w:p>
        </w:tc>
        <w:tc>
          <w:tcPr>
            <w:tcW w:w="1137" w:type="dxa"/>
            <w:noWrap/>
            <w:vAlign w:val="center"/>
            <w:hideMark/>
          </w:tcPr>
          <w:p w14:paraId="3A5F1C71" w14:textId="1EA602B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12.57</w:t>
            </w:r>
          </w:p>
        </w:tc>
        <w:tc>
          <w:tcPr>
            <w:tcW w:w="1135" w:type="dxa"/>
            <w:noWrap/>
            <w:vAlign w:val="center"/>
            <w:hideMark/>
          </w:tcPr>
          <w:p w14:paraId="6DD2FA0F" w14:textId="61C35F7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88.36</w:t>
            </w:r>
          </w:p>
        </w:tc>
        <w:tc>
          <w:tcPr>
            <w:tcW w:w="1134" w:type="dxa"/>
            <w:noWrap/>
            <w:vAlign w:val="center"/>
            <w:hideMark/>
          </w:tcPr>
          <w:p w14:paraId="51CFF793" w14:textId="1F32B73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46.36</w:t>
            </w:r>
          </w:p>
        </w:tc>
      </w:tr>
      <w:tr w:rsidR="00353C4C" w:rsidRPr="00353C4C" w14:paraId="10394591" w14:textId="77777777" w:rsidTr="00016E2E">
        <w:trPr>
          <w:trHeight w:val="280"/>
        </w:trPr>
        <w:tc>
          <w:tcPr>
            <w:tcW w:w="924" w:type="dxa"/>
            <w:noWrap/>
            <w:vAlign w:val="center"/>
            <w:hideMark/>
          </w:tcPr>
          <w:p w14:paraId="361EA1EA" w14:textId="3F80638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KQ-38</w:t>
            </w:r>
          </w:p>
        </w:tc>
        <w:tc>
          <w:tcPr>
            <w:tcW w:w="1143" w:type="dxa"/>
            <w:noWrap/>
            <w:vAlign w:val="center"/>
            <w:hideMark/>
          </w:tcPr>
          <w:p w14:paraId="50366F30" w14:textId="77ABA86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14.21</w:t>
            </w:r>
          </w:p>
        </w:tc>
        <w:tc>
          <w:tcPr>
            <w:tcW w:w="1156" w:type="dxa"/>
            <w:noWrap/>
            <w:vAlign w:val="center"/>
            <w:hideMark/>
          </w:tcPr>
          <w:p w14:paraId="535474D4" w14:textId="0F682EB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56.97</w:t>
            </w:r>
          </w:p>
        </w:tc>
        <w:tc>
          <w:tcPr>
            <w:tcW w:w="1155" w:type="dxa"/>
            <w:noWrap/>
            <w:vAlign w:val="center"/>
            <w:hideMark/>
          </w:tcPr>
          <w:p w14:paraId="6A12D489" w14:textId="2AD4FE6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1.25</w:t>
            </w:r>
          </w:p>
        </w:tc>
        <w:tc>
          <w:tcPr>
            <w:tcW w:w="1147" w:type="dxa"/>
            <w:noWrap/>
            <w:vAlign w:val="center"/>
            <w:hideMark/>
          </w:tcPr>
          <w:p w14:paraId="6F707EB5" w14:textId="483123D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91.03</w:t>
            </w:r>
          </w:p>
        </w:tc>
        <w:tc>
          <w:tcPr>
            <w:tcW w:w="1137" w:type="dxa"/>
            <w:noWrap/>
            <w:vAlign w:val="center"/>
            <w:hideMark/>
          </w:tcPr>
          <w:p w14:paraId="49B9D805" w14:textId="2038C83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10.78</w:t>
            </w:r>
          </w:p>
        </w:tc>
        <w:tc>
          <w:tcPr>
            <w:tcW w:w="1135" w:type="dxa"/>
            <w:noWrap/>
            <w:vAlign w:val="center"/>
            <w:hideMark/>
          </w:tcPr>
          <w:p w14:paraId="79A111CD" w14:textId="3D64FEE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171.49</w:t>
            </w:r>
          </w:p>
        </w:tc>
        <w:tc>
          <w:tcPr>
            <w:tcW w:w="1134" w:type="dxa"/>
            <w:noWrap/>
            <w:vAlign w:val="center"/>
            <w:hideMark/>
          </w:tcPr>
          <w:p w14:paraId="3334EB72" w14:textId="6692D9F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65.38</w:t>
            </w:r>
          </w:p>
        </w:tc>
      </w:tr>
      <w:tr w:rsidR="00353C4C" w:rsidRPr="00353C4C" w14:paraId="270F9EA0" w14:textId="77777777" w:rsidTr="00016E2E">
        <w:trPr>
          <w:trHeight w:val="280"/>
        </w:trPr>
        <w:tc>
          <w:tcPr>
            <w:tcW w:w="924" w:type="dxa"/>
            <w:noWrap/>
            <w:vAlign w:val="center"/>
            <w:hideMark/>
          </w:tcPr>
          <w:p w14:paraId="002E744B" w14:textId="15192DA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KQ-39</w:t>
            </w:r>
          </w:p>
        </w:tc>
        <w:tc>
          <w:tcPr>
            <w:tcW w:w="1143" w:type="dxa"/>
            <w:noWrap/>
            <w:vAlign w:val="center"/>
            <w:hideMark/>
          </w:tcPr>
          <w:p w14:paraId="112FFF98" w14:textId="2AC1164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16.91</w:t>
            </w:r>
          </w:p>
        </w:tc>
        <w:tc>
          <w:tcPr>
            <w:tcW w:w="1156" w:type="dxa"/>
            <w:noWrap/>
            <w:vAlign w:val="center"/>
            <w:hideMark/>
          </w:tcPr>
          <w:p w14:paraId="796D3359" w14:textId="4C81509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54.10</w:t>
            </w:r>
          </w:p>
        </w:tc>
        <w:tc>
          <w:tcPr>
            <w:tcW w:w="1155" w:type="dxa"/>
            <w:noWrap/>
            <w:vAlign w:val="center"/>
            <w:hideMark/>
          </w:tcPr>
          <w:p w14:paraId="6D57D053" w14:textId="17FD17FB"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1.00</w:t>
            </w:r>
          </w:p>
        </w:tc>
        <w:tc>
          <w:tcPr>
            <w:tcW w:w="1147" w:type="dxa"/>
            <w:noWrap/>
            <w:vAlign w:val="center"/>
            <w:hideMark/>
          </w:tcPr>
          <w:p w14:paraId="5CE00141" w14:textId="638DC65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47.38</w:t>
            </w:r>
          </w:p>
        </w:tc>
        <w:tc>
          <w:tcPr>
            <w:tcW w:w="1137" w:type="dxa"/>
            <w:noWrap/>
            <w:vAlign w:val="center"/>
            <w:hideMark/>
          </w:tcPr>
          <w:p w14:paraId="189CF342" w14:textId="50FE960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8.96</w:t>
            </w:r>
          </w:p>
        </w:tc>
        <w:tc>
          <w:tcPr>
            <w:tcW w:w="1135" w:type="dxa"/>
            <w:noWrap/>
            <w:vAlign w:val="center"/>
            <w:hideMark/>
          </w:tcPr>
          <w:p w14:paraId="582CD9E1" w14:textId="51CE5AA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185.82</w:t>
            </w:r>
          </w:p>
        </w:tc>
        <w:tc>
          <w:tcPr>
            <w:tcW w:w="1134" w:type="dxa"/>
            <w:noWrap/>
            <w:vAlign w:val="center"/>
            <w:hideMark/>
          </w:tcPr>
          <w:p w14:paraId="4BAF81B3" w14:textId="7478261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62.44</w:t>
            </w:r>
          </w:p>
        </w:tc>
      </w:tr>
      <w:tr w:rsidR="00353C4C" w:rsidRPr="00353C4C" w14:paraId="50D4F8AB" w14:textId="77777777" w:rsidTr="00016E2E">
        <w:trPr>
          <w:trHeight w:val="280"/>
        </w:trPr>
        <w:tc>
          <w:tcPr>
            <w:tcW w:w="924" w:type="dxa"/>
            <w:noWrap/>
            <w:vAlign w:val="center"/>
            <w:hideMark/>
          </w:tcPr>
          <w:p w14:paraId="1D451780" w14:textId="3E60F1E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KQ-40</w:t>
            </w:r>
          </w:p>
        </w:tc>
        <w:tc>
          <w:tcPr>
            <w:tcW w:w="1143" w:type="dxa"/>
            <w:noWrap/>
            <w:vAlign w:val="center"/>
            <w:hideMark/>
          </w:tcPr>
          <w:p w14:paraId="7EA345E4" w14:textId="4059F20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73.87</w:t>
            </w:r>
          </w:p>
        </w:tc>
        <w:tc>
          <w:tcPr>
            <w:tcW w:w="1156" w:type="dxa"/>
            <w:noWrap/>
            <w:vAlign w:val="center"/>
            <w:hideMark/>
          </w:tcPr>
          <w:p w14:paraId="58BD251A" w14:textId="55A7073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51.57</w:t>
            </w:r>
          </w:p>
        </w:tc>
        <w:tc>
          <w:tcPr>
            <w:tcW w:w="1155" w:type="dxa"/>
            <w:noWrap/>
            <w:vAlign w:val="center"/>
            <w:hideMark/>
          </w:tcPr>
          <w:p w14:paraId="6B453839" w14:textId="03CD329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0.86</w:t>
            </w:r>
          </w:p>
        </w:tc>
        <w:tc>
          <w:tcPr>
            <w:tcW w:w="1147" w:type="dxa"/>
            <w:noWrap/>
            <w:vAlign w:val="center"/>
            <w:hideMark/>
          </w:tcPr>
          <w:p w14:paraId="598AE47B" w14:textId="721B4BC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89.86</w:t>
            </w:r>
          </w:p>
        </w:tc>
        <w:tc>
          <w:tcPr>
            <w:tcW w:w="1137" w:type="dxa"/>
            <w:noWrap/>
            <w:vAlign w:val="center"/>
            <w:hideMark/>
          </w:tcPr>
          <w:p w14:paraId="406C339A" w14:textId="1C3731F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13.06</w:t>
            </w:r>
          </w:p>
        </w:tc>
        <w:tc>
          <w:tcPr>
            <w:tcW w:w="1135" w:type="dxa"/>
            <w:noWrap/>
            <w:vAlign w:val="center"/>
            <w:hideMark/>
          </w:tcPr>
          <w:p w14:paraId="12046A86" w14:textId="0C83AED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133.49</w:t>
            </w:r>
          </w:p>
        </w:tc>
        <w:tc>
          <w:tcPr>
            <w:tcW w:w="1134" w:type="dxa"/>
            <w:noWrap/>
            <w:vAlign w:val="center"/>
            <w:hideMark/>
          </w:tcPr>
          <w:p w14:paraId="4E774669" w14:textId="32D6273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58.80</w:t>
            </w:r>
          </w:p>
        </w:tc>
      </w:tr>
      <w:tr w:rsidR="00353C4C" w:rsidRPr="00353C4C" w14:paraId="3EB02ACF" w14:textId="77777777" w:rsidTr="00016E2E">
        <w:trPr>
          <w:trHeight w:val="280"/>
        </w:trPr>
        <w:tc>
          <w:tcPr>
            <w:tcW w:w="924" w:type="dxa"/>
            <w:noWrap/>
            <w:vAlign w:val="center"/>
            <w:hideMark/>
          </w:tcPr>
          <w:p w14:paraId="15549FC0" w14:textId="34E0306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KQ-41</w:t>
            </w:r>
          </w:p>
        </w:tc>
        <w:tc>
          <w:tcPr>
            <w:tcW w:w="1143" w:type="dxa"/>
            <w:noWrap/>
            <w:vAlign w:val="center"/>
            <w:hideMark/>
          </w:tcPr>
          <w:p w14:paraId="6A81443E" w14:textId="5CAC72E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25.28</w:t>
            </w:r>
          </w:p>
        </w:tc>
        <w:tc>
          <w:tcPr>
            <w:tcW w:w="1156" w:type="dxa"/>
            <w:noWrap/>
            <w:vAlign w:val="center"/>
            <w:hideMark/>
          </w:tcPr>
          <w:p w14:paraId="7C23E0E7" w14:textId="5EBFF72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18.96</w:t>
            </w:r>
          </w:p>
        </w:tc>
        <w:tc>
          <w:tcPr>
            <w:tcW w:w="1155" w:type="dxa"/>
            <w:noWrap/>
            <w:vAlign w:val="center"/>
            <w:hideMark/>
          </w:tcPr>
          <w:p w14:paraId="0777EAB8" w14:textId="0579961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0.92</w:t>
            </w:r>
          </w:p>
        </w:tc>
        <w:tc>
          <w:tcPr>
            <w:tcW w:w="1147" w:type="dxa"/>
            <w:noWrap/>
            <w:vAlign w:val="center"/>
            <w:hideMark/>
          </w:tcPr>
          <w:p w14:paraId="1E743E6E" w14:textId="247EF08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27.46</w:t>
            </w:r>
          </w:p>
        </w:tc>
        <w:tc>
          <w:tcPr>
            <w:tcW w:w="1137" w:type="dxa"/>
            <w:noWrap/>
            <w:vAlign w:val="center"/>
            <w:hideMark/>
          </w:tcPr>
          <w:p w14:paraId="6C8BD488" w14:textId="34DE498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8.95</w:t>
            </w:r>
          </w:p>
        </w:tc>
        <w:tc>
          <w:tcPr>
            <w:tcW w:w="1135" w:type="dxa"/>
            <w:noWrap/>
            <w:vAlign w:val="center"/>
            <w:hideMark/>
          </w:tcPr>
          <w:p w14:paraId="4B6545B0" w14:textId="4EB79BC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132.70</w:t>
            </w:r>
          </w:p>
        </w:tc>
        <w:tc>
          <w:tcPr>
            <w:tcW w:w="1134" w:type="dxa"/>
            <w:noWrap/>
            <w:vAlign w:val="center"/>
            <w:hideMark/>
          </w:tcPr>
          <w:p w14:paraId="072F5A84" w14:textId="74DF218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64.04</w:t>
            </w:r>
          </w:p>
        </w:tc>
      </w:tr>
      <w:tr w:rsidR="00353C4C" w:rsidRPr="00353C4C" w14:paraId="05972F07" w14:textId="77777777" w:rsidTr="00016E2E">
        <w:trPr>
          <w:trHeight w:val="280"/>
        </w:trPr>
        <w:tc>
          <w:tcPr>
            <w:tcW w:w="924" w:type="dxa"/>
            <w:noWrap/>
            <w:vAlign w:val="center"/>
            <w:hideMark/>
          </w:tcPr>
          <w:p w14:paraId="07670B2A" w14:textId="65877AA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KQ-42</w:t>
            </w:r>
          </w:p>
        </w:tc>
        <w:tc>
          <w:tcPr>
            <w:tcW w:w="1143" w:type="dxa"/>
            <w:noWrap/>
            <w:vAlign w:val="center"/>
            <w:hideMark/>
          </w:tcPr>
          <w:p w14:paraId="1723F412" w14:textId="2F16909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5.50</w:t>
            </w:r>
          </w:p>
        </w:tc>
        <w:tc>
          <w:tcPr>
            <w:tcW w:w="1156" w:type="dxa"/>
            <w:noWrap/>
            <w:vAlign w:val="center"/>
            <w:hideMark/>
          </w:tcPr>
          <w:p w14:paraId="595717A7" w14:textId="0FB5A23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22.87</w:t>
            </w:r>
          </w:p>
        </w:tc>
        <w:tc>
          <w:tcPr>
            <w:tcW w:w="1155" w:type="dxa"/>
            <w:noWrap/>
            <w:vAlign w:val="center"/>
            <w:hideMark/>
          </w:tcPr>
          <w:p w14:paraId="7D333596" w14:textId="461DA62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0.53</w:t>
            </w:r>
          </w:p>
        </w:tc>
        <w:tc>
          <w:tcPr>
            <w:tcW w:w="1147" w:type="dxa"/>
            <w:noWrap/>
            <w:vAlign w:val="center"/>
            <w:hideMark/>
          </w:tcPr>
          <w:p w14:paraId="309BA61E" w14:textId="7A7CBFA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32.85</w:t>
            </w:r>
          </w:p>
        </w:tc>
        <w:tc>
          <w:tcPr>
            <w:tcW w:w="1137" w:type="dxa"/>
            <w:noWrap/>
            <w:vAlign w:val="center"/>
            <w:hideMark/>
          </w:tcPr>
          <w:p w14:paraId="5E4092A8" w14:textId="1ED2139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8.03</w:t>
            </w:r>
          </w:p>
        </w:tc>
        <w:tc>
          <w:tcPr>
            <w:tcW w:w="1135" w:type="dxa"/>
            <w:noWrap/>
            <w:vAlign w:val="center"/>
            <w:hideMark/>
          </w:tcPr>
          <w:p w14:paraId="6E4714FD" w14:textId="7C461CC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80.50</w:t>
            </w:r>
          </w:p>
        </w:tc>
        <w:tc>
          <w:tcPr>
            <w:tcW w:w="1134" w:type="dxa"/>
            <w:noWrap/>
            <w:vAlign w:val="center"/>
            <w:hideMark/>
          </w:tcPr>
          <w:p w14:paraId="37FD2592" w14:textId="28CA3251"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47.51</w:t>
            </w:r>
          </w:p>
        </w:tc>
      </w:tr>
      <w:tr w:rsidR="00353C4C" w:rsidRPr="00353C4C" w14:paraId="7176E581" w14:textId="77777777" w:rsidTr="00016E2E">
        <w:trPr>
          <w:trHeight w:val="280"/>
        </w:trPr>
        <w:tc>
          <w:tcPr>
            <w:tcW w:w="924" w:type="dxa"/>
            <w:noWrap/>
            <w:vAlign w:val="center"/>
            <w:hideMark/>
          </w:tcPr>
          <w:p w14:paraId="13F3E2FB" w14:textId="05AAAFD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KQ-43</w:t>
            </w:r>
          </w:p>
        </w:tc>
        <w:tc>
          <w:tcPr>
            <w:tcW w:w="1143" w:type="dxa"/>
            <w:noWrap/>
            <w:vAlign w:val="center"/>
            <w:hideMark/>
          </w:tcPr>
          <w:p w14:paraId="0E577CF2" w14:textId="6FF9205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4.29</w:t>
            </w:r>
          </w:p>
        </w:tc>
        <w:tc>
          <w:tcPr>
            <w:tcW w:w="1156" w:type="dxa"/>
            <w:noWrap/>
            <w:vAlign w:val="center"/>
            <w:hideMark/>
          </w:tcPr>
          <w:p w14:paraId="4D610783" w14:textId="435BB94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29.49</w:t>
            </w:r>
          </w:p>
        </w:tc>
        <w:tc>
          <w:tcPr>
            <w:tcW w:w="1155" w:type="dxa"/>
            <w:noWrap/>
            <w:vAlign w:val="center"/>
            <w:hideMark/>
          </w:tcPr>
          <w:p w14:paraId="1E69FDE4" w14:textId="30DF877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0.48</w:t>
            </w:r>
          </w:p>
        </w:tc>
        <w:tc>
          <w:tcPr>
            <w:tcW w:w="1147" w:type="dxa"/>
            <w:noWrap/>
            <w:vAlign w:val="center"/>
            <w:hideMark/>
          </w:tcPr>
          <w:p w14:paraId="633DCA60" w14:textId="0A5D0D0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39.61</w:t>
            </w:r>
          </w:p>
        </w:tc>
        <w:tc>
          <w:tcPr>
            <w:tcW w:w="1137" w:type="dxa"/>
            <w:noWrap/>
            <w:vAlign w:val="center"/>
            <w:hideMark/>
          </w:tcPr>
          <w:p w14:paraId="5489A7B4" w14:textId="2EC927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6.98</w:t>
            </w:r>
          </w:p>
        </w:tc>
        <w:tc>
          <w:tcPr>
            <w:tcW w:w="1135" w:type="dxa"/>
            <w:noWrap/>
            <w:vAlign w:val="center"/>
            <w:hideMark/>
          </w:tcPr>
          <w:p w14:paraId="3FF394A2" w14:textId="75EBD3F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126.47</w:t>
            </w:r>
          </w:p>
        </w:tc>
        <w:tc>
          <w:tcPr>
            <w:tcW w:w="1134" w:type="dxa"/>
            <w:noWrap/>
            <w:vAlign w:val="center"/>
            <w:hideMark/>
          </w:tcPr>
          <w:p w14:paraId="7E99E86F" w14:textId="732FBE6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73.30</w:t>
            </w:r>
          </w:p>
        </w:tc>
      </w:tr>
      <w:tr w:rsidR="00353C4C" w:rsidRPr="00353C4C" w14:paraId="64802CCC" w14:textId="77777777" w:rsidTr="00016E2E">
        <w:trPr>
          <w:trHeight w:val="280"/>
        </w:trPr>
        <w:tc>
          <w:tcPr>
            <w:tcW w:w="924" w:type="dxa"/>
            <w:noWrap/>
            <w:vAlign w:val="center"/>
            <w:hideMark/>
          </w:tcPr>
          <w:p w14:paraId="794F7760" w14:textId="24917B4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KQ-44</w:t>
            </w:r>
          </w:p>
        </w:tc>
        <w:tc>
          <w:tcPr>
            <w:tcW w:w="1143" w:type="dxa"/>
            <w:noWrap/>
            <w:vAlign w:val="center"/>
            <w:hideMark/>
          </w:tcPr>
          <w:p w14:paraId="78A3A544" w14:textId="09A8C2F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8.57</w:t>
            </w:r>
          </w:p>
        </w:tc>
        <w:tc>
          <w:tcPr>
            <w:tcW w:w="1156" w:type="dxa"/>
            <w:noWrap/>
            <w:vAlign w:val="center"/>
            <w:hideMark/>
          </w:tcPr>
          <w:p w14:paraId="39082A99" w14:textId="2A4BA10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31.57</w:t>
            </w:r>
          </w:p>
        </w:tc>
        <w:tc>
          <w:tcPr>
            <w:tcW w:w="1155" w:type="dxa"/>
            <w:noWrap/>
            <w:vAlign w:val="center"/>
            <w:hideMark/>
          </w:tcPr>
          <w:p w14:paraId="09570408" w14:textId="326E08C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0.39</w:t>
            </w:r>
          </w:p>
        </w:tc>
        <w:tc>
          <w:tcPr>
            <w:tcW w:w="1147" w:type="dxa"/>
            <w:noWrap/>
            <w:vAlign w:val="center"/>
            <w:hideMark/>
          </w:tcPr>
          <w:p w14:paraId="6A424F37" w14:textId="42527AD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44.30</w:t>
            </w:r>
          </w:p>
        </w:tc>
        <w:tc>
          <w:tcPr>
            <w:tcW w:w="1137" w:type="dxa"/>
            <w:noWrap/>
            <w:vAlign w:val="center"/>
            <w:hideMark/>
          </w:tcPr>
          <w:p w14:paraId="0CE5E68C" w14:textId="713FD38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5.54</w:t>
            </w:r>
          </w:p>
        </w:tc>
        <w:tc>
          <w:tcPr>
            <w:tcW w:w="1135" w:type="dxa"/>
            <w:noWrap/>
            <w:vAlign w:val="center"/>
            <w:hideMark/>
          </w:tcPr>
          <w:p w14:paraId="6ACA3C1C" w14:textId="38A22C0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139.83</w:t>
            </w:r>
          </w:p>
        </w:tc>
        <w:tc>
          <w:tcPr>
            <w:tcW w:w="1134" w:type="dxa"/>
            <w:noWrap/>
            <w:vAlign w:val="center"/>
            <w:hideMark/>
          </w:tcPr>
          <w:p w14:paraId="6B70E14D" w14:textId="407F9727"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43.85</w:t>
            </w:r>
          </w:p>
        </w:tc>
      </w:tr>
      <w:tr w:rsidR="00353C4C" w:rsidRPr="00353C4C" w14:paraId="2AD68C1A" w14:textId="77777777" w:rsidTr="00016E2E">
        <w:trPr>
          <w:trHeight w:val="280"/>
        </w:trPr>
        <w:tc>
          <w:tcPr>
            <w:tcW w:w="924" w:type="dxa"/>
            <w:noWrap/>
            <w:vAlign w:val="center"/>
            <w:hideMark/>
          </w:tcPr>
          <w:p w14:paraId="2443889F" w14:textId="234D30A5"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KQ-45</w:t>
            </w:r>
          </w:p>
        </w:tc>
        <w:tc>
          <w:tcPr>
            <w:tcW w:w="1143" w:type="dxa"/>
            <w:noWrap/>
            <w:vAlign w:val="center"/>
            <w:hideMark/>
          </w:tcPr>
          <w:p w14:paraId="4DDCEE90" w14:textId="79D69D1D"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26.18</w:t>
            </w:r>
          </w:p>
        </w:tc>
        <w:tc>
          <w:tcPr>
            <w:tcW w:w="1156" w:type="dxa"/>
            <w:noWrap/>
            <w:vAlign w:val="center"/>
            <w:hideMark/>
          </w:tcPr>
          <w:p w14:paraId="2FB8E9FF" w14:textId="39565B9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25.30</w:t>
            </w:r>
          </w:p>
        </w:tc>
        <w:tc>
          <w:tcPr>
            <w:tcW w:w="1155" w:type="dxa"/>
            <w:noWrap/>
            <w:vAlign w:val="center"/>
            <w:hideMark/>
          </w:tcPr>
          <w:p w14:paraId="63F5B3C0" w14:textId="4104AC03"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0.64</w:t>
            </w:r>
          </w:p>
        </w:tc>
        <w:tc>
          <w:tcPr>
            <w:tcW w:w="1147" w:type="dxa"/>
            <w:noWrap/>
            <w:vAlign w:val="center"/>
            <w:hideMark/>
          </w:tcPr>
          <w:p w14:paraId="63FDBDF7" w14:textId="6B47C81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56.43</w:t>
            </w:r>
          </w:p>
        </w:tc>
        <w:tc>
          <w:tcPr>
            <w:tcW w:w="1137" w:type="dxa"/>
            <w:noWrap/>
            <w:vAlign w:val="center"/>
            <w:hideMark/>
          </w:tcPr>
          <w:p w14:paraId="186D982E" w14:textId="3BD4858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7.78</w:t>
            </w:r>
          </w:p>
        </w:tc>
        <w:tc>
          <w:tcPr>
            <w:tcW w:w="1135" w:type="dxa"/>
            <w:noWrap/>
            <w:vAlign w:val="center"/>
            <w:hideMark/>
          </w:tcPr>
          <w:p w14:paraId="3F73E252" w14:textId="6314790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152.81</w:t>
            </w:r>
          </w:p>
        </w:tc>
        <w:tc>
          <w:tcPr>
            <w:tcW w:w="1134" w:type="dxa"/>
            <w:noWrap/>
            <w:vAlign w:val="center"/>
            <w:hideMark/>
          </w:tcPr>
          <w:p w14:paraId="5BBE33D0" w14:textId="237385E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45.64</w:t>
            </w:r>
          </w:p>
        </w:tc>
      </w:tr>
      <w:tr w:rsidR="00353C4C" w:rsidRPr="00353C4C" w14:paraId="317BD911" w14:textId="77777777" w:rsidTr="00016E2E">
        <w:trPr>
          <w:trHeight w:val="280"/>
        </w:trPr>
        <w:tc>
          <w:tcPr>
            <w:tcW w:w="924" w:type="dxa"/>
            <w:noWrap/>
            <w:vAlign w:val="center"/>
            <w:hideMark/>
          </w:tcPr>
          <w:p w14:paraId="03C99D9C" w14:textId="3E864F90"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KQ-46</w:t>
            </w:r>
          </w:p>
        </w:tc>
        <w:tc>
          <w:tcPr>
            <w:tcW w:w="1143" w:type="dxa"/>
            <w:noWrap/>
            <w:vAlign w:val="center"/>
            <w:hideMark/>
          </w:tcPr>
          <w:p w14:paraId="68B02D2E" w14:textId="21E443D6"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702.44</w:t>
            </w:r>
          </w:p>
        </w:tc>
        <w:tc>
          <w:tcPr>
            <w:tcW w:w="1156" w:type="dxa"/>
            <w:noWrap/>
            <w:vAlign w:val="center"/>
            <w:hideMark/>
          </w:tcPr>
          <w:p w14:paraId="49C230CD" w14:textId="4D0B319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131.61</w:t>
            </w:r>
          </w:p>
        </w:tc>
        <w:tc>
          <w:tcPr>
            <w:tcW w:w="1155" w:type="dxa"/>
            <w:noWrap/>
            <w:vAlign w:val="center"/>
            <w:hideMark/>
          </w:tcPr>
          <w:p w14:paraId="39D70250" w14:textId="41799D2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w:t>
            </w:r>
          </w:p>
        </w:tc>
        <w:tc>
          <w:tcPr>
            <w:tcW w:w="1147" w:type="dxa"/>
            <w:noWrap/>
            <w:vAlign w:val="center"/>
            <w:hideMark/>
          </w:tcPr>
          <w:p w14:paraId="088088BD" w14:textId="718EEFA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73.29</w:t>
            </w:r>
          </w:p>
        </w:tc>
        <w:tc>
          <w:tcPr>
            <w:tcW w:w="1137" w:type="dxa"/>
            <w:noWrap/>
            <w:vAlign w:val="center"/>
            <w:hideMark/>
          </w:tcPr>
          <w:p w14:paraId="460A6DB0" w14:textId="138DD27C"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19.51</w:t>
            </w:r>
          </w:p>
        </w:tc>
        <w:tc>
          <w:tcPr>
            <w:tcW w:w="1135" w:type="dxa"/>
            <w:noWrap/>
            <w:vAlign w:val="center"/>
            <w:hideMark/>
          </w:tcPr>
          <w:p w14:paraId="191EC72A" w14:textId="42D0A4A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109.85</w:t>
            </w:r>
          </w:p>
        </w:tc>
        <w:tc>
          <w:tcPr>
            <w:tcW w:w="1134" w:type="dxa"/>
            <w:noWrap/>
            <w:vAlign w:val="center"/>
            <w:hideMark/>
          </w:tcPr>
          <w:p w14:paraId="4CCB6203" w14:textId="5949910E"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36.44</w:t>
            </w:r>
          </w:p>
        </w:tc>
      </w:tr>
      <w:tr w:rsidR="00353C4C" w:rsidRPr="00353C4C" w14:paraId="1B9EA317" w14:textId="77777777" w:rsidTr="00016E2E">
        <w:trPr>
          <w:trHeight w:val="280"/>
        </w:trPr>
        <w:tc>
          <w:tcPr>
            <w:tcW w:w="924" w:type="dxa"/>
            <w:noWrap/>
            <w:vAlign w:val="center"/>
            <w:hideMark/>
          </w:tcPr>
          <w:p w14:paraId="7743420E" w14:textId="5907CE0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KQ-47</w:t>
            </w:r>
          </w:p>
        </w:tc>
        <w:tc>
          <w:tcPr>
            <w:tcW w:w="1143" w:type="dxa"/>
            <w:noWrap/>
            <w:vAlign w:val="center"/>
            <w:hideMark/>
          </w:tcPr>
          <w:p w14:paraId="6A4A0DF7" w14:textId="764E9F9F"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29.11</w:t>
            </w:r>
          </w:p>
        </w:tc>
        <w:tc>
          <w:tcPr>
            <w:tcW w:w="1156" w:type="dxa"/>
            <w:noWrap/>
            <w:vAlign w:val="center"/>
            <w:hideMark/>
          </w:tcPr>
          <w:p w14:paraId="3606B8BD" w14:textId="414E9949"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52.58</w:t>
            </w:r>
          </w:p>
        </w:tc>
        <w:tc>
          <w:tcPr>
            <w:tcW w:w="1155" w:type="dxa"/>
            <w:noWrap/>
            <w:vAlign w:val="center"/>
            <w:hideMark/>
          </w:tcPr>
          <w:p w14:paraId="3AE9F5BD" w14:textId="7F5B6F8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0.50</w:t>
            </w:r>
          </w:p>
        </w:tc>
        <w:tc>
          <w:tcPr>
            <w:tcW w:w="1147" w:type="dxa"/>
            <w:noWrap/>
            <w:vAlign w:val="center"/>
            <w:hideMark/>
          </w:tcPr>
          <w:p w14:paraId="3C852DA6" w14:textId="71D30228"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80.84</w:t>
            </w:r>
          </w:p>
        </w:tc>
        <w:tc>
          <w:tcPr>
            <w:tcW w:w="1137" w:type="dxa"/>
            <w:noWrap/>
            <w:vAlign w:val="center"/>
            <w:hideMark/>
          </w:tcPr>
          <w:p w14:paraId="5C3518E9" w14:textId="4706B0A4"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12.93</w:t>
            </w:r>
          </w:p>
        </w:tc>
        <w:tc>
          <w:tcPr>
            <w:tcW w:w="1135" w:type="dxa"/>
            <w:noWrap/>
            <w:vAlign w:val="center"/>
            <w:hideMark/>
          </w:tcPr>
          <w:p w14:paraId="7C099A27" w14:textId="66B36402"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82.32</w:t>
            </w:r>
          </w:p>
        </w:tc>
        <w:tc>
          <w:tcPr>
            <w:tcW w:w="1134" w:type="dxa"/>
            <w:noWrap/>
            <w:vAlign w:val="center"/>
            <w:hideMark/>
          </w:tcPr>
          <w:p w14:paraId="176BBF82" w14:textId="0B10982A" w:rsidR="002328B8" w:rsidRPr="00353C4C" w:rsidRDefault="002328B8"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37.46</w:t>
            </w:r>
          </w:p>
        </w:tc>
      </w:tr>
    </w:tbl>
    <w:p w14:paraId="32FDD68A" w14:textId="7D41294C" w:rsidR="00345CF6" w:rsidRPr="00353C4C" w:rsidRDefault="00345CF6" w:rsidP="00345CF6">
      <w:pPr>
        <w:jc w:val="center"/>
        <w:rPr>
          <w:rFonts w:ascii="Times New Roman" w:eastAsia="宋体" w:hAnsi="Times New Roman" w:cs="Times New Roman"/>
          <w:b/>
          <w:color w:val="000000" w:themeColor="text1"/>
          <w:sz w:val="24"/>
          <w:szCs w:val="21"/>
        </w:rPr>
      </w:pPr>
      <w:r w:rsidRPr="00353C4C">
        <w:rPr>
          <w:rFonts w:ascii="Times New Roman" w:eastAsia="宋体" w:hAnsi="Times New Roman" w:cs="Times New Roman"/>
          <w:b/>
          <w:color w:val="000000" w:themeColor="text1"/>
          <w:sz w:val="24"/>
          <w:szCs w:val="21"/>
        </w:rPr>
        <w:lastRenderedPageBreak/>
        <w:t>Table S</w:t>
      </w:r>
      <w:r w:rsidR="00705A43" w:rsidRPr="00353C4C">
        <w:rPr>
          <w:rFonts w:ascii="Times New Roman" w:eastAsia="宋体" w:hAnsi="Times New Roman" w:cs="Times New Roman"/>
          <w:b/>
          <w:color w:val="000000" w:themeColor="text1"/>
          <w:sz w:val="24"/>
          <w:szCs w:val="21"/>
        </w:rPr>
        <w:t>3</w:t>
      </w:r>
      <w:r w:rsidRPr="00353C4C">
        <w:rPr>
          <w:rFonts w:ascii="Times New Roman" w:eastAsia="宋体" w:hAnsi="Times New Roman" w:cs="Times New Roman"/>
          <w:b/>
          <w:color w:val="000000" w:themeColor="text1"/>
          <w:sz w:val="24"/>
          <w:szCs w:val="21"/>
        </w:rPr>
        <w:t xml:space="preserve"> (continued)</w:t>
      </w:r>
    </w:p>
    <w:tbl>
      <w:tblPr>
        <w:tblStyle w:val="af4"/>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1143"/>
        <w:gridCol w:w="1156"/>
        <w:gridCol w:w="1155"/>
        <w:gridCol w:w="1147"/>
        <w:gridCol w:w="1137"/>
        <w:gridCol w:w="1135"/>
        <w:gridCol w:w="1134"/>
      </w:tblGrid>
      <w:tr w:rsidR="00353C4C" w:rsidRPr="00353C4C" w14:paraId="112FC05D" w14:textId="77777777" w:rsidTr="00345CF6">
        <w:trPr>
          <w:trHeight w:val="280"/>
        </w:trPr>
        <w:tc>
          <w:tcPr>
            <w:tcW w:w="924" w:type="dxa"/>
            <w:tcBorders>
              <w:top w:val="single" w:sz="4" w:space="0" w:color="auto"/>
              <w:bottom w:val="single" w:sz="4" w:space="0" w:color="auto"/>
            </w:tcBorders>
            <w:noWrap/>
          </w:tcPr>
          <w:p w14:paraId="08898E68" w14:textId="4B66533B"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Sample Id</w:t>
            </w:r>
          </w:p>
        </w:tc>
        <w:tc>
          <w:tcPr>
            <w:tcW w:w="1143" w:type="dxa"/>
            <w:tcBorders>
              <w:top w:val="single" w:sz="4" w:space="0" w:color="auto"/>
              <w:bottom w:val="single" w:sz="4" w:space="0" w:color="auto"/>
            </w:tcBorders>
            <w:noWrap/>
          </w:tcPr>
          <w:p w14:paraId="2F93DCFF"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Sb</w:t>
            </w:r>
          </w:p>
          <w:p w14:paraId="2028D7EB" w14:textId="5691DEF4"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56" w:type="dxa"/>
            <w:tcBorders>
              <w:top w:val="single" w:sz="4" w:space="0" w:color="auto"/>
              <w:bottom w:val="single" w:sz="4" w:space="0" w:color="auto"/>
            </w:tcBorders>
            <w:noWrap/>
          </w:tcPr>
          <w:p w14:paraId="352318F3"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As</w:t>
            </w:r>
          </w:p>
          <w:p w14:paraId="59F00552" w14:textId="1E80E1BE"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55" w:type="dxa"/>
            <w:tcBorders>
              <w:top w:val="single" w:sz="4" w:space="0" w:color="auto"/>
              <w:bottom w:val="single" w:sz="4" w:space="0" w:color="auto"/>
            </w:tcBorders>
            <w:noWrap/>
          </w:tcPr>
          <w:p w14:paraId="51610A18"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Cd</w:t>
            </w:r>
          </w:p>
          <w:p w14:paraId="68090868" w14:textId="12CD0CEB"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47" w:type="dxa"/>
            <w:tcBorders>
              <w:top w:val="single" w:sz="4" w:space="0" w:color="auto"/>
              <w:bottom w:val="single" w:sz="4" w:space="0" w:color="auto"/>
            </w:tcBorders>
            <w:noWrap/>
          </w:tcPr>
          <w:p w14:paraId="5F7550D0"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Cr</w:t>
            </w:r>
          </w:p>
          <w:p w14:paraId="3D947405" w14:textId="32AA134E"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7" w:type="dxa"/>
            <w:tcBorders>
              <w:top w:val="single" w:sz="4" w:space="0" w:color="auto"/>
              <w:bottom w:val="single" w:sz="4" w:space="0" w:color="auto"/>
            </w:tcBorders>
            <w:noWrap/>
          </w:tcPr>
          <w:p w14:paraId="41B365B6"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Pb</w:t>
            </w:r>
          </w:p>
          <w:p w14:paraId="0333AF6C" w14:textId="1A51D0CF"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5" w:type="dxa"/>
            <w:tcBorders>
              <w:top w:val="single" w:sz="4" w:space="0" w:color="auto"/>
              <w:bottom w:val="single" w:sz="4" w:space="0" w:color="auto"/>
            </w:tcBorders>
            <w:noWrap/>
          </w:tcPr>
          <w:p w14:paraId="4FC458EF"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Zn</w:t>
            </w:r>
          </w:p>
          <w:p w14:paraId="70DD8046" w14:textId="3A94AA75"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134" w:type="dxa"/>
            <w:tcBorders>
              <w:top w:val="single" w:sz="4" w:space="0" w:color="auto"/>
              <w:bottom w:val="single" w:sz="4" w:space="0" w:color="auto"/>
            </w:tcBorders>
            <w:noWrap/>
          </w:tcPr>
          <w:p w14:paraId="745C17FA" w14:textId="77777777" w:rsidR="00345CF6" w:rsidRPr="00353C4C" w:rsidRDefault="00345CF6" w:rsidP="00345CF6">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Cu</w:t>
            </w:r>
          </w:p>
          <w:p w14:paraId="7C8EE68E" w14:textId="0C10CAFC" w:rsidR="00345CF6" w:rsidRPr="00353C4C" w:rsidRDefault="00345CF6" w:rsidP="00345CF6">
            <w:pPr>
              <w:widowControl/>
              <w:jc w:val="center"/>
              <w:rPr>
                <w:rFonts w:ascii="Times New Roman" w:hAnsi="Times New Roman" w:cs="Times New Roman"/>
                <w:color w:val="000000" w:themeColor="text1"/>
                <w:sz w:val="22"/>
              </w:rPr>
            </w:pPr>
            <w:r w:rsidRPr="00353C4C">
              <w:rPr>
                <w:rFonts w:ascii="Times New Roman" w:hAnsi="Times New Roman" w:cs="Times New Roman"/>
                <w:b/>
                <w:bCs/>
                <w:color w:val="000000" w:themeColor="text1"/>
              </w:rPr>
              <w:t>(mg·kg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r>
      <w:tr w:rsidR="00353C4C" w:rsidRPr="00353C4C" w14:paraId="74944844" w14:textId="77777777" w:rsidTr="00345CF6">
        <w:trPr>
          <w:trHeight w:val="280"/>
        </w:trPr>
        <w:tc>
          <w:tcPr>
            <w:tcW w:w="924" w:type="dxa"/>
            <w:tcBorders>
              <w:top w:val="single" w:sz="4" w:space="0" w:color="auto"/>
            </w:tcBorders>
            <w:noWrap/>
            <w:vAlign w:val="center"/>
            <w:hideMark/>
          </w:tcPr>
          <w:p w14:paraId="2FE35A0F" w14:textId="1F715B5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KQ-48</w:t>
            </w:r>
          </w:p>
        </w:tc>
        <w:tc>
          <w:tcPr>
            <w:tcW w:w="1143" w:type="dxa"/>
            <w:tcBorders>
              <w:top w:val="single" w:sz="4" w:space="0" w:color="auto"/>
            </w:tcBorders>
            <w:noWrap/>
            <w:vAlign w:val="center"/>
            <w:hideMark/>
          </w:tcPr>
          <w:p w14:paraId="4002CDD6" w14:textId="16AA4B4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7.11</w:t>
            </w:r>
          </w:p>
        </w:tc>
        <w:tc>
          <w:tcPr>
            <w:tcW w:w="1156" w:type="dxa"/>
            <w:tcBorders>
              <w:top w:val="single" w:sz="4" w:space="0" w:color="auto"/>
            </w:tcBorders>
            <w:noWrap/>
            <w:vAlign w:val="center"/>
            <w:hideMark/>
          </w:tcPr>
          <w:p w14:paraId="469F6328" w14:textId="1E16388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17.24</w:t>
            </w:r>
          </w:p>
        </w:tc>
        <w:tc>
          <w:tcPr>
            <w:tcW w:w="1155" w:type="dxa"/>
            <w:tcBorders>
              <w:top w:val="single" w:sz="4" w:space="0" w:color="auto"/>
            </w:tcBorders>
            <w:noWrap/>
            <w:vAlign w:val="center"/>
            <w:hideMark/>
          </w:tcPr>
          <w:p w14:paraId="6BABDC41" w14:textId="5583A88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0.29</w:t>
            </w:r>
          </w:p>
        </w:tc>
        <w:tc>
          <w:tcPr>
            <w:tcW w:w="1147" w:type="dxa"/>
            <w:tcBorders>
              <w:top w:val="single" w:sz="4" w:space="0" w:color="auto"/>
            </w:tcBorders>
            <w:noWrap/>
            <w:vAlign w:val="center"/>
            <w:hideMark/>
          </w:tcPr>
          <w:p w14:paraId="3B2DAAF1" w14:textId="36E504D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47.82</w:t>
            </w:r>
          </w:p>
        </w:tc>
        <w:tc>
          <w:tcPr>
            <w:tcW w:w="1137" w:type="dxa"/>
            <w:tcBorders>
              <w:top w:val="single" w:sz="4" w:space="0" w:color="auto"/>
            </w:tcBorders>
            <w:noWrap/>
            <w:vAlign w:val="center"/>
            <w:hideMark/>
          </w:tcPr>
          <w:p w14:paraId="6203A6CE" w14:textId="0AF7254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8.34</w:t>
            </w:r>
          </w:p>
        </w:tc>
        <w:tc>
          <w:tcPr>
            <w:tcW w:w="1135" w:type="dxa"/>
            <w:tcBorders>
              <w:top w:val="single" w:sz="4" w:space="0" w:color="auto"/>
            </w:tcBorders>
            <w:noWrap/>
            <w:vAlign w:val="center"/>
            <w:hideMark/>
          </w:tcPr>
          <w:p w14:paraId="41232313" w14:textId="465E4D6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83.90</w:t>
            </w:r>
          </w:p>
        </w:tc>
        <w:tc>
          <w:tcPr>
            <w:tcW w:w="1134" w:type="dxa"/>
            <w:tcBorders>
              <w:top w:val="single" w:sz="4" w:space="0" w:color="auto"/>
            </w:tcBorders>
            <w:noWrap/>
            <w:vAlign w:val="center"/>
            <w:hideMark/>
          </w:tcPr>
          <w:p w14:paraId="7C055B80" w14:textId="2ACCCAE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34.99</w:t>
            </w:r>
          </w:p>
        </w:tc>
      </w:tr>
      <w:tr w:rsidR="00353C4C" w:rsidRPr="00353C4C" w14:paraId="2A5FB1F5" w14:textId="77777777" w:rsidTr="00016E2E">
        <w:trPr>
          <w:trHeight w:val="280"/>
        </w:trPr>
        <w:tc>
          <w:tcPr>
            <w:tcW w:w="924" w:type="dxa"/>
            <w:noWrap/>
            <w:vAlign w:val="center"/>
            <w:hideMark/>
          </w:tcPr>
          <w:p w14:paraId="77A541D3" w14:textId="760FEBE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KQ-49</w:t>
            </w:r>
          </w:p>
        </w:tc>
        <w:tc>
          <w:tcPr>
            <w:tcW w:w="1143" w:type="dxa"/>
            <w:noWrap/>
            <w:vAlign w:val="center"/>
            <w:hideMark/>
          </w:tcPr>
          <w:p w14:paraId="19DB35DD" w14:textId="0D91C3C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12.64</w:t>
            </w:r>
          </w:p>
        </w:tc>
        <w:tc>
          <w:tcPr>
            <w:tcW w:w="1156" w:type="dxa"/>
            <w:noWrap/>
            <w:vAlign w:val="center"/>
            <w:hideMark/>
          </w:tcPr>
          <w:p w14:paraId="09AE1CA8" w14:textId="2C0FC54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12.87</w:t>
            </w:r>
          </w:p>
        </w:tc>
        <w:tc>
          <w:tcPr>
            <w:tcW w:w="1155" w:type="dxa"/>
            <w:noWrap/>
            <w:vAlign w:val="center"/>
            <w:hideMark/>
          </w:tcPr>
          <w:p w14:paraId="778E0370" w14:textId="740F88B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0.27</w:t>
            </w:r>
          </w:p>
        </w:tc>
        <w:tc>
          <w:tcPr>
            <w:tcW w:w="1147" w:type="dxa"/>
            <w:noWrap/>
            <w:vAlign w:val="center"/>
            <w:hideMark/>
          </w:tcPr>
          <w:p w14:paraId="1E26D88D" w14:textId="12FD75A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46.36</w:t>
            </w:r>
          </w:p>
        </w:tc>
        <w:tc>
          <w:tcPr>
            <w:tcW w:w="1137" w:type="dxa"/>
            <w:noWrap/>
            <w:vAlign w:val="center"/>
            <w:hideMark/>
          </w:tcPr>
          <w:p w14:paraId="534E4C3F" w14:textId="2096798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7.18</w:t>
            </w:r>
          </w:p>
        </w:tc>
        <w:tc>
          <w:tcPr>
            <w:tcW w:w="1135" w:type="dxa"/>
            <w:noWrap/>
            <w:vAlign w:val="center"/>
            <w:hideMark/>
          </w:tcPr>
          <w:p w14:paraId="7DD00179" w14:textId="47C11A4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73.80</w:t>
            </w:r>
          </w:p>
        </w:tc>
        <w:tc>
          <w:tcPr>
            <w:tcW w:w="1134" w:type="dxa"/>
            <w:noWrap/>
            <w:vAlign w:val="center"/>
            <w:hideMark/>
          </w:tcPr>
          <w:p w14:paraId="2FD57113" w14:textId="561A787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28.20</w:t>
            </w:r>
          </w:p>
        </w:tc>
      </w:tr>
      <w:tr w:rsidR="00353C4C" w:rsidRPr="00353C4C" w14:paraId="3AAD36DD" w14:textId="77777777" w:rsidTr="00016E2E">
        <w:trPr>
          <w:trHeight w:val="280"/>
        </w:trPr>
        <w:tc>
          <w:tcPr>
            <w:tcW w:w="924" w:type="dxa"/>
            <w:noWrap/>
            <w:vAlign w:val="center"/>
            <w:hideMark/>
          </w:tcPr>
          <w:p w14:paraId="343AC57E" w14:textId="7D7576E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KQ-50</w:t>
            </w:r>
          </w:p>
        </w:tc>
        <w:tc>
          <w:tcPr>
            <w:tcW w:w="1143" w:type="dxa"/>
            <w:noWrap/>
            <w:vAlign w:val="center"/>
            <w:hideMark/>
          </w:tcPr>
          <w:p w14:paraId="4DB7432C" w14:textId="508BBF6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2.00</w:t>
            </w:r>
          </w:p>
        </w:tc>
        <w:tc>
          <w:tcPr>
            <w:tcW w:w="1156" w:type="dxa"/>
            <w:noWrap/>
            <w:vAlign w:val="center"/>
            <w:hideMark/>
          </w:tcPr>
          <w:p w14:paraId="0A98C501" w14:textId="1C39996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17.81</w:t>
            </w:r>
          </w:p>
        </w:tc>
        <w:tc>
          <w:tcPr>
            <w:tcW w:w="1155" w:type="dxa"/>
            <w:noWrap/>
            <w:vAlign w:val="center"/>
            <w:hideMark/>
          </w:tcPr>
          <w:p w14:paraId="21CA7EEC" w14:textId="68BF8C0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0.13</w:t>
            </w:r>
          </w:p>
        </w:tc>
        <w:tc>
          <w:tcPr>
            <w:tcW w:w="1147" w:type="dxa"/>
            <w:noWrap/>
            <w:vAlign w:val="center"/>
            <w:hideMark/>
          </w:tcPr>
          <w:p w14:paraId="7073E91E" w14:textId="176B4FB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36.11</w:t>
            </w:r>
          </w:p>
        </w:tc>
        <w:tc>
          <w:tcPr>
            <w:tcW w:w="1137" w:type="dxa"/>
            <w:noWrap/>
            <w:vAlign w:val="center"/>
            <w:hideMark/>
          </w:tcPr>
          <w:p w14:paraId="29C30562" w14:textId="0ADF012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4.24</w:t>
            </w:r>
          </w:p>
        </w:tc>
        <w:tc>
          <w:tcPr>
            <w:tcW w:w="1135" w:type="dxa"/>
            <w:noWrap/>
            <w:vAlign w:val="center"/>
            <w:hideMark/>
          </w:tcPr>
          <w:p w14:paraId="39B24037" w14:textId="283BA91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239.07</w:t>
            </w:r>
          </w:p>
        </w:tc>
        <w:tc>
          <w:tcPr>
            <w:tcW w:w="1134" w:type="dxa"/>
            <w:noWrap/>
            <w:vAlign w:val="center"/>
            <w:hideMark/>
          </w:tcPr>
          <w:p w14:paraId="06565FFE" w14:textId="13D3414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106.80</w:t>
            </w:r>
          </w:p>
        </w:tc>
      </w:tr>
      <w:tr w:rsidR="00353C4C" w:rsidRPr="00353C4C" w14:paraId="68E3B335" w14:textId="77777777" w:rsidTr="00016E2E">
        <w:trPr>
          <w:trHeight w:val="280"/>
        </w:trPr>
        <w:tc>
          <w:tcPr>
            <w:tcW w:w="924" w:type="dxa"/>
            <w:noWrap/>
            <w:vAlign w:val="center"/>
            <w:hideMark/>
          </w:tcPr>
          <w:p w14:paraId="221EA0D7" w14:textId="3453A24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KQ-51</w:t>
            </w:r>
          </w:p>
        </w:tc>
        <w:tc>
          <w:tcPr>
            <w:tcW w:w="1143" w:type="dxa"/>
            <w:noWrap/>
            <w:vAlign w:val="center"/>
            <w:hideMark/>
          </w:tcPr>
          <w:p w14:paraId="0C0D28CF" w14:textId="2A7C442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7.02</w:t>
            </w:r>
          </w:p>
        </w:tc>
        <w:tc>
          <w:tcPr>
            <w:tcW w:w="1156" w:type="dxa"/>
            <w:noWrap/>
            <w:vAlign w:val="center"/>
            <w:hideMark/>
          </w:tcPr>
          <w:p w14:paraId="6FE3325C" w14:textId="7C4F02E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22.96</w:t>
            </w:r>
          </w:p>
        </w:tc>
        <w:tc>
          <w:tcPr>
            <w:tcW w:w="1155" w:type="dxa"/>
            <w:noWrap/>
            <w:vAlign w:val="center"/>
            <w:hideMark/>
          </w:tcPr>
          <w:p w14:paraId="7A0FF738" w14:textId="7E2E377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0.59</w:t>
            </w:r>
          </w:p>
        </w:tc>
        <w:tc>
          <w:tcPr>
            <w:tcW w:w="1147" w:type="dxa"/>
            <w:noWrap/>
            <w:vAlign w:val="center"/>
            <w:hideMark/>
          </w:tcPr>
          <w:p w14:paraId="518C0CAA" w14:textId="4E13E12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110.81</w:t>
            </w:r>
          </w:p>
        </w:tc>
        <w:tc>
          <w:tcPr>
            <w:tcW w:w="1137" w:type="dxa"/>
            <w:noWrap/>
            <w:vAlign w:val="center"/>
            <w:hideMark/>
          </w:tcPr>
          <w:p w14:paraId="04CEB033" w14:textId="6BB22D5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6.33</w:t>
            </w:r>
          </w:p>
        </w:tc>
        <w:tc>
          <w:tcPr>
            <w:tcW w:w="1135" w:type="dxa"/>
            <w:noWrap/>
            <w:vAlign w:val="center"/>
            <w:hideMark/>
          </w:tcPr>
          <w:p w14:paraId="084A5139" w14:textId="2D81A8E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145.71</w:t>
            </w:r>
          </w:p>
        </w:tc>
        <w:tc>
          <w:tcPr>
            <w:tcW w:w="1134" w:type="dxa"/>
            <w:noWrap/>
            <w:vAlign w:val="center"/>
            <w:hideMark/>
          </w:tcPr>
          <w:p w14:paraId="261AB021" w14:textId="6239D1E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55.08</w:t>
            </w:r>
          </w:p>
        </w:tc>
      </w:tr>
      <w:tr w:rsidR="00353C4C" w:rsidRPr="00353C4C" w14:paraId="78D84CCB" w14:textId="77777777" w:rsidTr="00016E2E">
        <w:trPr>
          <w:trHeight w:val="280"/>
        </w:trPr>
        <w:tc>
          <w:tcPr>
            <w:tcW w:w="924" w:type="dxa"/>
            <w:noWrap/>
            <w:vAlign w:val="center"/>
            <w:hideMark/>
          </w:tcPr>
          <w:p w14:paraId="025EF490" w14:textId="5E5790A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KQ-52</w:t>
            </w:r>
          </w:p>
        </w:tc>
        <w:tc>
          <w:tcPr>
            <w:tcW w:w="1143" w:type="dxa"/>
            <w:noWrap/>
            <w:vAlign w:val="center"/>
            <w:hideMark/>
          </w:tcPr>
          <w:p w14:paraId="0FD8F8E7" w14:textId="5F35796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21.26</w:t>
            </w:r>
          </w:p>
        </w:tc>
        <w:tc>
          <w:tcPr>
            <w:tcW w:w="1156" w:type="dxa"/>
            <w:noWrap/>
            <w:vAlign w:val="center"/>
            <w:hideMark/>
          </w:tcPr>
          <w:p w14:paraId="11D17F6E" w14:textId="217F6E5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46.46</w:t>
            </w:r>
          </w:p>
        </w:tc>
        <w:tc>
          <w:tcPr>
            <w:tcW w:w="1155" w:type="dxa"/>
            <w:noWrap/>
            <w:vAlign w:val="center"/>
            <w:hideMark/>
          </w:tcPr>
          <w:p w14:paraId="2D124A59" w14:textId="30B9A89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1.51</w:t>
            </w:r>
          </w:p>
        </w:tc>
        <w:tc>
          <w:tcPr>
            <w:tcW w:w="1147" w:type="dxa"/>
            <w:noWrap/>
            <w:vAlign w:val="center"/>
            <w:hideMark/>
          </w:tcPr>
          <w:p w14:paraId="31BAF254" w14:textId="5D86B68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99.02</w:t>
            </w:r>
          </w:p>
        </w:tc>
        <w:tc>
          <w:tcPr>
            <w:tcW w:w="1137" w:type="dxa"/>
            <w:noWrap/>
            <w:vAlign w:val="center"/>
            <w:hideMark/>
          </w:tcPr>
          <w:p w14:paraId="6BEF4A9E" w14:textId="1414251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25.17</w:t>
            </w:r>
          </w:p>
        </w:tc>
        <w:tc>
          <w:tcPr>
            <w:tcW w:w="1135" w:type="dxa"/>
            <w:noWrap/>
            <w:vAlign w:val="center"/>
            <w:hideMark/>
          </w:tcPr>
          <w:p w14:paraId="560E81E3" w14:textId="63DECB7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110.91</w:t>
            </w:r>
          </w:p>
        </w:tc>
        <w:tc>
          <w:tcPr>
            <w:tcW w:w="1134" w:type="dxa"/>
            <w:noWrap/>
            <w:vAlign w:val="center"/>
            <w:hideMark/>
          </w:tcPr>
          <w:p w14:paraId="0599D04A" w14:textId="7530DA0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46.22</w:t>
            </w:r>
          </w:p>
        </w:tc>
      </w:tr>
      <w:tr w:rsidR="00353C4C" w:rsidRPr="00353C4C" w14:paraId="39052E79" w14:textId="77777777" w:rsidTr="00016E2E">
        <w:trPr>
          <w:trHeight w:val="280"/>
        </w:trPr>
        <w:tc>
          <w:tcPr>
            <w:tcW w:w="924" w:type="dxa"/>
            <w:noWrap/>
            <w:vAlign w:val="center"/>
            <w:hideMark/>
          </w:tcPr>
          <w:p w14:paraId="1D070481" w14:textId="01D767A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KQ-53</w:t>
            </w:r>
          </w:p>
        </w:tc>
        <w:tc>
          <w:tcPr>
            <w:tcW w:w="1143" w:type="dxa"/>
            <w:noWrap/>
            <w:vAlign w:val="center"/>
            <w:hideMark/>
          </w:tcPr>
          <w:p w14:paraId="31448CF9" w14:textId="6E299FD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181.04</w:t>
            </w:r>
          </w:p>
        </w:tc>
        <w:tc>
          <w:tcPr>
            <w:tcW w:w="1156" w:type="dxa"/>
            <w:noWrap/>
            <w:vAlign w:val="center"/>
            <w:hideMark/>
          </w:tcPr>
          <w:p w14:paraId="2DE10A92" w14:textId="4DE64F8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36.77</w:t>
            </w:r>
          </w:p>
        </w:tc>
        <w:tc>
          <w:tcPr>
            <w:tcW w:w="1155" w:type="dxa"/>
            <w:noWrap/>
            <w:vAlign w:val="center"/>
            <w:hideMark/>
          </w:tcPr>
          <w:p w14:paraId="2D5F3BE9" w14:textId="1785C61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0.41</w:t>
            </w:r>
          </w:p>
        </w:tc>
        <w:tc>
          <w:tcPr>
            <w:tcW w:w="1147" w:type="dxa"/>
            <w:noWrap/>
            <w:vAlign w:val="center"/>
            <w:hideMark/>
          </w:tcPr>
          <w:p w14:paraId="398A2E50" w14:textId="020CFDE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34.97</w:t>
            </w:r>
          </w:p>
        </w:tc>
        <w:tc>
          <w:tcPr>
            <w:tcW w:w="1137" w:type="dxa"/>
            <w:noWrap/>
            <w:vAlign w:val="center"/>
            <w:hideMark/>
          </w:tcPr>
          <w:p w14:paraId="051F96A5" w14:textId="477469F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11.16</w:t>
            </w:r>
          </w:p>
        </w:tc>
        <w:tc>
          <w:tcPr>
            <w:tcW w:w="1135" w:type="dxa"/>
            <w:noWrap/>
            <w:vAlign w:val="center"/>
            <w:hideMark/>
          </w:tcPr>
          <w:p w14:paraId="27E2FAC7" w14:textId="58112E2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56.73</w:t>
            </w:r>
          </w:p>
        </w:tc>
        <w:tc>
          <w:tcPr>
            <w:tcW w:w="1134" w:type="dxa"/>
            <w:noWrap/>
            <w:vAlign w:val="center"/>
            <w:hideMark/>
          </w:tcPr>
          <w:p w14:paraId="49BB7F08" w14:textId="2624525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21.03</w:t>
            </w:r>
          </w:p>
        </w:tc>
      </w:tr>
      <w:tr w:rsidR="00353C4C" w:rsidRPr="00353C4C" w14:paraId="6442BBC3" w14:textId="77777777" w:rsidTr="00016E2E">
        <w:trPr>
          <w:trHeight w:val="280"/>
        </w:trPr>
        <w:tc>
          <w:tcPr>
            <w:tcW w:w="924" w:type="dxa"/>
            <w:noWrap/>
            <w:vAlign w:val="center"/>
            <w:hideMark/>
          </w:tcPr>
          <w:p w14:paraId="16D4A643" w14:textId="480F47D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KQ-54</w:t>
            </w:r>
          </w:p>
        </w:tc>
        <w:tc>
          <w:tcPr>
            <w:tcW w:w="1143" w:type="dxa"/>
            <w:noWrap/>
            <w:vAlign w:val="center"/>
            <w:hideMark/>
          </w:tcPr>
          <w:p w14:paraId="76FB04B2" w14:textId="5A782BC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11.20</w:t>
            </w:r>
          </w:p>
        </w:tc>
        <w:tc>
          <w:tcPr>
            <w:tcW w:w="1156" w:type="dxa"/>
            <w:noWrap/>
            <w:vAlign w:val="center"/>
            <w:hideMark/>
          </w:tcPr>
          <w:p w14:paraId="16F00EE3" w14:textId="4F34260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50.24</w:t>
            </w:r>
          </w:p>
        </w:tc>
        <w:tc>
          <w:tcPr>
            <w:tcW w:w="1155" w:type="dxa"/>
            <w:noWrap/>
            <w:vAlign w:val="center"/>
            <w:hideMark/>
          </w:tcPr>
          <w:p w14:paraId="1277D570" w14:textId="1EA4490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0.68</w:t>
            </w:r>
          </w:p>
        </w:tc>
        <w:tc>
          <w:tcPr>
            <w:tcW w:w="1147" w:type="dxa"/>
            <w:noWrap/>
            <w:vAlign w:val="center"/>
            <w:hideMark/>
          </w:tcPr>
          <w:p w14:paraId="1A43DB4B" w14:textId="1F92E4B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195.08</w:t>
            </w:r>
          </w:p>
        </w:tc>
        <w:tc>
          <w:tcPr>
            <w:tcW w:w="1137" w:type="dxa"/>
            <w:noWrap/>
            <w:vAlign w:val="center"/>
            <w:hideMark/>
          </w:tcPr>
          <w:p w14:paraId="3840892A" w14:textId="615C2EE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25.30</w:t>
            </w:r>
          </w:p>
        </w:tc>
        <w:tc>
          <w:tcPr>
            <w:tcW w:w="1135" w:type="dxa"/>
            <w:noWrap/>
            <w:vAlign w:val="center"/>
            <w:hideMark/>
          </w:tcPr>
          <w:p w14:paraId="1EDADD96" w14:textId="287FE3C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11.97</w:t>
            </w:r>
          </w:p>
        </w:tc>
        <w:tc>
          <w:tcPr>
            <w:tcW w:w="1134" w:type="dxa"/>
            <w:noWrap/>
            <w:vAlign w:val="center"/>
            <w:hideMark/>
          </w:tcPr>
          <w:p w14:paraId="4D73885A" w14:textId="4D531CC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13.71</w:t>
            </w:r>
          </w:p>
        </w:tc>
      </w:tr>
      <w:tr w:rsidR="00353C4C" w:rsidRPr="00353C4C" w14:paraId="39F6D6B8" w14:textId="77777777" w:rsidTr="00016E2E">
        <w:trPr>
          <w:trHeight w:val="280"/>
        </w:trPr>
        <w:tc>
          <w:tcPr>
            <w:tcW w:w="924" w:type="dxa"/>
            <w:noWrap/>
            <w:vAlign w:val="center"/>
            <w:hideMark/>
          </w:tcPr>
          <w:p w14:paraId="6F2A0439" w14:textId="520C7C2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KQ-55</w:t>
            </w:r>
          </w:p>
        </w:tc>
        <w:tc>
          <w:tcPr>
            <w:tcW w:w="1143" w:type="dxa"/>
            <w:noWrap/>
            <w:vAlign w:val="center"/>
            <w:hideMark/>
          </w:tcPr>
          <w:p w14:paraId="39F0FD7D" w14:textId="0884721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4.96</w:t>
            </w:r>
          </w:p>
        </w:tc>
        <w:tc>
          <w:tcPr>
            <w:tcW w:w="1156" w:type="dxa"/>
            <w:noWrap/>
            <w:vAlign w:val="center"/>
            <w:hideMark/>
          </w:tcPr>
          <w:p w14:paraId="6D3964C5" w14:textId="5C1A784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24.15</w:t>
            </w:r>
          </w:p>
        </w:tc>
        <w:tc>
          <w:tcPr>
            <w:tcW w:w="1155" w:type="dxa"/>
            <w:noWrap/>
            <w:vAlign w:val="center"/>
            <w:hideMark/>
          </w:tcPr>
          <w:p w14:paraId="4DDBDAE4" w14:textId="7E845EE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0.13</w:t>
            </w:r>
          </w:p>
        </w:tc>
        <w:tc>
          <w:tcPr>
            <w:tcW w:w="1147" w:type="dxa"/>
            <w:noWrap/>
            <w:vAlign w:val="center"/>
            <w:hideMark/>
          </w:tcPr>
          <w:p w14:paraId="06694A74" w14:textId="3738D4F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34.09</w:t>
            </w:r>
          </w:p>
        </w:tc>
        <w:tc>
          <w:tcPr>
            <w:tcW w:w="1137" w:type="dxa"/>
            <w:noWrap/>
            <w:vAlign w:val="center"/>
            <w:hideMark/>
          </w:tcPr>
          <w:p w14:paraId="1059EDA7" w14:textId="1A4E47D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4.54</w:t>
            </w:r>
          </w:p>
        </w:tc>
        <w:tc>
          <w:tcPr>
            <w:tcW w:w="1135" w:type="dxa"/>
            <w:noWrap/>
            <w:vAlign w:val="center"/>
            <w:hideMark/>
          </w:tcPr>
          <w:p w14:paraId="64FEEB45" w14:textId="4825F91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14.02</w:t>
            </w:r>
          </w:p>
        </w:tc>
        <w:tc>
          <w:tcPr>
            <w:tcW w:w="1134" w:type="dxa"/>
            <w:noWrap/>
            <w:vAlign w:val="center"/>
            <w:hideMark/>
          </w:tcPr>
          <w:p w14:paraId="22949A79" w14:textId="73D1AAD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15.08</w:t>
            </w:r>
          </w:p>
        </w:tc>
      </w:tr>
      <w:tr w:rsidR="00353C4C" w:rsidRPr="00353C4C" w14:paraId="77D7462C" w14:textId="77777777" w:rsidTr="00016E2E">
        <w:trPr>
          <w:trHeight w:val="280"/>
        </w:trPr>
        <w:tc>
          <w:tcPr>
            <w:tcW w:w="924" w:type="dxa"/>
            <w:noWrap/>
            <w:vAlign w:val="center"/>
            <w:hideMark/>
          </w:tcPr>
          <w:p w14:paraId="4D98249D" w14:textId="52E9AB6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KQ-56</w:t>
            </w:r>
          </w:p>
        </w:tc>
        <w:tc>
          <w:tcPr>
            <w:tcW w:w="1143" w:type="dxa"/>
            <w:noWrap/>
            <w:vAlign w:val="center"/>
            <w:hideMark/>
          </w:tcPr>
          <w:p w14:paraId="60C177B8" w14:textId="4D94D36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73.61</w:t>
            </w:r>
          </w:p>
        </w:tc>
        <w:tc>
          <w:tcPr>
            <w:tcW w:w="1156" w:type="dxa"/>
            <w:noWrap/>
            <w:vAlign w:val="center"/>
            <w:hideMark/>
          </w:tcPr>
          <w:p w14:paraId="791AC221" w14:textId="617DE3B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33.06</w:t>
            </w:r>
          </w:p>
        </w:tc>
        <w:tc>
          <w:tcPr>
            <w:tcW w:w="1155" w:type="dxa"/>
            <w:noWrap/>
            <w:vAlign w:val="center"/>
            <w:hideMark/>
          </w:tcPr>
          <w:p w14:paraId="12966899" w14:textId="3595B52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0.29</w:t>
            </w:r>
          </w:p>
        </w:tc>
        <w:tc>
          <w:tcPr>
            <w:tcW w:w="1147" w:type="dxa"/>
            <w:noWrap/>
            <w:vAlign w:val="center"/>
            <w:hideMark/>
          </w:tcPr>
          <w:p w14:paraId="2F376BC2" w14:textId="4B53728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21.16</w:t>
            </w:r>
          </w:p>
        </w:tc>
        <w:tc>
          <w:tcPr>
            <w:tcW w:w="1137" w:type="dxa"/>
            <w:noWrap/>
            <w:vAlign w:val="center"/>
            <w:hideMark/>
          </w:tcPr>
          <w:p w14:paraId="7C2DB176" w14:textId="5B5EA62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6.90</w:t>
            </w:r>
          </w:p>
        </w:tc>
        <w:tc>
          <w:tcPr>
            <w:tcW w:w="1135" w:type="dxa"/>
            <w:noWrap/>
            <w:vAlign w:val="center"/>
            <w:hideMark/>
          </w:tcPr>
          <w:p w14:paraId="7FFE00B6" w14:textId="5919D81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19.18</w:t>
            </w:r>
          </w:p>
        </w:tc>
        <w:tc>
          <w:tcPr>
            <w:tcW w:w="1134" w:type="dxa"/>
            <w:noWrap/>
            <w:vAlign w:val="center"/>
            <w:hideMark/>
          </w:tcPr>
          <w:p w14:paraId="4E6E4844" w14:textId="4F84296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21.43</w:t>
            </w:r>
          </w:p>
        </w:tc>
      </w:tr>
      <w:tr w:rsidR="00353C4C" w:rsidRPr="00353C4C" w14:paraId="3260CF2E" w14:textId="77777777" w:rsidTr="00016E2E">
        <w:trPr>
          <w:trHeight w:val="280"/>
        </w:trPr>
        <w:tc>
          <w:tcPr>
            <w:tcW w:w="924" w:type="dxa"/>
            <w:noWrap/>
            <w:vAlign w:val="center"/>
            <w:hideMark/>
          </w:tcPr>
          <w:p w14:paraId="18ABEE4A" w14:textId="245D425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KQ-57</w:t>
            </w:r>
          </w:p>
        </w:tc>
        <w:tc>
          <w:tcPr>
            <w:tcW w:w="1143" w:type="dxa"/>
            <w:noWrap/>
            <w:vAlign w:val="center"/>
            <w:hideMark/>
          </w:tcPr>
          <w:p w14:paraId="16E13A5E" w14:textId="1C35F51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22.74</w:t>
            </w:r>
          </w:p>
        </w:tc>
        <w:tc>
          <w:tcPr>
            <w:tcW w:w="1156" w:type="dxa"/>
            <w:noWrap/>
            <w:vAlign w:val="center"/>
            <w:hideMark/>
          </w:tcPr>
          <w:p w14:paraId="5988E570" w14:textId="5D09546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82.38</w:t>
            </w:r>
          </w:p>
        </w:tc>
        <w:tc>
          <w:tcPr>
            <w:tcW w:w="1155" w:type="dxa"/>
            <w:noWrap/>
            <w:vAlign w:val="center"/>
            <w:hideMark/>
          </w:tcPr>
          <w:p w14:paraId="73D6E9DA" w14:textId="49F8628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0.48</w:t>
            </w:r>
          </w:p>
        </w:tc>
        <w:tc>
          <w:tcPr>
            <w:tcW w:w="1147" w:type="dxa"/>
            <w:noWrap/>
            <w:vAlign w:val="center"/>
            <w:hideMark/>
          </w:tcPr>
          <w:p w14:paraId="16D64D2E" w14:textId="58E82D0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89.10</w:t>
            </w:r>
          </w:p>
        </w:tc>
        <w:tc>
          <w:tcPr>
            <w:tcW w:w="1137" w:type="dxa"/>
            <w:noWrap/>
            <w:vAlign w:val="center"/>
            <w:hideMark/>
          </w:tcPr>
          <w:p w14:paraId="365B904A" w14:textId="5E1465E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17.51</w:t>
            </w:r>
          </w:p>
        </w:tc>
        <w:tc>
          <w:tcPr>
            <w:tcW w:w="1135" w:type="dxa"/>
            <w:noWrap/>
            <w:vAlign w:val="center"/>
            <w:hideMark/>
          </w:tcPr>
          <w:p w14:paraId="71BB31A9" w14:textId="4F95E1C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13.40</w:t>
            </w:r>
          </w:p>
        </w:tc>
        <w:tc>
          <w:tcPr>
            <w:tcW w:w="1134" w:type="dxa"/>
            <w:noWrap/>
            <w:vAlign w:val="center"/>
            <w:hideMark/>
          </w:tcPr>
          <w:p w14:paraId="356D04E0" w14:textId="4404469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23.95</w:t>
            </w:r>
          </w:p>
        </w:tc>
      </w:tr>
      <w:tr w:rsidR="00353C4C" w:rsidRPr="00353C4C" w14:paraId="11D40CCC" w14:textId="77777777" w:rsidTr="00016E2E">
        <w:trPr>
          <w:trHeight w:val="280"/>
        </w:trPr>
        <w:tc>
          <w:tcPr>
            <w:tcW w:w="924" w:type="dxa"/>
            <w:noWrap/>
            <w:vAlign w:val="center"/>
            <w:hideMark/>
          </w:tcPr>
          <w:p w14:paraId="46F8EE54" w14:textId="797B845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KQ-58</w:t>
            </w:r>
          </w:p>
        </w:tc>
        <w:tc>
          <w:tcPr>
            <w:tcW w:w="1143" w:type="dxa"/>
            <w:noWrap/>
            <w:vAlign w:val="center"/>
            <w:hideMark/>
          </w:tcPr>
          <w:p w14:paraId="56DBE574" w14:textId="731610B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9.15</w:t>
            </w:r>
          </w:p>
        </w:tc>
        <w:tc>
          <w:tcPr>
            <w:tcW w:w="1156" w:type="dxa"/>
            <w:noWrap/>
            <w:vAlign w:val="center"/>
            <w:hideMark/>
          </w:tcPr>
          <w:p w14:paraId="4CFE8448" w14:textId="308CE75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134.32</w:t>
            </w:r>
          </w:p>
        </w:tc>
        <w:tc>
          <w:tcPr>
            <w:tcW w:w="1155" w:type="dxa"/>
            <w:noWrap/>
            <w:vAlign w:val="center"/>
            <w:hideMark/>
          </w:tcPr>
          <w:p w14:paraId="5B25A2A2" w14:textId="2894F0B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0.51</w:t>
            </w:r>
          </w:p>
        </w:tc>
        <w:tc>
          <w:tcPr>
            <w:tcW w:w="1147" w:type="dxa"/>
            <w:noWrap/>
            <w:vAlign w:val="center"/>
            <w:hideMark/>
          </w:tcPr>
          <w:p w14:paraId="4DDD10F2" w14:textId="74E3881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186.79</w:t>
            </w:r>
          </w:p>
        </w:tc>
        <w:tc>
          <w:tcPr>
            <w:tcW w:w="1137" w:type="dxa"/>
            <w:noWrap/>
            <w:vAlign w:val="center"/>
            <w:hideMark/>
          </w:tcPr>
          <w:p w14:paraId="34DFE390" w14:textId="57E83AC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19.84</w:t>
            </w:r>
          </w:p>
        </w:tc>
        <w:tc>
          <w:tcPr>
            <w:tcW w:w="1135" w:type="dxa"/>
            <w:noWrap/>
            <w:vAlign w:val="center"/>
            <w:hideMark/>
          </w:tcPr>
          <w:p w14:paraId="0C29E860" w14:textId="0325056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84.83</w:t>
            </w:r>
          </w:p>
        </w:tc>
        <w:tc>
          <w:tcPr>
            <w:tcW w:w="1134" w:type="dxa"/>
            <w:noWrap/>
            <w:vAlign w:val="center"/>
            <w:hideMark/>
          </w:tcPr>
          <w:p w14:paraId="3EC47547" w14:textId="3E4DBB2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24.30</w:t>
            </w:r>
          </w:p>
        </w:tc>
      </w:tr>
      <w:tr w:rsidR="00353C4C" w:rsidRPr="00353C4C" w14:paraId="378DCFA1" w14:textId="77777777" w:rsidTr="00016E2E">
        <w:trPr>
          <w:trHeight w:val="280"/>
        </w:trPr>
        <w:tc>
          <w:tcPr>
            <w:tcW w:w="924" w:type="dxa"/>
            <w:noWrap/>
            <w:vAlign w:val="center"/>
            <w:hideMark/>
          </w:tcPr>
          <w:p w14:paraId="0EFBA616" w14:textId="2DB4791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KQ-59</w:t>
            </w:r>
          </w:p>
        </w:tc>
        <w:tc>
          <w:tcPr>
            <w:tcW w:w="1143" w:type="dxa"/>
            <w:noWrap/>
            <w:vAlign w:val="center"/>
            <w:hideMark/>
          </w:tcPr>
          <w:p w14:paraId="671F4167" w14:textId="4710B1F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9.38</w:t>
            </w:r>
          </w:p>
        </w:tc>
        <w:tc>
          <w:tcPr>
            <w:tcW w:w="1156" w:type="dxa"/>
            <w:noWrap/>
            <w:vAlign w:val="center"/>
            <w:hideMark/>
          </w:tcPr>
          <w:p w14:paraId="351CFB17" w14:textId="66890EF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21.30</w:t>
            </w:r>
          </w:p>
        </w:tc>
        <w:tc>
          <w:tcPr>
            <w:tcW w:w="1155" w:type="dxa"/>
            <w:noWrap/>
            <w:vAlign w:val="center"/>
            <w:hideMark/>
          </w:tcPr>
          <w:p w14:paraId="33D95FB2" w14:textId="330F6A8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0.22</w:t>
            </w:r>
          </w:p>
        </w:tc>
        <w:tc>
          <w:tcPr>
            <w:tcW w:w="1147" w:type="dxa"/>
            <w:noWrap/>
            <w:vAlign w:val="center"/>
            <w:hideMark/>
          </w:tcPr>
          <w:p w14:paraId="35390E4D" w14:textId="7176863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61.05</w:t>
            </w:r>
          </w:p>
        </w:tc>
        <w:tc>
          <w:tcPr>
            <w:tcW w:w="1137" w:type="dxa"/>
            <w:noWrap/>
            <w:vAlign w:val="center"/>
            <w:hideMark/>
          </w:tcPr>
          <w:p w14:paraId="68E66342" w14:textId="6B090A7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8.45</w:t>
            </w:r>
          </w:p>
        </w:tc>
        <w:tc>
          <w:tcPr>
            <w:tcW w:w="1135" w:type="dxa"/>
            <w:noWrap/>
            <w:vAlign w:val="center"/>
            <w:hideMark/>
          </w:tcPr>
          <w:p w14:paraId="697AB929" w14:textId="54E40A9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27.84</w:t>
            </w:r>
          </w:p>
        </w:tc>
        <w:tc>
          <w:tcPr>
            <w:tcW w:w="1134" w:type="dxa"/>
            <w:noWrap/>
            <w:vAlign w:val="center"/>
            <w:hideMark/>
          </w:tcPr>
          <w:p w14:paraId="241E4019" w14:textId="4B77311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15.42</w:t>
            </w:r>
          </w:p>
        </w:tc>
      </w:tr>
      <w:tr w:rsidR="00353C4C" w:rsidRPr="00353C4C" w14:paraId="3E7E0C34" w14:textId="77777777" w:rsidTr="00016E2E">
        <w:trPr>
          <w:trHeight w:val="280"/>
        </w:trPr>
        <w:tc>
          <w:tcPr>
            <w:tcW w:w="924" w:type="dxa"/>
            <w:noWrap/>
            <w:vAlign w:val="center"/>
            <w:hideMark/>
          </w:tcPr>
          <w:p w14:paraId="56633771" w14:textId="73B2012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KQ-60</w:t>
            </w:r>
          </w:p>
        </w:tc>
        <w:tc>
          <w:tcPr>
            <w:tcW w:w="1143" w:type="dxa"/>
            <w:noWrap/>
            <w:vAlign w:val="center"/>
            <w:hideMark/>
          </w:tcPr>
          <w:p w14:paraId="3752CFBB" w14:textId="36A2872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16.58</w:t>
            </w:r>
          </w:p>
        </w:tc>
        <w:tc>
          <w:tcPr>
            <w:tcW w:w="1156" w:type="dxa"/>
            <w:noWrap/>
            <w:vAlign w:val="center"/>
            <w:hideMark/>
          </w:tcPr>
          <w:p w14:paraId="7EF7FF10" w14:textId="142800E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84.15</w:t>
            </w:r>
          </w:p>
        </w:tc>
        <w:tc>
          <w:tcPr>
            <w:tcW w:w="1155" w:type="dxa"/>
            <w:noWrap/>
            <w:vAlign w:val="center"/>
            <w:hideMark/>
          </w:tcPr>
          <w:p w14:paraId="0B01099E" w14:textId="5DB7123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0.56</w:t>
            </w:r>
          </w:p>
        </w:tc>
        <w:tc>
          <w:tcPr>
            <w:tcW w:w="1147" w:type="dxa"/>
            <w:noWrap/>
            <w:vAlign w:val="center"/>
            <w:hideMark/>
          </w:tcPr>
          <w:p w14:paraId="41DAAF2A" w14:textId="53432E6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144.19</w:t>
            </w:r>
          </w:p>
        </w:tc>
        <w:tc>
          <w:tcPr>
            <w:tcW w:w="1137" w:type="dxa"/>
            <w:noWrap/>
            <w:vAlign w:val="center"/>
            <w:hideMark/>
          </w:tcPr>
          <w:p w14:paraId="7D7EC402" w14:textId="5357545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19.62</w:t>
            </w:r>
          </w:p>
        </w:tc>
        <w:tc>
          <w:tcPr>
            <w:tcW w:w="1135" w:type="dxa"/>
            <w:noWrap/>
            <w:vAlign w:val="center"/>
            <w:hideMark/>
          </w:tcPr>
          <w:p w14:paraId="03327432" w14:textId="584B9FA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50.64</w:t>
            </w:r>
          </w:p>
        </w:tc>
        <w:tc>
          <w:tcPr>
            <w:tcW w:w="1134" w:type="dxa"/>
            <w:noWrap/>
            <w:vAlign w:val="center"/>
            <w:hideMark/>
          </w:tcPr>
          <w:p w14:paraId="41A05231" w14:textId="6838311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29.54</w:t>
            </w:r>
          </w:p>
        </w:tc>
      </w:tr>
      <w:tr w:rsidR="00353C4C" w:rsidRPr="00353C4C" w14:paraId="3A3EACC1" w14:textId="77777777" w:rsidTr="00016E2E">
        <w:trPr>
          <w:trHeight w:val="280"/>
        </w:trPr>
        <w:tc>
          <w:tcPr>
            <w:tcW w:w="924" w:type="dxa"/>
            <w:noWrap/>
            <w:vAlign w:val="center"/>
            <w:hideMark/>
          </w:tcPr>
          <w:p w14:paraId="04A6EEAD" w14:textId="52B7323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KQ-61</w:t>
            </w:r>
          </w:p>
        </w:tc>
        <w:tc>
          <w:tcPr>
            <w:tcW w:w="1143" w:type="dxa"/>
            <w:noWrap/>
            <w:vAlign w:val="center"/>
            <w:hideMark/>
          </w:tcPr>
          <w:p w14:paraId="131F16C7" w14:textId="4EC0296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32.16</w:t>
            </w:r>
          </w:p>
        </w:tc>
        <w:tc>
          <w:tcPr>
            <w:tcW w:w="1156" w:type="dxa"/>
            <w:noWrap/>
            <w:vAlign w:val="center"/>
            <w:hideMark/>
          </w:tcPr>
          <w:p w14:paraId="2AB97F0D" w14:textId="3D0048E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0.76</w:t>
            </w:r>
          </w:p>
        </w:tc>
        <w:tc>
          <w:tcPr>
            <w:tcW w:w="1155" w:type="dxa"/>
            <w:noWrap/>
            <w:vAlign w:val="center"/>
            <w:hideMark/>
          </w:tcPr>
          <w:p w14:paraId="294BD663" w14:textId="4EF9978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0.04</w:t>
            </w:r>
          </w:p>
        </w:tc>
        <w:tc>
          <w:tcPr>
            <w:tcW w:w="1147" w:type="dxa"/>
            <w:noWrap/>
            <w:vAlign w:val="center"/>
            <w:hideMark/>
          </w:tcPr>
          <w:p w14:paraId="5D6C6470" w14:textId="5836756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12.79</w:t>
            </w:r>
          </w:p>
        </w:tc>
        <w:tc>
          <w:tcPr>
            <w:tcW w:w="1137" w:type="dxa"/>
            <w:noWrap/>
            <w:vAlign w:val="center"/>
            <w:hideMark/>
          </w:tcPr>
          <w:p w14:paraId="2255F9AD" w14:textId="3C41B63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7.98</w:t>
            </w:r>
          </w:p>
        </w:tc>
        <w:tc>
          <w:tcPr>
            <w:tcW w:w="1135" w:type="dxa"/>
            <w:noWrap/>
            <w:vAlign w:val="center"/>
            <w:hideMark/>
          </w:tcPr>
          <w:p w14:paraId="57582548" w14:textId="3FF8741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38.39</w:t>
            </w:r>
          </w:p>
        </w:tc>
        <w:tc>
          <w:tcPr>
            <w:tcW w:w="1134" w:type="dxa"/>
            <w:noWrap/>
            <w:vAlign w:val="center"/>
            <w:hideMark/>
          </w:tcPr>
          <w:p w14:paraId="6B9B2747" w14:textId="398A3F7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40.28</w:t>
            </w:r>
          </w:p>
        </w:tc>
      </w:tr>
      <w:tr w:rsidR="00353C4C" w:rsidRPr="00353C4C" w14:paraId="4AA5D86D" w14:textId="77777777" w:rsidTr="00016E2E">
        <w:trPr>
          <w:trHeight w:val="280"/>
        </w:trPr>
        <w:tc>
          <w:tcPr>
            <w:tcW w:w="924" w:type="dxa"/>
            <w:noWrap/>
            <w:vAlign w:val="center"/>
            <w:hideMark/>
          </w:tcPr>
          <w:p w14:paraId="11763990" w14:textId="2C55D1E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KQ-62</w:t>
            </w:r>
          </w:p>
        </w:tc>
        <w:tc>
          <w:tcPr>
            <w:tcW w:w="1143" w:type="dxa"/>
            <w:noWrap/>
            <w:vAlign w:val="center"/>
            <w:hideMark/>
          </w:tcPr>
          <w:p w14:paraId="7F8B0DCB" w14:textId="07B293E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12.04</w:t>
            </w:r>
          </w:p>
        </w:tc>
        <w:tc>
          <w:tcPr>
            <w:tcW w:w="1156" w:type="dxa"/>
            <w:noWrap/>
            <w:vAlign w:val="center"/>
            <w:hideMark/>
          </w:tcPr>
          <w:p w14:paraId="149D25B3" w14:textId="68E0B13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5.50</w:t>
            </w:r>
          </w:p>
        </w:tc>
        <w:tc>
          <w:tcPr>
            <w:tcW w:w="1155" w:type="dxa"/>
            <w:noWrap/>
            <w:vAlign w:val="center"/>
            <w:hideMark/>
          </w:tcPr>
          <w:p w14:paraId="6BBC0EBA" w14:textId="0EFAD8C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0.09</w:t>
            </w:r>
          </w:p>
        </w:tc>
        <w:tc>
          <w:tcPr>
            <w:tcW w:w="1147" w:type="dxa"/>
            <w:noWrap/>
            <w:vAlign w:val="center"/>
            <w:hideMark/>
          </w:tcPr>
          <w:p w14:paraId="288DF972" w14:textId="485B2FA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58.56</w:t>
            </w:r>
          </w:p>
        </w:tc>
        <w:tc>
          <w:tcPr>
            <w:tcW w:w="1137" w:type="dxa"/>
            <w:noWrap/>
            <w:vAlign w:val="center"/>
            <w:hideMark/>
          </w:tcPr>
          <w:p w14:paraId="69A75843" w14:textId="6D40AA1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20.91</w:t>
            </w:r>
          </w:p>
        </w:tc>
        <w:tc>
          <w:tcPr>
            <w:tcW w:w="1135" w:type="dxa"/>
            <w:noWrap/>
            <w:vAlign w:val="center"/>
            <w:hideMark/>
          </w:tcPr>
          <w:p w14:paraId="53F1F7FA" w14:textId="64CAB8B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86.89</w:t>
            </w:r>
          </w:p>
        </w:tc>
        <w:tc>
          <w:tcPr>
            <w:tcW w:w="1134" w:type="dxa"/>
            <w:noWrap/>
            <w:vAlign w:val="center"/>
            <w:hideMark/>
          </w:tcPr>
          <w:p w14:paraId="04C31268" w14:textId="501DBF9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31.19</w:t>
            </w:r>
          </w:p>
        </w:tc>
      </w:tr>
      <w:tr w:rsidR="00353C4C" w:rsidRPr="00353C4C" w14:paraId="70BB4F8D" w14:textId="77777777" w:rsidTr="00016E2E">
        <w:trPr>
          <w:trHeight w:val="280"/>
        </w:trPr>
        <w:tc>
          <w:tcPr>
            <w:tcW w:w="924" w:type="dxa"/>
            <w:noWrap/>
            <w:vAlign w:val="center"/>
            <w:hideMark/>
          </w:tcPr>
          <w:p w14:paraId="576CB3B9" w14:textId="2DB78F3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KQ-63</w:t>
            </w:r>
          </w:p>
        </w:tc>
        <w:tc>
          <w:tcPr>
            <w:tcW w:w="1143" w:type="dxa"/>
            <w:noWrap/>
            <w:vAlign w:val="center"/>
            <w:hideMark/>
          </w:tcPr>
          <w:p w14:paraId="0037B027" w14:textId="204AEB2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19.80</w:t>
            </w:r>
          </w:p>
        </w:tc>
        <w:tc>
          <w:tcPr>
            <w:tcW w:w="1156" w:type="dxa"/>
            <w:noWrap/>
            <w:vAlign w:val="center"/>
            <w:hideMark/>
          </w:tcPr>
          <w:p w14:paraId="736D89E1" w14:textId="752C09F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0.97</w:t>
            </w:r>
          </w:p>
        </w:tc>
        <w:tc>
          <w:tcPr>
            <w:tcW w:w="1155" w:type="dxa"/>
            <w:noWrap/>
            <w:vAlign w:val="center"/>
            <w:hideMark/>
          </w:tcPr>
          <w:p w14:paraId="4C4F620B" w14:textId="3587178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0.42</w:t>
            </w:r>
          </w:p>
        </w:tc>
        <w:tc>
          <w:tcPr>
            <w:tcW w:w="1147" w:type="dxa"/>
            <w:noWrap/>
            <w:vAlign w:val="center"/>
            <w:hideMark/>
          </w:tcPr>
          <w:p w14:paraId="1C71180A" w14:textId="1A9F7FB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35.13</w:t>
            </w:r>
          </w:p>
        </w:tc>
        <w:tc>
          <w:tcPr>
            <w:tcW w:w="1137" w:type="dxa"/>
            <w:noWrap/>
            <w:vAlign w:val="center"/>
            <w:hideMark/>
          </w:tcPr>
          <w:p w14:paraId="39B3FB85" w14:textId="73F3AD9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20.75</w:t>
            </w:r>
          </w:p>
        </w:tc>
        <w:tc>
          <w:tcPr>
            <w:tcW w:w="1135" w:type="dxa"/>
            <w:noWrap/>
            <w:vAlign w:val="center"/>
            <w:hideMark/>
          </w:tcPr>
          <w:p w14:paraId="48C4E685" w14:textId="6656EAA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115.87</w:t>
            </w:r>
          </w:p>
        </w:tc>
        <w:tc>
          <w:tcPr>
            <w:tcW w:w="1134" w:type="dxa"/>
            <w:noWrap/>
            <w:vAlign w:val="center"/>
            <w:hideMark/>
          </w:tcPr>
          <w:p w14:paraId="44CC67EA" w14:textId="2F749AB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49.68</w:t>
            </w:r>
          </w:p>
        </w:tc>
      </w:tr>
      <w:tr w:rsidR="00353C4C" w:rsidRPr="00353C4C" w14:paraId="2AA3598C" w14:textId="77777777" w:rsidTr="00016E2E">
        <w:trPr>
          <w:trHeight w:val="280"/>
        </w:trPr>
        <w:tc>
          <w:tcPr>
            <w:tcW w:w="924" w:type="dxa"/>
            <w:noWrap/>
            <w:vAlign w:val="center"/>
            <w:hideMark/>
          </w:tcPr>
          <w:p w14:paraId="5CE7C25E" w14:textId="28838EC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KQ-64</w:t>
            </w:r>
          </w:p>
        </w:tc>
        <w:tc>
          <w:tcPr>
            <w:tcW w:w="1143" w:type="dxa"/>
            <w:noWrap/>
            <w:vAlign w:val="center"/>
            <w:hideMark/>
          </w:tcPr>
          <w:p w14:paraId="42186A96" w14:textId="2760A2C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21.09</w:t>
            </w:r>
          </w:p>
        </w:tc>
        <w:tc>
          <w:tcPr>
            <w:tcW w:w="1156" w:type="dxa"/>
            <w:noWrap/>
            <w:vAlign w:val="center"/>
            <w:hideMark/>
          </w:tcPr>
          <w:p w14:paraId="3DBDDF8C" w14:textId="41521BB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28.99</w:t>
            </w:r>
          </w:p>
        </w:tc>
        <w:tc>
          <w:tcPr>
            <w:tcW w:w="1155" w:type="dxa"/>
            <w:noWrap/>
            <w:vAlign w:val="center"/>
            <w:hideMark/>
          </w:tcPr>
          <w:p w14:paraId="3835DCA5" w14:textId="05FD15E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1.50</w:t>
            </w:r>
          </w:p>
        </w:tc>
        <w:tc>
          <w:tcPr>
            <w:tcW w:w="1147" w:type="dxa"/>
            <w:noWrap/>
            <w:vAlign w:val="center"/>
            <w:hideMark/>
          </w:tcPr>
          <w:p w14:paraId="055E772B" w14:textId="593D955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37.38</w:t>
            </w:r>
          </w:p>
        </w:tc>
        <w:tc>
          <w:tcPr>
            <w:tcW w:w="1137" w:type="dxa"/>
            <w:noWrap/>
            <w:vAlign w:val="center"/>
            <w:hideMark/>
          </w:tcPr>
          <w:p w14:paraId="140E5C34" w14:textId="2A96BEF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25.77</w:t>
            </w:r>
          </w:p>
        </w:tc>
        <w:tc>
          <w:tcPr>
            <w:tcW w:w="1135" w:type="dxa"/>
            <w:noWrap/>
            <w:vAlign w:val="center"/>
            <w:hideMark/>
          </w:tcPr>
          <w:p w14:paraId="05F3F77C" w14:textId="7429B2F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221.04</w:t>
            </w:r>
          </w:p>
        </w:tc>
        <w:tc>
          <w:tcPr>
            <w:tcW w:w="1134" w:type="dxa"/>
            <w:noWrap/>
            <w:vAlign w:val="center"/>
            <w:hideMark/>
          </w:tcPr>
          <w:p w14:paraId="7B69F32F" w14:textId="7EC3C3B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51.91</w:t>
            </w:r>
          </w:p>
        </w:tc>
      </w:tr>
      <w:tr w:rsidR="00353C4C" w:rsidRPr="00353C4C" w14:paraId="64B9261B" w14:textId="77777777" w:rsidTr="00016E2E">
        <w:trPr>
          <w:trHeight w:val="280"/>
        </w:trPr>
        <w:tc>
          <w:tcPr>
            <w:tcW w:w="924" w:type="dxa"/>
            <w:noWrap/>
            <w:vAlign w:val="center"/>
            <w:hideMark/>
          </w:tcPr>
          <w:p w14:paraId="57AF12EB" w14:textId="15240C1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KQ-65</w:t>
            </w:r>
          </w:p>
        </w:tc>
        <w:tc>
          <w:tcPr>
            <w:tcW w:w="1143" w:type="dxa"/>
            <w:noWrap/>
            <w:vAlign w:val="center"/>
            <w:hideMark/>
          </w:tcPr>
          <w:p w14:paraId="7275B103" w14:textId="3738F60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6.08</w:t>
            </w:r>
          </w:p>
        </w:tc>
        <w:tc>
          <w:tcPr>
            <w:tcW w:w="1156" w:type="dxa"/>
            <w:noWrap/>
            <w:vAlign w:val="center"/>
            <w:hideMark/>
          </w:tcPr>
          <w:p w14:paraId="2814B2A8" w14:textId="1F42AE8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3.59</w:t>
            </w:r>
          </w:p>
        </w:tc>
        <w:tc>
          <w:tcPr>
            <w:tcW w:w="1155" w:type="dxa"/>
            <w:noWrap/>
            <w:vAlign w:val="center"/>
            <w:hideMark/>
          </w:tcPr>
          <w:p w14:paraId="3D16A688" w14:textId="5C2E37E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0.33</w:t>
            </w:r>
          </w:p>
        </w:tc>
        <w:tc>
          <w:tcPr>
            <w:tcW w:w="1147" w:type="dxa"/>
            <w:noWrap/>
            <w:vAlign w:val="center"/>
            <w:hideMark/>
          </w:tcPr>
          <w:p w14:paraId="28FF7E88" w14:textId="7424527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10.63</w:t>
            </w:r>
          </w:p>
        </w:tc>
        <w:tc>
          <w:tcPr>
            <w:tcW w:w="1137" w:type="dxa"/>
            <w:noWrap/>
            <w:vAlign w:val="center"/>
            <w:hideMark/>
          </w:tcPr>
          <w:p w14:paraId="6CA5FA0D" w14:textId="307D8BF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5.76</w:t>
            </w:r>
          </w:p>
        </w:tc>
        <w:tc>
          <w:tcPr>
            <w:tcW w:w="1135" w:type="dxa"/>
            <w:noWrap/>
            <w:vAlign w:val="center"/>
            <w:hideMark/>
          </w:tcPr>
          <w:p w14:paraId="3676ABFA" w14:textId="5B6FFEB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93.13</w:t>
            </w:r>
          </w:p>
        </w:tc>
        <w:tc>
          <w:tcPr>
            <w:tcW w:w="1134" w:type="dxa"/>
            <w:noWrap/>
            <w:vAlign w:val="center"/>
            <w:hideMark/>
          </w:tcPr>
          <w:p w14:paraId="01B054FD" w14:textId="728B86D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59.66</w:t>
            </w:r>
          </w:p>
        </w:tc>
      </w:tr>
      <w:tr w:rsidR="00353C4C" w:rsidRPr="00353C4C" w14:paraId="2A5BF2BB" w14:textId="77777777" w:rsidTr="00016E2E">
        <w:trPr>
          <w:trHeight w:val="280"/>
        </w:trPr>
        <w:tc>
          <w:tcPr>
            <w:tcW w:w="924" w:type="dxa"/>
            <w:noWrap/>
            <w:vAlign w:val="center"/>
            <w:hideMark/>
          </w:tcPr>
          <w:p w14:paraId="2DF7BC7E" w14:textId="13ECC27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KQ-66</w:t>
            </w:r>
          </w:p>
        </w:tc>
        <w:tc>
          <w:tcPr>
            <w:tcW w:w="1143" w:type="dxa"/>
            <w:noWrap/>
            <w:vAlign w:val="center"/>
            <w:hideMark/>
          </w:tcPr>
          <w:p w14:paraId="140700B9" w14:textId="6DC120E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26.29</w:t>
            </w:r>
          </w:p>
        </w:tc>
        <w:tc>
          <w:tcPr>
            <w:tcW w:w="1156" w:type="dxa"/>
            <w:noWrap/>
            <w:vAlign w:val="center"/>
            <w:hideMark/>
          </w:tcPr>
          <w:p w14:paraId="6BB36F9A" w14:textId="2518115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22.84</w:t>
            </w:r>
          </w:p>
        </w:tc>
        <w:tc>
          <w:tcPr>
            <w:tcW w:w="1155" w:type="dxa"/>
            <w:noWrap/>
            <w:vAlign w:val="center"/>
            <w:hideMark/>
          </w:tcPr>
          <w:p w14:paraId="5DCD6233" w14:textId="275D0A5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1.17</w:t>
            </w:r>
          </w:p>
        </w:tc>
        <w:tc>
          <w:tcPr>
            <w:tcW w:w="1147" w:type="dxa"/>
            <w:noWrap/>
            <w:vAlign w:val="center"/>
            <w:hideMark/>
          </w:tcPr>
          <w:p w14:paraId="2B3D3717" w14:textId="3762BB7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59.09</w:t>
            </w:r>
          </w:p>
        </w:tc>
        <w:tc>
          <w:tcPr>
            <w:tcW w:w="1137" w:type="dxa"/>
            <w:noWrap/>
            <w:vAlign w:val="center"/>
            <w:hideMark/>
          </w:tcPr>
          <w:p w14:paraId="66772ACB" w14:textId="61BEBAD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25.66</w:t>
            </w:r>
          </w:p>
        </w:tc>
        <w:tc>
          <w:tcPr>
            <w:tcW w:w="1135" w:type="dxa"/>
            <w:noWrap/>
            <w:vAlign w:val="center"/>
            <w:hideMark/>
          </w:tcPr>
          <w:p w14:paraId="04B1ABDB" w14:textId="6D12B88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104.05</w:t>
            </w:r>
          </w:p>
        </w:tc>
        <w:tc>
          <w:tcPr>
            <w:tcW w:w="1134" w:type="dxa"/>
            <w:noWrap/>
            <w:vAlign w:val="center"/>
            <w:hideMark/>
          </w:tcPr>
          <w:p w14:paraId="2F1A9892" w14:textId="023EC90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50.94</w:t>
            </w:r>
          </w:p>
        </w:tc>
      </w:tr>
      <w:tr w:rsidR="00353C4C" w:rsidRPr="00353C4C" w14:paraId="5EECEB96" w14:textId="77777777" w:rsidTr="00016E2E">
        <w:trPr>
          <w:trHeight w:val="280"/>
        </w:trPr>
        <w:tc>
          <w:tcPr>
            <w:tcW w:w="924" w:type="dxa"/>
            <w:noWrap/>
            <w:vAlign w:val="center"/>
            <w:hideMark/>
          </w:tcPr>
          <w:p w14:paraId="247BB3AC" w14:textId="77B0465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KQ-67</w:t>
            </w:r>
          </w:p>
        </w:tc>
        <w:tc>
          <w:tcPr>
            <w:tcW w:w="1143" w:type="dxa"/>
            <w:noWrap/>
            <w:vAlign w:val="center"/>
            <w:hideMark/>
          </w:tcPr>
          <w:p w14:paraId="38A888C1" w14:textId="3DB2AFE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42.64</w:t>
            </w:r>
          </w:p>
        </w:tc>
        <w:tc>
          <w:tcPr>
            <w:tcW w:w="1156" w:type="dxa"/>
            <w:noWrap/>
            <w:vAlign w:val="center"/>
            <w:hideMark/>
          </w:tcPr>
          <w:p w14:paraId="34932197" w14:textId="0B1286F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12.97</w:t>
            </w:r>
          </w:p>
        </w:tc>
        <w:tc>
          <w:tcPr>
            <w:tcW w:w="1155" w:type="dxa"/>
            <w:noWrap/>
            <w:vAlign w:val="center"/>
            <w:hideMark/>
          </w:tcPr>
          <w:p w14:paraId="0B7C70A8" w14:textId="60D060A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1.68</w:t>
            </w:r>
          </w:p>
        </w:tc>
        <w:tc>
          <w:tcPr>
            <w:tcW w:w="1147" w:type="dxa"/>
            <w:noWrap/>
            <w:vAlign w:val="center"/>
            <w:hideMark/>
          </w:tcPr>
          <w:p w14:paraId="3FFA857E" w14:textId="35181BD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42.46</w:t>
            </w:r>
          </w:p>
        </w:tc>
        <w:tc>
          <w:tcPr>
            <w:tcW w:w="1137" w:type="dxa"/>
            <w:noWrap/>
            <w:vAlign w:val="center"/>
            <w:hideMark/>
          </w:tcPr>
          <w:p w14:paraId="08E00FEA" w14:textId="78EFE92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27.94</w:t>
            </w:r>
          </w:p>
        </w:tc>
        <w:tc>
          <w:tcPr>
            <w:tcW w:w="1135" w:type="dxa"/>
            <w:noWrap/>
            <w:vAlign w:val="center"/>
            <w:hideMark/>
          </w:tcPr>
          <w:p w14:paraId="16CF2F05" w14:textId="26D0814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99.21</w:t>
            </w:r>
          </w:p>
        </w:tc>
        <w:tc>
          <w:tcPr>
            <w:tcW w:w="1134" w:type="dxa"/>
            <w:noWrap/>
            <w:vAlign w:val="center"/>
            <w:hideMark/>
          </w:tcPr>
          <w:p w14:paraId="254B9056" w14:textId="27FBF08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58.76</w:t>
            </w:r>
          </w:p>
        </w:tc>
      </w:tr>
      <w:tr w:rsidR="00353C4C" w:rsidRPr="00353C4C" w14:paraId="7FE56A53" w14:textId="77777777" w:rsidTr="00016E2E">
        <w:trPr>
          <w:trHeight w:val="280"/>
        </w:trPr>
        <w:tc>
          <w:tcPr>
            <w:tcW w:w="924" w:type="dxa"/>
            <w:noWrap/>
            <w:vAlign w:val="center"/>
            <w:hideMark/>
          </w:tcPr>
          <w:p w14:paraId="4216CA1C" w14:textId="13A6AAD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KQ-68</w:t>
            </w:r>
          </w:p>
        </w:tc>
        <w:tc>
          <w:tcPr>
            <w:tcW w:w="1143" w:type="dxa"/>
            <w:noWrap/>
            <w:vAlign w:val="center"/>
            <w:hideMark/>
          </w:tcPr>
          <w:p w14:paraId="7F546E3B" w14:textId="074781A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110.32</w:t>
            </w:r>
          </w:p>
        </w:tc>
        <w:tc>
          <w:tcPr>
            <w:tcW w:w="1156" w:type="dxa"/>
            <w:noWrap/>
            <w:vAlign w:val="center"/>
            <w:hideMark/>
          </w:tcPr>
          <w:p w14:paraId="6515DA5F" w14:textId="5D459AE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16.01</w:t>
            </w:r>
          </w:p>
        </w:tc>
        <w:tc>
          <w:tcPr>
            <w:tcW w:w="1155" w:type="dxa"/>
            <w:noWrap/>
            <w:vAlign w:val="center"/>
            <w:hideMark/>
          </w:tcPr>
          <w:p w14:paraId="126761FB" w14:textId="5253F1A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1.11</w:t>
            </w:r>
          </w:p>
        </w:tc>
        <w:tc>
          <w:tcPr>
            <w:tcW w:w="1147" w:type="dxa"/>
            <w:noWrap/>
            <w:vAlign w:val="center"/>
            <w:hideMark/>
          </w:tcPr>
          <w:p w14:paraId="23268A24" w14:textId="796A387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51.16</w:t>
            </w:r>
          </w:p>
        </w:tc>
        <w:tc>
          <w:tcPr>
            <w:tcW w:w="1137" w:type="dxa"/>
            <w:noWrap/>
            <w:vAlign w:val="center"/>
            <w:hideMark/>
          </w:tcPr>
          <w:p w14:paraId="188E4426" w14:textId="7B04C17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25.19</w:t>
            </w:r>
          </w:p>
        </w:tc>
        <w:tc>
          <w:tcPr>
            <w:tcW w:w="1135" w:type="dxa"/>
            <w:noWrap/>
            <w:vAlign w:val="center"/>
            <w:hideMark/>
          </w:tcPr>
          <w:p w14:paraId="24D91AB5" w14:textId="007EA78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135.40</w:t>
            </w:r>
          </w:p>
        </w:tc>
        <w:tc>
          <w:tcPr>
            <w:tcW w:w="1134" w:type="dxa"/>
            <w:noWrap/>
            <w:vAlign w:val="center"/>
            <w:hideMark/>
          </w:tcPr>
          <w:p w14:paraId="37E24E5F" w14:textId="15ECDF6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43.33</w:t>
            </w:r>
          </w:p>
        </w:tc>
      </w:tr>
      <w:tr w:rsidR="00353C4C" w:rsidRPr="00353C4C" w14:paraId="51B8C8B5" w14:textId="77777777" w:rsidTr="00016E2E">
        <w:trPr>
          <w:trHeight w:val="280"/>
        </w:trPr>
        <w:tc>
          <w:tcPr>
            <w:tcW w:w="924" w:type="dxa"/>
            <w:noWrap/>
            <w:vAlign w:val="center"/>
            <w:hideMark/>
          </w:tcPr>
          <w:p w14:paraId="1F2CEDDC" w14:textId="657F4CD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KQ-69</w:t>
            </w:r>
          </w:p>
        </w:tc>
        <w:tc>
          <w:tcPr>
            <w:tcW w:w="1143" w:type="dxa"/>
            <w:noWrap/>
            <w:vAlign w:val="center"/>
            <w:hideMark/>
          </w:tcPr>
          <w:p w14:paraId="19ADE691" w14:textId="3B43163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11.56</w:t>
            </w:r>
          </w:p>
        </w:tc>
        <w:tc>
          <w:tcPr>
            <w:tcW w:w="1156" w:type="dxa"/>
            <w:noWrap/>
            <w:vAlign w:val="center"/>
            <w:hideMark/>
          </w:tcPr>
          <w:p w14:paraId="3F7313C1" w14:textId="17B8DA6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5.46</w:t>
            </w:r>
          </w:p>
        </w:tc>
        <w:tc>
          <w:tcPr>
            <w:tcW w:w="1155" w:type="dxa"/>
            <w:noWrap/>
            <w:vAlign w:val="center"/>
            <w:hideMark/>
          </w:tcPr>
          <w:p w14:paraId="3CC9AD1A" w14:textId="299F27B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0.33</w:t>
            </w:r>
          </w:p>
        </w:tc>
        <w:tc>
          <w:tcPr>
            <w:tcW w:w="1147" w:type="dxa"/>
            <w:noWrap/>
            <w:vAlign w:val="center"/>
            <w:hideMark/>
          </w:tcPr>
          <w:p w14:paraId="20029E0E" w14:textId="59C354D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20.05</w:t>
            </w:r>
          </w:p>
        </w:tc>
        <w:tc>
          <w:tcPr>
            <w:tcW w:w="1137" w:type="dxa"/>
            <w:noWrap/>
            <w:vAlign w:val="center"/>
            <w:hideMark/>
          </w:tcPr>
          <w:p w14:paraId="1F76503C" w14:textId="359AD99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8.87</w:t>
            </w:r>
          </w:p>
        </w:tc>
        <w:tc>
          <w:tcPr>
            <w:tcW w:w="1135" w:type="dxa"/>
            <w:noWrap/>
            <w:vAlign w:val="center"/>
            <w:hideMark/>
          </w:tcPr>
          <w:p w14:paraId="18F0DCC6" w14:textId="109AE1C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49.90</w:t>
            </w:r>
          </w:p>
        </w:tc>
        <w:tc>
          <w:tcPr>
            <w:tcW w:w="1134" w:type="dxa"/>
            <w:noWrap/>
            <w:vAlign w:val="center"/>
            <w:hideMark/>
          </w:tcPr>
          <w:p w14:paraId="6B525CA3" w14:textId="20D57527"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25.06</w:t>
            </w:r>
          </w:p>
        </w:tc>
      </w:tr>
      <w:tr w:rsidR="00353C4C" w:rsidRPr="00353C4C" w14:paraId="54D9E7E8" w14:textId="77777777" w:rsidTr="00016E2E">
        <w:trPr>
          <w:trHeight w:val="280"/>
        </w:trPr>
        <w:tc>
          <w:tcPr>
            <w:tcW w:w="924" w:type="dxa"/>
            <w:noWrap/>
            <w:vAlign w:val="center"/>
            <w:hideMark/>
          </w:tcPr>
          <w:p w14:paraId="38F8AC62" w14:textId="389EFF2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KQ-70</w:t>
            </w:r>
          </w:p>
        </w:tc>
        <w:tc>
          <w:tcPr>
            <w:tcW w:w="1143" w:type="dxa"/>
            <w:noWrap/>
            <w:vAlign w:val="center"/>
            <w:hideMark/>
          </w:tcPr>
          <w:p w14:paraId="36FA0345" w14:textId="37FC206D"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4.43</w:t>
            </w:r>
          </w:p>
        </w:tc>
        <w:tc>
          <w:tcPr>
            <w:tcW w:w="1156" w:type="dxa"/>
            <w:noWrap/>
            <w:vAlign w:val="center"/>
            <w:hideMark/>
          </w:tcPr>
          <w:p w14:paraId="305C3579" w14:textId="5E74C57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5.53</w:t>
            </w:r>
          </w:p>
        </w:tc>
        <w:tc>
          <w:tcPr>
            <w:tcW w:w="1155" w:type="dxa"/>
            <w:noWrap/>
            <w:vAlign w:val="center"/>
            <w:hideMark/>
          </w:tcPr>
          <w:p w14:paraId="5C7C40C4" w14:textId="40C87E8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0.20</w:t>
            </w:r>
          </w:p>
        </w:tc>
        <w:tc>
          <w:tcPr>
            <w:tcW w:w="1147" w:type="dxa"/>
            <w:noWrap/>
            <w:vAlign w:val="center"/>
            <w:hideMark/>
          </w:tcPr>
          <w:p w14:paraId="25CD88EE" w14:textId="66AC185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31.56</w:t>
            </w:r>
          </w:p>
        </w:tc>
        <w:tc>
          <w:tcPr>
            <w:tcW w:w="1137" w:type="dxa"/>
            <w:noWrap/>
            <w:vAlign w:val="center"/>
            <w:hideMark/>
          </w:tcPr>
          <w:p w14:paraId="590AD140" w14:textId="732F1DD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16.62</w:t>
            </w:r>
          </w:p>
        </w:tc>
        <w:tc>
          <w:tcPr>
            <w:tcW w:w="1135" w:type="dxa"/>
            <w:noWrap/>
            <w:vAlign w:val="center"/>
            <w:hideMark/>
          </w:tcPr>
          <w:p w14:paraId="0F0A6656" w14:textId="7197D50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55.65</w:t>
            </w:r>
          </w:p>
        </w:tc>
        <w:tc>
          <w:tcPr>
            <w:tcW w:w="1134" w:type="dxa"/>
            <w:noWrap/>
            <w:vAlign w:val="center"/>
            <w:hideMark/>
          </w:tcPr>
          <w:p w14:paraId="1D049BCE" w14:textId="68D57D4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28.17</w:t>
            </w:r>
          </w:p>
        </w:tc>
      </w:tr>
      <w:tr w:rsidR="00353C4C" w:rsidRPr="00353C4C" w14:paraId="48472293" w14:textId="77777777" w:rsidTr="00016E2E">
        <w:trPr>
          <w:trHeight w:val="280"/>
        </w:trPr>
        <w:tc>
          <w:tcPr>
            <w:tcW w:w="924" w:type="dxa"/>
            <w:noWrap/>
            <w:vAlign w:val="center"/>
            <w:hideMark/>
          </w:tcPr>
          <w:p w14:paraId="46A2805B" w14:textId="42E170C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KQ-71</w:t>
            </w:r>
          </w:p>
        </w:tc>
        <w:tc>
          <w:tcPr>
            <w:tcW w:w="1143" w:type="dxa"/>
            <w:noWrap/>
            <w:vAlign w:val="center"/>
            <w:hideMark/>
          </w:tcPr>
          <w:p w14:paraId="6322EB10" w14:textId="6134357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4.72</w:t>
            </w:r>
          </w:p>
        </w:tc>
        <w:tc>
          <w:tcPr>
            <w:tcW w:w="1156" w:type="dxa"/>
            <w:noWrap/>
            <w:vAlign w:val="center"/>
            <w:hideMark/>
          </w:tcPr>
          <w:p w14:paraId="4DA0B401" w14:textId="2AF39E7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7.42</w:t>
            </w:r>
          </w:p>
        </w:tc>
        <w:tc>
          <w:tcPr>
            <w:tcW w:w="1155" w:type="dxa"/>
            <w:noWrap/>
            <w:vAlign w:val="center"/>
            <w:hideMark/>
          </w:tcPr>
          <w:p w14:paraId="2926797C" w14:textId="5F13610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0.12</w:t>
            </w:r>
          </w:p>
        </w:tc>
        <w:tc>
          <w:tcPr>
            <w:tcW w:w="1147" w:type="dxa"/>
            <w:noWrap/>
            <w:vAlign w:val="center"/>
            <w:hideMark/>
          </w:tcPr>
          <w:p w14:paraId="440F4BD6" w14:textId="057EE21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18.99</w:t>
            </w:r>
          </w:p>
        </w:tc>
        <w:tc>
          <w:tcPr>
            <w:tcW w:w="1137" w:type="dxa"/>
            <w:noWrap/>
            <w:vAlign w:val="center"/>
            <w:hideMark/>
          </w:tcPr>
          <w:p w14:paraId="19DD16A7" w14:textId="6FB3CF2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6.85</w:t>
            </w:r>
          </w:p>
        </w:tc>
        <w:tc>
          <w:tcPr>
            <w:tcW w:w="1135" w:type="dxa"/>
            <w:noWrap/>
            <w:vAlign w:val="center"/>
            <w:hideMark/>
          </w:tcPr>
          <w:p w14:paraId="51BACA33" w14:textId="601E628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54.11</w:t>
            </w:r>
          </w:p>
        </w:tc>
        <w:tc>
          <w:tcPr>
            <w:tcW w:w="1134" w:type="dxa"/>
            <w:noWrap/>
            <w:vAlign w:val="center"/>
            <w:hideMark/>
          </w:tcPr>
          <w:p w14:paraId="05EBF5F3" w14:textId="08B7D0B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26.79</w:t>
            </w:r>
          </w:p>
        </w:tc>
      </w:tr>
      <w:tr w:rsidR="00353C4C" w:rsidRPr="00353C4C" w14:paraId="33EFAD50" w14:textId="77777777" w:rsidTr="00016E2E">
        <w:trPr>
          <w:trHeight w:val="280"/>
        </w:trPr>
        <w:tc>
          <w:tcPr>
            <w:tcW w:w="924" w:type="dxa"/>
            <w:noWrap/>
            <w:vAlign w:val="center"/>
            <w:hideMark/>
          </w:tcPr>
          <w:p w14:paraId="6C063D30" w14:textId="3C079AD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KQ-72</w:t>
            </w:r>
          </w:p>
        </w:tc>
        <w:tc>
          <w:tcPr>
            <w:tcW w:w="1143" w:type="dxa"/>
            <w:noWrap/>
            <w:vAlign w:val="center"/>
            <w:hideMark/>
          </w:tcPr>
          <w:p w14:paraId="466647D5" w14:textId="0ECE718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6.11</w:t>
            </w:r>
          </w:p>
        </w:tc>
        <w:tc>
          <w:tcPr>
            <w:tcW w:w="1156" w:type="dxa"/>
            <w:noWrap/>
            <w:vAlign w:val="center"/>
            <w:hideMark/>
          </w:tcPr>
          <w:p w14:paraId="5CDE97B6" w14:textId="20E6A76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3.63</w:t>
            </w:r>
          </w:p>
        </w:tc>
        <w:tc>
          <w:tcPr>
            <w:tcW w:w="1155" w:type="dxa"/>
            <w:noWrap/>
            <w:vAlign w:val="center"/>
            <w:hideMark/>
          </w:tcPr>
          <w:p w14:paraId="626EF915" w14:textId="4BB1065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0.12</w:t>
            </w:r>
          </w:p>
        </w:tc>
        <w:tc>
          <w:tcPr>
            <w:tcW w:w="1147" w:type="dxa"/>
            <w:noWrap/>
            <w:vAlign w:val="center"/>
            <w:hideMark/>
          </w:tcPr>
          <w:p w14:paraId="56567DE8" w14:textId="614C1A7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22.14</w:t>
            </w:r>
          </w:p>
        </w:tc>
        <w:tc>
          <w:tcPr>
            <w:tcW w:w="1137" w:type="dxa"/>
            <w:noWrap/>
            <w:vAlign w:val="center"/>
            <w:hideMark/>
          </w:tcPr>
          <w:p w14:paraId="4F2920F8" w14:textId="3FA0BE5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7.96</w:t>
            </w:r>
          </w:p>
        </w:tc>
        <w:tc>
          <w:tcPr>
            <w:tcW w:w="1135" w:type="dxa"/>
            <w:noWrap/>
            <w:vAlign w:val="center"/>
            <w:hideMark/>
          </w:tcPr>
          <w:p w14:paraId="77E2B550" w14:textId="14B311C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65.67</w:t>
            </w:r>
          </w:p>
        </w:tc>
        <w:tc>
          <w:tcPr>
            <w:tcW w:w="1134" w:type="dxa"/>
            <w:noWrap/>
            <w:vAlign w:val="center"/>
            <w:hideMark/>
          </w:tcPr>
          <w:p w14:paraId="4F52BB7E" w14:textId="34BD068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31.93</w:t>
            </w:r>
          </w:p>
        </w:tc>
      </w:tr>
      <w:tr w:rsidR="00353C4C" w:rsidRPr="00353C4C" w14:paraId="10200658" w14:textId="77777777" w:rsidTr="00016E2E">
        <w:trPr>
          <w:trHeight w:val="280"/>
        </w:trPr>
        <w:tc>
          <w:tcPr>
            <w:tcW w:w="924" w:type="dxa"/>
            <w:noWrap/>
            <w:vAlign w:val="center"/>
            <w:hideMark/>
          </w:tcPr>
          <w:p w14:paraId="0CD8960E" w14:textId="444728D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KQ-73</w:t>
            </w:r>
          </w:p>
        </w:tc>
        <w:tc>
          <w:tcPr>
            <w:tcW w:w="1143" w:type="dxa"/>
            <w:noWrap/>
            <w:vAlign w:val="center"/>
            <w:hideMark/>
          </w:tcPr>
          <w:p w14:paraId="6C014F34" w14:textId="52AF8A8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11.18</w:t>
            </w:r>
          </w:p>
        </w:tc>
        <w:tc>
          <w:tcPr>
            <w:tcW w:w="1156" w:type="dxa"/>
            <w:noWrap/>
            <w:vAlign w:val="center"/>
            <w:hideMark/>
          </w:tcPr>
          <w:p w14:paraId="09487FF8" w14:textId="336367E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4.60</w:t>
            </w:r>
          </w:p>
        </w:tc>
        <w:tc>
          <w:tcPr>
            <w:tcW w:w="1155" w:type="dxa"/>
            <w:noWrap/>
            <w:vAlign w:val="center"/>
            <w:hideMark/>
          </w:tcPr>
          <w:p w14:paraId="3D620D28" w14:textId="07965F4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0.19</w:t>
            </w:r>
          </w:p>
        </w:tc>
        <w:tc>
          <w:tcPr>
            <w:tcW w:w="1147" w:type="dxa"/>
            <w:noWrap/>
            <w:vAlign w:val="center"/>
            <w:hideMark/>
          </w:tcPr>
          <w:p w14:paraId="759F9CFB" w14:textId="2ED2673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25.58</w:t>
            </w:r>
          </w:p>
        </w:tc>
        <w:tc>
          <w:tcPr>
            <w:tcW w:w="1137" w:type="dxa"/>
            <w:noWrap/>
            <w:vAlign w:val="center"/>
            <w:hideMark/>
          </w:tcPr>
          <w:p w14:paraId="07564724" w14:textId="58CE477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9.18</w:t>
            </w:r>
          </w:p>
        </w:tc>
        <w:tc>
          <w:tcPr>
            <w:tcW w:w="1135" w:type="dxa"/>
            <w:noWrap/>
            <w:vAlign w:val="center"/>
            <w:hideMark/>
          </w:tcPr>
          <w:p w14:paraId="13F3F098" w14:textId="7C98EA6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38.37</w:t>
            </w:r>
          </w:p>
        </w:tc>
        <w:tc>
          <w:tcPr>
            <w:tcW w:w="1134" w:type="dxa"/>
            <w:noWrap/>
            <w:vAlign w:val="center"/>
            <w:hideMark/>
          </w:tcPr>
          <w:p w14:paraId="1061B9C2" w14:textId="1164B45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24.00</w:t>
            </w:r>
          </w:p>
        </w:tc>
      </w:tr>
      <w:tr w:rsidR="00353C4C" w:rsidRPr="00353C4C" w14:paraId="28BA2615" w14:textId="77777777" w:rsidTr="00016E2E">
        <w:trPr>
          <w:trHeight w:val="280"/>
        </w:trPr>
        <w:tc>
          <w:tcPr>
            <w:tcW w:w="924" w:type="dxa"/>
            <w:noWrap/>
            <w:vAlign w:val="center"/>
            <w:hideMark/>
          </w:tcPr>
          <w:p w14:paraId="37A020A8" w14:textId="6DD2929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KQ-74</w:t>
            </w:r>
          </w:p>
        </w:tc>
        <w:tc>
          <w:tcPr>
            <w:tcW w:w="1143" w:type="dxa"/>
            <w:noWrap/>
            <w:vAlign w:val="center"/>
            <w:hideMark/>
          </w:tcPr>
          <w:p w14:paraId="151199D6" w14:textId="5F67B92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5.17</w:t>
            </w:r>
          </w:p>
        </w:tc>
        <w:tc>
          <w:tcPr>
            <w:tcW w:w="1156" w:type="dxa"/>
            <w:noWrap/>
            <w:vAlign w:val="center"/>
            <w:hideMark/>
          </w:tcPr>
          <w:p w14:paraId="5F47612F" w14:textId="29382DC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2.55</w:t>
            </w:r>
          </w:p>
        </w:tc>
        <w:tc>
          <w:tcPr>
            <w:tcW w:w="1155" w:type="dxa"/>
            <w:noWrap/>
            <w:vAlign w:val="center"/>
            <w:hideMark/>
          </w:tcPr>
          <w:p w14:paraId="50683BFD" w14:textId="6B40B56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0.07</w:t>
            </w:r>
          </w:p>
        </w:tc>
        <w:tc>
          <w:tcPr>
            <w:tcW w:w="1147" w:type="dxa"/>
            <w:noWrap/>
            <w:vAlign w:val="center"/>
            <w:hideMark/>
          </w:tcPr>
          <w:p w14:paraId="49D232AD" w14:textId="2C7C44A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17.32</w:t>
            </w:r>
          </w:p>
        </w:tc>
        <w:tc>
          <w:tcPr>
            <w:tcW w:w="1137" w:type="dxa"/>
            <w:noWrap/>
            <w:vAlign w:val="center"/>
            <w:hideMark/>
          </w:tcPr>
          <w:p w14:paraId="1FEEE18E" w14:textId="3661930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5.53</w:t>
            </w:r>
          </w:p>
        </w:tc>
        <w:tc>
          <w:tcPr>
            <w:tcW w:w="1135" w:type="dxa"/>
            <w:noWrap/>
            <w:vAlign w:val="center"/>
            <w:hideMark/>
          </w:tcPr>
          <w:p w14:paraId="2A4FBBBC" w14:textId="58534D4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46.01</w:t>
            </w:r>
          </w:p>
        </w:tc>
        <w:tc>
          <w:tcPr>
            <w:tcW w:w="1134" w:type="dxa"/>
            <w:noWrap/>
            <w:vAlign w:val="center"/>
            <w:hideMark/>
          </w:tcPr>
          <w:p w14:paraId="4FE1E926" w14:textId="0EC7E0A1"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19.88</w:t>
            </w:r>
          </w:p>
        </w:tc>
      </w:tr>
      <w:tr w:rsidR="00353C4C" w:rsidRPr="00353C4C" w14:paraId="6C226AA4" w14:textId="77777777" w:rsidTr="00016E2E">
        <w:trPr>
          <w:trHeight w:val="280"/>
        </w:trPr>
        <w:tc>
          <w:tcPr>
            <w:tcW w:w="924" w:type="dxa"/>
            <w:noWrap/>
            <w:vAlign w:val="center"/>
            <w:hideMark/>
          </w:tcPr>
          <w:p w14:paraId="0853ADDA" w14:textId="7E791B7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KQ-75</w:t>
            </w:r>
          </w:p>
        </w:tc>
        <w:tc>
          <w:tcPr>
            <w:tcW w:w="1143" w:type="dxa"/>
            <w:noWrap/>
            <w:vAlign w:val="center"/>
            <w:hideMark/>
          </w:tcPr>
          <w:p w14:paraId="0D413CD8" w14:textId="2501397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6.45</w:t>
            </w:r>
          </w:p>
        </w:tc>
        <w:tc>
          <w:tcPr>
            <w:tcW w:w="1156" w:type="dxa"/>
            <w:noWrap/>
            <w:vAlign w:val="center"/>
            <w:hideMark/>
          </w:tcPr>
          <w:p w14:paraId="1AC7EA3C" w14:textId="3B0532F6"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7.18</w:t>
            </w:r>
          </w:p>
        </w:tc>
        <w:tc>
          <w:tcPr>
            <w:tcW w:w="1155" w:type="dxa"/>
            <w:noWrap/>
            <w:vAlign w:val="center"/>
            <w:hideMark/>
          </w:tcPr>
          <w:p w14:paraId="0271C961" w14:textId="5180E6D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0.17</w:t>
            </w:r>
          </w:p>
        </w:tc>
        <w:tc>
          <w:tcPr>
            <w:tcW w:w="1147" w:type="dxa"/>
            <w:noWrap/>
            <w:vAlign w:val="center"/>
            <w:hideMark/>
          </w:tcPr>
          <w:p w14:paraId="62474FF3" w14:textId="5924163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46.65</w:t>
            </w:r>
          </w:p>
        </w:tc>
        <w:tc>
          <w:tcPr>
            <w:tcW w:w="1137" w:type="dxa"/>
            <w:noWrap/>
            <w:vAlign w:val="center"/>
            <w:hideMark/>
          </w:tcPr>
          <w:p w14:paraId="64D30295" w14:textId="5875864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14.61</w:t>
            </w:r>
          </w:p>
        </w:tc>
        <w:tc>
          <w:tcPr>
            <w:tcW w:w="1135" w:type="dxa"/>
            <w:noWrap/>
            <w:vAlign w:val="center"/>
            <w:hideMark/>
          </w:tcPr>
          <w:p w14:paraId="0E16EECA" w14:textId="2FAD88D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39.52</w:t>
            </w:r>
          </w:p>
        </w:tc>
        <w:tc>
          <w:tcPr>
            <w:tcW w:w="1134" w:type="dxa"/>
            <w:noWrap/>
            <w:vAlign w:val="center"/>
            <w:hideMark/>
          </w:tcPr>
          <w:p w14:paraId="20D37B00" w14:textId="2F6796A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17.11</w:t>
            </w:r>
          </w:p>
        </w:tc>
      </w:tr>
      <w:tr w:rsidR="00353C4C" w:rsidRPr="00353C4C" w14:paraId="7FDDFA31" w14:textId="77777777" w:rsidTr="00016E2E">
        <w:trPr>
          <w:trHeight w:val="280"/>
        </w:trPr>
        <w:tc>
          <w:tcPr>
            <w:tcW w:w="924" w:type="dxa"/>
            <w:noWrap/>
            <w:vAlign w:val="center"/>
            <w:hideMark/>
          </w:tcPr>
          <w:p w14:paraId="7F6205E4" w14:textId="4663A27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KQ-76</w:t>
            </w:r>
          </w:p>
        </w:tc>
        <w:tc>
          <w:tcPr>
            <w:tcW w:w="1143" w:type="dxa"/>
            <w:noWrap/>
            <w:vAlign w:val="center"/>
            <w:hideMark/>
          </w:tcPr>
          <w:p w14:paraId="6E8906D1" w14:textId="340AF90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1.79</w:t>
            </w:r>
          </w:p>
        </w:tc>
        <w:tc>
          <w:tcPr>
            <w:tcW w:w="1156" w:type="dxa"/>
            <w:noWrap/>
            <w:vAlign w:val="center"/>
            <w:hideMark/>
          </w:tcPr>
          <w:p w14:paraId="19D77E08" w14:textId="2401620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8.46</w:t>
            </w:r>
          </w:p>
        </w:tc>
        <w:tc>
          <w:tcPr>
            <w:tcW w:w="1155" w:type="dxa"/>
            <w:noWrap/>
            <w:vAlign w:val="center"/>
            <w:hideMark/>
          </w:tcPr>
          <w:p w14:paraId="7B0AC75A" w14:textId="6419AAFC"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0.09</w:t>
            </w:r>
          </w:p>
        </w:tc>
        <w:tc>
          <w:tcPr>
            <w:tcW w:w="1147" w:type="dxa"/>
            <w:noWrap/>
            <w:vAlign w:val="center"/>
            <w:hideMark/>
          </w:tcPr>
          <w:p w14:paraId="678ECEB7" w14:textId="47C1719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57.48</w:t>
            </w:r>
          </w:p>
        </w:tc>
        <w:tc>
          <w:tcPr>
            <w:tcW w:w="1137" w:type="dxa"/>
            <w:noWrap/>
            <w:vAlign w:val="center"/>
            <w:hideMark/>
          </w:tcPr>
          <w:p w14:paraId="6C9D289B" w14:textId="632FAB35"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13.70</w:t>
            </w:r>
          </w:p>
        </w:tc>
        <w:tc>
          <w:tcPr>
            <w:tcW w:w="1135" w:type="dxa"/>
            <w:noWrap/>
            <w:vAlign w:val="center"/>
            <w:hideMark/>
          </w:tcPr>
          <w:p w14:paraId="642BB240" w14:textId="36C80C09"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77.05</w:t>
            </w:r>
          </w:p>
        </w:tc>
        <w:tc>
          <w:tcPr>
            <w:tcW w:w="1134" w:type="dxa"/>
            <w:noWrap/>
            <w:vAlign w:val="center"/>
            <w:hideMark/>
          </w:tcPr>
          <w:p w14:paraId="7B622979" w14:textId="338291CF"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45.78</w:t>
            </w:r>
          </w:p>
        </w:tc>
      </w:tr>
      <w:tr w:rsidR="00353C4C" w:rsidRPr="00353C4C" w14:paraId="532DB23F" w14:textId="77777777" w:rsidTr="00016E2E">
        <w:trPr>
          <w:trHeight w:val="280"/>
        </w:trPr>
        <w:tc>
          <w:tcPr>
            <w:tcW w:w="924" w:type="dxa"/>
            <w:noWrap/>
            <w:vAlign w:val="center"/>
            <w:hideMark/>
          </w:tcPr>
          <w:p w14:paraId="01D43818" w14:textId="7040BE54"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KQ-77</w:t>
            </w:r>
          </w:p>
        </w:tc>
        <w:tc>
          <w:tcPr>
            <w:tcW w:w="1143" w:type="dxa"/>
            <w:noWrap/>
            <w:vAlign w:val="center"/>
            <w:hideMark/>
          </w:tcPr>
          <w:p w14:paraId="4578A1CC" w14:textId="33207230"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2.38</w:t>
            </w:r>
          </w:p>
        </w:tc>
        <w:tc>
          <w:tcPr>
            <w:tcW w:w="1156" w:type="dxa"/>
            <w:noWrap/>
            <w:vAlign w:val="center"/>
            <w:hideMark/>
          </w:tcPr>
          <w:p w14:paraId="3FE3E7FA" w14:textId="7EC979EB"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15.84</w:t>
            </w:r>
          </w:p>
        </w:tc>
        <w:tc>
          <w:tcPr>
            <w:tcW w:w="1155" w:type="dxa"/>
            <w:noWrap/>
            <w:vAlign w:val="center"/>
            <w:hideMark/>
          </w:tcPr>
          <w:p w14:paraId="25473CA3" w14:textId="12572E73"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0.12</w:t>
            </w:r>
          </w:p>
        </w:tc>
        <w:tc>
          <w:tcPr>
            <w:tcW w:w="1147" w:type="dxa"/>
            <w:noWrap/>
            <w:vAlign w:val="center"/>
            <w:hideMark/>
          </w:tcPr>
          <w:p w14:paraId="38EDF263" w14:textId="359DB1D8"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73.67</w:t>
            </w:r>
          </w:p>
        </w:tc>
        <w:tc>
          <w:tcPr>
            <w:tcW w:w="1137" w:type="dxa"/>
            <w:noWrap/>
            <w:vAlign w:val="center"/>
            <w:hideMark/>
          </w:tcPr>
          <w:p w14:paraId="1B788A25" w14:textId="7DBC6A8E"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15.89</w:t>
            </w:r>
          </w:p>
        </w:tc>
        <w:tc>
          <w:tcPr>
            <w:tcW w:w="1135" w:type="dxa"/>
            <w:noWrap/>
            <w:vAlign w:val="center"/>
            <w:hideMark/>
          </w:tcPr>
          <w:p w14:paraId="7A588089" w14:textId="4050C78A"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34.35</w:t>
            </w:r>
          </w:p>
        </w:tc>
        <w:tc>
          <w:tcPr>
            <w:tcW w:w="1134" w:type="dxa"/>
            <w:noWrap/>
            <w:vAlign w:val="center"/>
            <w:hideMark/>
          </w:tcPr>
          <w:p w14:paraId="3047F278" w14:textId="7603E002" w:rsidR="00345CF6" w:rsidRPr="00353C4C" w:rsidRDefault="00345CF6" w:rsidP="00345CF6">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sz w:val="22"/>
              </w:rPr>
              <w:t>21.86</w:t>
            </w:r>
          </w:p>
        </w:tc>
      </w:tr>
      <w:tr w:rsidR="00353C4C" w:rsidRPr="00353C4C" w14:paraId="0A24E166" w14:textId="77777777" w:rsidTr="00016E2E">
        <w:trPr>
          <w:trHeight w:val="280"/>
        </w:trPr>
        <w:tc>
          <w:tcPr>
            <w:tcW w:w="924" w:type="dxa"/>
            <w:noWrap/>
            <w:vAlign w:val="center"/>
          </w:tcPr>
          <w:p w14:paraId="5B75CDC5" w14:textId="2E6EA96E"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ZK</w:t>
            </w:r>
          </w:p>
        </w:tc>
        <w:tc>
          <w:tcPr>
            <w:tcW w:w="1143" w:type="dxa"/>
            <w:noWrap/>
            <w:vAlign w:val="center"/>
          </w:tcPr>
          <w:p w14:paraId="5163E5AB" w14:textId="103E88BE"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0.51</w:t>
            </w:r>
          </w:p>
        </w:tc>
        <w:tc>
          <w:tcPr>
            <w:tcW w:w="1156" w:type="dxa"/>
            <w:noWrap/>
            <w:vAlign w:val="center"/>
          </w:tcPr>
          <w:p w14:paraId="006EA891" w14:textId="6485B659"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7.54</w:t>
            </w:r>
          </w:p>
        </w:tc>
        <w:tc>
          <w:tcPr>
            <w:tcW w:w="1155" w:type="dxa"/>
            <w:noWrap/>
            <w:vAlign w:val="center"/>
          </w:tcPr>
          <w:p w14:paraId="3045752E" w14:textId="6CD42BF5"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0.78</w:t>
            </w:r>
          </w:p>
        </w:tc>
        <w:tc>
          <w:tcPr>
            <w:tcW w:w="1147" w:type="dxa"/>
            <w:noWrap/>
            <w:vAlign w:val="center"/>
          </w:tcPr>
          <w:p w14:paraId="73AD2985" w14:textId="51B6B643"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58.62</w:t>
            </w:r>
          </w:p>
        </w:tc>
        <w:tc>
          <w:tcPr>
            <w:tcW w:w="1137" w:type="dxa"/>
            <w:noWrap/>
            <w:vAlign w:val="center"/>
          </w:tcPr>
          <w:p w14:paraId="551EC76B" w14:textId="55229E3B"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27.13</w:t>
            </w:r>
          </w:p>
        </w:tc>
        <w:tc>
          <w:tcPr>
            <w:tcW w:w="1135" w:type="dxa"/>
            <w:noWrap/>
            <w:vAlign w:val="center"/>
          </w:tcPr>
          <w:p w14:paraId="18D52BEA" w14:textId="7C24B26B"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60.33</w:t>
            </w:r>
          </w:p>
        </w:tc>
        <w:tc>
          <w:tcPr>
            <w:tcW w:w="1134" w:type="dxa"/>
            <w:noWrap/>
            <w:vAlign w:val="center"/>
          </w:tcPr>
          <w:p w14:paraId="450273E5" w14:textId="0F335942" w:rsidR="009F18B1" w:rsidRPr="00353C4C" w:rsidRDefault="009F18B1" w:rsidP="00345CF6">
            <w:pPr>
              <w:widowControl/>
              <w:jc w:val="center"/>
              <w:rPr>
                <w:rFonts w:ascii="Times New Roman" w:hAnsi="Times New Roman" w:cs="Times New Roman"/>
                <w:color w:val="000000" w:themeColor="text1"/>
                <w:sz w:val="22"/>
              </w:rPr>
            </w:pPr>
            <w:r w:rsidRPr="00353C4C">
              <w:rPr>
                <w:rFonts w:ascii="Times New Roman" w:hAnsi="Times New Roman" w:cs="Times New Roman"/>
                <w:color w:val="000000" w:themeColor="text1"/>
                <w:sz w:val="22"/>
              </w:rPr>
              <w:t>18.00</w:t>
            </w:r>
          </w:p>
        </w:tc>
      </w:tr>
    </w:tbl>
    <w:p w14:paraId="0B3738EB" w14:textId="7E26B1AE" w:rsidR="007370AA" w:rsidRPr="004F2171" w:rsidRDefault="008A49F0">
      <w:pPr>
        <w:widowControl/>
        <w:jc w:val="left"/>
        <w:rPr>
          <w:rFonts w:ascii="Times New Roman" w:hAnsi="Times New Roman" w:cs="Times New Roman"/>
          <w:color w:val="EE0000"/>
        </w:rPr>
      </w:pPr>
      <w:r w:rsidRPr="00353C4C">
        <w:rPr>
          <w:rFonts w:ascii="Times New Roman" w:hAnsi="Times New Roman" w:cs="Times New Roman"/>
          <w:color w:val="000000" w:themeColor="text1"/>
          <w:sz w:val="24"/>
          <w:szCs w:val="28"/>
        </w:rPr>
        <w:t>KQ-1 to KQ-77 represent sampling sites 1–77 in the mining area, and ZK denotes the standard reference material (GBW07451, GSS-22).</w:t>
      </w:r>
      <w:r w:rsidR="007370AA" w:rsidRPr="004F2171">
        <w:rPr>
          <w:rFonts w:ascii="Times New Roman" w:hAnsi="Times New Roman" w:cs="Times New Roman"/>
          <w:color w:val="EE0000"/>
        </w:rPr>
        <w:br w:type="page"/>
      </w:r>
    </w:p>
    <w:tbl>
      <w:tblPr>
        <w:tblStyle w:val="a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50"/>
        <w:gridCol w:w="1134"/>
        <w:gridCol w:w="1134"/>
        <w:gridCol w:w="1134"/>
        <w:gridCol w:w="1039"/>
      </w:tblGrid>
      <w:tr w:rsidR="00353C4C" w:rsidRPr="00353C4C" w14:paraId="4153BD17" w14:textId="77777777" w:rsidTr="003A5495">
        <w:trPr>
          <w:trHeight w:val="280"/>
          <w:jc w:val="center"/>
        </w:trPr>
        <w:tc>
          <w:tcPr>
            <w:tcW w:w="6250" w:type="dxa"/>
            <w:gridSpan w:val="6"/>
            <w:tcBorders>
              <w:bottom w:val="single" w:sz="4" w:space="0" w:color="auto"/>
            </w:tcBorders>
            <w:noWrap/>
            <w:hideMark/>
          </w:tcPr>
          <w:p w14:paraId="7DA51641" w14:textId="104D848F" w:rsidR="004F7F2E"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lastRenderedPageBreak/>
              <w:t>Table S4 Quantitative Index Data</w:t>
            </w:r>
          </w:p>
        </w:tc>
      </w:tr>
      <w:tr w:rsidR="00353C4C" w:rsidRPr="00353C4C" w14:paraId="6D9AE072" w14:textId="77777777" w:rsidTr="003A5495">
        <w:trPr>
          <w:trHeight w:val="280"/>
          <w:jc w:val="center"/>
        </w:trPr>
        <w:tc>
          <w:tcPr>
            <w:tcW w:w="959" w:type="dxa"/>
            <w:tcBorders>
              <w:top w:val="single" w:sz="4" w:space="0" w:color="auto"/>
              <w:bottom w:val="single" w:sz="4" w:space="0" w:color="auto"/>
            </w:tcBorders>
            <w:noWrap/>
            <w:hideMark/>
          </w:tcPr>
          <w:p w14:paraId="4489F066" w14:textId="1B3F41FD" w:rsidR="004F7F2E"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Index</w:t>
            </w:r>
          </w:p>
        </w:tc>
        <w:tc>
          <w:tcPr>
            <w:tcW w:w="850" w:type="dxa"/>
            <w:tcBorders>
              <w:top w:val="single" w:sz="4" w:space="0" w:color="auto"/>
              <w:bottom w:val="single" w:sz="4" w:space="0" w:color="auto"/>
            </w:tcBorders>
            <w:noWrap/>
            <w:hideMark/>
          </w:tcPr>
          <w:p w14:paraId="7AD8591C"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HMs</w:t>
            </w:r>
          </w:p>
        </w:tc>
        <w:tc>
          <w:tcPr>
            <w:tcW w:w="1134" w:type="dxa"/>
            <w:tcBorders>
              <w:top w:val="single" w:sz="4" w:space="0" w:color="auto"/>
              <w:bottom w:val="single" w:sz="4" w:space="0" w:color="auto"/>
            </w:tcBorders>
            <w:hideMark/>
          </w:tcPr>
          <w:p w14:paraId="58DF8221"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Mean</w:t>
            </w:r>
          </w:p>
        </w:tc>
        <w:tc>
          <w:tcPr>
            <w:tcW w:w="1134" w:type="dxa"/>
            <w:tcBorders>
              <w:top w:val="single" w:sz="4" w:space="0" w:color="auto"/>
              <w:bottom w:val="single" w:sz="4" w:space="0" w:color="auto"/>
            </w:tcBorders>
            <w:hideMark/>
          </w:tcPr>
          <w:p w14:paraId="119008AE"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Min</w:t>
            </w:r>
          </w:p>
        </w:tc>
        <w:tc>
          <w:tcPr>
            <w:tcW w:w="1134" w:type="dxa"/>
            <w:tcBorders>
              <w:top w:val="single" w:sz="4" w:space="0" w:color="auto"/>
              <w:bottom w:val="single" w:sz="4" w:space="0" w:color="auto"/>
            </w:tcBorders>
            <w:hideMark/>
          </w:tcPr>
          <w:p w14:paraId="5DA9A2C6"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Max</w:t>
            </w:r>
          </w:p>
        </w:tc>
        <w:tc>
          <w:tcPr>
            <w:tcW w:w="1039" w:type="dxa"/>
            <w:tcBorders>
              <w:top w:val="single" w:sz="4" w:space="0" w:color="auto"/>
              <w:bottom w:val="single" w:sz="4" w:space="0" w:color="auto"/>
            </w:tcBorders>
            <w:hideMark/>
          </w:tcPr>
          <w:p w14:paraId="4FD65C2C"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SD</w:t>
            </w:r>
          </w:p>
        </w:tc>
      </w:tr>
      <w:tr w:rsidR="00353C4C" w:rsidRPr="00353C4C" w14:paraId="622363ED" w14:textId="77777777" w:rsidTr="003A5495">
        <w:trPr>
          <w:trHeight w:val="280"/>
          <w:jc w:val="center"/>
        </w:trPr>
        <w:tc>
          <w:tcPr>
            <w:tcW w:w="959" w:type="dxa"/>
            <w:vMerge w:val="restart"/>
            <w:tcBorders>
              <w:top w:val="single" w:sz="4" w:space="0" w:color="auto"/>
            </w:tcBorders>
            <w:noWrap/>
            <w:hideMark/>
          </w:tcPr>
          <w:p w14:paraId="69A154CC" w14:textId="77777777" w:rsidR="004F7F2E" w:rsidRPr="00353C4C" w:rsidRDefault="004F7F2E" w:rsidP="005A4FE7">
            <w:pPr>
              <w:widowControl/>
              <w:spacing w:beforeLines="350" w:before="1092" w:line="360" w:lineRule="auto"/>
              <w:jc w:val="center"/>
              <w:rPr>
                <w:rFonts w:ascii="Times New Roman" w:hAnsi="Times New Roman" w:cs="Times New Roman"/>
                <w:i/>
                <w:iCs/>
                <w:color w:val="000000" w:themeColor="text1"/>
              </w:rPr>
            </w:pPr>
            <w:proofErr w:type="spellStart"/>
            <w:r w:rsidRPr="00353C4C">
              <w:rPr>
                <w:rFonts w:ascii="Times New Roman" w:hAnsi="Times New Roman" w:cs="Times New Roman"/>
                <w:i/>
                <w:iCs/>
                <w:color w:val="000000" w:themeColor="text1"/>
              </w:rPr>
              <w:t>I</w:t>
            </w:r>
            <w:r w:rsidRPr="00353C4C">
              <w:rPr>
                <w:rFonts w:ascii="Times New Roman" w:hAnsi="Times New Roman" w:cs="Times New Roman"/>
                <w:i/>
                <w:iCs/>
                <w:color w:val="000000" w:themeColor="text1"/>
                <w:vertAlign w:val="subscript"/>
              </w:rPr>
              <w:t>geo</w:t>
            </w:r>
            <w:proofErr w:type="spellEnd"/>
          </w:p>
        </w:tc>
        <w:tc>
          <w:tcPr>
            <w:tcW w:w="850" w:type="dxa"/>
            <w:tcBorders>
              <w:top w:val="single" w:sz="4" w:space="0" w:color="auto"/>
            </w:tcBorders>
            <w:noWrap/>
            <w:hideMark/>
          </w:tcPr>
          <w:p w14:paraId="6D3EF8CA"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Sb</w:t>
            </w:r>
          </w:p>
        </w:tc>
        <w:tc>
          <w:tcPr>
            <w:tcW w:w="1134" w:type="dxa"/>
            <w:tcBorders>
              <w:top w:val="single" w:sz="4" w:space="0" w:color="auto"/>
            </w:tcBorders>
            <w:noWrap/>
            <w:hideMark/>
          </w:tcPr>
          <w:p w14:paraId="23DB3FB1" w14:textId="2EFDD89B"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5.39</w:t>
            </w:r>
          </w:p>
        </w:tc>
        <w:tc>
          <w:tcPr>
            <w:tcW w:w="1134" w:type="dxa"/>
            <w:tcBorders>
              <w:top w:val="single" w:sz="4" w:space="0" w:color="auto"/>
            </w:tcBorders>
            <w:noWrap/>
            <w:hideMark/>
          </w:tcPr>
          <w:p w14:paraId="2D2728C4" w14:textId="5B6B8BEC"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11.78</w:t>
            </w:r>
          </w:p>
        </w:tc>
        <w:tc>
          <w:tcPr>
            <w:tcW w:w="1134" w:type="dxa"/>
            <w:tcBorders>
              <w:top w:val="single" w:sz="4" w:space="0" w:color="auto"/>
            </w:tcBorders>
            <w:noWrap/>
            <w:hideMark/>
          </w:tcPr>
          <w:p w14:paraId="5253BB46" w14:textId="47E3BFDD"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0.95</w:t>
            </w:r>
          </w:p>
        </w:tc>
        <w:tc>
          <w:tcPr>
            <w:tcW w:w="1039" w:type="dxa"/>
            <w:tcBorders>
              <w:top w:val="single" w:sz="4" w:space="0" w:color="auto"/>
            </w:tcBorders>
            <w:noWrap/>
            <w:hideMark/>
          </w:tcPr>
          <w:p w14:paraId="71443EA0" w14:textId="0744670B"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2.33</w:t>
            </w:r>
          </w:p>
        </w:tc>
      </w:tr>
      <w:tr w:rsidR="00353C4C" w:rsidRPr="00353C4C" w14:paraId="4DC2CCB0" w14:textId="77777777" w:rsidTr="003A5495">
        <w:trPr>
          <w:trHeight w:val="280"/>
          <w:jc w:val="center"/>
        </w:trPr>
        <w:tc>
          <w:tcPr>
            <w:tcW w:w="959" w:type="dxa"/>
            <w:vMerge/>
            <w:hideMark/>
          </w:tcPr>
          <w:p w14:paraId="02BD7935"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39DF8E44"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As</w:t>
            </w:r>
          </w:p>
        </w:tc>
        <w:tc>
          <w:tcPr>
            <w:tcW w:w="1134" w:type="dxa"/>
            <w:noWrap/>
            <w:hideMark/>
          </w:tcPr>
          <w:p w14:paraId="5061A065" w14:textId="6631B7BB"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8.28</w:t>
            </w:r>
          </w:p>
        </w:tc>
        <w:tc>
          <w:tcPr>
            <w:tcW w:w="1134" w:type="dxa"/>
            <w:noWrap/>
            <w:hideMark/>
          </w:tcPr>
          <w:p w14:paraId="4C531D6E" w14:textId="1C627D9E"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11.16</w:t>
            </w:r>
          </w:p>
        </w:tc>
        <w:tc>
          <w:tcPr>
            <w:tcW w:w="1134" w:type="dxa"/>
            <w:noWrap/>
            <w:hideMark/>
          </w:tcPr>
          <w:p w14:paraId="2B9CDD87" w14:textId="0979D378"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2.55</w:t>
            </w:r>
          </w:p>
        </w:tc>
        <w:tc>
          <w:tcPr>
            <w:tcW w:w="1039" w:type="dxa"/>
            <w:noWrap/>
            <w:hideMark/>
          </w:tcPr>
          <w:p w14:paraId="3BEB5258" w14:textId="21B2577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1.68</w:t>
            </w:r>
          </w:p>
        </w:tc>
      </w:tr>
      <w:tr w:rsidR="00353C4C" w:rsidRPr="00353C4C" w14:paraId="0DF742B2" w14:textId="77777777" w:rsidTr="003A5495">
        <w:trPr>
          <w:trHeight w:val="280"/>
          <w:jc w:val="center"/>
        </w:trPr>
        <w:tc>
          <w:tcPr>
            <w:tcW w:w="959" w:type="dxa"/>
            <w:vMerge/>
            <w:hideMark/>
          </w:tcPr>
          <w:p w14:paraId="45336A28"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607C61C9"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Cd</w:t>
            </w:r>
          </w:p>
        </w:tc>
        <w:tc>
          <w:tcPr>
            <w:tcW w:w="1134" w:type="dxa"/>
            <w:noWrap/>
            <w:hideMark/>
          </w:tcPr>
          <w:p w14:paraId="1EC05362" w14:textId="51D35FC1"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-3.94</w:t>
            </w:r>
          </w:p>
        </w:tc>
        <w:tc>
          <w:tcPr>
            <w:tcW w:w="1134" w:type="dxa"/>
            <w:noWrap/>
            <w:hideMark/>
          </w:tcPr>
          <w:p w14:paraId="534B97A3" w14:textId="350D46EE"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-0.46</w:t>
            </w:r>
          </w:p>
        </w:tc>
        <w:tc>
          <w:tcPr>
            <w:tcW w:w="1134" w:type="dxa"/>
            <w:noWrap/>
            <w:hideMark/>
          </w:tcPr>
          <w:p w14:paraId="16053B88" w14:textId="5966EDCE"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-7.98</w:t>
            </w:r>
          </w:p>
        </w:tc>
        <w:tc>
          <w:tcPr>
            <w:tcW w:w="1039" w:type="dxa"/>
            <w:noWrap/>
            <w:hideMark/>
          </w:tcPr>
          <w:p w14:paraId="61C998C9" w14:textId="5CBDCD6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1.56</w:t>
            </w:r>
          </w:p>
        </w:tc>
      </w:tr>
      <w:tr w:rsidR="00353C4C" w:rsidRPr="00353C4C" w14:paraId="39DDD727" w14:textId="77777777" w:rsidTr="003A5495">
        <w:trPr>
          <w:trHeight w:val="280"/>
          <w:jc w:val="center"/>
        </w:trPr>
        <w:tc>
          <w:tcPr>
            <w:tcW w:w="959" w:type="dxa"/>
            <w:vMerge/>
            <w:hideMark/>
          </w:tcPr>
          <w:p w14:paraId="61C65AD0"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1196C797"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Cr</w:t>
            </w:r>
          </w:p>
        </w:tc>
        <w:tc>
          <w:tcPr>
            <w:tcW w:w="1134" w:type="dxa"/>
            <w:noWrap/>
            <w:hideMark/>
          </w:tcPr>
          <w:p w14:paraId="6073A027" w14:textId="787DD2E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11.08</w:t>
            </w:r>
          </w:p>
        </w:tc>
        <w:tc>
          <w:tcPr>
            <w:tcW w:w="1134" w:type="dxa"/>
            <w:noWrap/>
            <w:hideMark/>
          </w:tcPr>
          <w:p w14:paraId="4ED3F021" w14:textId="0E1052F1"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13.66</w:t>
            </w:r>
          </w:p>
        </w:tc>
        <w:tc>
          <w:tcPr>
            <w:tcW w:w="1134" w:type="dxa"/>
            <w:noWrap/>
            <w:hideMark/>
          </w:tcPr>
          <w:p w14:paraId="33AFF469" w14:textId="234AA06C"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6.53</w:t>
            </w:r>
          </w:p>
        </w:tc>
        <w:tc>
          <w:tcPr>
            <w:tcW w:w="1039" w:type="dxa"/>
            <w:noWrap/>
            <w:hideMark/>
          </w:tcPr>
          <w:p w14:paraId="0040327F" w14:textId="00F923E8"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1.27</w:t>
            </w:r>
          </w:p>
        </w:tc>
      </w:tr>
      <w:tr w:rsidR="00353C4C" w:rsidRPr="00353C4C" w14:paraId="18ED19F2" w14:textId="77777777" w:rsidTr="003A5495">
        <w:trPr>
          <w:trHeight w:val="280"/>
          <w:jc w:val="center"/>
        </w:trPr>
        <w:tc>
          <w:tcPr>
            <w:tcW w:w="959" w:type="dxa"/>
            <w:vMerge/>
            <w:hideMark/>
          </w:tcPr>
          <w:p w14:paraId="0E93C2AC"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559FF7A1"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Pb</w:t>
            </w:r>
          </w:p>
        </w:tc>
        <w:tc>
          <w:tcPr>
            <w:tcW w:w="1134" w:type="dxa"/>
            <w:noWrap/>
            <w:hideMark/>
          </w:tcPr>
          <w:p w14:paraId="74EBCFB3" w14:textId="70E3387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8.39</w:t>
            </w:r>
          </w:p>
        </w:tc>
        <w:tc>
          <w:tcPr>
            <w:tcW w:w="1134" w:type="dxa"/>
            <w:noWrap/>
            <w:hideMark/>
          </w:tcPr>
          <w:p w14:paraId="158BFBAB" w14:textId="57FB4956"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10.24</w:t>
            </w:r>
          </w:p>
        </w:tc>
        <w:tc>
          <w:tcPr>
            <w:tcW w:w="1134" w:type="dxa"/>
            <w:noWrap/>
            <w:hideMark/>
          </w:tcPr>
          <w:p w14:paraId="3642897E" w14:textId="5E394E85"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1.12</w:t>
            </w:r>
          </w:p>
        </w:tc>
        <w:tc>
          <w:tcPr>
            <w:tcW w:w="1039" w:type="dxa"/>
            <w:noWrap/>
            <w:hideMark/>
          </w:tcPr>
          <w:p w14:paraId="31A16D5B" w14:textId="57861BD5"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0.98</w:t>
            </w:r>
          </w:p>
        </w:tc>
      </w:tr>
      <w:tr w:rsidR="00353C4C" w:rsidRPr="00353C4C" w14:paraId="2D736D1F" w14:textId="77777777" w:rsidTr="003A5495">
        <w:trPr>
          <w:trHeight w:val="280"/>
          <w:jc w:val="center"/>
        </w:trPr>
        <w:tc>
          <w:tcPr>
            <w:tcW w:w="959" w:type="dxa"/>
            <w:vMerge/>
            <w:hideMark/>
          </w:tcPr>
          <w:p w14:paraId="5B09233E"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0899E28F"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Zn</w:t>
            </w:r>
          </w:p>
        </w:tc>
        <w:tc>
          <w:tcPr>
            <w:tcW w:w="1134" w:type="dxa"/>
            <w:noWrap/>
            <w:hideMark/>
          </w:tcPr>
          <w:p w14:paraId="1295440B" w14:textId="4EE69A36"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12.23</w:t>
            </w:r>
          </w:p>
        </w:tc>
        <w:tc>
          <w:tcPr>
            <w:tcW w:w="1134" w:type="dxa"/>
            <w:noWrap/>
            <w:hideMark/>
          </w:tcPr>
          <w:p w14:paraId="03602767" w14:textId="7FB6EFAA"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14.17</w:t>
            </w:r>
          </w:p>
        </w:tc>
        <w:tc>
          <w:tcPr>
            <w:tcW w:w="1134" w:type="dxa"/>
            <w:noWrap/>
            <w:hideMark/>
          </w:tcPr>
          <w:p w14:paraId="1AD43FE2" w14:textId="28155C19"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9.33</w:t>
            </w:r>
          </w:p>
        </w:tc>
        <w:tc>
          <w:tcPr>
            <w:tcW w:w="1039" w:type="dxa"/>
            <w:noWrap/>
            <w:hideMark/>
          </w:tcPr>
          <w:p w14:paraId="5BA3940C" w14:textId="567AF0FD"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1.09</w:t>
            </w:r>
          </w:p>
        </w:tc>
      </w:tr>
      <w:tr w:rsidR="00353C4C" w:rsidRPr="00353C4C" w14:paraId="6610F897" w14:textId="77777777" w:rsidTr="003A5495">
        <w:trPr>
          <w:trHeight w:val="280"/>
          <w:jc w:val="center"/>
        </w:trPr>
        <w:tc>
          <w:tcPr>
            <w:tcW w:w="959" w:type="dxa"/>
            <w:vMerge/>
            <w:hideMark/>
          </w:tcPr>
          <w:p w14:paraId="402E1328" w14:textId="77777777" w:rsidR="004F7F2E" w:rsidRPr="00353C4C" w:rsidRDefault="004F7F2E" w:rsidP="005A4FE7">
            <w:pPr>
              <w:widowControl/>
              <w:spacing w:line="360" w:lineRule="auto"/>
              <w:jc w:val="center"/>
              <w:rPr>
                <w:rFonts w:ascii="Times New Roman" w:hAnsi="Times New Roman" w:cs="Times New Roman"/>
                <w:i/>
                <w:iCs/>
                <w:color w:val="000000" w:themeColor="text1"/>
              </w:rPr>
            </w:pPr>
          </w:p>
        </w:tc>
        <w:tc>
          <w:tcPr>
            <w:tcW w:w="850" w:type="dxa"/>
            <w:noWrap/>
            <w:hideMark/>
          </w:tcPr>
          <w:p w14:paraId="42A1B7A7"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Cu</w:t>
            </w:r>
          </w:p>
        </w:tc>
        <w:tc>
          <w:tcPr>
            <w:tcW w:w="1134" w:type="dxa"/>
            <w:noWrap/>
            <w:hideMark/>
          </w:tcPr>
          <w:p w14:paraId="510F5E81" w14:textId="457C05C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10.08</w:t>
            </w:r>
          </w:p>
        </w:tc>
        <w:tc>
          <w:tcPr>
            <w:tcW w:w="1134" w:type="dxa"/>
            <w:noWrap/>
            <w:hideMark/>
          </w:tcPr>
          <w:p w14:paraId="55A956B9" w14:textId="41F79F41"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11.69</w:t>
            </w:r>
          </w:p>
        </w:tc>
        <w:tc>
          <w:tcPr>
            <w:tcW w:w="1134" w:type="dxa"/>
            <w:noWrap/>
            <w:hideMark/>
          </w:tcPr>
          <w:p w14:paraId="5C70EB92" w14:textId="53A55E46"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7.06</w:t>
            </w:r>
          </w:p>
        </w:tc>
        <w:tc>
          <w:tcPr>
            <w:tcW w:w="1039" w:type="dxa"/>
            <w:noWrap/>
            <w:hideMark/>
          </w:tcPr>
          <w:p w14:paraId="730A1D3F" w14:textId="0A1E7F38"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0.88</w:t>
            </w:r>
          </w:p>
        </w:tc>
      </w:tr>
      <w:tr w:rsidR="00353C4C" w:rsidRPr="00353C4C" w14:paraId="51774AA4" w14:textId="77777777" w:rsidTr="003A5495">
        <w:trPr>
          <w:trHeight w:val="280"/>
          <w:jc w:val="center"/>
        </w:trPr>
        <w:tc>
          <w:tcPr>
            <w:tcW w:w="959" w:type="dxa"/>
            <w:noWrap/>
          </w:tcPr>
          <w:p w14:paraId="56724A68" w14:textId="141CFF02" w:rsidR="005A4FE7" w:rsidRPr="00353C4C" w:rsidRDefault="003A5495" w:rsidP="005A4FE7">
            <w:pPr>
              <w:widowControl/>
              <w:spacing w:line="360" w:lineRule="auto"/>
              <w:jc w:val="center"/>
              <w:rPr>
                <w:rFonts w:ascii="Times New Roman" w:hAnsi="Times New Roman" w:cs="Times New Roman"/>
                <w:i/>
                <w:iCs/>
                <w:color w:val="000000" w:themeColor="text1"/>
              </w:rPr>
            </w:pPr>
            <w:r w:rsidRPr="00353C4C">
              <w:rPr>
                <w:rFonts w:ascii="Times New Roman" w:hAnsi="Times New Roman" w:cs="Times New Roman"/>
                <w:i/>
                <w:iCs/>
                <w:color w:val="000000" w:themeColor="text1"/>
              </w:rPr>
              <w:t>I</w:t>
            </w:r>
            <w:r w:rsidRPr="00353C4C">
              <w:rPr>
                <w:rFonts w:ascii="Times New Roman" w:hAnsi="Times New Roman" w:cs="Times New Roman"/>
                <w:i/>
                <w:iCs/>
                <w:color w:val="000000" w:themeColor="text1"/>
                <w:vertAlign w:val="subscript"/>
              </w:rPr>
              <w:t>NI</w:t>
            </w:r>
          </w:p>
        </w:tc>
        <w:tc>
          <w:tcPr>
            <w:tcW w:w="850" w:type="dxa"/>
            <w:noWrap/>
          </w:tcPr>
          <w:p w14:paraId="799D57D6" w14:textId="4A50DE29" w:rsidR="005A4FE7" w:rsidRPr="00353C4C" w:rsidRDefault="003A5495"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134" w:type="dxa"/>
            <w:noWrap/>
          </w:tcPr>
          <w:p w14:paraId="243FA7B4" w14:textId="1A034339" w:rsidR="005A4FE7" w:rsidRPr="00353C4C" w:rsidRDefault="003A5495"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9.68</w:t>
            </w:r>
          </w:p>
        </w:tc>
        <w:tc>
          <w:tcPr>
            <w:tcW w:w="1134" w:type="dxa"/>
            <w:noWrap/>
          </w:tcPr>
          <w:p w14:paraId="39115AB7" w14:textId="0A36B196" w:rsidR="005A4FE7" w:rsidRPr="00353C4C" w:rsidRDefault="003A5495"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13.23</w:t>
            </w:r>
          </w:p>
        </w:tc>
        <w:tc>
          <w:tcPr>
            <w:tcW w:w="1134" w:type="dxa"/>
            <w:noWrap/>
          </w:tcPr>
          <w:p w14:paraId="69D1EC67" w14:textId="6F476CBB" w:rsidR="005A4FE7" w:rsidRPr="00353C4C" w:rsidRDefault="003A5495"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2.81</w:t>
            </w:r>
          </w:p>
        </w:tc>
        <w:tc>
          <w:tcPr>
            <w:tcW w:w="1039" w:type="dxa"/>
            <w:noWrap/>
          </w:tcPr>
          <w:p w14:paraId="35672806" w14:textId="22232657" w:rsidR="005A4FE7" w:rsidRPr="00353C4C" w:rsidRDefault="003A5495"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3.40</w:t>
            </w:r>
          </w:p>
        </w:tc>
      </w:tr>
      <w:tr w:rsidR="00353C4C" w:rsidRPr="00353C4C" w14:paraId="5E71BD92" w14:textId="77777777" w:rsidTr="003A5495">
        <w:trPr>
          <w:trHeight w:val="280"/>
          <w:jc w:val="center"/>
        </w:trPr>
        <w:tc>
          <w:tcPr>
            <w:tcW w:w="959" w:type="dxa"/>
            <w:noWrap/>
          </w:tcPr>
          <w:p w14:paraId="7383E7D1" w14:textId="601470CE" w:rsidR="005A4FE7" w:rsidRPr="00353C4C" w:rsidRDefault="005A4FE7" w:rsidP="005A4FE7">
            <w:pPr>
              <w:widowControl/>
              <w:spacing w:line="360" w:lineRule="auto"/>
              <w:jc w:val="center"/>
              <w:rPr>
                <w:rFonts w:ascii="Times New Roman" w:hAnsi="Times New Roman" w:cs="Times New Roman"/>
                <w:i/>
                <w:iCs/>
                <w:color w:val="000000" w:themeColor="text1"/>
              </w:rPr>
            </w:pPr>
            <w:r w:rsidRPr="00353C4C">
              <w:rPr>
                <w:rFonts w:ascii="Times New Roman" w:hAnsi="Times New Roman" w:cs="Times New Roman"/>
                <w:i/>
                <w:iCs/>
                <w:color w:val="000000" w:themeColor="text1"/>
              </w:rPr>
              <w:t>RI</w:t>
            </w:r>
          </w:p>
        </w:tc>
        <w:tc>
          <w:tcPr>
            <w:tcW w:w="850" w:type="dxa"/>
            <w:noWrap/>
          </w:tcPr>
          <w:p w14:paraId="26612D65" w14:textId="4E8598E7" w:rsidR="005A4FE7"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134" w:type="dxa"/>
            <w:noWrap/>
          </w:tcPr>
          <w:p w14:paraId="791747E4" w14:textId="4F93B39A" w:rsidR="005A4FE7"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490.48</w:t>
            </w:r>
          </w:p>
        </w:tc>
        <w:tc>
          <w:tcPr>
            <w:tcW w:w="1134" w:type="dxa"/>
            <w:noWrap/>
          </w:tcPr>
          <w:p w14:paraId="0D2DEB9E" w14:textId="2017766A" w:rsidR="005A4FE7"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6416.53</w:t>
            </w:r>
          </w:p>
        </w:tc>
        <w:tc>
          <w:tcPr>
            <w:tcW w:w="1134" w:type="dxa"/>
            <w:noWrap/>
          </w:tcPr>
          <w:p w14:paraId="35B4D48E" w14:textId="00AEEAC7" w:rsidR="005A4FE7"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15.97</w:t>
            </w:r>
          </w:p>
        </w:tc>
        <w:tc>
          <w:tcPr>
            <w:tcW w:w="1039" w:type="dxa"/>
            <w:noWrap/>
          </w:tcPr>
          <w:p w14:paraId="754B225A" w14:textId="6F8B4FE9" w:rsidR="005A4FE7" w:rsidRPr="00353C4C" w:rsidRDefault="005A4FE7"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904.74</w:t>
            </w:r>
          </w:p>
        </w:tc>
      </w:tr>
      <w:tr w:rsidR="00353C4C" w:rsidRPr="00353C4C" w14:paraId="406FC214" w14:textId="77777777" w:rsidTr="003A5495">
        <w:trPr>
          <w:trHeight w:val="280"/>
          <w:jc w:val="center"/>
        </w:trPr>
        <w:tc>
          <w:tcPr>
            <w:tcW w:w="959" w:type="dxa"/>
            <w:vMerge w:val="restart"/>
            <w:noWrap/>
            <w:hideMark/>
          </w:tcPr>
          <w:p w14:paraId="341D98B1" w14:textId="77777777" w:rsidR="004F7F2E" w:rsidRPr="00353C4C" w:rsidRDefault="004F7F2E" w:rsidP="005A4FE7">
            <w:pPr>
              <w:widowControl/>
              <w:spacing w:beforeLines="350" w:before="1092" w:line="360" w:lineRule="auto"/>
              <w:jc w:val="center"/>
              <w:rPr>
                <w:rFonts w:ascii="Times New Roman" w:hAnsi="Times New Roman" w:cs="Times New Roman"/>
                <w:i/>
                <w:iCs/>
                <w:color w:val="000000" w:themeColor="text1"/>
              </w:rPr>
            </w:pPr>
            <w:r w:rsidRPr="00353C4C">
              <w:rPr>
                <w:rFonts w:ascii="Times New Roman" w:hAnsi="Times New Roman" w:cs="Times New Roman"/>
                <w:i/>
                <w:iCs/>
                <w:color w:val="000000" w:themeColor="text1"/>
              </w:rPr>
              <w:t>EF</w:t>
            </w:r>
          </w:p>
        </w:tc>
        <w:tc>
          <w:tcPr>
            <w:tcW w:w="850" w:type="dxa"/>
            <w:noWrap/>
            <w:hideMark/>
          </w:tcPr>
          <w:p w14:paraId="6E777DFD"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Sb</w:t>
            </w:r>
          </w:p>
        </w:tc>
        <w:tc>
          <w:tcPr>
            <w:tcW w:w="1134" w:type="dxa"/>
            <w:noWrap/>
            <w:hideMark/>
          </w:tcPr>
          <w:p w14:paraId="79293BE2" w14:textId="4F034E60"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68.39</w:t>
            </w:r>
          </w:p>
        </w:tc>
        <w:tc>
          <w:tcPr>
            <w:tcW w:w="1134" w:type="dxa"/>
            <w:noWrap/>
            <w:hideMark/>
          </w:tcPr>
          <w:p w14:paraId="3DEB3960" w14:textId="4CE29A35"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910.98</w:t>
            </w:r>
          </w:p>
        </w:tc>
        <w:tc>
          <w:tcPr>
            <w:tcW w:w="1134" w:type="dxa"/>
            <w:noWrap/>
            <w:hideMark/>
          </w:tcPr>
          <w:p w14:paraId="0404DD7D" w14:textId="2C42BB39"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0.32</w:t>
            </w:r>
          </w:p>
        </w:tc>
        <w:tc>
          <w:tcPr>
            <w:tcW w:w="1039" w:type="dxa"/>
            <w:noWrap/>
            <w:hideMark/>
          </w:tcPr>
          <w:p w14:paraId="49B1AE12" w14:textId="171536A0"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162.64</w:t>
            </w:r>
          </w:p>
        </w:tc>
      </w:tr>
      <w:tr w:rsidR="00353C4C" w:rsidRPr="00353C4C" w14:paraId="2D585AAC" w14:textId="77777777" w:rsidTr="003A5495">
        <w:trPr>
          <w:trHeight w:val="280"/>
          <w:jc w:val="center"/>
        </w:trPr>
        <w:tc>
          <w:tcPr>
            <w:tcW w:w="959" w:type="dxa"/>
            <w:vMerge/>
            <w:hideMark/>
          </w:tcPr>
          <w:p w14:paraId="1A75556E"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noWrap/>
            <w:hideMark/>
          </w:tcPr>
          <w:p w14:paraId="225B2079"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As</w:t>
            </w:r>
          </w:p>
        </w:tc>
        <w:tc>
          <w:tcPr>
            <w:tcW w:w="1134" w:type="dxa"/>
            <w:noWrap/>
            <w:hideMark/>
          </w:tcPr>
          <w:p w14:paraId="1CF98EB0" w14:textId="23DD6574"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3.81</w:t>
            </w:r>
          </w:p>
        </w:tc>
        <w:tc>
          <w:tcPr>
            <w:tcW w:w="1134" w:type="dxa"/>
            <w:noWrap/>
            <w:hideMark/>
          </w:tcPr>
          <w:p w14:paraId="2CE3A96A" w14:textId="7F89D7F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50.59</w:t>
            </w:r>
          </w:p>
        </w:tc>
        <w:tc>
          <w:tcPr>
            <w:tcW w:w="1134" w:type="dxa"/>
            <w:noWrap/>
            <w:hideMark/>
          </w:tcPr>
          <w:p w14:paraId="34E7192E" w14:textId="66304F11"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0.03</w:t>
            </w:r>
          </w:p>
        </w:tc>
        <w:tc>
          <w:tcPr>
            <w:tcW w:w="1039" w:type="dxa"/>
            <w:noWrap/>
            <w:hideMark/>
          </w:tcPr>
          <w:p w14:paraId="20BDD31A" w14:textId="66561BB6"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6.17</w:t>
            </w:r>
          </w:p>
        </w:tc>
      </w:tr>
      <w:tr w:rsidR="00353C4C" w:rsidRPr="00353C4C" w14:paraId="3CC64542" w14:textId="77777777" w:rsidTr="003A5495">
        <w:trPr>
          <w:trHeight w:val="280"/>
          <w:jc w:val="center"/>
        </w:trPr>
        <w:tc>
          <w:tcPr>
            <w:tcW w:w="959" w:type="dxa"/>
            <w:vMerge/>
            <w:hideMark/>
          </w:tcPr>
          <w:p w14:paraId="319B443D"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noWrap/>
            <w:hideMark/>
          </w:tcPr>
          <w:p w14:paraId="2C95A424"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Cd</w:t>
            </w:r>
          </w:p>
        </w:tc>
        <w:tc>
          <w:tcPr>
            <w:tcW w:w="1134" w:type="dxa"/>
            <w:noWrap/>
            <w:hideMark/>
          </w:tcPr>
          <w:p w14:paraId="03C6B39A" w14:textId="1071FB79"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4.07</w:t>
            </w:r>
          </w:p>
        </w:tc>
        <w:tc>
          <w:tcPr>
            <w:tcW w:w="1134" w:type="dxa"/>
            <w:noWrap/>
            <w:hideMark/>
          </w:tcPr>
          <w:p w14:paraId="78E4C919" w14:textId="7FC9091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23.93</w:t>
            </w:r>
          </w:p>
        </w:tc>
        <w:tc>
          <w:tcPr>
            <w:tcW w:w="1134" w:type="dxa"/>
            <w:noWrap/>
            <w:hideMark/>
          </w:tcPr>
          <w:p w14:paraId="7C03C016" w14:textId="5E6E1FFA"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0.16</w:t>
            </w:r>
          </w:p>
        </w:tc>
        <w:tc>
          <w:tcPr>
            <w:tcW w:w="1039" w:type="dxa"/>
            <w:noWrap/>
            <w:hideMark/>
          </w:tcPr>
          <w:p w14:paraId="36ECFD82" w14:textId="41CDA03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3.79</w:t>
            </w:r>
          </w:p>
        </w:tc>
      </w:tr>
      <w:tr w:rsidR="00353C4C" w:rsidRPr="00353C4C" w14:paraId="6ABB5C6A" w14:textId="77777777" w:rsidTr="003A5495">
        <w:trPr>
          <w:trHeight w:val="280"/>
          <w:jc w:val="center"/>
        </w:trPr>
        <w:tc>
          <w:tcPr>
            <w:tcW w:w="959" w:type="dxa"/>
            <w:vMerge/>
            <w:hideMark/>
          </w:tcPr>
          <w:p w14:paraId="1D5BD76F"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noWrap/>
            <w:hideMark/>
          </w:tcPr>
          <w:p w14:paraId="67648AB9"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Cr</w:t>
            </w:r>
          </w:p>
        </w:tc>
        <w:tc>
          <w:tcPr>
            <w:tcW w:w="1134" w:type="dxa"/>
            <w:noWrap/>
            <w:hideMark/>
          </w:tcPr>
          <w:p w14:paraId="172ACD67" w14:textId="08897658"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1.53</w:t>
            </w:r>
          </w:p>
        </w:tc>
        <w:tc>
          <w:tcPr>
            <w:tcW w:w="1134" w:type="dxa"/>
            <w:noWrap/>
            <w:hideMark/>
          </w:tcPr>
          <w:p w14:paraId="60169500" w14:textId="1C8DBF3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15.56</w:t>
            </w:r>
          </w:p>
        </w:tc>
        <w:tc>
          <w:tcPr>
            <w:tcW w:w="1134" w:type="dxa"/>
            <w:noWrap/>
            <w:hideMark/>
          </w:tcPr>
          <w:p w14:paraId="5D5EFDC2" w14:textId="04ECC7F8"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0.11</w:t>
            </w:r>
          </w:p>
        </w:tc>
        <w:tc>
          <w:tcPr>
            <w:tcW w:w="1039" w:type="dxa"/>
            <w:noWrap/>
            <w:hideMark/>
          </w:tcPr>
          <w:p w14:paraId="2039F6BC" w14:textId="0AC030AA"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1.88</w:t>
            </w:r>
          </w:p>
        </w:tc>
      </w:tr>
      <w:tr w:rsidR="00353C4C" w:rsidRPr="00353C4C" w14:paraId="26D89AA2" w14:textId="77777777" w:rsidTr="003A5495">
        <w:trPr>
          <w:trHeight w:val="280"/>
          <w:jc w:val="center"/>
        </w:trPr>
        <w:tc>
          <w:tcPr>
            <w:tcW w:w="959" w:type="dxa"/>
            <w:vMerge/>
            <w:hideMark/>
          </w:tcPr>
          <w:p w14:paraId="30D551B5"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noWrap/>
            <w:hideMark/>
          </w:tcPr>
          <w:p w14:paraId="02AC689F"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Pb</w:t>
            </w:r>
          </w:p>
        </w:tc>
        <w:tc>
          <w:tcPr>
            <w:tcW w:w="1134" w:type="dxa"/>
            <w:noWrap/>
            <w:hideMark/>
          </w:tcPr>
          <w:p w14:paraId="2B364366" w14:textId="0A17ACB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0.63</w:t>
            </w:r>
          </w:p>
        </w:tc>
        <w:tc>
          <w:tcPr>
            <w:tcW w:w="1134" w:type="dxa"/>
            <w:noWrap/>
            <w:hideMark/>
          </w:tcPr>
          <w:p w14:paraId="5BC47D44" w14:textId="494ADDB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4.03</w:t>
            </w:r>
          </w:p>
        </w:tc>
        <w:tc>
          <w:tcPr>
            <w:tcW w:w="1134" w:type="dxa"/>
            <w:noWrap/>
            <w:hideMark/>
          </w:tcPr>
          <w:p w14:paraId="1C06890D" w14:textId="5827EC59"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0.04</w:t>
            </w:r>
          </w:p>
        </w:tc>
        <w:tc>
          <w:tcPr>
            <w:tcW w:w="1039" w:type="dxa"/>
            <w:noWrap/>
            <w:hideMark/>
          </w:tcPr>
          <w:p w14:paraId="41C4680D" w14:textId="0EA307B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0.66</w:t>
            </w:r>
          </w:p>
        </w:tc>
      </w:tr>
      <w:tr w:rsidR="00353C4C" w:rsidRPr="00353C4C" w14:paraId="778563DB" w14:textId="77777777" w:rsidTr="003A5495">
        <w:trPr>
          <w:trHeight w:val="280"/>
          <w:jc w:val="center"/>
        </w:trPr>
        <w:tc>
          <w:tcPr>
            <w:tcW w:w="959" w:type="dxa"/>
            <w:vMerge/>
            <w:hideMark/>
          </w:tcPr>
          <w:p w14:paraId="5EB0FF82"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noWrap/>
            <w:hideMark/>
          </w:tcPr>
          <w:p w14:paraId="47470314"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Zn</w:t>
            </w:r>
          </w:p>
        </w:tc>
        <w:tc>
          <w:tcPr>
            <w:tcW w:w="1134" w:type="dxa"/>
            <w:noWrap/>
            <w:hideMark/>
          </w:tcPr>
          <w:p w14:paraId="0A4E02D7" w14:textId="1F6CF611"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1.29</w:t>
            </w:r>
          </w:p>
        </w:tc>
        <w:tc>
          <w:tcPr>
            <w:tcW w:w="1134" w:type="dxa"/>
            <w:noWrap/>
            <w:hideMark/>
          </w:tcPr>
          <w:p w14:paraId="6DCFAD26" w14:textId="3228AF30"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4.38</w:t>
            </w:r>
          </w:p>
        </w:tc>
        <w:tc>
          <w:tcPr>
            <w:tcW w:w="1134" w:type="dxa"/>
            <w:noWrap/>
            <w:hideMark/>
          </w:tcPr>
          <w:p w14:paraId="533269BD" w14:textId="5DD5831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0.24</w:t>
            </w:r>
          </w:p>
        </w:tc>
        <w:tc>
          <w:tcPr>
            <w:tcW w:w="1039" w:type="dxa"/>
            <w:noWrap/>
            <w:hideMark/>
          </w:tcPr>
          <w:p w14:paraId="500F56E5" w14:textId="63126A69"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0.55</w:t>
            </w:r>
          </w:p>
        </w:tc>
      </w:tr>
      <w:tr w:rsidR="00353C4C" w:rsidRPr="00353C4C" w14:paraId="1AC1340A" w14:textId="77777777" w:rsidTr="003A5495">
        <w:trPr>
          <w:trHeight w:val="280"/>
          <w:jc w:val="center"/>
        </w:trPr>
        <w:tc>
          <w:tcPr>
            <w:tcW w:w="959" w:type="dxa"/>
            <w:vMerge/>
            <w:tcBorders>
              <w:bottom w:val="single" w:sz="4" w:space="0" w:color="auto"/>
            </w:tcBorders>
            <w:hideMark/>
          </w:tcPr>
          <w:p w14:paraId="5354D280" w14:textId="77777777" w:rsidR="004F7F2E" w:rsidRPr="00353C4C" w:rsidRDefault="004F7F2E" w:rsidP="005A4FE7">
            <w:pPr>
              <w:widowControl/>
              <w:spacing w:line="360" w:lineRule="auto"/>
              <w:jc w:val="center"/>
              <w:rPr>
                <w:rFonts w:ascii="Times New Roman" w:hAnsi="Times New Roman" w:cs="Times New Roman"/>
                <w:color w:val="000000" w:themeColor="text1"/>
              </w:rPr>
            </w:pPr>
          </w:p>
        </w:tc>
        <w:tc>
          <w:tcPr>
            <w:tcW w:w="850" w:type="dxa"/>
            <w:tcBorders>
              <w:bottom w:val="single" w:sz="4" w:space="0" w:color="auto"/>
            </w:tcBorders>
            <w:noWrap/>
            <w:hideMark/>
          </w:tcPr>
          <w:p w14:paraId="781C61C5" w14:textId="7777777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Cu</w:t>
            </w:r>
          </w:p>
        </w:tc>
        <w:tc>
          <w:tcPr>
            <w:tcW w:w="1134" w:type="dxa"/>
            <w:tcBorders>
              <w:bottom w:val="single" w:sz="4" w:space="0" w:color="auto"/>
            </w:tcBorders>
            <w:noWrap/>
            <w:hideMark/>
          </w:tcPr>
          <w:p w14:paraId="73DFCAA2" w14:textId="5489174F"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3.33</w:t>
            </w:r>
          </w:p>
        </w:tc>
        <w:tc>
          <w:tcPr>
            <w:tcW w:w="1134" w:type="dxa"/>
            <w:tcBorders>
              <w:bottom w:val="single" w:sz="4" w:space="0" w:color="auto"/>
            </w:tcBorders>
            <w:noWrap/>
            <w:hideMark/>
          </w:tcPr>
          <w:p w14:paraId="6B6DA3A8" w14:textId="2A501162"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22.72</w:t>
            </w:r>
          </w:p>
        </w:tc>
        <w:tc>
          <w:tcPr>
            <w:tcW w:w="1134" w:type="dxa"/>
            <w:tcBorders>
              <w:bottom w:val="single" w:sz="4" w:space="0" w:color="auto"/>
            </w:tcBorders>
            <w:noWrap/>
            <w:hideMark/>
          </w:tcPr>
          <w:p w14:paraId="682C5924" w14:textId="5CB7B4B7"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0.25</w:t>
            </w:r>
          </w:p>
        </w:tc>
        <w:tc>
          <w:tcPr>
            <w:tcW w:w="1039" w:type="dxa"/>
            <w:tcBorders>
              <w:bottom w:val="single" w:sz="4" w:space="0" w:color="auto"/>
            </w:tcBorders>
            <w:noWrap/>
            <w:hideMark/>
          </w:tcPr>
          <w:p w14:paraId="0864B6B0" w14:textId="0E9CC1B3" w:rsidR="004F7F2E" w:rsidRPr="00353C4C" w:rsidRDefault="004F7F2E" w:rsidP="005A4FE7">
            <w:pPr>
              <w:widowControl/>
              <w:spacing w:line="360" w:lineRule="auto"/>
              <w:jc w:val="center"/>
              <w:rPr>
                <w:rFonts w:ascii="Times New Roman" w:hAnsi="Times New Roman" w:cs="Times New Roman"/>
                <w:color w:val="000000" w:themeColor="text1"/>
              </w:rPr>
            </w:pPr>
            <w:r w:rsidRPr="00353C4C">
              <w:rPr>
                <w:rFonts w:ascii="Times New Roman" w:hAnsi="Times New Roman" w:cs="Times New Roman"/>
                <w:color w:val="000000" w:themeColor="text1"/>
              </w:rPr>
              <w:t>3.23</w:t>
            </w:r>
          </w:p>
        </w:tc>
      </w:tr>
    </w:tbl>
    <w:p w14:paraId="579CFCDC" w14:textId="28E7D25C" w:rsidR="005A4FE7" w:rsidRPr="00353C4C" w:rsidRDefault="003A5495" w:rsidP="005A4FE7">
      <w:pPr>
        <w:rPr>
          <w:rFonts w:ascii="Times New Roman" w:hAnsi="Times New Roman" w:cs="Times New Roman"/>
          <w:color w:val="000000" w:themeColor="text1"/>
          <w:sz w:val="24"/>
          <w:szCs w:val="24"/>
        </w:rPr>
      </w:pPr>
      <w:r w:rsidRPr="00353C4C">
        <w:rPr>
          <w:rFonts w:ascii="Times New Roman" w:eastAsia="宋体" w:hAnsi="Times New Roman" w:cs="Times New Roman"/>
          <w:color w:val="000000" w:themeColor="text1"/>
          <w:sz w:val="24"/>
          <w:szCs w:val="24"/>
        </w:rPr>
        <w:t>G</w:t>
      </w:r>
      <w:r w:rsidR="005A4FE7" w:rsidRPr="00353C4C">
        <w:rPr>
          <w:rFonts w:ascii="Times New Roman" w:eastAsia="宋体" w:hAnsi="Times New Roman" w:cs="Times New Roman"/>
          <w:color w:val="000000" w:themeColor="text1"/>
          <w:sz w:val="24"/>
          <w:szCs w:val="24"/>
        </w:rPr>
        <w:t>eo-accumulation index (</w:t>
      </w:r>
      <w:proofErr w:type="spellStart"/>
      <w:r w:rsidR="005A4FE7" w:rsidRPr="00353C4C">
        <w:rPr>
          <w:rFonts w:ascii="Times New Roman" w:eastAsia="宋体" w:hAnsi="Times New Roman" w:cs="Times New Roman"/>
          <w:i/>
          <w:iCs/>
          <w:color w:val="000000" w:themeColor="text1"/>
          <w:sz w:val="24"/>
          <w:szCs w:val="24"/>
        </w:rPr>
        <w:t>I</w:t>
      </w:r>
      <w:r w:rsidR="005A4FE7" w:rsidRPr="00353C4C">
        <w:rPr>
          <w:rFonts w:ascii="Times New Roman" w:eastAsia="宋体" w:hAnsi="Times New Roman" w:cs="Times New Roman"/>
          <w:i/>
          <w:iCs/>
          <w:color w:val="000000" w:themeColor="text1"/>
          <w:sz w:val="24"/>
          <w:szCs w:val="24"/>
          <w:vertAlign w:val="subscript"/>
        </w:rPr>
        <w:t>geo</w:t>
      </w:r>
      <w:proofErr w:type="spellEnd"/>
      <w:r w:rsidR="005A4FE7" w:rsidRPr="00353C4C">
        <w:rPr>
          <w:rFonts w:ascii="Times New Roman" w:eastAsia="宋体" w:hAnsi="Times New Roman" w:cs="Times New Roman"/>
          <w:color w:val="000000" w:themeColor="text1"/>
          <w:sz w:val="24"/>
          <w:szCs w:val="24"/>
        </w:rPr>
        <w:t>)</w:t>
      </w:r>
      <w:r w:rsidR="005A4FE7" w:rsidRPr="00353C4C">
        <w:rPr>
          <w:rFonts w:ascii="Times New Roman" w:hAnsi="Times New Roman" w:cs="Times New Roman"/>
          <w:color w:val="000000" w:themeColor="text1"/>
          <w:sz w:val="24"/>
          <w:szCs w:val="24"/>
        </w:rPr>
        <w:t>,</w:t>
      </w:r>
      <w:r w:rsidRPr="00353C4C">
        <w:rPr>
          <w:rFonts w:ascii="Times New Roman" w:hAnsi="Times New Roman" w:cs="Times New Roman"/>
          <w:color w:val="000000" w:themeColor="text1"/>
          <w:sz w:val="24"/>
          <w:szCs w:val="24"/>
        </w:rPr>
        <w:t xml:space="preserve"> Improved </w:t>
      </w:r>
      <w:proofErr w:type="spellStart"/>
      <w:r w:rsidRPr="00353C4C">
        <w:rPr>
          <w:rFonts w:ascii="Times New Roman" w:hAnsi="Times New Roman" w:cs="Times New Roman"/>
          <w:color w:val="000000" w:themeColor="text1"/>
          <w:sz w:val="24"/>
          <w:szCs w:val="24"/>
        </w:rPr>
        <w:t>Nemerow</w:t>
      </w:r>
      <w:proofErr w:type="spellEnd"/>
      <w:r w:rsidRPr="00353C4C">
        <w:rPr>
          <w:rFonts w:ascii="Times New Roman" w:hAnsi="Times New Roman" w:cs="Times New Roman"/>
          <w:color w:val="000000" w:themeColor="text1"/>
          <w:sz w:val="24"/>
          <w:szCs w:val="24"/>
        </w:rPr>
        <w:t xml:space="preserve"> Integrated Pollution Index (</w:t>
      </w:r>
      <w:r w:rsidRPr="00353C4C">
        <w:rPr>
          <w:rFonts w:ascii="Times New Roman" w:hAnsi="Times New Roman" w:cs="Times New Roman"/>
          <w:i/>
          <w:iCs/>
          <w:color w:val="000000" w:themeColor="text1"/>
          <w:sz w:val="24"/>
          <w:szCs w:val="24"/>
        </w:rPr>
        <w:t>I</w:t>
      </w:r>
      <w:r w:rsidRPr="00353C4C">
        <w:rPr>
          <w:rFonts w:ascii="Times New Roman" w:hAnsi="Times New Roman" w:cs="Times New Roman"/>
          <w:i/>
          <w:iCs/>
          <w:color w:val="000000" w:themeColor="text1"/>
          <w:sz w:val="24"/>
          <w:szCs w:val="24"/>
          <w:vertAlign w:val="subscript"/>
        </w:rPr>
        <w:t>NI</w:t>
      </w:r>
      <w:r w:rsidRPr="00353C4C">
        <w:rPr>
          <w:rFonts w:ascii="Times New Roman" w:hAnsi="Times New Roman" w:cs="Times New Roman"/>
          <w:color w:val="000000" w:themeColor="text1"/>
          <w:sz w:val="24"/>
          <w:szCs w:val="24"/>
        </w:rPr>
        <w:t>),</w:t>
      </w:r>
      <w:r w:rsidR="005A4FE7" w:rsidRPr="00353C4C">
        <w:rPr>
          <w:rFonts w:ascii="Times New Roman" w:hAnsi="Times New Roman" w:cs="Times New Roman"/>
          <w:color w:val="000000" w:themeColor="text1"/>
          <w:sz w:val="24"/>
          <w:szCs w:val="24"/>
        </w:rPr>
        <w:t xml:space="preserve"> risk index (</w:t>
      </w:r>
      <w:r w:rsidR="005A4FE7" w:rsidRPr="00353C4C">
        <w:rPr>
          <w:rFonts w:ascii="Times New Roman" w:hAnsi="Times New Roman" w:cs="Times New Roman"/>
          <w:i/>
          <w:iCs/>
          <w:color w:val="000000" w:themeColor="text1"/>
          <w:sz w:val="24"/>
          <w:szCs w:val="24"/>
        </w:rPr>
        <w:t>RI</w:t>
      </w:r>
      <w:r w:rsidR="005A4FE7" w:rsidRPr="00353C4C">
        <w:rPr>
          <w:rFonts w:ascii="Times New Roman" w:hAnsi="Times New Roman" w:cs="Times New Roman"/>
          <w:color w:val="000000" w:themeColor="text1"/>
          <w:sz w:val="24"/>
          <w:szCs w:val="24"/>
        </w:rPr>
        <w:t xml:space="preserve">), </w:t>
      </w:r>
      <w:r w:rsidR="005A4FE7" w:rsidRPr="00353C4C">
        <w:rPr>
          <w:rFonts w:ascii="Times New Roman" w:eastAsia="宋体" w:hAnsi="Times New Roman" w:cs="Times New Roman"/>
          <w:color w:val="000000" w:themeColor="text1"/>
          <w:sz w:val="24"/>
          <w:szCs w:val="24"/>
        </w:rPr>
        <w:t>Enrichment factors (</w:t>
      </w:r>
      <w:r w:rsidR="005A4FE7" w:rsidRPr="00353C4C">
        <w:rPr>
          <w:rFonts w:ascii="Times New Roman" w:eastAsia="宋体" w:hAnsi="Times New Roman" w:cs="Times New Roman"/>
          <w:i/>
          <w:iCs/>
          <w:color w:val="000000" w:themeColor="text1"/>
          <w:sz w:val="24"/>
          <w:szCs w:val="24"/>
        </w:rPr>
        <w:t>EF</w:t>
      </w:r>
      <w:r w:rsidR="005A4FE7" w:rsidRPr="00353C4C">
        <w:rPr>
          <w:rFonts w:ascii="Times New Roman" w:eastAsia="宋体" w:hAnsi="Times New Roman" w:cs="Times New Roman"/>
          <w:color w:val="000000" w:themeColor="text1"/>
          <w:sz w:val="24"/>
          <w:szCs w:val="24"/>
        </w:rPr>
        <w:t>)</w:t>
      </w:r>
    </w:p>
    <w:p w14:paraId="4DB16750" w14:textId="6EC27DAD" w:rsidR="00F87123" w:rsidRPr="00353C4C" w:rsidRDefault="005A4FE7">
      <w:pPr>
        <w:widowControl/>
        <w:jc w:val="left"/>
        <w:rPr>
          <w:rFonts w:ascii="Times New Roman" w:hAnsi="Times New Roman" w:cs="Times New Roman"/>
          <w:color w:val="000000" w:themeColor="text1"/>
        </w:rPr>
      </w:pPr>
      <w:r w:rsidRPr="00353C4C">
        <w:rPr>
          <w:rFonts w:ascii="Times New Roman" w:hAnsi="Times New Roman" w:cs="Times New Roman"/>
          <w:color w:val="000000" w:themeColor="text1"/>
        </w:rPr>
        <w:br w:type="page"/>
      </w:r>
    </w:p>
    <w:tbl>
      <w:tblPr>
        <w:tblStyle w:val="af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3"/>
        <w:gridCol w:w="817"/>
        <w:gridCol w:w="817"/>
        <w:gridCol w:w="817"/>
        <w:gridCol w:w="817"/>
        <w:gridCol w:w="817"/>
        <w:gridCol w:w="817"/>
        <w:gridCol w:w="817"/>
        <w:gridCol w:w="1214"/>
      </w:tblGrid>
      <w:tr w:rsidR="00353C4C" w:rsidRPr="00353C4C" w14:paraId="2CD82BC2" w14:textId="77777777" w:rsidTr="00D1757F">
        <w:trPr>
          <w:trHeight w:val="410"/>
          <w:jc w:val="center"/>
        </w:trPr>
        <w:tc>
          <w:tcPr>
            <w:tcW w:w="8840" w:type="dxa"/>
            <w:gridSpan w:val="9"/>
            <w:tcBorders>
              <w:top w:val="nil"/>
              <w:bottom w:val="single" w:sz="4" w:space="0" w:color="auto"/>
            </w:tcBorders>
            <w:noWrap/>
            <w:hideMark/>
          </w:tcPr>
          <w:p w14:paraId="6C2043DB" w14:textId="7B5EAEDA" w:rsidR="00A402F9" w:rsidRPr="00353C4C" w:rsidRDefault="00705A43" w:rsidP="00705A43">
            <w:pPr>
              <w:widowControl/>
              <w:jc w:val="center"/>
              <w:rPr>
                <w:rFonts w:ascii="Times New Roman" w:hAnsi="Times New Roman" w:cs="Times New Roman"/>
                <w:color w:val="000000" w:themeColor="text1"/>
              </w:rPr>
            </w:pPr>
            <w:bookmarkStart w:id="7" w:name="OLE_LINK71"/>
            <w:r w:rsidRPr="00353C4C">
              <w:rPr>
                <w:rFonts w:ascii="Times New Roman" w:eastAsia="宋体" w:hAnsi="Times New Roman" w:cs="Times New Roman"/>
                <w:bCs/>
                <w:color w:val="000000" w:themeColor="text1"/>
                <w:sz w:val="24"/>
                <w:szCs w:val="21"/>
              </w:rPr>
              <w:lastRenderedPageBreak/>
              <w:t xml:space="preserve">Table S5 </w:t>
            </w:r>
            <w:r w:rsidR="00A402F9" w:rsidRPr="00353C4C">
              <w:rPr>
                <w:rFonts w:ascii="Times New Roman" w:hAnsi="Times New Roman" w:cs="Times New Roman"/>
                <w:color w:val="000000" w:themeColor="text1"/>
              </w:rPr>
              <w:t>Comparison of HMs mean concentrations (mg</w:t>
            </w:r>
            <w:r w:rsidRPr="00353C4C">
              <w:rPr>
                <w:rFonts w:ascii="Times New Roman" w:hAnsi="Times New Roman" w:cs="Times New Roman"/>
                <w:color w:val="000000" w:themeColor="text1"/>
              </w:rPr>
              <w:t>g·kg</w:t>
            </w:r>
            <w:r w:rsidRPr="00353C4C">
              <w:rPr>
                <w:rFonts w:ascii="Times New Roman" w:hAnsi="Times New Roman" w:cs="Times New Roman"/>
                <w:color w:val="000000" w:themeColor="text1"/>
                <w:vertAlign w:val="superscript"/>
              </w:rPr>
              <w:t>-1</w:t>
            </w:r>
            <w:r w:rsidR="00A402F9" w:rsidRPr="00353C4C">
              <w:rPr>
                <w:rFonts w:ascii="Times New Roman" w:hAnsi="Times New Roman" w:cs="Times New Roman"/>
                <w:color w:val="000000" w:themeColor="text1"/>
              </w:rPr>
              <w:t>) discovered in this study with those found in other HMs soil studies.</w:t>
            </w:r>
            <w:bookmarkEnd w:id="7"/>
          </w:p>
        </w:tc>
      </w:tr>
      <w:tr w:rsidR="00353C4C" w:rsidRPr="00353C4C" w14:paraId="62C62A75" w14:textId="77777777" w:rsidTr="00D1757F">
        <w:trPr>
          <w:trHeight w:val="749"/>
          <w:jc w:val="center"/>
        </w:trPr>
        <w:tc>
          <w:tcPr>
            <w:tcW w:w="1543" w:type="dxa"/>
            <w:tcBorders>
              <w:top w:val="single" w:sz="4" w:space="0" w:color="auto"/>
              <w:bottom w:val="single" w:sz="4" w:space="0" w:color="auto"/>
            </w:tcBorders>
            <w:noWrap/>
            <w:hideMark/>
          </w:tcPr>
          <w:p w14:paraId="7C138D69" w14:textId="77777777"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area</w:t>
            </w:r>
          </w:p>
        </w:tc>
        <w:tc>
          <w:tcPr>
            <w:tcW w:w="800" w:type="dxa"/>
            <w:tcBorders>
              <w:top w:val="single" w:sz="4" w:space="0" w:color="auto"/>
              <w:bottom w:val="single" w:sz="4" w:space="0" w:color="auto"/>
            </w:tcBorders>
            <w:noWrap/>
            <w:hideMark/>
          </w:tcPr>
          <w:p w14:paraId="1524F07B" w14:textId="0806F8DB"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Sb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6" w:type="dxa"/>
            <w:tcBorders>
              <w:top w:val="single" w:sz="4" w:space="0" w:color="auto"/>
              <w:bottom w:val="single" w:sz="4" w:space="0" w:color="auto"/>
            </w:tcBorders>
            <w:noWrap/>
            <w:hideMark/>
          </w:tcPr>
          <w:p w14:paraId="452A518F" w14:textId="3AE05E00"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As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7" w:type="dxa"/>
            <w:tcBorders>
              <w:top w:val="single" w:sz="4" w:space="0" w:color="auto"/>
              <w:bottom w:val="single" w:sz="4" w:space="0" w:color="auto"/>
            </w:tcBorders>
            <w:noWrap/>
            <w:hideMark/>
          </w:tcPr>
          <w:p w14:paraId="0387C19B" w14:textId="58B4ABBE"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Cd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7" w:type="dxa"/>
            <w:tcBorders>
              <w:top w:val="single" w:sz="4" w:space="0" w:color="auto"/>
              <w:bottom w:val="single" w:sz="4" w:space="0" w:color="auto"/>
            </w:tcBorders>
            <w:noWrap/>
            <w:hideMark/>
          </w:tcPr>
          <w:p w14:paraId="0A1B04F2" w14:textId="3933B46C"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Cr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7" w:type="dxa"/>
            <w:tcBorders>
              <w:top w:val="single" w:sz="4" w:space="0" w:color="auto"/>
              <w:bottom w:val="single" w:sz="4" w:space="0" w:color="auto"/>
            </w:tcBorders>
            <w:noWrap/>
            <w:hideMark/>
          </w:tcPr>
          <w:p w14:paraId="49995CC7" w14:textId="24D8CA4D"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Pb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7" w:type="dxa"/>
            <w:tcBorders>
              <w:top w:val="single" w:sz="4" w:space="0" w:color="auto"/>
              <w:bottom w:val="single" w:sz="4" w:space="0" w:color="auto"/>
            </w:tcBorders>
            <w:noWrap/>
            <w:hideMark/>
          </w:tcPr>
          <w:p w14:paraId="1B892639" w14:textId="409FEA6D"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Zn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867" w:type="dxa"/>
            <w:tcBorders>
              <w:top w:val="single" w:sz="4" w:space="0" w:color="auto"/>
              <w:bottom w:val="single" w:sz="4" w:space="0" w:color="auto"/>
            </w:tcBorders>
            <w:noWrap/>
            <w:hideMark/>
          </w:tcPr>
          <w:p w14:paraId="778C09B5" w14:textId="2F584C76"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Cu (mg·kg</w:t>
            </w:r>
            <w:r w:rsidRPr="00353C4C">
              <w:rPr>
                <w:rFonts w:ascii="Times New Roman" w:hAnsi="Times New Roman" w:cs="Times New Roman"/>
                <w:b/>
                <w:bCs/>
                <w:color w:val="000000" w:themeColor="text1"/>
                <w:vertAlign w:val="superscript"/>
              </w:rPr>
              <w:t>-1</w:t>
            </w:r>
            <w:r w:rsidRPr="00353C4C">
              <w:rPr>
                <w:rFonts w:ascii="Times New Roman" w:hAnsi="Times New Roman" w:cs="Times New Roman"/>
                <w:b/>
                <w:bCs/>
                <w:color w:val="000000" w:themeColor="text1"/>
              </w:rPr>
              <w:t>)</w:t>
            </w:r>
          </w:p>
        </w:tc>
        <w:tc>
          <w:tcPr>
            <w:tcW w:w="1296" w:type="dxa"/>
            <w:tcBorders>
              <w:top w:val="single" w:sz="4" w:space="0" w:color="auto"/>
              <w:bottom w:val="single" w:sz="4" w:space="0" w:color="auto"/>
            </w:tcBorders>
            <w:noWrap/>
            <w:hideMark/>
          </w:tcPr>
          <w:p w14:paraId="525D5D03" w14:textId="77777777" w:rsidR="00C603FC" w:rsidRPr="00353C4C" w:rsidRDefault="00C603FC" w:rsidP="00705A43">
            <w:pPr>
              <w:widowControl/>
              <w:jc w:val="center"/>
              <w:rPr>
                <w:rFonts w:ascii="Times New Roman" w:hAnsi="Times New Roman" w:cs="Times New Roman"/>
                <w:b/>
                <w:bCs/>
                <w:color w:val="000000" w:themeColor="text1"/>
              </w:rPr>
            </w:pPr>
            <w:r w:rsidRPr="00353C4C">
              <w:rPr>
                <w:rFonts w:ascii="Times New Roman" w:hAnsi="Times New Roman" w:cs="Times New Roman"/>
                <w:b/>
                <w:bCs/>
                <w:color w:val="000000" w:themeColor="text1"/>
              </w:rPr>
              <w:t>Reference</w:t>
            </w:r>
          </w:p>
        </w:tc>
      </w:tr>
      <w:tr w:rsidR="00353C4C" w:rsidRPr="00353C4C" w14:paraId="5B5A2303" w14:textId="77777777" w:rsidTr="00D1757F">
        <w:trPr>
          <w:trHeight w:val="410"/>
          <w:jc w:val="center"/>
        </w:trPr>
        <w:tc>
          <w:tcPr>
            <w:tcW w:w="1543" w:type="dxa"/>
            <w:tcBorders>
              <w:top w:val="single" w:sz="4" w:space="0" w:color="auto"/>
            </w:tcBorders>
            <w:noWrap/>
            <w:hideMark/>
          </w:tcPr>
          <w:p w14:paraId="12B88DDF"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Southwest China (Sb mines)</w:t>
            </w:r>
          </w:p>
        </w:tc>
        <w:tc>
          <w:tcPr>
            <w:tcW w:w="800" w:type="dxa"/>
            <w:tcBorders>
              <w:top w:val="single" w:sz="4" w:space="0" w:color="auto"/>
            </w:tcBorders>
            <w:noWrap/>
            <w:hideMark/>
          </w:tcPr>
          <w:p w14:paraId="4D2751A5"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125.61</w:t>
            </w:r>
          </w:p>
        </w:tc>
        <w:tc>
          <w:tcPr>
            <w:tcW w:w="866" w:type="dxa"/>
            <w:tcBorders>
              <w:top w:val="single" w:sz="4" w:space="0" w:color="auto"/>
            </w:tcBorders>
            <w:noWrap/>
            <w:hideMark/>
          </w:tcPr>
          <w:p w14:paraId="7874092B"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40.13</w:t>
            </w:r>
          </w:p>
        </w:tc>
        <w:tc>
          <w:tcPr>
            <w:tcW w:w="867" w:type="dxa"/>
            <w:tcBorders>
              <w:top w:val="single" w:sz="4" w:space="0" w:color="auto"/>
            </w:tcBorders>
            <w:noWrap/>
            <w:hideMark/>
          </w:tcPr>
          <w:p w14:paraId="1690BBD9"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0.75</w:t>
            </w:r>
          </w:p>
        </w:tc>
        <w:tc>
          <w:tcPr>
            <w:tcW w:w="867" w:type="dxa"/>
            <w:tcBorders>
              <w:top w:val="single" w:sz="4" w:space="0" w:color="auto"/>
            </w:tcBorders>
            <w:noWrap/>
            <w:hideMark/>
          </w:tcPr>
          <w:p w14:paraId="498325CF"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68.86</w:t>
            </w:r>
          </w:p>
        </w:tc>
        <w:tc>
          <w:tcPr>
            <w:tcW w:w="867" w:type="dxa"/>
            <w:tcBorders>
              <w:top w:val="single" w:sz="4" w:space="0" w:color="auto"/>
            </w:tcBorders>
            <w:noWrap/>
            <w:hideMark/>
          </w:tcPr>
          <w:p w14:paraId="474E55F5"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14.88</w:t>
            </w:r>
          </w:p>
        </w:tc>
        <w:tc>
          <w:tcPr>
            <w:tcW w:w="867" w:type="dxa"/>
            <w:tcBorders>
              <w:top w:val="single" w:sz="4" w:space="0" w:color="auto"/>
            </w:tcBorders>
            <w:noWrap/>
            <w:hideMark/>
          </w:tcPr>
          <w:p w14:paraId="23447717"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101.35</w:t>
            </w:r>
          </w:p>
        </w:tc>
        <w:tc>
          <w:tcPr>
            <w:tcW w:w="867" w:type="dxa"/>
            <w:tcBorders>
              <w:top w:val="single" w:sz="4" w:space="0" w:color="auto"/>
            </w:tcBorders>
            <w:noWrap/>
            <w:hideMark/>
          </w:tcPr>
          <w:p w14:paraId="14997417"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41.47</w:t>
            </w:r>
          </w:p>
        </w:tc>
        <w:tc>
          <w:tcPr>
            <w:tcW w:w="1296" w:type="dxa"/>
            <w:tcBorders>
              <w:top w:val="single" w:sz="4" w:space="0" w:color="auto"/>
            </w:tcBorders>
            <w:noWrap/>
            <w:hideMark/>
          </w:tcPr>
          <w:p w14:paraId="5E075BD0"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This study</w:t>
            </w:r>
          </w:p>
        </w:tc>
      </w:tr>
      <w:tr w:rsidR="00353C4C" w:rsidRPr="00353C4C" w14:paraId="70383A48" w14:textId="77777777" w:rsidTr="00D1757F">
        <w:trPr>
          <w:trHeight w:val="410"/>
          <w:jc w:val="center"/>
        </w:trPr>
        <w:tc>
          <w:tcPr>
            <w:tcW w:w="1543" w:type="dxa"/>
            <w:noWrap/>
            <w:hideMark/>
          </w:tcPr>
          <w:p w14:paraId="2BFE0BDF"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Southwest China (Ba mines)</w:t>
            </w:r>
          </w:p>
        </w:tc>
        <w:tc>
          <w:tcPr>
            <w:tcW w:w="800" w:type="dxa"/>
            <w:noWrap/>
            <w:hideMark/>
          </w:tcPr>
          <w:p w14:paraId="4C1A456C"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2.75</w:t>
            </w:r>
          </w:p>
        </w:tc>
        <w:tc>
          <w:tcPr>
            <w:tcW w:w="866" w:type="dxa"/>
            <w:noWrap/>
            <w:hideMark/>
          </w:tcPr>
          <w:p w14:paraId="26E63127"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29.19</w:t>
            </w:r>
          </w:p>
        </w:tc>
        <w:tc>
          <w:tcPr>
            <w:tcW w:w="867" w:type="dxa"/>
            <w:noWrap/>
            <w:hideMark/>
          </w:tcPr>
          <w:p w14:paraId="67F874BD"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4.17</w:t>
            </w:r>
          </w:p>
        </w:tc>
        <w:tc>
          <w:tcPr>
            <w:tcW w:w="867" w:type="dxa"/>
            <w:noWrap/>
            <w:hideMark/>
          </w:tcPr>
          <w:p w14:paraId="41A3731E"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64.1</w:t>
            </w:r>
          </w:p>
        </w:tc>
        <w:tc>
          <w:tcPr>
            <w:tcW w:w="867" w:type="dxa"/>
            <w:noWrap/>
            <w:hideMark/>
          </w:tcPr>
          <w:p w14:paraId="3684146D"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30.6</w:t>
            </w:r>
          </w:p>
        </w:tc>
        <w:tc>
          <w:tcPr>
            <w:tcW w:w="867" w:type="dxa"/>
            <w:noWrap/>
            <w:hideMark/>
          </w:tcPr>
          <w:p w14:paraId="04105ADD"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242</w:t>
            </w:r>
          </w:p>
        </w:tc>
        <w:tc>
          <w:tcPr>
            <w:tcW w:w="867" w:type="dxa"/>
            <w:noWrap/>
            <w:hideMark/>
          </w:tcPr>
          <w:p w14:paraId="027A8BC8"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56.8</w:t>
            </w:r>
          </w:p>
        </w:tc>
        <w:tc>
          <w:tcPr>
            <w:tcW w:w="1296" w:type="dxa"/>
            <w:noWrap/>
            <w:hideMark/>
          </w:tcPr>
          <w:p w14:paraId="325133AD" w14:textId="1E8BC030" w:rsidR="00A402F9"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(Liu et al. 2022)</w:t>
            </w:r>
          </w:p>
        </w:tc>
      </w:tr>
      <w:tr w:rsidR="00353C4C" w:rsidRPr="00353C4C" w14:paraId="4E562CFB" w14:textId="77777777" w:rsidTr="00D1757F">
        <w:trPr>
          <w:trHeight w:val="420"/>
          <w:jc w:val="center"/>
        </w:trPr>
        <w:tc>
          <w:tcPr>
            <w:tcW w:w="1543" w:type="dxa"/>
            <w:noWrap/>
            <w:hideMark/>
          </w:tcPr>
          <w:p w14:paraId="3820C31C" w14:textId="1C16A2C8" w:rsidR="00A402F9" w:rsidRPr="00353C4C" w:rsidRDefault="00705A43"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Agricultural Soils in Wenzhou</w:t>
            </w:r>
          </w:p>
        </w:tc>
        <w:tc>
          <w:tcPr>
            <w:tcW w:w="800" w:type="dxa"/>
            <w:noWrap/>
            <w:hideMark/>
          </w:tcPr>
          <w:p w14:paraId="5BE9D2D3"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6" w:type="dxa"/>
            <w:noWrap/>
            <w:hideMark/>
          </w:tcPr>
          <w:p w14:paraId="3449D7B2"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0FE4A8D9"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0.63</w:t>
            </w:r>
          </w:p>
        </w:tc>
        <w:tc>
          <w:tcPr>
            <w:tcW w:w="867" w:type="dxa"/>
            <w:noWrap/>
            <w:hideMark/>
          </w:tcPr>
          <w:p w14:paraId="522E56DC"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73.5</w:t>
            </w:r>
          </w:p>
        </w:tc>
        <w:tc>
          <w:tcPr>
            <w:tcW w:w="867" w:type="dxa"/>
            <w:noWrap/>
            <w:hideMark/>
          </w:tcPr>
          <w:p w14:paraId="56C72171"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106</w:t>
            </w:r>
          </w:p>
        </w:tc>
        <w:tc>
          <w:tcPr>
            <w:tcW w:w="867" w:type="dxa"/>
            <w:noWrap/>
            <w:hideMark/>
          </w:tcPr>
          <w:p w14:paraId="305ADEFE"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189</w:t>
            </w:r>
          </w:p>
        </w:tc>
        <w:tc>
          <w:tcPr>
            <w:tcW w:w="867" w:type="dxa"/>
            <w:noWrap/>
            <w:hideMark/>
          </w:tcPr>
          <w:p w14:paraId="2929822D" w14:textId="77777777" w:rsidR="00A402F9" w:rsidRPr="00353C4C" w:rsidRDefault="00A402F9"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44</w:t>
            </w:r>
          </w:p>
        </w:tc>
        <w:tc>
          <w:tcPr>
            <w:tcW w:w="1296" w:type="dxa"/>
            <w:noWrap/>
            <w:hideMark/>
          </w:tcPr>
          <w:p w14:paraId="3873D243" w14:textId="4E5AC4E6" w:rsidR="00A402F9"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(Xia et al. 2024)</w:t>
            </w:r>
          </w:p>
        </w:tc>
      </w:tr>
      <w:tr w:rsidR="00353C4C" w:rsidRPr="00353C4C" w14:paraId="25EC559B" w14:textId="77777777" w:rsidTr="00D1757F">
        <w:trPr>
          <w:trHeight w:val="410"/>
          <w:jc w:val="center"/>
        </w:trPr>
        <w:tc>
          <w:tcPr>
            <w:tcW w:w="1543" w:type="dxa"/>
            <w:noWrap/>
            <w:hideMark/>
          </w:tcPr>
          <w:p w14:paraId="5B086E73"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agricultural soil in Dhaka</w:t>
            </w:r>
          </w:p>
        </w:tc>
        <w:tc>
          <w:tcPr>
            <w:tcW w:w="800" w:type="dxa"/>
            <w:noWrap/>
            <w:hideMark/>
          </w:tcPr>
          <w:p w14:paraId="6D8226BD"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6" w:type="dxa"/>
            <w:noWrap/>
            <w:hideMark/>
          </w:tcPr>
          <w:p w14:paraId="35150F4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20.3</w:t>
            </w:r>
          </w:p>
        </w:tc>
        <w:tc>
          <w:tcPr>
            <w:tcW w:w="867" w:type="dxa"/>
            <w:noWrap/>
            <w:hideMark/>
          </w:tcPr>
          <w:p w14:paraId="03F70E5A"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14.33</w:t>
            </w:r>
          </w:p>
        </w:tc>
        <w:tc>
          <w:tcPr>
            <w:tcW w:w="867" w:type="dxa"/>
            <w:noWrap/>
            <w:hideMark/>
          </w:tcPr>
          <w:p w14:paraId="37EE4F1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1457</w:t>
            </w:r>
          </w:p>
        </w:tc>
        <w:tc>
          <w:tcPr>
            <w:tcW w:w="867" w:type="dxa"/>
            <w:noWrap/>
            <w:hideMark/>
          </w:tcPr>
          <w:p w14:paraId="4C5CE844"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65.98</w:t>
            </w:r>
          </w:p>
        </w:tc>
        <w:tc>
          <w:tcPr>
            <w:tcW w:w="867" w:type="dxa"/>
            <w:noWrap/>
            <w:hideMark/>
          </w:tcPr>
          <w:p w14:paraId="23475A6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53.51</w:t>
            </w:r>
          </w:p>
        </w:tc>
        <w:tc>
          <w:tcPr>
            <w:tcW w:w="867" w:type="dxa"/>
            <w:noWrap/>
            <w:hideMark/>
          </w:tcPr>
          <w:p w14:paraId="03644298"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57.19</w:t>
            </w:r>
          </w:p>
        </w:tc>
        <w:tc>
          <w:tcPr>
            <w:tcW w:w="1296" w:type="dxa"/>
            <w:noWrap/>
            <w:hideMark/>
          </w:tcPr>
          <w:p w14:paraId="385B6988" w14:textId="78838FEA"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(Bhuiyan et al., 2021)</w:t>
            </w:r>
          </w:p>
        </w:tc>
      </w:tr>
      <w:tr w:rsidR="00353C4C" w:rsidRPr="00353C4C" w14:paraId="00039FE3" w14:textId="77777777" w:rsidTr="00D1757F">
        <w:trPr>
          <w:trHeight w:val="410"/>
          <w:jc w:val="center"/>
        </w:trPr>
        <w:tc>
          <w:tcPr>
            <w:tcW w:w="1543" w:type="dxa"/>
            <w:noWrap/>
            <w:hideMark/>
          </w:tcPr>
          <w:p w14:paraId="769CF4EB"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Construction area</w:t>
            </w:r>
          </w:p>
        </w:tc>
        <w:tc>
          <w:tcPr>
            <w:tcW w:w="800" w:type="dxa"/>
            <w:noWrap/>
            <w:hideMark/>
          </w:tcPr>
          <w:p w14:paraId="7E6CE4DC"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401.21</w:t>
            </w:r>
          </w:p>
        </w:tc>
        <w:tc>
          <w:tcPr>
            <w:tcW w:w="866" w:type="dxa"/>
            <w:noWrap/>
            <w:hideMark/>
          </w:tcPr>
          <w:p w14:paraId="3294D81D"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225.7</w:t>
            </w:r>
          </w:p>
        </w:tc>
        <w:tc>
          <w:tcPr>
            <w:tcW w:w="867" w:type="dxa"/>
            <w:noWrap/>
            <w:hideMark/>
          </w:tcPr>
          <w:p w14:paraId="1333A4A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1.87</w:t>
            </w:r>
          </w:p>
        </w:tc>
        <w:tc>
          <w:tcPr>
            <w:tcW w:w="867" w:type="dxa"/>
            <w:noWrap/>
            <w:hideMark/>
          </w:tcPr>
          <w:p w14:paraId="3F418060"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42.78</w:t>
            </w:r>
          </w:p>
        </w:tc>
        <w:tc>
          <w:tcPr>
            <w:tcW w:w="867" w:type="dxa"/>
            <w:noWrap/>
            <w:hideMark/>
          </w:tcPr>
          <w:p w14:paraId="4EE6C28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30.43</w:t>
            </w:r>
          </w:p>
        </w:tc>
        <w:tc>
          <w:tcPr>
            <w:tcW w:w="867" w:type="dxa"/>
            <w:noWrap/>
            <w:hideMark/>
          </w:tcPr>
          <w:p w14:paraId="05C2C012"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1B4F1708"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296" w:type="dxa"/>
            <w:noWrap/>
            <w:hideMark/>
          </w:tcPr>
          <w:p w14:paraId="443352FD" w14:textId="3C81DB6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(Zou et al., 2023)</w:t>
            </w:r>
          </w:p>
        </w:tc>
      </w:tr>
      <w:tr w:rsidR="00353C4C" w:rsidRPr="00353C4C" w14:paraId="56737A09" w14:textId="77777777" w:rsidTr="00D1757F">
        <w:trPr>
          <w:trHeight w:val="410"/>
          <w:jc w:val="center"/>
        </w:trPr>
        <w:tc>
          <w:tcPr>
            <w:tcW w:w="1543" w:type="dxa"/>
            <w:noWrap/>
            <w:hideMark/>
          </w:tcPr>
          <w:p w14:paraId="26197120"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Arable land area</w:t>
            </w:r>
          </w:p>
        </w:tc>
        <w:tc>
          <w:tcPr>
            <w:tcW w:w="800" w:type="dxa"/>
            <w:noWrap/>
            <w:hideMark/>
          </w:tcPr>
          <w:p w14:paraId="3915B22B"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365.96</w:t>
            </w:r>
          </w:p>
        </w:tc>
        <w:tc>
          <w:tcPr>
            <w:tcW w:w="866" w:type="dxa"/>
            <w:noWrap/>
            <w:hideMark/>
          </w:tcPr>
          <w:p w14:paraId="1060DF3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225.7</w:t>
            </w:r>
          </w:p>
        </w:tc>
        <w:tc>
          <w:tcPr>
            <w:tcW w:w="867" w:type="dxa"/>
            <w:noWrap/>
            <w:hideMark/>
          </w:tcPr>
          <w:p w14:paraId="6F6137EB"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1.68</w:t>
            </w:r>
          </w:p>
        </w:tc>
        <w:tc>
          <w:tcPr>
            <w:tcW w:w="867" w:type="dxa"/>
            <w:noWrap/>
            <w:hideMark/>
          </w:tcPr>
          <w:p w14:paraId="7FAB2FD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41.46</w:t>
            </w:r>
          </w:p>
        </w:tc>
        <w:tc>
          <w:tcPr>
            <w:tcW w:w="867" w:type="dxa"/>
            <w:noWrap/>
            <w:hideMark/>
          </w:tcPr>
          <w:p w14:paraId="655887CE"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28.95</w:t>
            </w:r>
          </w:p>
        </w:tc>
        <w:tc>
          <w:tcPr>
            <w:tcW w:w="867" w:type="dxa"/>
            <w:noWrap/>
            <w:hideMark/>
          </w:tcPr>
          <w:p w14:paraId="105EC52D"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1EBF12E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296" w:type="dxa"/>
            <w:noWrap/>
            <w:hideMark/>
          </w:tcPr>
          <w:p w14:paraId="23462E85" w14:textId="5031FBC6"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(Zou et al., 2023)</w:t>
            </w:r>
          </w:p>
        </w:tc>
      </w:tr>
      <w:tr w:rsidR="00353C4C" w:rsidRPr="00353C4C" w14:paraId="74C32BAA" w14:textId="77777777" w:rsidTr="00D1757F">
        <w:trPr>
          <w:trHeight w:val="410"/>
          <w:jc w:val="center"/>
        </w:trPr>
        <w:tc>
          <w:tcPr>
            <w:tcW w:w="1543" w:type="dxa"/>
            <w:noWrap/>
            <w:hideMark/>
          </w:tcPr>
          <w:p w14:paraId="271D7D5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Woodland</w:t>
            </w:r>
          </w:p>
        </w:tc>
        <w:tc>
          <w:tcPr>
            <w:tcW w:w="800" w:type="dxa"/>
            <w:noWrap/>
            <w:hideMark/>
          </w:tcPr>
          <w:p w14:paraId="315D624B"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119.71</w:t>
            </w:r>
          </w:p>
        </w:tc>
        <w:tc>
          <w:tcPr>
            <w:tcW w:w="866" w:type="dxa"/>
            <w:noWrap/>
            <w:hideMark/>
          </w:tcPr>
          <w:p w14:paraId="6690B73A"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86.63</w:t>
            </w:r>
          </w:p>
        </w:tc>
        <w:tc>
          <w:tcPr>
            <w:tcW w:w="867" w:type="dxa"/>
            <w:noWrap/>
            <w:hideMark/>
          </w:tcPr>
          <w:p w14:paraId="58D2200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1.77</w:t>
            </w:r>
          </w:p>
        </w:tc>
        <w:tc>
          <w:tcPr>
            <w:tcW w:w="867" w:type="dxa"/>
            <w:noWrap/>
            <w:hideMark/>
          </w:tcPr>
          <w:p w14:paraId="1024C02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41.98</w:t>
            </w:r>
          </w:p>
        </w:tc>
        <w:tc>
          <w:tcPr>
            <w:tcW w:w="867" w:type="dxa"/>
            <w:noWrap/>
            <w:hideMark/>
          </w:tcPr>
          <w:p w14:paraId="6CED91A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304</w:t>
            </w:r>
          </w:p>
        </w:tc>
        <w:tc>
          <w:tcPr>
            <w:tcW w:w="867" w:type="dxa"/>
            <w:noWrap/>
            <w:hideMark/>
          </w:tcPr>
          <w:p w14:paraId="70F9B7EA"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37117CC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296" w:type="dxa"/>
            <w:noWrap/>
            <w:hideMark/>
          </w:tcPr>
          <w:p w14:paraId="34ECA002" w14:textId="6DA82710"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(Zou et al., 2023)</w:t>
            </w:r>
          </w:p>
        </w:tc>
      </w:tr>
      <w:tr w:rsidR="00353C4C" w:rsidRPr="00353C4C" w14:paraId="071BE71C" w14:textId="77777777" w:rsidTr="00D1757F">
        <w:trPr>
          <w:trHeight w:val="410"/>
          <w:jc w:val="center"/>
        </w:trPr>
        <w:tc>
          <w:tcPr>
            <w:tcW w:w="1543" w:type="dxa"/>
            <w:noWrap/>
            <w:hideMark/>
          </w:tcPr>
          <w:p w14:paraId="7E6F08C6" w14:textId="77777777" w:rsidR="00974500" w:rsidRPr="00353C4C" w:rsidRDefault="00974500" w:rsidP="00705A43">
            <w:pPr>
              <w:widowControl/>
              <w:jc w:val="center"/>
              <w:rPr>
                <w:rFonts w:ascii="Times New Roman" w:hAnsi="Times New Roman" w:cs="Times New Roman"/>
                <w:color w:val="000000" w:themeColor="text1"/>
              </w:rPr>
            </w:pPr>
            <w:proofErr w:type="spellStart"/>
            <w:r w:rsidRPr="00353C4C">
              <w:rPr>
                <w:rFonts w:ascii="Times New Roman" w:hAnsi="Times New Roman" w:cs="Times New Roman"/>
                <w:color w:val="000000" w:themeColor="text1"/>
              </w:rPr>
              <w:t>Xikuangshan</w:t>
            </w:r>
            <w:proofErr w:type="spellEnd"/>
          </w:p>
        </w:tc>
        <w:tc>
          <w:tcPr>
            <w:tcW w:w="800" w:type="dxa"/>
            <w:noWrap/>
            <w:hideMark/>
          </w:tcPr>
          <w:p w14:paraId="04B0830D"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1409.34</w:t>
            </w:r>
          </w:p>
        </w:tc>
        <w:tc>
          <w:tcPr>
            <w:tcW w:w="866" w:type="dxa"/>
            <w:noWrap/>
            <w:hideMark/>
          </w:tcPr>
          <w:p w14:paraId="02A04B9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139.17</w:t>
            </w:r>
          </w:p>
        </w:tc>
        <w:tc>
          <w:tcPr>
            <w:tcW w:w="867" w:type="dxa"/>
            <w:noWrap/>
            <w:hideMark/>
          </w:tcPr>
          <w:p w14:paraId="5A80865E"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2.68</w:t>
            </w:r>
          </w:p>
        </w:tc>
        <w:tc>
          <w:tcPr>
            <w:tcW w:w="867" w:type="dxa"/>
            <w:noWrap/>
            <w:hideMark/>
          </w:tcPr>
          <w:p w14:paraId="0FAFABEE"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104.85</w:t>
            </w:r>
          </w:p>
        </w:tc>
        <w:tc>
          <w:tcPr>
            <w:tcW w:w="867" w:type="dxa"/>
            <w:noWrap/>
            <w:hideMark/>
          </w:tcPr>
          <w:p w14:paraId="6163838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244.66</w:t>
            </w:r>
          </w:p>
        </w:tc>
        <w:tc>
          <w:tcPr>
            <w:tcW w:w="867" w:type="dxa"/>
            <w:noWrap/>
            <w:hideMark/>
          </w:tcPr>
          <w:p w14:paraId="41B9C97B"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344.57</w:t>
            </w:r>
          </w:p>
        </w:tc>
        <w:tc>
          <w:tcPr>
            <w:tcW w:w="867" w:type="dxa"/>
            <w:noWrap/>
            <w:hideMark/>
          </w:tcPr>
          <w:p w14:paraId="0F733BB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38.45</w:t>
            </w:r>
          </w:p>
        </w:tc>
        <w:tc>
          <w:tcPr>
            <w:tcW w:w="1296" w:type="dxa"/>
            <w:noWrap/>
            <w:hideMark/>
          </w:tcPr>
          <w:p w14:paraId="52C5BE21" w14:textId="26D6FD9F"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(Wang et al. 2025)</w:t>
            </w:r>
          </w:p>
        </w:tc>
      </w:tr>
      <w:tr w:rsidR="00353C4C" w:rsidRPr="00353C4C" w14:paraId="37DDD70E" w14:textId="77777777" w:rsidTr="00D1757F">
        <w:trPr>
          <w:trHeight w:val="410"/>
          <w:jc w:val="center"/>
        </w:trPr>
        <w:tc>
          <w:tcPr>
            <w:tcW w:w="1543" w:type="dxa"/>
            <w:noWrap/>
            <w:hideMark/>
          </w:tcPr>
          <w:p w14:paraId="547DDEF5" w14:textId="7A66DD0C" w:rsidR="00974500" w:rsidRPr="00353C4C" w:rsidRDefault="00974500" w:rsidP="00705A43">
            <w:pPr>
              <w:widowControl/>
              <w:jc w:val="center"/>
              <w:rPr>
                <w:rFonts w:ascii="Times New Roman" w:hAnsi="Times New Roman" w:cs="Times New Roman"/>
                <w:color w:val="000000" w:themeColor="text1"/>
              </w:rPr>
            </w:pPr>
            <w:proofErr w:type="spellStart"/>
            <w:r w:rsidRPr="00353C4C">
              <w:rPr>
                <w:rFonts w:ascii="Times New Roman" w:hAnsi="Times New Roman" w:cs="Times New Roman"/>
                <w:color w:val="000000" w:themeColor="text1"/>
              </w:rPr>
              <w:t>Zhazixi</w:t>
            </w:r>
            <w:proofErr w:type="spellEnd"/>
          </w:p>
        </w:tc>
        <w:tc>
          <w:tcPr>
            <w:tcW w:w="800" w:type="dxa"/>
            <w:noWrap/>
            <w:hideMark/>
          </w:tcPr>
          <w:p w14:paraId="7BDF4946"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1217.05</w:t>
            </w:r>
          </w:p>
        </w:tc>
        <w:tc>
          <w:tcPr>
            <w:tcW w:w="866" w:type="dxa"/>
            <w:noWrap/>
            <w:hideMark/>
          </w:tcPr>
          <w:p w14:paraId="400AEE54"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62.78</w:t>
            </w:r>
          </w:p>
        </w:tc>
        <w:tc>
          <w:tcPr>
            <w:tcW w:w="867" w:type="dxa"/>
            <w:noWrap/>
            <w:hideMark/>
          </w:tcPr>
          <w:p w14:paraId="7E65D59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0.02</w:t>
            </w:r>
          </w:p>
        </w:tc>
        <w:tc>
          <w:tcPr>
            <w:tcW w:w="867" w:type="dxa"/>
            <w:noWrap/>
            <w:hideMark/>
          </w:tcPr>
          <w:p w14:paraId="23BF1FB4"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82.15</w:t>
            </w:r>
          </w:p>
        </w:tc>
        <w:tc>
          <w:tcPr>
            <w:tcW w:w="867" w:type="dxa"/>
            <w:noWrap/>
            <w:hideMark/>
          </w:tcPr>
          <w:p w14:paraId="762FF1F6"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135.88</w:t>
            </w:r>
          </w:p>
        </w:tc>
        <w:tc>
          <w:tcPr>
            <w:tcW w:w="867" w:type="dxa"/>
            <w:noWrap/>
            <w:hideMark/>
          </w:tcPr>
          <w:p w14:paraId="286265B3"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162.89</w:t>
            </w:r>
          </w:p>
        </w:tc>
        <w:tc>
          <w:tcPr>
            <w:tcW w:w="867" w:type="dxa"/>
            <w:noWrap/>
            <w:hideMark/>
          </w:tcPr>
          <w:p w14:paraId="61E45D44"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29.02</w:t>
            </w:r>
          </w:p>
        </w:tc>
        <w:tc>
          <w:tcPr>
            <w:tcW w:w="1296" w:type="dxa"/>
            <w:noWrap/>
            <w:hideMark/>
          </w:tcPr>
          <w:p w14:paraId="10DAE05C" w14:textId="78BEC6C6"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Wang et al. 2025)</w:t>
            </w:r>
          </w:p>
        </w:tc>
      </w:tr>
      <w:tr w:rsidR="00353C4C" w:rsidRPr="00353C4C" w14:paraId="71CED2EF" w14:textId="77777777" w:rsidTr="00D1757F">
        <w:trPr>
          <w:trHeight w:val="410"/>
          <w:jc w:val="center"/>
        </w:trPr>
        <w:tc>
          <w:tcPr>
            <w:tcW w:w="1543" w:type="dxa"/>
            <w:noWrap/>
            <w:hideMark/>
          </w:tcPr>
          <w:p w14:paraId="548FFF50" w14:textId="573B1F4D" w:rsidR="00974500" w:rsidRPr="00353C4C" w:rsidRDefault="00974500" w:rsidP="00705A43">
            <w:pPr>
              <w:widowControl/>
              <w:jc w:val="center"/>
              <w:rPr>
                <w:rFonts w:ascii="Times New Roman" w:hAnsi="Times New Roman" w:cs="Times New Roman"/>
                <w:color w:val="000000" w:themeColor="text1"/>
              </w:rPr>
            </w:pPr>
            <w:proofErr w:type="spellStart"/>
            <w:r w:rsidRPr="00353C4C">
              <w:rPr>
                <w:rFonts w:ascii="Times New Roman" w:hAnsi="Times New Roman" w:cs="Times New Roman"/>
                <w:color w:val="000000" w:themeColor="text1"/>
              </w:rPr>
              <w:t>Banxi</w:t>
            </w:r>
            <w:proofErr w:type="spellEnd"/>
          </w:p>
        </w:tc>
        <w:tc>
          <w:tcPr>
            <w:tcW w:w="800" w:type="dxa"/>
            <w:noWrap/>
            <w:hideMark/>
          </w:tcPr>
          <w:p w14:paraId="334287FD"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477.35</w:t>
            </w:r>
          </w:p>
        </w:tc>
        <w:tc>
          <w:tcPr>
            <w:tcW w:w="866" w:type="dxa"/>
            <w:noWrap/>
            <w:hideMark/>
          </w:tcPr>
          <w:p w14:paraId="1A67CC4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191.59</w:t>
            </w:r>
          </w:p>
        </w:tc>
        <w:tc>
          <w:tcPr>
            <w:tcW w:w="867" w:type="dxa"/>
            <w:noWrap/>
            <w:hideMark/>
          </w:tcPr>
          <w:p w14:paraId="1B1491B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0.21</w:t>
            </w:r>
          </w:p>
        </w:tc>
        <w:tc>
          <w:tcPr>
            <w:tcW w:w="867" w:type="dxa"/>
            <w:noWrap/>
            <w:hideMark/>
          </w:tcPr>
          <w:p w14:paraId="7F25FB3A"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64.75</w:t>
            </w:r>
          </w:p>
        </w:tc>
        <w:tc>
          <w:tcPr>
            <w:tcW w:w="867" w:type="dxa"/>
            <w:noWrap/>
            <w:hideMark/>
          </w:tcPr>
          <w:p w14:paraId="6F23EEA8"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285.98</w:t>
            </w:r>
          </w:p>
        </w:tc>
        <w:tc>
          <w:tcPr>
            <w:tcW w:w="867" w:type="dxa"/>
            <w:noWrap/>
            <w:hideMark/>
          </w:tcPr>
          <w:p w14:paraId="50879658"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211.16</w:t>
            </w:r>
          </w:p>
        </w:tc>
        <w:tc>
          <w:tcPr>
            <w:tcW w:w="867" w:type="dxa"/>
            <w:noWrap/>
            <w:hideMark/>
          </w:tcPr>
          <w:p w14:paraId="7C9F9CC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44.95</w:t>
            </w:r>
          </w:p>
        </w:tc>
        <w:tc>
          <w:tcPr>
            <w:tcW w:w="1296" w:type="dxa"/>
            <w:noWrap/>
            <w:hideMark/>
          </w:tcPr>
          <w:p w14:paraId="124EBDAA" w14:textId="2D686F3D"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Wang et al. 2025)</w:t>
            </w:r>
          </w:p>
        </w:tc>
      </w:tr>
      <w:tr w:rsidR="00353C4C" w:rsidRPr="00353C4C" w14:paraId="1B4FAC0F" w14:textId="77777777" w:rsidTr="00D1757F">
        <w:trPr>
          <w:trHeight w:val="410"/>
          <w:jc w:val="center"/>
        </w:trPr>
        <w:tc>
          <w:tcPr>
            <w:tcW w:w="1543" w:type="dxa"/>
            <w:noWrap/>
            <w:hideMark/>
          </w:tcPr>
          <w:p w14:paraId="267F132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northwest of Iran</w:t>
            </w:r>
          </w:p>
        </w:tc>
        <w:tc>
          <w:tcPr>
            <w:tcW w:w="800" w:type="dxa"/>
            <w:noWrap/>
            <w:hideMark/>
          </w:tcPr>
          <w:p w14:paraId="740EDAF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6" w:type="dxa"/>
            <w:noWrap/>
            <w:hideMark/>
          </w:tcPr>
          <w:p w14:paraId="78F2419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7.04</w:t>
            </w:r>
          </w:p>
        </w:tc>
        <w:tc>
          <w:tcPr>
            <w:tcW w:w="867" w:type="dxa"/>
            <w:noWrap/>
            <w:hideMark/>
          </w:tcPr>
          <w:p w14:paraId="00CB2962"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0.26</w:t>
            </w:r>
          </w:p>
        </w:tc>
        <w:tc>
          <w:tcPr>
            <w:tcW w:w="867" w:type="dxa"/>
            <w:noWrap/>
            <w:hideMark/>
          </w:tcPr>
          <w:p w14:paraId="0CFF3AE5"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11.2</w:t>
            </w:r>
          </w:p>
        </w:tc>
        <w:tc>
          <w:tcPr>
            <w:tcW w:w="867" w:type="dxa"/>
            <w:noWrap/>
            <w:hideMark/>
          </w:tcPr>
          <w:p w14:paraId="36830FB3"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14.4</w:t>
            </w:r>
          </w:p>
        </w:tc>
        <w:tc>
          <w:tcPr>
            <w:tcW w:w="867" w:type="dxa"/>
            <w:noWrap/>
            <w:hideMark/>
          </w:tcPr>
          <w:p w14:paraId="5CFE2752"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68.66</w:t>
            </w:r>
          </w:p>
        </w:tc>
        <w:tc>
          <w:tcPr>
            <w:tcW w:w="867" w:type="dxa"/>
            <w:noWrap/>
            <w:hideMark/>
          </w:tcPr>
          <w:p w14:paraId="1D375C7E"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35</w:t>
            </w:r>
          </w:p>
        </w:tc>
        <w:tc>
          <w:tcPr>
            <w:tcW w:w="1296" w:type="dxa"/>
            <w:noWrap/>
            <w:hideMark/>
          </w:tcPr>
          <w:p w14:paraId="6FE4103B" w14:textId="0F907260"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(Mohammadi et al., 2022</w:t>
            </w:r>
          </w:p>
        </w:tc>
      </w:tr>
      <w:tr w:rsidR="00353C4C" w:rsidRPr="00353C4C" w14:paraId="790A4BE5" w14:textId="77777777" w:rsidTr="00D1757F">
        <w:trPr>
          <w:trHeight w:val="420"/>
          <w:jc w:val="center"/>
        </w:trPr>
        <w:tc>
          <w:tcPr>
            <w:tcW w:w="1543" w:type="dxa"/>
            <w:noWrap/>
            <w:hideMark/>
          </w:tcPr>
          <w:p w14:paraId="5A888268" w14:textId="57B34110" w:rsidR="00974500" w:rsidRPr="00353C4C" w:rsidRDefault="00D1757F"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Abandoned As Mining Area</w:t>
            </w:r>
          </w:p>
        </w:tc>
        <w:tc>
          <w:tcPr>
            <w:tcW w:w="800" w:type="dxa"/>
            <w:noWrap/>
            <w:hideMark/>
          </w:tcPr>
          <w:p w14:paraId="41FFAA25"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6" w:type="dxa"/>
            <w:noWrap/>
            <w:hideMark/>
          </w:tcPr>
          <w:p w14:paraId="082F2988"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119.51</w:t>
            </w:r>
          </w:p>
        </w:tc>
        <w:tc>
          <w:tcPr>
            <w:tcW w:w="867" w:type="dxa"/>
            <w:noWrap/>
            <w:hideMark/>
          </w:tcPr>
          <w:p w14:paraId="145902F4"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19.21</w:t>
            </w:r>
          </w:p>
        </w:tc>
        <w:tc>
          <w:tcPr>
            <w:tcW w:w="867" w:type="dxa"/>
            <w:noWrap/>
            <w:hideMark/>
          </w:tcPr>
          <w:p w14:paraId="35D2F520"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399.27</w:t>
            </w:r>
          </w:p>
        </w:tc>
        <w:tc>
          <w:tcPr>
            <w:tcW w:w="867" w:type="dxa"/>
            <w:noWrap/>
            <w:hideMark/>
          </w:tcPr>
          <w:p w14:paraId="7912A616"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814.78</w:t>
            </w:r>
          </w:p>
        </w:tc>
        <w:tc>
          <w:tcPr>
            <w:tcW w:w="867" w:type="dxa"/>
            <w:noWrap/>
            <w:hideMark/>
          </w:tcPr>
          <w:p w14:paraId="5B7A958C"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1462.97</w:t>
            </w:r>
          </w:p>
        </w:tc>
        <w:tc>
          <w:tcPr>
            <w:tcW w:w="867" w:type="dxa"/>
            <w:noWrap/>
            <w:hideMark/>
          </w:tcPr>
          <w:p w14:paraId="08C809EF"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981.44</w:t>
            </w:r>
          </w:p>
        </w:tc>
        <w:tc>
          <w:tcPr>
            <w:tcW w:w="1296" w:type="dxa"/>
            <w:noWrap/>
            <w:hideMark/>
          </w:tcPr>
          <w:p w14:paraId="7D31C2C7" w14:textId="40E9D55F"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(Huang et al.2025)</w:t>
            </w:r>
          </w:p>
        </w:tc>
      </w:tr>
      <w:tr w:rsidR="00353C4C" w:rsidRPr="00353C4C" w14:paraId="34516D08" w14:textId="77777777" w:rsidTr="00D1757F">
        <w:trPr>
          <w:trHeight w:val="410"/>
          <w:jc w:val="center"/>
        </w:trPr>
        <w:tc>
          <w:tcPr>
            <w:tcW w:w="1543" w:type="dxa"/>
            <w:noWrap/>
            <w:hideMark/>
          </w:tcPr>
          <w:p w14:paraId="1B0E76EC"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northwest Riyadh, Saudi Arabia</w:t>
            </w:r>
          </w:p>
        </w:tc>
        <w:tc>
          <w:tcPr>
            <w:tcW w:w="800" w:type="dxa"/>
            <w:noWrap/>
            <w:hideMark/>
          </w:tcPr>
          <w:p w14:paraId="14F4F06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1.08</w:t>
            </w:r>
          </w:p>
        </w:tc>
        <w:tc>
          <w:tcPr>
            <w:tcW w:w="866" w:type="dxa"/>
            <w:noWrap/>
            <w:hideMark/>
          </w:tcPr>
          <w:p w14:paraId="13B7BA3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3.78</w:t>
            </w:r>
          </w:p>
        </w:tc>
        <w:tc>
          <w:tcPr>
            <w:tcW w:w="867" w:type="dxa"/>
            <w:noWrap/>
            <w:hideMark/>
          </w:tcPr>
          <w:p w14:paraId="0A6FDA8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0.25</w:t>
            </w:r>
          </w:p>
        </w:tc>
        <w:tc>
          <w:tcPr>
            <w:tcW w:w="867" w:type="dxa"/>
            <w:noWrap/>
            <w:hideMark/>
          </w:tcPr>
          <w:p w14:paraId="001F1AE7"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19.97</w:t>
            </w:r>
          </w:p>
        </w:tc>
        <w:tc>
          <w:tcPr>
            <w:tcW w:w="867" w:type="dxa"/>
            <w:noWrap/>
            <w:hideMark/>
          </w:tcPr>
          <w:p w14:paraId="4457C9B0"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5.08</w:t>
            </w:r>
          </w:p>
        </w:tc>
        <w:tc>
          <w:tcPr>
            <w:tcW w:w="867" w:type="dxa"/>
            <w:noWrap/>
            <w:hideMark/>
          </w:tcPr>
          <w:p w14:paraId="76E14080"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52.16</w:t>
            </w:r>
          </w:p>
        </w:tc>
        <w:tc>
          <w:tcPr>
            <w:tcW w:w="867" w:type="dxa"/>
            <w:noWrap/>
            <w:hideMark/>
          </w:tcPr>
          <w:p w14:paraId="3A74556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11.36</w:t>
            </w:r>
          </w:p>
        </w:tc>
        <w:tc>
          <w:tcPr>
            <w:tcW w:w="1296" w:type="dxa"/>
            <w:noWrap/>
            <w:hideMark/>
          </w:tcPr>
          <w:p w14:paraId="1BFC2CDA" w14:textId="3D1FA2A2"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roofErr w:type="spellStart"/>
            <w:r w:rsidRPr="00353C4C">
              <w:rPr>
                <w:rFonts w:ascii="Times New Roman" w:hAnsi="Times New Roman" w:cs="Times New Roman"/>
                <w:color w:val="000000" w:themeColor="text1"/>
              </w:rPr>
              <w:t>Alarifi</w:t>
            </w:r>
            <w:proofErr w:type="spellEnd"/>
            <w:r w:rsidRPr="00353C4C">
              <w:rPr>
                <w:rFonts w:ascii="Times New Roman" w:hAnsi="Times New Roman" w:cs="Times New Roman"/>
                <w:color w:val="000000" w:themeColor="text1"/>
              </w:rPr>
              <w:t xml:space="preserve"> et al., 2022)</w:t>
            </w:r>
          </w:p>
        </w:tc>
      </w:tr>
      <w:tr w:rsidR="00353C4C" w:rsidRPr="00353C4C" w14:paraId="5956EDE3" w14:textId="77777777" w:rsidTr="00D1757F">
        <w:trPr>
          <w:trHeight w:val="410"/>
          <w:jc w:val="center"/>
        </w:trPr>
        <w:tc>
          <w:tcPr>
            <w:tcW w:w="1543" w:type="dxa"/>
            <w:noWrap/>
            <w:hideMark/>
          </w:tcPr>
          <w:p w14:paraId="32D08A79"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antimony mines</w:t>
            </w:r>
          </w:p>
        </w:tc>
        <w:tc>
          <w:tcPr>
            <w:tcW w:w="800" w:type="dxa"/>
            <w:noWrap/>
            <w:hideMark/>
          </w:tcPr>
          <w:p w14:paraId="055D1123"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3.07</w:t>
            </w:r>
          </w:p>
        </w:tc>
        <w:tc>
          <w:tcPr>
            <w:tcW w:w="866" w:type="dxa"/>
            <w:noWrap/>
            <w:hideMark/>
          </w:tcPr>
          <w:p w14:paraId="5E6722A3"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85.11</w:t>
            </w:r>
          </w:p>
        </w:tc>
        <w:tc>
          <w:tcPr>
            <w:tcW w:w="867" w:type="dxa"/>
            <w:noWrap/>
            <w:hideMark/>
          </w:tcPr>
          <w:p w14:paraId="35A8A686"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22093E52"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57A888E2"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411.02</w:t>
            </w:r>
          </w:p>
        </w:tc>
        <w:tc>
          <w:tcPr>
            <w:tcW w:w="867" w:type="dxa"/>
            <w:noWrap/>
            <w:hideMark/>
          </w:tcPr>
          <w:p w14:paraId="77982FAC"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867" w:type="dxa"/>
            <w:noWrap/>
            <w:hideMark/>
          </w:tcPr>
          <w:p w14:paraId="2469D711" w14:textId="77777777"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
        </w:tc>
        <w:tc>
          <w:tcPr>
            <w:tcW w:w="1296" w:type="dxa"/>
            <w:noWrap/>
            <w:hideMark/>
          </w:tcPr>
          <w:p w14:paraId="0B6C6B24" w14:textId="6143A92A" w:rsidR="00974500" w:rsidRPr="00353C4C" w:rsidRDefault="00974500" w:rsidP="00705A43">
            <w:pPr>
              <w:widowControl/>
              <w:jc w:val="center"/>
              <w:rPr>
                <w:rFonts w:ascii="Times New Roman" w:hAnsi="Times New Roman" w:cs="Times New Roman"/>
                <w:color w:val="000000" w:themeColor="text1"/>
              </w:rPr>
            </w:pPr>
            <w:r w:rsidRPr="00353C4C">
              <w:rPr>
                <w:rFonts w:ascii="Times New Roman" w:hAnsi="Times New Roman" w:cs="Times New Roman"/>
                <w:color w:val="000000" w:themeColor="text1"/>
              </w:rPr>
              <w:t>(</w:t>
            </w:r>
            <w:proofErr w:type="spellStart"/>
            <w:r w:rsidRPr="00353C4C">
              <w:rPr>
                <w:rFonts w:ascii="Times New Roman" w:hAnsi="Times New Roman" w:cs="Times New Roman"/>
                <w:color w:val="000000" w:themeColor="text1"/>
              </w:rPr>
              <w:t>Čakmak</w:t>
            </w:r>
            <w:proofErr w:type="spellEnd"/>
            <w:r w:rsidRPr="00353C4C">
              <w:rPr>
                <w:rFonts w:ascii="Times New Roman" w:hAnsi="Times New Roman" w:cs="Times New Roman"/>
                <w:color w:val="000000" w:themeColor="text1"/>
              </w:rPr>
              <w:t xml:space="preserve"> et al., 2025)</w:t>
            </w:r>
          </w:p>
        </w:tc>
      </w:tr>
    </w:tbl>
    <w:p w14:paraId="5260F688"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rPr>
      </w:pPr>
      <w:r w:rsidRPr="00353C4C">
        <w:rPr>
          <w:rFonts w:ascii="Times New Roman" w:hAnsi="Times New Roman" w:cs="Times New Roman"/>
          <w:color w:val="000000" w:themeColor="text1"/>
        </w:rPr>
        <w:t>Liu, L., Xu, X., Han, J., Zhu, J. M., Li, S., Liang, L., ... &amp; Qiu, G. (2022). Heavy metal (loid) s in agricultural soils in the world’s largest barium-mining area: Pollution characteristics, source apportionment, and health risks using PMF model and Cd isotopes. </w:t>
      </w:r>
      <w:r w:rsidRPr="00353C4C">
        <w:rPr>
          <w:rFonts w:ascii="Times New Roman" w:hAnsi="Times New Roman" w:cs="Times New Roman"/>
          <w:i/>
          <w:iCs/>
          <w:color w:val="000000" w:themeColor="text1"/>
        </w:rPr>
        <w:t>Process Safety and Environmental Protection</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166</w:t>
      </w:r>
      <w:r w:rsidRPr="00353C4C">
        <w:rPr>
          <w:rFonts w:ascii="Times New Roman" w:hAnsi="Times New Roman" w:cs="Times New Roman"/>
          <w:color w:val="000000" w:themeColor="text1"/>
        </w:rPr>
        <w:t xml:space="preserve">, 669-681. </w:t>
      </w:r>
    </w:p>
    <w:p w14:paraId="511A4114"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t>Xia, F., Zhao, Z., Niu, X., &amp; Wang, Z. (2024). Integrated pollution analysis, pollution area identification and source apportionment of heavy metal contamination in agricultural soil. Journal of Hazardous Materials, 465, 133215.</w:t>
      </w:r>
      <w:r w:rsidRPr="00353C4C">
        <w:rPr>
          <w:rFonts w:ascii="Times New Roman" w:hAnsi="Times New Roman" w:cs="Times New Roman"/>
          <w:color w:val="000000" w:themeColor="text1"/>
          <w:sz w:val="20"/>
          <w:szCs w:val="20"/>
          <w:shd w:val="clear" w:color="auto" w:fill="FFFFFF"/>
        </w:rPr>
        <w:t xml:space="preserve"> </w:t>
      </w:r>
    </w:p>
    <w:p w14:paraId="740849EA"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lastRenderedPageBreak/>
        <w:t xml:space="preserve">Bhuiyan, M. A. H., </w:t>
      </w:r>
      <w:proofErr w:type="spellStart"/>
      <w:r w:rsidRPr="00353C4C">
        <w:rPr>
          <w:rFonts w:ascii="Times New Roman" w:hAnsi="Times New Roman" w:cs="Times New Roman"/>
          <w:color w:val="000000" w:themeColor="text1"/>
        </w:rPr>
        <w:t>Karmaker</w:t>
      </w:r>
      <w:proofErr w:type="spellEnd"/>
      <w:r w:rsidRPr="00353C4C">
        <w:rPr>
          <w:rFonts w:ascii="Times New Roman" w:hAnsi="Times New Roman" w:cs="Times New Roman"/>
          <w:color w:val="000000" w:themeColor="text1"/>
        </w:rPr>
        <w:t xml:space="preserve">, S. C., </w:t>
      </w:r>
      <w:proofErr w:type="spellStart"/>
      <w:r w:rsidRPr="00353C4C">
        <w:rPr>
          <w:rFonts w:ascii="Times New Roman" w:hAnsi="Times New Roman" w:cs="Times New Roman"/>
          <w:color w:val="000000" w:themeColor="text1"/>
        </w:rPr>
        <w:t>Bodrud</w:t>
      </w:r>
      <w:proofErr w:type="spellEnd"/>
      <w:r w:rsidRPr="00353C4C">
        <w:rPr>
          <w:rFonts w:ascii="Times New Roman" w:hAnsi="Times New Roman" w:cs="Times New Roman"/>
          <w:color w:val="000000" w:themeColor="text1"/>
        </w:rPr>
        <w:t xml:space="preserve">-Doza, M., Rakib, M. A., &amp; Saha, B. B. (2021). Enrichment, sources and ecological risk mapping of heavy metals in agricultural soils of </w:t>
      </w:r>
      <w:proofErr w:type="spellStart"/>
      <w:r w:rsidRPr="00353C4C">
        <w:rPr>
          <w:rFonts w:ascii="Times New Roman" w:hAnsi="Times New Roman" w:cs="Times New Roman"/>
          <w:color w:val="000000" w:themeColor="text1"/>
        </w:rPr>
        <w:t>dhaka</w:t>
      </w:r>
      <w:proofErr w:type="spellEnd"/>
      <w:r w:rsidRPr="00353C4C">
        <w:rPr>
          <w:rFonts w:ascii="Times New Roman" w:hAnsi="Times New Roman" w:cs="Times New Roman"/>
          <w:color w:val="000000" w:themeColor="text1"/>
        </w:rPr>
        <w:t xml:space="preserve"> district employing SOM, PMF and GIS methods. </w:t>
      </w:r>
      <w:r w:rsidRPr="00353C4C">
        <w:rPr>
          <w:rFonts w:ascii="Times New Roman" w:hAnsi="Times New Roman" w:cs="Times New Roman"/>
          <w:i/>
          <w:iCs/>
          <w:color w:val="000000" w:themeColor="text1"/>
        </w:rPr>
        <w:t>Chemosphere</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263</w:t>
      </w:r>
      <w:r w:rsidRPr="00353C4C">
        <w:rPr>
          <w:rFonts w:ascii="Times New Roman" w:hAnsi="Times New Roman" w:cs="Times New Roman"/>
          <w:color w:val="000000" w:themeColor="text1"/>
        </w:rPr>
        <w:t>, 128339.</w:t>
      </w:r>
      <w:r w:rsidRPr="00353C4C">
        <w:rPr>
          <w:rFonts w:ascii="Times New Roman" w:hAnsi="Times New Roman" w:cs="Times New Roman"/>
          <w:color w:val="000000" w:themeColor="text1"/>
          <w:sz w:val="20"/>
          <w:szCs w:val="20"/>
          <w:shd w:val="clear" w:color="auto" w:fill="FFFFFF"/>
        </w:rPr>
        <w:t xml:space="preserve"> </w:t>
      </w:r>
    </w:p>
    <w:p w14:paraId="4B8DCAAE"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t>Zou, H., &amp; Ren, B. (2023). Analyzing topsoil heavy metal pollution sources and ecological risks around antimony mine waste sites by a joint methodology. </w:t>
      </w:r>
      <w:r w:rsidRPr="00353C4C">
        <w:rPr>
          <w:rFonts w:ascii="Times New Roman" w:hAnsi="Times New Roman" w:cs="Times New Roman"/>
          <w:i/>
          <w:iCs/>
          <w:color w:val="000000" w:themeColor="text1"/>
        </w:rPr>
        <w:t>Ecological Indicators</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154</w:t>
      </w:r>
      <w:r w:rsidRPr="00353C4C">
        <w:rPr>
          <w:rFonts w:ascii="Times New Roman" w:hAnsi="Times New Roman" w:cs="Times New Roman"/>
          <w:color w:val="000000" w:themeColor="text1"/>
        </w:rPr>
        <w:t>, 110761.</w:t>
      </w:r>
      <w:r w:rsidRPr="00353C4C">
        <w:rPr>
          <w:rFonts w:ascii="Times New Roman" w:hAnsi="Times New Roman" w:cs="Times New Roman"/>
          <w:color w:val="000000" w:themeColor="text1"/>
          <w:sz w:val="20"/>
          <w:szCs w:val="20"/>
          <w:shd w:val="clear" w:color="auto" w:fill="FFFFFF"/>
        </w:rPr>
        <w:t xml:space="preserve"> </w:t>
      </w:r>
    </w:p>
    <w:p w14:paraId="23D04D86"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t xml:space="preserve">Wang, X., Deng, R., Wang, C., Xu, R., Hou, B., Zhou, S., ... &amp; </w:t>
      </w:r>
      <w:proofErr w:type="spellStart"/>
      <w:r w:rsidRPr="00353C4C">
        <w:rPr>
          <w:rFonts w:ascii="Times New Roman" w:hAnsi="Times New Roman" w:cs="Times New Roman"/>
          <w:color w:val="000000" w:themeColor="text1"/>
        </w:rPr>
        <w:t>Hursthouse</w:t>
      </w:r>
      <w:proofErr w:type="spellEnd"/>
      <w:r w:rsidRPr="00353C4C">
        <w:rPr>
          <w:rFonts w:ascii="Times New Roman" w:hAnsi="Times New Roman" w:cs="Times New Roman"/>
          <w:color w:val="000000" w:themeColor="text1"/>
        </w:rPr>
        <w:t xml:space="preserve">, A. (2025). Pollution characteristics, risk assessment and source comparative analysis of potentially toxic elements in soils of three </w:t>
      </w:r>
      <w:proofErr w:type="spellStart"/>
      <w:r w:rsidRPr="00353C4C">
        <w:rPr>
          <w:rFonts w:ascii="Times New Roman" w:hAnsi="Times New Roman" w:cs="Times New Roman"/>
          <w:color w:val="000000" w:themeColor="text1"/>
        </w:rPr>
        <w:t>superlarge</w:t>
      </w:r>
      <w:proofErr w:type="spellEnd"/>
      <w:r w:rsidRPr="00353C4C">
        <w:rPr>
          <w:rFonts w:ascii="Times New Roman" w:hAnsi="Times New Roman" w:cs="Times New Roman"/>
          <w:color w:val="000000" w:themeColor="text1"/>
        </w:rPr>
        <w:t xml:space="preserve"> antimony ore areas in the </w:t>
      </w:r>
      <w:proofErr w:type="spellStart"/>
      <w:r w:rsidRPr="00353C4C">
        <w:rPr>
          <w:rFonts w:ascii="Times New Roman" w:hAnsi="Times New Roman" w:cs="Times New Roman"/>
          <w:color w:val="000000" w:themeColor="text1"/>
        </w:rPr>
        <w:t>Zijiang</w:t>
      </w:r>
      <w:proofErr w:type="spellEnd"/>
      <w:r w:rsidRPr="00353C4C">
        <w:rPr>
          <w:rFonts w:ascii="Times New Roman" w:hAnsi="Times New Roman" w:cs="Times New Roman"/>
          <w:color w:val="000000" w:themeColor="text1"/>
        </w:rPr>
        <w:t xml:space="preserve"> River, Hunan, China. </w:t>
      </w:r>
      <w:r w:rsidRPr="00353C4C">
        <w:rPr>
          <w:rFonts w:ascii="Times New Roman" w:hAnsi="Times New Roman" w:cs="Times New Roman"/>
          <w:i/>
          <w:iCs/>
          <w:color w:val="000000" w:themeColor="text1"/>
        </w:rPr>
        <w:t>Environmental Pollution</w:t>
      </w:r>
      <w:r w:rsidRPr="00353C4C">
        <w:rPr>
          <w:rFonts w:ascii="Times New Roman" w:hAnsi="Times New Roman" w:cs="Times New Roman"/>
          <w:color w:val="000000" w:themeColor="text1"/>
        </w:rPr>
        <w:t>, 126701.</w:t>
      </w:r>
      <w:r w:rsidRPr="00353C4C">
        <w:rPr>
          <w:rFonts w:ascii="Times New Roman" w:hAnsi="Times New Roman" w:cs="Times New Roman"/>
          <w:color w:val="000000" w:themeColor="text1"/>
          <w:sz w:val="20"/>
          <w:szCs w:val="20"/>
          <w:shd w:val="clear" w:color="auto" w:fill="FFFFFF"/>
        </w:rPr>
        <w:t xml:space="preserve"> </w:t>
      </w:r>
    </w:p>
    <w:p w14:paraId="7D6402A2"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t xml:space="preserve">Mohammadi, A., Mansour, S. N., Najafi, M. L., </w:t>
      </w:r>
      <w:proofErr w:type="spellStart"/>
      <w:r w:rsidRPr="00353C4C">
        <w:rPr>
          <w:rFonts w:ascii="Times New Roman" w:hAnsi="Times New Roman" w:cs="Times New Roman"/>
          <w:color w:val="000000" w:themeColor="text1"/>
        </w:rPr>
        <w:t>Toolabi</w:t>
      </w:r>
      <w:proofErr w:type="spellEnd"/>
      <w:r w:rsidRPr="00353C4C">
        <w:rPr>
          <w:rFonts w:ascii="Times New Roman" w:hAnsi="Times New Roman" w:cs="Times New Roman"/>
          <w:color w:val="000000" w:themeColor="text1"/>
        </w:rPr>
        <w:t xml:space="preserve">, A., </w:t>
      </w:r>
      <w:proofErr w:type="spellStart"/>
      <w:r w:rsidRPr="00353C4C">
        <w:rPr>
          <w:rFonts w:ascii="Times New Roman" w:hAnsi="Times New Roman" w:cs="Times New Roman"/>
          <w:color w:val="000000" w:themeColor="text1"/>
        </w:rPr>
        <w:t>Abdolahnejad</w:t>
      </w:r>
      <w:proofErr w:type="spellEnd"/>
      <w:r w:rsidRPr="00353C4C">
        <w:rPr>
          <w:rFonts w:ascii="Times New Roman" w:hAnsi="Times New Roman" w:cs="Times New Roman"/>
          <w:color w:val="000000" w:themeColor="text1"/>
        </w:rPr>
        <w:t>, A., Faraji, M., &amp; Miri, M. (2022). Probabilistic risk assessment of soil contamination related to agricultural and industrial activities. </w:t>
      </w:r>
      <w:r w:rsidRPr="00353C4C">
        <w:rPr>
          <w:rFonts w:ascii="Times New Roman" w:hAnsi="Times New Roman" w:cs="Times New Roman"/>
          <w:i/>
          <w:iCs/>
          <w:color w:val="000000" w:themeColor="text1"/>
        </w:rPr>
        <w:t>Environmental research</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203</w:t>
      </w:r>
      <w:r w:rsidRPr="00353C4C">
        <w:rPr>
          <w:rFonts w:ascii="Times New Roman" w:hAnsi="Times New Roman" w:cs="Times New Roman"/>
          <w:color w:val="000000" w:themeColor="text1"/>
        </w:rPr>
        <w:t>, 111837.</w:t>
      </w:r>
      <w:r w:rsidRPr="00353C4C">
        <w:rPr>
          <w:rFonts w:ascii="Times New Roman" w:hAnsi="Times New Roman" w:cs="Times New Roman"/>
          <w:color w:val="000000" w:themeColor="text1"/>
          <w:sz w:val="20"/>
          <w:szCs w:val="20"/>
          <w:shd w:val="clear" w:color="auto" w:fill="FFFFFF"/>
        </w:rPr>
        <w:t xml:space="preserve"> </w:t>
      </w:r>
    </w:p>
    <w:p w14:paraId="1D737E70"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r w:rsidRPr="00353C4C">
        <w:rPr>
          <w:rFonts w:ascii="Times New Roman" w:hAnsi="Times New Roman" w:cs="Times New Roman"/>
          <w:color w:val="000000" w:themeColor="text1"/>
        </w:rPr>
        <w:t>Huang, W., Liu, Y., Bi, X., Wang, Y., Li, H., Qin, J., ... &amp; Qiu, R. (2025). Source-specific soil heavy metal risk assessment in arsenic waste mine site of Yunnan: Integrating environmental and biological factors. </w:t>
      </w:r>
      <w:r w:rsidRPr="00353C4C">
        <w:rPr>
          <w:rFonts w:ascii="Times New Roman" w:hAnsi="Times New Roman" w:cs="Times New Roman"/>
          <w:i/>
          <w:iCs/>
          <w:color w:val="000000" w:themeColor="text1"/>
        </w:rPr>
        <w:t>Journal of Hazardous Materials</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486</w:t>
      </w:r>
      <w:r w:rsidRPr="00353C4C">
        <w:rPr>
          <w:rFonts w:ascii="Times New Roman" w:hAnsi="Times New Roman" w:cs="Times New Roman"/>
          <w:color w:val="000000" w:themeColor="text1"/>
        </w:rPr>
        <w:t>, 136902.</w:t>
      </w:r>
      <w:r w:rsidRPr="00353C4C">
        <w:rPr>
          <w:rFonts w:ascii="Times New Roman" w:hAnsi="Times New Roman" w:cs="Times New Roman"/>
          <w:color w:val="000000" w:themeColor="text1"/>
          <w:sz w:val="20"/>
          <w:szCs w:val="20"/>
          <w:shd w:val="clear" w:color="auto" w:fill="FFFFFF"/>
        </w:rPr>
        <w:t xml:space="preserve"> </w:t>
      </w:r>
    </w:p>
    <w:p w14:paraId="2EF65B8A" w14:textId="77777777" w:rsidR="00974500" w:rsidRPr="00353C4C" w:rsidRDefault="00974500" w:rsidP="00DC7377">
      <w:pPr>
        <w:widowControl/>
        <w:spacing w:line="360" w:lineRule="auto"/>
        <w:ind w:left="420" w:hangingChars="200" w:hanging="420"/>
        <w:rPr>
          <w:rFonts w:ascii="Times New Roman" w:hAnsi="Times New Roman" w:cs="Times New Roman"/>
          <w:color w:val="000000" w:themeColor="text1"/>
          <w:sz w:val="20"/>
          <w:szCs w:val="20"/>
          <w:shd w:val="clear" w:color="auto" w:fill="FFFFFF"/>
        </w:rPr>
      </w:pPr>
      <w:proofErr w:type="spellStart"/>
      <w:r w:rsidRPr="00353C4C">
        <w:rPr>
          <w:rFonts w:ascii="Times New Roman" w:hAnsi="Times New Roman" w:cs="Times New Roman"/>
          <w:color w:val="000000" w:themeColor="text1"/>
        </w:rPr>
        <w:t>Alarifi</w:t>
      </w:r>
      <w:proofErr w:type="spellEnd"/>
      <w:r w:rsidRPr="00353C4C">
        <w:rPr>
          <w:rFonts w:ascii="Times New Roman" w:hAnsi="Times New Roman" w:cs="Times New Roman"/>
          <w:color w:val="000000" w:themeColor="text1"/>
        </w:rPr>
        <w:t>, S. S., El-</w:t>
      </w:r>
      <w:proofErr w:type="spellStart"/>
      <w:r w:rsidRPr="00353C4C">
        <w:rPr>
          <w:rFonts w:ascii="Times New Roman" w:hAnsi="Times New Roman" w:cs="Times New Roman"/>
          <w:color w:val="000000" w:themeColor="text1"/>
        </w:rPr>
        <w:t>Sorogy</w:t>
      </w:r>
      <w:proofErr w:type="spellEnd"/>
      <w:r w:rsidRPr="00353C4C">
        <w:rPr>
          <w:rFonts w:ascii="Times New Roman" w:hAnsi="Times New Roman" w:cs="Times New Roman"/>
          <w:color w:val="000000" w:themeColor="text1"/>
        </w:rPr>
        <w:t>, A. S., Al-</w:t>
      </w:r>
      <w:proofErr w:type="spellStart"/>
      <w:r w:rsidRPr="00353C4C">
        <w:rPr>
          <w:rFonts w:ascii="Times New Roman" w:hAnsi="Times New Roman" w:cs="Times New Roman"/>
          <w:color w:val="000000" w:themeColor="text1"/>
        </w:rPr>
        <w:t>Kahtany</w:t>
      </w:r>
      <w:proofErr w:type="spellEnd"/>
      <w:r w:rsidRPr="00353C4C">
        <w:rPr>
          <w:rFonts w:ascii="Times New Roman" w:hAnsi="Times New Roman" w:cs="Times New Roman"/>
          <w:color w:val="000000" w:themeColor="text1"/>
        </w:rPr>
        <w:t>, K., &amp; Alotaibi, M. (2022). Contamination and environmental risk assessment of potentially toxic elements in soils of palm farms in Northwest Riyadh, Saudi Arabia. </w:t>
      </w:r>
      <w:r w:rsidRPr="00353C4C">
        <w:rPr>
          <w:rFonts w:ascii="Times New Roman" w:hAnsi="Times New Roman" w:cs="Times New Roman"/>
          <w:i/>
          <w:iCs/>
          <w:color w:val="000000" w:themeColor="text1"/>
        </w:rPr>
        <w:t>Sustainability</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14</w:t>
      </w:r>
      <w:r w:rsidRPr="00353C4C">
        <w:rPr>
          <w:rFonts w:ascii="Times New Roman" w:hAnsi="Times New Roman" w:cs="Times New Roman"/>
          <w:color w:val="000000" w:themeColor="text1"/>
        </w:rPr>
        <w:t>(22), 15402.</w:t>
      </w:r>
      <w:r w:rsidRPr="00353C4C">
        <w:rPr>
          <w:rFonts w:ascii="Times New Roman" w:hAnsi="Times New Roman" w:cs="Times New Roman"/>
          <w:color w:val="000000" w:themeColor="text1"/>
          <w:sz w:val="20"/>
          <w:szCs w:val="20"/>
          <w:shd w:val="clear" w:color="auto" w:fill="FFFFFF"/>
        </w:rPr>
        <w:t xml:space="preserve"> </w:t>
      </w:r>
    </w:p>
    <w:p w14:paraId="05BFBB7D" w14:textId="7702E28C" w:rsidR="00F87123" w:rsidRPr="00353C4C" w:rsidRDefault="00974500" w:rsidP="00DC7377">
      <w:pPr>
        <w:widowControl/>
        <w:spacing w:line="360" w:lineRule="auto"/>
        <w:ind w:left="420" w:hangingChars="200" w:hanging="420"/>
        <w:rPr>
          <w:rFonts w:ascii="Times New Roman" w:hAnsi="Times New Roman" w:cs="Times New Roman"/>
          <w:color w:val="000000" w:themeColor="text1"/>
        </w:rPr>
      </w:pPr>
      <w:proofErr w:type="spellStart"/>
      <w:r w:rsidRPr="00353C4C">
        <w:rPr>
          <w:rFonts w:ascii="Times New Roman" w:hAnsi="Times New Roman" w:cs="Times New Roman"/>
          <w:color w:val="000000" w:themeColor="text1"/>
        </w:rPr>
        <w:t>Čakmak</w:t>
      </w:r>
      <w:proofErr w:type="spellEnd"/>
      <w:r w:rsidRPr="00353C4C">
        <w:rPr>
          <w:rFonts w:ascii="Times New Roman" w:hAnsi="Times New Roman" w:cs="Times New Roman"/>
          <w:color w:val="000000" w:themeColor="text1"/>
        </w:rPr>
        <w:t xml:space="preserve">, D., Perović, V., Pavlović, D., Matić, M., Jakšić, D., </w:t>
      </w:r>
      <w:proofErr w:type="spellStart"/>
      <w:r w:rsidRPr="00353C4C">
        <w:rPr>
          <w:rFonts w:ascii="Times New Roman" w:hAnsi="Times New Roman" w:cs="Times New Roman"/>
          <w:color w:val="000000" w:themeColor="text1"/>
        </w:rPr>
        <w:t>Tanirbergenov</w:t>
      </w:r>
      <w:proofErr w:type="spellEnd"/>
      <w:r w:rsidRPr="00353C4C">
        <w:rPr>
          <w:rFonts w:ascii="Times New Roman" w:hAnsi="Times New Roman" w:cs="Times New Roman"/>
          <w:color w:val="000000" w:themeColor="text1"/>
        </w:rPr>
        <w:t xml:space="preserve">, S., &amp; Pavlović, P. (2025). Development of </w:t>
      </w:r>
      <w:proofErr w:type="spellStart"/>
      <w:r w:rsidRPr="00353C4C">
        <w:rPr>
          <w:rFonts w:ascii="Times New Roman" w:hAnsi="Times New Roman" w:cs="Times New Roman"/>
          <w:color w:val="000000" w:themeColor="text1"/>
        </w:rPr>
        <w:t>optimisation</w:t>
      </w:r>
      <w:proofErr w:type="spellEnd"/>
      <w:r w:rsidRPr="00353C4C">
        <w:rPr>
          <w:rFonts w:ascii="Times New Roman" w:hAnsi="Times New Roman" w:cs="Times New Roman"/>
          <w:color w:val="000000" w:themeColor="text1"/>
        </w:rPr>
        <w:t xml:space="preserve"> methods to identify sources of pollution and assess potential health risks in the vicinity of antimony mines. </w:t>
      </w:r>
      <w:r w:rsidRPr="00353C4C">
        <w:rPr>
          <w:rFonts w:ascii="Times New Roman" w:hAnsi="Times New Roman" w:cs="Times New Roman"/>
          <w:i/>
          <w:iCs/>
          <w:color w:val="000000" w:themeColor="text1"/>
        </w:rPr>
        <w:t>Environmental Geochemistry and Health</w:t>
      </w:r>
      <w:r w:rsidRPr="00353C4C">
        <w:rPr>
          <w:rFonts w:ascii="Times New Roman" w:hAnsi="Times New Roman" w:cs="Times New Roman"/>
          <w:color w:val="000000" w:themeColor="text1"/>
        </w:rPr>
        <w:t>, </w:t>
      </w:r>
      <w:r w:rsidRPr="00353C4C">
        <w:rPr>
          <w:rFonts w:ascii="Times New Roman" w:hAnsi="Times New Roman" w:cs="Times New Roman"/>
          <w:i/>
          <w:iCs/>
          <w:color w:val="000000" w:themeColor="text1"/>
        </w:rPr>
        <w:t>47</w:t>
      </w:r>
      <w:r w:rsidRPr="00353C4C">
        <w:rPr>
          <w:rFonts w:ascii="Times New Roman" w:hAnsi="Times New Roman" w:cs="Times New Roman"/>
          <w:color w:val="000000" w:themeColor="text1"/>
        </w:rPr>
        <w:t>(3), 73.</w:t>
      </w:r>
      <w:r w:rsidR="00F87123" w:rsidRPr="00353C4C">
        <w:rPr>
          <w:rFonts w:ascii="Times New Roman" w:hAnsi="Times New Roman" w:cs="Times New Roman"/>
          <w:color w:val="000000" w:themeColor="text1"/>
        </w:rPr>
        <w:br w:type="page"/>
      </w:r>
    </w:p>
    <w:p w14:paraId="1F00C450" w14:textId="77777777" w:rsidR="009E7809" w:rsidRPr="008A49F0" w:rsidRDefault="009E7809" w:rsidP="005A4FE7">
      <w:pPr>
        <w:widowControl/>
        <w:jc w:val="left"/>
        <w:rPr>
          <w:rFonts w:ascii="Times New Roman" w:hAnsi="Times New Roman" w:cs="Times New Roman"/>
        </w:rPr>
      </w:pPr>
    </w:p>
    <w:p w14:paraId="781C5231" w14:textId="5872F2B3" w:rsidR="00F9015A" w:rsidRPr="008A49F0" w:rsidRDefault="00F9015A" w:rsidP="009E7809">
      <w:pPr>
        <w:jc w:val="center"/>
        <w:rPr>
          <w:rFonts w:ascii="Times New Roman" w:hAnsi="Times New Roman" w:cs="Times New Roman"/>
        </w:rPr>
      </w:pPr>
      <w:r w:rsidRPr="008A49F0">
        <w:rPr>
          <w:rFonts w:ascii="Times New Roman" w:hAnsi="Times New Roman" w:cs="Times New Roman"/>
          <w:noProof/>
        </w:rPr>
        <w:drawing>
          <wp:inline distT="0" distB="0" distL="0" distR="0" wp14:anchorId="4CD5A028" wp14:editId="70CC9EDA">
            <wp:extent cx="4730750" cy="3232150"/>
            <wp:effectExtent l="0" t="0" r="0" b="0"/>
            <wp:docPr id="16076976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97673" name="图片 1607697673"/>
                    <pic:cNvPicPr/>
                  </pic:nvPicPr>
                  <pic:blipFill rotWithShape="1">
                    <a:blip r:embed="rId7"/>
                    <a:srcRect l="6623" t="8964" r="3684" b="10991"/>
                    <a:stretch/>
                  </pic:blipFill>
                  <pic:spPr bwMode="auto">
                    <a:xfrm>
                      <a:off x="0" y="0"/>
                      <a:ext cx="4730750" cy="3232150"/>
                    </a:xfrm>
                    <a:prstGeom prst="rect">
                      <a:avLst/>
                    </a:prstGeom>
                    <a:ln>
                      <a:noFill/>
                    </a:ln>
                    <a:extLst>
                      <a:ext uri="{53640926-AAD7-44D8-BBD7-CCE9431645EC}">
                        <a14:shadowObscured xmlns:a14="http://schemas.microsoft.com/office/drawing/2010/main"/>
                      </a:ext>
                    </a:extLst>
                  </pic:spPr>
                </pic:pic>
              </a:graphicData>
            </a:graphic>
          </wp:inline>
        </w:drawing>
      </w:r>
    </w:p>
    <w:p w14:paraId="535A1A65" w14:textId="7E0A044D" w:rsidR="006D143F" w:rsidRPr="008A49F0" w:rsidRDefault="00055D97" w:rsidP="00090EC9">
      <w:pPr>
        <w:widowControl/>
        <w:rPr>
          <w:rFonts w:ascii="Times New Roman" w:eastAsia="宋体" w:hAnsi="Times New Roman" w:cs="Times New Roman"/>
          <w:noProof/>
          <w:sz w:val="24"/>
          <w:szCs w:val="24"/>
        </w:rPr>
      </w:pPr>
      <w:r w:rsidRPr="008A49F0">
        <w:rPr>
          <w:rFonts w:ascii="Times New Roman" w:eastAsia="宋体" w:hAnsi="Times New Roman" w:cs="Times New Roman"/>
          <w:noProof/>
          <w:sz w:val="24"/>
          <w:szCs w:val="24"/>
        </w:rPr>
        <w:t>Figure S1. Contribution rates of pollution sources from the APCS-MLR model.</w:t>
      </w:r>
      <w:r w:rsidR="009E7809" w:rsidRPr="008A49F0">
        <w:rPr>
          <w:rFonts w:ascii="Times New Roman" w:eastAsia="宋体" w:hAnsi="Times New Roman" w:cs="Times New Roman"/>
          <w:b/>
          <w:sz w:val="24"/>
          <w:szCs w:val="24"/>
        </w:rPr>
        <w:br w:type="page"/>
      </w:r>
    </w:p>
    <w:p w14:paraId="6C53CA12" w14:textId="638536BB" w:rsidR="0096139E" w:rsidRPr="008A49F0" w:rsidRDefault="0096139E" w:rsidP="0096139E">
      <w:pPr>
        <w:spacing w:line="360" w:lineRule="auto"/>
        <w:jc w:val="left"/>
        <w:rPr>
          <w:rFonts w:ascii="Times New Roman" w:eastAsia="宋体" w:hAnsi="Times New Roman" w:cs="Times New Roman"/>
          <w:color w:val="000000" w:themeColor="text1"/>
          <w:sz w:val="24"/>
          <w:szCs w:val="24"/>
        </w:rPr>
      </w:pPr>
      <w:bookmarkStart w:id="8" w:name="OLE_LINK1"/>
      <w:r w:rsidRPr="008A49F0">
        <w:rPr>
          <w:rFonts w:ascii="Times New Roman" w:eastAsia="宋体" w:hAnsi="Times New Roman" w:cs="Times New Roman"/>
          <w:noProof/>
          <w:color w:val="000000" w:themeColor="text1"/>
          <w:sz w:val="24"/>
          <w:szCs w:val="24"/>
        </w:rPr>
        <w:lastRenderedPageBreak/>
        <w:drawing>
          <wp:inline distT="0" distB="0" distL="0" distR="0" wp14:anchorId="0891A078" wp14:editId="6F7014DE">
            <wp:extent cx="5328000" cy="1869392"/>
            <wp:effectExtent l="0" t="0" r="0" b="0"/>
            <wp:docPr id="19356834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683427" name="图片 1935683427"/>
                    <pic:cNvPicPr/>
                  </pic:nvPicPr>
                  <pic:blipFill rotWithShape="1">
                    <a:blip r:embed="rId8"/>
                    <a:srcRect l="5964" t="10716" r="13578" b="48892"/>
                    <a:stretch>
                      <a:fillRect/>
                    </a:stretch>
                  </pic:blipFill>
                  <pic:spPr bwMode="auto">
                    <a:xfrm>
                      <a:off x="0" y="0"/>
                      <a:ext cx="5328000" cy="1869392"/>
                    </a:xfrm>
                    <a:prstGeom prst="rect">
                      <a:avLst/>
                    </a:prstGeom>
                    <a:ln>
                      <a:noFill/>
                    </a:ln>
                    <a:extLst>
                      <a:ext uri="{53640926-AAD7-44D8-BBD7-CCE9431645EC}">
                        <a14:shadowObscured xmlns:a14="http://schemas.microsoft.com/office/drawing/2010/main"/>
                      </a:ext>
                    </a:extLst>
                  </pic:spPr>
                </pic:pic>
              </a:graphicData>
            </a:graphic>
          </wp:inline>
        </w:drawing>
      </w:r>
    </w:p>
    <w:p w14:paraId="5E32192B" w14:textId="7DAAD71B" w:rsidR="0096139E" w:rsidRPr="00353C4C" w:rsidRDefault="0096139E" w:rsidP="0096139E">
      <w:pPr>
        <w:spacing w:line="360" w:lineRule="auto"/>
        <w:rPr>
          <w:rFonts w:ascii="Times New Roman" w:eastAsia="宋体" w:hAnsi="Times New Roman" w:cs="Times New Roman"/>
          <w:color w:val="000000" w:themeColor="text1"/>
          <w:spacing w:val="6"/>
          <w:sz w:val="24"/>
          <w:szCs w:val="24"/>
        </w:rPr>
      </w:pPr>
      <w:bookmarkStart w:id="9" w:name="OLE_LINK59"/>
      <w:r w:rsidRPr="00353C4C">
        <w:rPr>
          <w:rFonts w:ascii="Times New Roman" w:eastAsia="宋体" w:hAnsi="Times New Roman" w:cs="Times New Roman"/>
          <w:b/>
          <w:bCs/>
          <w:color w:val="000000" w:themeColor="text1"/>
          <w:sz w:val="24"/>
          <w:szCs w:val="24"/>
        </w:rPr>
        <w:t>Figure S2.</w:t>
      </w:r>
      <w:r w:rsidRPr="00353C4C">
        <w:rPr>
          <w:rFonts w:ascii="Times New Roman" w:eastAsia="宋体" w:hAnsi="Times New Roman" w:cs="Times New Roman"/>
          <w:color w:val="000000" w:themeColor="text1"/>
          <w:sz w:val="24"/>
          <w:szCs w:val="24"/>
        </w:rPr>
        <w:t xml:space="preserve"> (a) Boxplots of the geo-accumulation index (</w:t>
      </w:r>
      <w:proofErr w:type="spellStart"/>
      <w:r w:rsidRPr="00353C4C">
        <w:rPr>
          <w:rFonts w:ascii="Times New Roman" w:eastAsia="宋体" w:hAnsi="Times New Roman" w:cs="Times New Roman"/>
          <w:color w:val="000000" w:themeColor="text1"/>
          <w:sz w:val="24"/>
          <w:szCs w:val="24"/>
        </w:rPr>
        <w:t>Igeo</w:t>
      </w:r>
      <w:proofErr w:type="spellEnd"/>
      <w:r w:rsidRPr="00353C4C">
        <w:rPr>
          <w:rFonts w:ascii="Times New Roman" w:eastAsia="宋体" w:hAnsi="Times New Roman" w:cs="Times New Roman"/>
          <w:color w:val="000000" w:themeColor="text1"/>
          <w:sz w:val="24"/>
          <w:szCs w:val="24"/>
        </w:rPr>
        <w:t xml:space="preserve">) and the improved </w:t>
      </w:r>
      <w:proofErr w:type="spellStart"/>
      <w:r w:rsidRPr="00353C4C">
        <w:rPr>
          <w:rFonts w:ascii="Times New Roman" w:eastAsia="宋体" w:hAnsi="Times New Roman" w:cs="Times New Roman"/>
          <w:color w:val="000000" w:themeColor="text1"/>
          <w:sz w:val="24"/>
          <w:szCs w:val="24"/>
        </w:rPr>
        <w:t>Nemerow</w:t>
      </w:r>
      <w:proofErr w:type="spellEnd"/>
      <w:r w:rsidRPr="00353C4C">
        <w:rPr>
          <w:rFonts w:ascii="Times New Roman" w:eastAsia="宋体" w:hAnsi="Times New Roman" w:cs="Times New Roman"/>
          <w:color w:val="000000" w:themeColor="text1"/>
          <w:sz w:val="24"/>
          <w:szCs w:val="24"/>
        </w:rPr>
        <w:t xml:space="preserve"> pollution index (INI) for soil samples; (b) Enrichment factors (EF) of individual elements. </w:t>
      </w:r>
      <w:r w:rsidRPr="00353C4C">
        <w:rPr>
          <w:rFonts w:ascii="Times New Roman" w:eastAsia="宋体" w:hAnsi="Times New Roman" w:cs="Times New Roman"/>
          <w:i/>
          <w:iCs/>
          <w:color w:val="000000" w:themeColor="text1"/>
          <w:sz w:val="24"/>
          <w:szCs w:val="24"/>
        </w:rPr>
        <w:t>Footnote:</w:t>
      </w:r>
      <w:r w:rsidRPr="00353C4C">
        <w:rPr>
          <w:rFonts w:ascii="Times New Roman" w:eastAsia="宋体" w:hAnsi="Times New Roman" w:cs="Times New Roman"/>
          <w:color w:val="000000" w:themeColor="text1"/>
          <w:sz w:val="24"/>
          <w:szCs w:val="24"/>
        </w:rPr>
        <w:t xml:space="preserve"> For </w:t>
      </w:r>
      <w:proofErr w:type="spellStart"/>
      <w:r w:rsidRPr="00353C4C">
        <w:rPr>
          <w:rFonts w:ascii="Times New Roman" w:eastAsia="宋体" w:hAnsi="Times New Roman" w:cs="Times New Roman"/>
          <w:color w:val="000000" w:themeColor="text1"/>
          <w:sz w:val="24"/>
          <w:szCs w:val="24"/>
        </w:rPr>
        <w:t>Igeo</w:t>
      </w:r>
      <w:proofErr w:type="spellEnd"/>
      <w:r w:rsidRPr="00353C4C">
        <w:rPr>
          <w:rFonts w:ascii="Times New Roman" w:eastAsia="宋体" w:hAnsi="Times New Roman" w:cs="Times New Roman"/>
          <w:color w:val="000000" w:themeColor="text1"/>
          <w:sz w:val="24"/>
          <w:szCs w:val="24"/>
        </w:rPr>
        <w:t xml:space="preserve"> and INI: NO, No Pollution; SL, Slight Pollution; MO, Moderate Pollution; MS, Moderate to Severe Pollution; SE, Severe Pollution; SX, Severe to Extreme Pollution; EX, Extreme Pollution. For EF: NE, No Enrichment; ME, Minor Enrichment; </w:t>
      </w:r>
      <w:proofErr w:type="spellStart"/>
      <w:r w:rsidRPr="00353C4C">
        <w:rPr>
          <w:rFonts w:ascii="Times New Roman" w:eastAsia="宋体" w:hAnsi="Times New Roman" w:cs="Times New Roman"/>
          <w:color w:val="000000" w:themeColor="text1"/>
          <w:sz w:val="24"/>
          <w:szCs w:val="24"/>
        </w:rPr>
        <w:t>MoE</w:t>
      </w:r>
      <w:proofErr w:type="spellEnd"/>
      <w:r w:rsidRPr="00353C4C">
        <w:rPr>
          <w:rFonts w:ascii="Times New Roman" w:eastAsia="宋体" w:hAnsi="Times New Roman" w:cs="Times New Roman"/>
          <w:color w:val="000000" w:themeColor="text1"/>
          <w:sz w:val="24"/>
          <w:szCs w:val="24"/>
        </w:rPr>
        <w:t>, Moderate Enrichment; MSE, Moderately Severe Enrichment; SE, Severe Enrichment; VSE, Very Severe Enrichment; ESE, Extremely Severe Enrichment.</w:t>
      </w:r>
    </w:p>
    <w:bookmarkEnd w:id="9"/>
    <w:p w14:paraId="6963C94F" w14:textId="42FC7045" w:rsidR="00EC7713" w:rsidRPr="00353C4C" w:rsidRDefault="00EC7713" w:rsidP="00387608">
      <w:pPr>
        <w:spacing w:line="360" w:lineRule="auto"/>
        <w:rPr>
          <w:rFonts w:ascii="Times New Roman" w:eastAsia="宋体" w:hAnsi="Times New Roman" w:cs="Times New Roman"/>
          <w:color w:val="000000" w:themeColor="text1"/>
          <w:spacing w:val="6"/>
          <w:sz w:val="24"/>
          <w:szCs w:val="24"/>
        </w:rPr>
      </w:pPr>
    </w:p>
    <w:bookmarkEnd w:id="8"/>
    <w:p w14:paraId="763E2110" w14:textId="77777777" w:rsidR="00EC7713" w:rsidRPr="008A49F0" w:rsidRDefault="00EC7713">
      <w:pPr>
        <w:widowControl/>
        <w:jc w:val="left"/>
        <w:rPr>
          <w:rFonts w:ascii="Times New Roman" w:eastAsia="宋体" w:hAnsi="Times New Roman" w:cs="Times New Roman"/>
          <w:color w:val="000000" w:themeColor="text1"/>
          <w:sz w:val="24"/>
          <w:szCs w:val="24"/>
        </w:rPr>
      </w:pPr>
      <w:r w:rsidRPr="008A49F0">
        <w:rPr>
          <w:rFonts w:ascii="Times New Roman" w:eastAsia="宋体" w:hAnsi="Times New Roman" w:cs="Times New Roman"/>
          <w:color w:val="000000" w:themeColor="text1"/>
          <w:sz w:val="24"/>
          <w:szCs w:val="24"/>
        </w:rPr>
        <w:br w:type="page"/>
      </w:r>
    </w:p>
    <w:p w14:paraId="07F23BB3" w14:textId="31BD3326" w:rsidR="00EC7713" w:rsidRPr="008A49F0" w:rsidRDefault="00DA6618" w:rsidP="00DA6618">
      <w:pPr>
        <w:spacing w:line="360" w:lineRule="auto"/>
        <w:rPr>
          <w:rFonts w:ascii="Times New Roman" w:eastAsia="宋体" w:hAnsi="Times New Roman" w:cs="Times New Roman"/>
          <w:color w:val="000000" w:themeColor="text1"/>
          <w:spacing w:val="6"/>
          <w:sz w:val="24"/>
          <w:szCs w:val="24"/>
        </w:rPr>
      </w:pPr>
      <w:r w:rsidRPr="008A49F0">
        <w:rPr>
          <w:rFonts w:ascii="Times New Roman" w:eastAsia="宋体" w:hAnsi="Times New Roman" w:cs="Times New Roman"/>
          <w:noProof/>
          <w:color w:val="000000" w:themeColor="text1"/>
          <w:spacing w:val="6"/>
          <w:szCs w:val="21"/>
        </w:rPr>
        <w:lastRenderedPageBreak/>
        <w:drawing>
          <wp:inline distT="0" distB="0" distL="0" distR="0" wp14:anchorId="74FE1725" wp14:editId="58A0E319">
            <wp:extent cx="5274310" cy="5217773"/>
            <wp:effectExtent l="0" t="0" r="0" b="0"/>
            <wp:docPr id="372435251" name="图片 2" descr="图示, 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35251" name="图片 2" descr="图示, 地图&#10;&#10;AI 生成的内容可能不正确。"/>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5217773"/>
                    </a:xfrm>
                    <a:prstGeom prst="rect">
                      <a:avLst/>
                    </a:prstGeom>
                  </pic:spPr>
                </pic:pic>
              </a:graphicData>
            </a:graphic>
          </wp:inline>
        </w:drawing>
      </w:r>
      <w:r w:rsidR="00EC7713" w:rsidRPr="008A49F0">
        <w:rPr>
          <w:rFonts w:ascii="Times New Roman" w:eastAsia="宋体" w:hAnsi="Times New Roman" w:cs="Times New Roman"/>
          <w:color w:val="000000" w:themeColor="text1"/>
          <w:sz w:val="24"/>
          <w:szCs w:val="24"/>
        </w:rPr>
        <w:t xml:space="preserve">Figure </w:t>
      </w:r>
      <w:r w:rsidR="00EC7713" w:rsidRPr="008A49F0">
        <w:rPr>
          <w:rFonts w:ascii="Times New Roman" w:eastAsia="宋体" w:hAnsi="Times New Roman" w:cs="Times New Roman"/>
          <w:color w:val="000000" w:themeColor="text1"/>
          <w:spacing w:val="6"/>
          <w:sz w:val="24"/>
          <w:szCs w:val="24"/>
        </w:rPr>
        <w:t>S</w:t>
      </w:r>
      <w:r w:rsidR="00431600">
        <w:rPr>
          <w:rFonts w:ascii="Times New Roman" w:eastAsia="宋体" w:hAnsi="Times New Roman" w:cs="Times New Roman" w:hint="eastAsia"/>
          <w:color w:val="000000" w:themeColor="text1"/>
          <w:spacing w:val="6"/>
          <w:sz w:val="24"/>
          <w:szCs w:val="24"/>
        </w:rPr>
        <w:t>3</w:t>
      </w:r>
      <w:r w:rsidR="00EC7713" w:rsidRPr="008A49F0">
        <w:rPr>
          <w:rFonts w:ascii="Times New Roman" w:eastAsia="宋体" w:hAnsi="Times New Roman" w:cs="Times New Roman"/>
          <w:color w:val="000000" w:themeColor="text1"/>
          <w:spacing w:val="6"/>
          <w:sz w:val="24"/>
          <w:szCs w:val="24"/>
        </w:rPr>
        <w:t>. Spatial distribution of the potential ecological risk index (</w:t>
      </w:r>
      <w:r w:rsidR="00EC7713" w:rsidRPr="008A49F0">
        <w:rPr>
          <w:rFonts w:ascii="Times New Roman" w:eastAsia="宋体" w:hAnsi="Times New Roman" w:cs="Times New Roman"/>
          <w:i/>
          <w:iCs/>
          <w:color w:val="000000" w:themeColor="text1"/>
          <w:spacing w:val="6"/>
          <w:sz w:val="24"/>
          <w:szCs w:val="24"/>
        </w:rPr>
        <w:t>RI</w:t>
      </w:r>
      <w:r w:rsidR="00EC7713" w:rsidRPr="008A49F0">
        <w:rPr>
          <w:rFonts w:ascii="Times New Roman" w:eastAsia="宋体" w:hAnsi="Times New Roman" w:cs="Times New Roman"/>
          <w:color w:val="000000" w:themeColor="text1"/>
          <w:spacing w:val="6"/>
          <w:sz w:val="24"/>
          <w:szCs w:val="24"/>
        </w:rPr>
        <w:t>).</w:t>
      </w:r>
    </w:p>
    <w:p w14:paraId="1608C46A" w14:textId="75208F0E" w:rsidR="00431600" w:rsidRDefault="00EC7713">
      <w:pPr>
        <w:widowControl/>
        <w:jc w:val="left"/>
        <w:rPr>
          <w:rFonts w:ascii="Times New Roman" w:eastAsia="宋体" w:hAnsi="Times New Roman" w:cs="Times New Roman"/>
          <w:b/>
          <w:noProof/>
          <w:sz w:val="24"/>
          <w:szCs w:val="21"/>
        </w:rPr>
      </w:pPr>
      <w:r w:rsidRPr="008A49F0">
        <w:rPr>
          <w:rFonts w:ascii="Times New Roman" w:eastAsia="宋体" w:hAnsi="Times New Roman" w:cs="Times New Roman"/>
          <w:b/>
          <w:noProof/>
          <w:sz w:val="24"/>
          <w:szCs w:val="21"/>
        </w:rPr>
        <w:br w:type="page"/>
      </w:r>
      <w:r w:rsidR="00431600" w:rsidRPr="008A49F0">
        <w:rPr>
          <w:rFonts w:ascii="Times New Roman" w:eastAsia="宋体" w:hAnsi="Times New Roman" w:cs="Times New Roman"/>
          <w:bCs/>
          <w:noProof/>
          <w:sz w:val="24"/>
          <w:szCs w:val="21"/>
        </w:rPr>
        <w:lastRenderedPageBreak/>
        <w:drawing>
          <wp:inline distT="0" distB="0" distL="0" distR="0" wp14:anchorId="540C4389" wp14:editId="7587C86A">
            <wp:extent cx="5472000" cy="2705694"/>
            <wp:effectExtent l="0" t="0" r="0" b="0"/>
            <wp:docPr id="8122013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01376" name="图片 8122013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2000" cy="2705694"/>
                    </a:xfrm>
                    <a:prstGeom prst="rect">
                      <a:avLst/>
                    </a:prstGeom>
                  </pic:spPr>
                </pic:pic>
              </a:graphicData>
            </a:graphic>
          </wp:inline>
        </w:drawing>
      </w:r>
      <w:r w:rsidR="00431600" w:rsidRPr="008A49F0">
        <w:rPr>
          <w:rFonts w:ascii="Times New Roman" w:eastAsia="宋体" w:hAnsi="Times New Roman" w:cs="Times New Roman"/>
          <w:bCs/>
          <w:sz w:val="24"/>
          <w:szCs w:val="21"/>
        </w:rPr>
        <w:t>Figure S</w:t>
      </w:r>
      <w:r w:rsidR="00431600">
        <w:rPr>
          <w:rFonts w:ascii="Times New Roman" w:eastAsia="宋体" w:hAnsi="Times New Roman" w:cs="Times New Roman" w:hint="eastAsia"/>
          <w:bCs/>
          <w:sz w:val="24"/>
          <w:szCs w:val="21"/>
        </w:rPr>
        <w:t>4</w:t>
      </w:r>
      <w:r w:rsidR="00431600" w:rsidRPr="008A49F0">
        <w:rPr>
          <w:rFonts w:ascii="Times New Roman" w:eastAsia="宋体" w:hAnsi="Times New Roman" w:cs="Times New Roman"/>
          <w:bCs/>
          <w:sz w:val="24"/>
          <w:szCs w:val="21"/>
        </w:rPr>
        <w:t xml:space="preserve"> on-carcinogenic risks (HI) and total carcinogenic risks (TCR) for children and adults through different exposure routes. Among them, (a), (b), and (c) represent the non-carcinogenic risks via oral, dermal, and inhalation routes respectively, and (d), (e), and (f) represent the total carcinogenic risks via oral, dermal, and inhalation routes respectively.</w:t>
      </w:r>
      <w:r w:rsidR="00431600">
        <w:rPr>
          <w:rFonts w:ascii="Times New Roman" w:eastAsia="宋体" w:hAnsi="Times New Roman" w:cs="Times New Roman"/>
          <w:b/>
          <w:noProof/>
          <w:sz w:val="24"/>
          <w:szCs w:val="21"/>
        </w:rPr>
        <w:br w:type="page"/>
      </w:r>
    </w:p>
    <w:p w14:paraId="4F3760EB" w14:textId="77777777" w:rsidR="00EC7713" w:rsidRPr="008A49F0" w:rsidRDefault="00EC7713" w:rsidP="00DA6618">
      <w:pPr>
        <w:widowControl/>
        <w:rPr>
          <w:rFonts w:ascii="Times New Roman" w:eastAsia="宋体" w:hAnsi="Times New Roman" w:cs="Times New Roman"/>
          <w:b/>
          <w:noProof/>
          <w:sz w:val="24"/>
          <w:szCs w:val="21"/>
        </w:rPr>
      </w:pPr>
    </w:p>
    <w:p w14:paraId="454628D3" w14:textId="175B5EDB" w:rsidR="00971F16" w:rsidRPr="008A49F0" w:rsidRDefault="004D4603" w:rsidP="00090EC9">
      <w:pPr>
        <w:spacing w:line="360" w:lineRule="auto"/>
        <w:rPr>
          <w:rFonts w:ascii="Times New Roman" w:eastAsia="宋体" w:hAnsi="Times New Roman" w:cs="Times New Roman"/>
          <w:bCs/>
          <w:sz w:val="32"/>
          <w:szCs w:val="24"/>
        </w:rPr>
      </w:pPr>
      <w:r w:rsidRPr="008A49F0">
        <w:rPr>
          <w:rFonts w:ascii="Times New Roman" w:eastAsia="宋体" w:hAnsi="Times New Roman" w:cs="Times New Roman"/>
          <w:b/>
          <w:noProof/>
          <w:sz w:val="24"/>
          <w:szCs w:val="21"/>
        </w:rPr>
        <w:drawing>
          <wp:inline distT="0" distB="0" distL="0" distR="0" wp14:anchorId="3F439579" wp14:editId="25440B38">
            <wp:extent cx="5274310" cy="3686175"/>
            <wp:effectExtent l="0" t="0" r="0" b="0"/>
            <wp:docPr id="16544494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49481" name="图片 1654449481"/>
                    <pic:cNvPicPr/>
                  </pic:nvPicPr>
                  <pic:blipFill>
                    <a:blip r:embed="rId11"/>
                    <a:stretch>
                      <a:fillRect/>
                    </a:stretch>
                  </pic:blipFill>
                  <pic:spPr>
                    <a:xfrm>
                      <a:off x="0" y="0"/>
                      <a:ext cx="5274310" cy="3686175"/>
                    </a:xfrm>
                    <a:prstGeom prst="rect">
                      <a:avLst/>
                    </a:prstGeom>
                  </pic:spPr>
                </pic:pic>
              </a:graphicData>
            </a:graphic>
          </wp:inline>
        </w:drawing>
      </w:r>
      <w:r w:rsidR="00743C1D" w:rsidRPr="008A49F0">
        <w:rPr>
          <w:rFonts w:ascii="Times New Roman" w:hAnsi="Times New Roman" w:cs="Times New Roman"/>
          <w:shd w:val="clear" w:color="auto" w:fill="FFFFFF"/>
        </w:rPr>
        <w:t xml:space="preserve"> </w:t>
      </w:r>
      <w:r w:rsidR="00743C1D" w:rsidRPr="008A49F0">
        <w:rPr>
          <w:rFonts w:ascii="Times New Roman" w:eastAsia="宋体" w:hAnsi="Times New Roman" w:cs="Times New Roman"/>
          <w:noProof/>
          <w:sz w:val="24"/>
          <w:szCs w:val="24"/>
        </w:rPr>
        <w:t>Figure S</w:t>
      </w:r>
      <w:r w:rsidR="00431600">
        <w:rPr>
          <w:rFonts w:ascii="Times New Roman" w:eastAsia="宋体" w:hAnsi="Times New Roman" w:cs="Times New Roman" w:hint="eastAsia"/>
          <w:noProof/>
          <w:sz w:val="24"/>
          <w:szCs w:val="24"/>
        </w:rPr>
        <w:t>5</w:t>
      </w:r>
      <w:r w:rsidR="00743C1D" w:rsidRPr="008A49F0">
        <w:rPr>
          <w:rFonts w:ascii="Times New Roman" w:eastAsia="宋体" w:hAnsi="Times New Roman" w:cs="Times New Roman"/>
          <w:noProof/>
          <w:sz w:val="24"/>
          <w:szCs w:val="24"/>
        </w:rPr>
        <w:t>. Probability distributions of the hazard quotient (HQ) of human health risks based on the contents. (a) Cd, (b) Cr, (c) Cu, (d) Pb, (e) As, (f) Sb, and (g) Zn.</w:t>
      </w:r>
      <w:r w:rsidR="009E7809" w:rsidRPr="008A49F0">
        <w:rPr>
          <w:rFonts w:ascii="Times New Roman" w:eastAsia="宋体" w:hAnsi="Times New Roman" w:cs="Times New Roman"/>
          <w:noProof/>
          <w:sz w:val="24"/>
          <w:szCs w:val="24"/>
        </w:rPr>
        <w:br w:type="page"/>
      </w:r>
    </w:p>
    <w:p w14:paraId="750E2541" w14:textId="0EA745BC" w:rsidR="00BD4C51" w:rsidRPr="008A49F0" w:rsidRDefault="00BD4C51" w:rsidP="00BD4C51">
      <w:pPr>
        <w:jc w:val="center"/>
        <w:rPr>
          <w:rFonts w:ascii="Times New Roman" w:eastAsia="宋体" w:hAnsi="Times New Roman" w:cs="Times New Roman"/>
          <w:b/>
          <w:sz w:val="24"/>
          <w:szCs w:val="21"/>
        </w:rPr>
      </w:pPr>
      <w:r w:rsidRPr="008A49F0">
        <w:rPr>
          <w:rFonts w:ascii="Times New Roman" w:eastAsia="宋体" w:hAnsi="Times New Roman" w:cs="Times New Roman"/>
          <w:b/>
          <w:noProof/>
          <w:sz w:val="24"/>
          <w:szCs w:val="21"/>
        </w:rPr>
        <w:lastRenderedPageBreak/>
        <w:drawing>
          <wp:inline distT="0" distB="0" distL="0" distR="0" wp14:anchorId="422AE60F" wp14:editId="27859DE5">
            <wp:extent cx="4090486" cy="3020196"/>
            <wp:effectExtent l="0" t="0" r="0" b="0"/>
            <wp:docPr id="6401956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95627" name="图片 640195627"/>
                    <pic:cNvPicPr/>
                  </pic:nvPicPr>
                  <pic:blipFill rotWithShape="1">
                    <a:blip r:embed="rId12"/>
                    <a:srcRect l="8299" t="9877" r="14138" b="8181"/>
                    <a:stretch/>
                  </pic:blipFill>
                  <pic:spPr bwMode="auto">
                    <a:xfrm>
                      <a:off x="0" y="0"/>
                      <a:ext cx="4090919" cy="3020515"/>
                    </a:xfrm>
                    <a:prstGeom prst="rect">
                      <a:avLst/>
                    </a:prstGeom>
                    <a:ln>
                      <a:noFill/>
                    </a:ln>
                    <a:extLst>
                      <a:ext uri="{53640926-AAD7-44D8-BBD7-CCE9431645EC}">
                        <a14:shadowObscured xmlns:a14="http://schemas.microsoft.com/office/drawing/2010/main"/>
                      </a:ext>
                    </a:extLst>
                  </pic:spPr>
                </pic:pic>
              </a:graphicData>
            </a:graphic>
          </wp:inline>
        </w:drawing>
      </w:r>
    </w:p>
    <w:p w14:paraId="01554F5D" w14:textId="0CB51B5D" w:rsidR="00090EC9" w:rsidRPr="008A49F0" w:rsidRDefault="00743C1D" w:rsidP="00090EC9">
      <w:pPr>
        <w:widowControl/>
        <w:spacing w:line="360" w:lineRule="auto"/>
        <w:rPr>
          <w:rFonts w:ascii="Times New Roman" w:eastAsia="宋体" w:hAnsi="Times New Roman" w:cs="Times New Roman"/>
          <w:bCs/>
          <w:sz w:val="24"/>
          <w:szCs w:val="21"/>
        </w:rPr>
      </w:pPr>
      <w:r w:rsidRPr="008A49F0">
        <w:rPr>
          <w:rFonts w:ascii="Times New Roman" w:eastAsia="宋体" w:hAnsi="Times New Roman" w:cs="Times New Roman"/>
          <w:bCs/>
          <w:sz w:val="24"/>
          <w:szCs w:val="21"/>
        </w:rPr>
        <w:t>Figure S</w:t>
      </w:r>
      <w:r w:rsidR="00EC7713" w:rsidRPr="008A49F0">
        <w:rPr>
          <w:rFonts w:ascii="Times New Roman" w:eastAsia="宋体" w:hAnsi="Times New Roman" w:cs="Times New Roman"/>
          <w:bCs/>
          <w:sz w:val="24"/>
          <w:szCs w:val="21"/>
        </w:rPr>
        <w:t>6</w:t>
      </w:r>
      <w:r w:rsidRPr="008A49F0">
        <w:rPr>
          <w:rFonts w:ascii="Times New Roman" w:eastAsia="宋体" w:hAnsi="Times New Roman" w:cs="Times New Roman"/>
          <w:bCs/>
          <w:sz w:val="24"/>
          <w:szCs w:val="21"/>
        </w:rPr>
        <w:t>. Probability distributions of the carcinogenic risk (CR) of human health based on the contents. (a) Cd, (b) Cr, (c) As, and (d) Pb.</w:t>
      </w:r>
    </w:p>
    <w:p w14:paraId="605191E0" w14:textId="31E620EE" w:rsidR="005508C4" w:rsidRPr="008A49F0" w:rsidRDefault="00090EC9" w:rsidP="005508C4">
      <w:pPr>
        <w:widowControl/>
        <w:spacing w:line="360" w:lineRule="auto"/>
        <w:rPr>
          <w:rFonts w:ascii="Times New Roman" w:eastAsia="宋体" w:hAnsi="Times New Roman" w:cs="Times New Roman"/>
          <w:bCs/>
          <w:sz w:val="24"/>
          <w:szCs w:val="21"/>
        </w:rPr>
      </w:pPr>
      <w:r w:rsidRPr="008A49F0">
        <w:rPr>
          <w:rFonts w:ascii="Times New Roman" w:eastAsia="宋体" w:hAnsi="Times New Roman" w:cs="Times New Roman"/>
          <w:bCs/>
          <w:sz w:val="24"/>
          <w:szCs w:val="21"/>
        </w:rPr>
        <w:br w:type="page"/>
      </w:r>
      <w:r w:rsidR="005508C4" w:rsidRPr="008A49F0">
        <w:rPr>
          <w:rFonts w:ascii="Times New Roman" w:eastAsia="宋体" w:hAnsi="Times New Roman" w:cs="Times New Roman"/>
          <w:noProof/>
          <w:color w:val="000000" w:themeColor="text1"/>
          <w:spacing w:val="6"/>
          <w:sz w:val="24"/>
        </w:rPr>
        <w:lastRenderedPageBreak/>
        <w:drawing>
          <wp:inline distT="0" distB="0" distL="0" distR="0" wp14:anchorId="059EAC34" wp14:editId="33410D19">
            <wp:extent cx="5364000" cy="3997208"/>
            <wp:effectExtent l="0" t="0" r="0" b="0"/>
            <wp:docPr id="15634136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13640" name="图片 1563413640"/>
                    <pic:cNvPicPr/>
                  </pic:nvPicPr>
                  <pic:blipFill rotWithShape="1">
                    <a:blip r:embed="rId13"/>
                    <a:srcRect l="4214" r="1999"/>
                    <a:stretch/>
                  </pic:blipFill>
                  <pic:spPr bwMode="auto">
                    <a:xfrm>
                      <a:off x="0" y="0"/>
                      <a:ext cx="5364000" cy="3997208"/>
                    </a:xfrm>
                    <a:prstGeom prst="rect">
                      <a:avLst/>
                    </a:prstGeom>
                    <a:ln>
                      <a:noFill/>
                    </a:ln>
                    <a:extLst>
                      <a:ext uri="{53640926-AAD7-44D8-BBD7-CCE9431645EC}">
                        <a14:shadowObscured xmlns:a14="http://schemas.microsoft.com/office/drawing/2010/main"/>
                      </a:ext>
                    </a:extLst>
                  </pic:spPr>
                </pic:pic>
              </a:graphicData>
            </a:graphic>
          </wp:inline>
        </w:drawing>
      </w:r>
      <w:r w:rsidR="005508C4" w:rsidRPr="008A49F0">
        <w:rPr>
          <w:rFonts w:ascii="Times New Roman" w:eastAsia="宋体" w:hAnsi="Times New Roman" w:cs="Times New Roman"/>
          <w:color w:val="000000" w:themeColor="text1"/>
          <w:sz w:val="24"/>
          <w:szCs w:val="24"/>
        </w:rPr>
        <w:t>Figure S</w:t>
      </w:r>
      <w:r w:rsidR="005508C4">
        <w:rPr>
          <w:rFonts w:ascii="Times New Roman" w:eastAsia="宋体" w:hAnsi="Times New Roman" w:cs="Times New Roman" w:hint="eastAsia"/>
          <w:color w:val="000000" w:themeColor="text1"/>
          <w:spacing w:val="6"/>
          <w:sz w:val="24"/>
          <w:szCs w:val="24"/>
        </w:rPr>
        <w:t>7</w:t>
      </w:r>
      <w:r w:rsidR="005508C4" w:rsidRPr="008A49F0">
        <w:rPr>
          <w:rFonts w:ascii="Times New Roman" w:eastAsia="宋体" w:hAnsi="Times New Roman" w:cs="Times New Roman"/>
          <w:color w:val="000000" w:themeColor="text1"/>
          <w:spacing w:val="6"/>
          <w:sz w:val="24"/>
          <w:szCs w:val="24"/>
        </w:rPr>
        <w:t xml:space="preserve">. Cumulative probability distributions of source-based </w:t>
      </w:r>
      <m:oMath>
        <m:sSubSup>
          <m:sSubSupPr>
            <m:ctrlPr>
              <w:rPr>
                <w:rFonts w:ascii="Cambria Math" w:eastAsia="宋体" w:hAnsi="Cambria Math" w:cs="Times New Roman"/>
                <w:color w:val="000000" w:themeColor="text1"/>
                <w:sz w:val="24"/>
                <w:szCs w:val="24"/>
              </w:rPr>
            </m:ctrlPr>
          </m:sSubSupPr>
          <m:e>
            <m:r>
              <w:rPr>
                <w:rFonts w:ascii="Cambria Math" w:eastAsia="宋体" w:hAnsi="Cambria Math" w:cs="Times New Roman"/>
                <w:color w:val="000000" w:themeColor="text1"/>
                <w:sz w:val="24"/>
                <w:szCs w:val="24"/>
              </w:rPr>
              <m:t>E</m:t>
            </m:r>
          </m:e>
          <m:sub>
            <m:r>
              <w:rPr>
                <w:rFonts w:ascii="Cambria Math" w:eastAsia="宋体" w:hAnsi="Cambria Math" w:cs="Times New Roman"/>
                <w:color w:val="000000" w:themeColor="text1"/>
                <w:sz w:val="24"/>
                <w:szCs w:val="24"/>
              </w:rPr>
              <m:t>r</m:t>
            </m:r>
          </m:sub>
          <m:sup>
            <m:r>
              <w:rPr>
                <w:rFonts w:ascii="Cambria Math" w:eastAsia="宋体" w:hAnsi="Cambria Math" w:cs="Times New Roman"/>
                <w:color w:val="000000" w:themeColor="text1"/>
                <w:sz w:val="24"/>
                <w:szCs w:val="24"/>
              </w:rPr>
              <m:t>i</m:t>
            </m:r>
          </m:sup>
        </m:sSubSup>
      </m:oMath>
      <w:r w:rsidR="005508C4" w:rsidRPr="008A49F0">
        <w:rPr>
          <w:rFonts w:ascii="Times New Roman" w:eastAsia="宋体" w:hAnsi="Times New Roman" w:cs="Times New Roman"/>
          <w:color w:val="000000" w:themeColor="text1"/>
          <w:spacing w:val="6"/>
          <w:sz w:val="24"/>
          <w:szCs w:val="24"/>
        </w:rPr>
        <w:t xml:space="preserve"> and RI for soil heavy metals.</w:t>
      </w:r>
    </w:p>
    <w:p w14:paraId="34561E49" w14:textId="77777777" w:rsidR="005508C4" w:rsidRPr="008A49F0" w:rsidRDefault="005508C4" w:rsidP="005508C4">
      <w:pPr>
        <w:widowControl/>
        <w:jc w:val="left"/>
        <w:rPr>
          <w:rFonts w:ascii="Times New Roman" w:eastAsia="宋体" w:hAnsi="Times New Roman" w:cs="Times New Roman"/>
          <w:bCs/>
          <w:sz w:val="24"/>
          <w:szCs w:val="21"/>
        </w:rPr>
      </w:pPr>
      <w:r w:rsidRPr="008A49F0">
        <w:rPr>
          <w:rFonts w:ascii="Times New Roman" w:eastAsia="宋体" w:hAnsi="Times New Roman" w:cs="Times New Roman"/>
          <w:bCs/>
          <w:sz w:val="24"/>
          <w:szCs w:val="21"/>
        </w:rPr>
        <w:br w:type="page"/>
      </w:r>
    </w:p>
    <w:p w14:paraId="489C7875" w14:textId="66D49D2D" w:rsidR="00BE2D8D" w:rsidRPr="005508C4" w:rsidRDefault="00BE2D8D" w:rsidP="00766F93">
      <w:pPr>
        <w:widowControl/>
        <w:rPr>
          <w:rFonts w:ascii="Times New Roman" w:eastAsia="宋体" w:hAnsi="Times New Roman" w:cs="Times New Roman"/>
          <w:bCs/>
          <w:sz w:val="24"/>
          <w:szCs w:val="21"/>
        </w:rPr>
      </w:pPr>
    </w:p>
    <w:p w14:paraId="0D326CD5" w14:textId="1E1EC382" w:rsidR="00347391" w:rsidRPr="008A49F0" w:rsidRDefault="00AE3263" w:rsidP="00090EC9">
      <w:pPr>
        <w:widowControl/>
        <w:spacing w:line="360" w:lineRule="auto"/>
        <w:rPr>
          <w:rFonts w:ascii="Times New Roman" w:eastAsia="宋体" w:hAnsi="Times New Roman" w:cs="Times New Roman"/>
          <w:bCs/>
          <w:szCs w:val="18"/>
        </w:rPr>
      </w:pPr>
      <w:r w:rsidRPr="008A49F0">
        <w:rPr>
          <w:rFonts w:ascii="Times New Roman" w:eastAsia="宋体" w:hAnsi="Times New Roman" w:cs="Times New Roman"/>
          <w:b/>
          <w:noProof/>
          <w:color w:val="FF0000"/>
          <w:sz w:val="24"/>
          <w:szCs w:val="21"/>
        </w:rPr>
        <w:drawing>
          <wp:inline distT="0" distB="0" distL="0" distR="0" wp14:anchorId="09351998" wp14:editId="49559686">
            <wp:extent cx="5292000" cy="3769333"/>
            <wp:effectExtent l="0" t="0" r="0" b="0"/>
            <wp:docPr id="10391229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22979" name="图片 1039122979"/>
                    <pic:cNvPicPr/>
                  </pic:nvPicPr>
                  <pic:blipFill rotWithShape="1">
                    <a:blip r:embed="rId14"/>
                    <a:srcRect r="1878"/>
                    <a:stretch/>
                  </pic:blipFill>
                  <pic:spPr bwMode="auto">
                    <a:xfrm>
                      <a:off x="0" y="0"/>
                      <a:ext cx="5292000" cy="3769333"/>
                    </a:xfrm>
                    <a:prstGeom prst="rect">
                      <a:avLst/>
                    </a:prstGeom>
                    <a:ln>
                      <a:noFill/>
                    </a:ln>
                    <a:extLst>
                      <a:ext uri="{53640926-AAD7-44D8-BBD7-CCE9431645EC}">
                        <a14:shadowObscured xmlns:a14="http://schemas.microsoft.com/office/drawing/2010/main"/>
                      </a:ext>
                    </a:extLst>
                  </pic:spPr>
                </pic:pic>
              </a:graphicData>
            </a:graphic>
          </wp:inline>
        </w:drawing>
      </w:r>
      <w:r w:rsidR="00347391" w:rsidRPr="008A49F0">
        <w:rPr>
          <w:rFonts w:ascii="Times New Roman" w:eastAsia="宋体" w:hAnsi="Times New Roman" w:cs="Times New Roman"/>
          <w:bCs/>
          <w:sz w:val="24"/>
          <w:szCs w:val="21"/>
        </w:rPr>
        <w:t>Fig</w:t>
      </w:r>
      <w:bookmarkStart w:id="10" w:name="OLE_LINK44"/>
      <w:r w:rsidR="00347391" w:rsidRPr="008A49F0">
        <w:rPr>
          <w:rFonts w:ascii="Times New Roman" w:eastAsia="宋体" w:hAnsi="Times New Roman" w:cs="Times New Roman"/>
          <w:bCs/>
          <w:sz w:val="24"/>
          <w:szCs w:val="21"/>
        </w:rPr>
        <w:t>ure S</w:t>
      </w:r>
      <w:r w:rsidR="005508C4">
        <w:rPr>
          <w:rFonts w:ascii="Times New Roman" w:eastAsia="宋体" w:hAnsi="Times New Roman" w:cs="Times New Roman" w:hint="eastAsia"/>
          <w:bCs/>
          <w:sz w:val="24"/>
          <w:szCs w:val="21"/>
        </w:rPr>
        <w:t>8</w:t>
      </w:r>
      <w:r w:rsidR="00347391" w:rsidRPr="008A49F0">
        <w:rPr>
          <w:rFonts w:ascii="Times New Roman" w:eastAsia="宋体" w:hAnsi="Times New Roman" w:cs="Times New Roman"/>
          <w:bCs/>
          <w:sz w:val="24"/>
          <w:szCs w:val="21"/>
        </w:rPr>
        <w:t xml:space="preserve">. </w:t>
      </w:r>
      <w:bookmarkEnd w:id="10"/>
      <w:r w:rsidR="00347391" w:rsidRPr="008A49F0">
        <w:rPr>
          <w:rFonts w:ascii="Times New Roman" w:eastAsia="宋体" w:hAnsi="Times New Roman" w:cs="Times New Roman"/>
          <w:bCs/>
          <w:sz w:val="24"/>
          <w:szCs w:val="21"/>
        </w:rPr>
        <w:t>Probability distributions of the hazard quotient (HQ) of human health risks based on</w:t>
      </w:r>
      <w:r w:rsidR="00347391" w:rsidRPr="008A49F0">
        <w:rPr>
          <w:rFonts w:ascii="Times New Roman" w:eastAsia="宋体" w:hAnsi="Times New Roman" w:cs="Times New Roman"/>
          <w:bCs/>
          <w:szCs w:val="18"/>
        </w:rPr>
        <w:t xml:space="preserve"> pollution sources. (a) Cd, (b) Cr, (c) Cu, (d) Pb, (e) As, (f) Sb, and (g) Zn.</w:t>
      </w:r>
    </w:p>
    <w:p w14:paraId="3C498018" w14:textId="0B6D6006" w:rsidR="00DA6618" w:rsidRPr="008A49F0" w:rsidRDefault="009E7809" w:rsidP="00DA6618">
      <w:pPr>
        <w:spacing w:line="360" w:lineRule="auto"/>
        <w:rPr>
          <w:rFonts w:ascii="Times New Roman" w:eastAsia="宋体" w:hAnsi="Times New Roman" w:cs="Times New Roman"/>
          <w:color w:val="000000" w:themeColor="text1"/>
          <w:spacing w:val="6"/>
          <w:sz w:val="24"/>
          <w:szCs w:val="24"/>
        </w:rPr>
      </w:pPr>
      <w:r w:rsidRPr="008A49F0">
        <w:rPr>
          <w:rFonts w:ascii="Times New Roman" w:eastAsia="宋体" w:hAnsi="Times New Roman" w:cs="Times New Roman"/>
          <w:bCs/>
          <w:sz w:val="24"/>
          <w:szCs w:val="21"/>
        </w:rPr>
        <w:br w:type="page"/>
      </w:r>
      <w:bookmarkStart w:id="11" w:name="_Hlk197524614"/>
    </w:p>
    <w:bookmarkEnd w:id="11"/>
    <w:p w14:paraId="55B0655E" w14:textId="77777777" w:rsidR="00972AEC" w:rsidRPr="008A49F0" w:rsidRDefault="00972AEC" w:rsidP="00090EC9">
      <w:pPr>
        <w:spacing w:line="360" w:lineRule="auto"/>
        <w:jc w:val="center"/>
        <w:rPr>
          <w:rFonts w:ascii="Times New Roman" w:eastAsia="宋体" w:hAnsi="Times New Roman" w:cs="Times New Roman"/>
          <w:b/>
          <w:sz w:val="32"/>
          <w:szCs w:val="24"/>
        </w:rPr>
      </w:pPr>
      <w:r w:rsidRPr="008A49F0">
        <w:rPr>
          <w:rFonts w:ascii="Times New Roman" w:eastAsia="宋体" w:hAnsi="Times New Roman" w:cs="Times New Roman"/>
          <w:b/>
          <w:noProof/>
          <w:sz w:val="32"/>
          <w:szCs w:val="24"/>
        </w:rPr>
        <w:lastRenderedPageBreak/>
        <w:drawing>
          <wp:inline distT="0" distB="0" distL="0" distR="0" wp14:anchorId="75740540" wp14:editId="29E520CC">
            <wp:extent cx="4730750" cy="3009900"/>
            <wp:effectExtent l="0" t="0" r="0" b="0"/>
            <wp:docPr id="3089690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69035" name="图片 308969035"/>
                    <pic:cNvPicPr/>
                  </pic:nvPicPr>
                  <pic:blipFill rotWithShape="1">
                    <a:blip r:embed="rId15"/>
                    <a:srcRect l="8909" t="8785" r="1396" b="9561"/>
                    <a:stretch/>
                  </pic:blipFill>
                  <pic:spPr bwMode="auto">
                    <a:xfrm>
                      <a:off x="0" y="0"/>
                      <a:ext cx="4730750" cy="3009900"/>
                    </a:xfrm>
                    <a:prstGeom prst="rect">
                      <a:avLst/>
                    </a:prstGeom>
                    <a:ln>
                      <a:noFill/>
                    </a:ln>
                    <a:extLst>
                      <a:ext uri="{53640926-AAD7-44D8-BBD7-CCE9431645EC}">
                        <a14:shadowObscured xmlns:a14="http://schemas.microsoft.com/office/drawing/2010/main"/>
                      </a:ext>
                    </a:extLst>
                  </pic:spPr>
                </pic:pic>
              </a:graphicData>
            </a:graphic>
          </wp:inline>
        </w:drawing>
      </w:r>
    </w:p>
    <w:p w14:paraId="776C4902" w14:textId="2C44D5D8" w:rsidR="000A2B74" w:rsidRPr="008A49F0" w:rsidRDefault="00347391" w:rsidP="000A2B74">
      <w:pPr>
        <w:spacing w:line="360" w:lineRule="auto"/>
        <w:rPr>
          <w:rFonts w:ascii="Times New Roman" w:eastAsia="宋体" w:hAnsi="Times New Roman" w:cs="Times New Roman"/>
          <w:bCs/>
          <w:sz w:val="32"/>
          <w:szCs w:val="24"/>
        </w:rPr>
      </w:pPr>
      <w:r w:rsidRPr="008A49F0">
        <w:rPr>
          <w:rFonts w:ascii="Times New Roman" w:eastAsia="宋体" w:hAnsi="Times New Roman" w:cs="Times New Roman"/>
          <w:bCs/>
          <w:sz w:val="24"/>
          <w:szCs w:val="21"/>
        </w:rPr>
        <w:t>Figure S</w:t>
      </w:r>
      <w:r w:rsidR="000A2B74" w:rsidRPr="008A49F0">
        <w:rPr>
          <w:rFonts w:ascii="Times New Roman" w:eastAsia="宋体" w:hAnsi="Times New Roman" w:cs="Times New Roman"/>
          <w:bCs/>
          <w:sz w:val="24"/>
          <w:szCs w:val="21"/>
        </w:rPr>
        <w:t>9</w:t>
      </w:r>
      <w:r w:rsidRPr="008A49F0">
        <w:rPr>
          <w:rFonts w:ascii="Times New Roman" w:eastAsia="宋体" w:hAnsi="Times New Roman" w:cs="Times New Roman"/>
          <w:bCs/>
          <w:sz w:val="24"/>
          <w:szCs w:val="21"/>
        </w:rPr>
        <w:t>. Probability distributions of the carcinogenic risk (CR) of human health based on pollution sources. (a) Cd, (b) Cr, (c) As, and (d) Pb.</w:t>
      </w:r>
    </w:p>
    <w:p w14:paraId="6584A1EC" w14:textId="220C5139" w:rsidR="00D92376" w:rsidRPr="008A49F0" w:rsidRDefault="00D92376" w:rsidP="008A49F0">
      <w:pPr>
        <w:widowControl/>
        <w:jc w:val="left"/>
        <w:rPr>
          <w:rFonts w:ascii="Times New Roman" w:eastAsia="宋体" w:hAnsi="Times New Roman" w:cs="Times New Roman"/>
          <w:bCs/>
          <w:sz w:val="32"/>
          <w:szCs w:val="24"/>
        </w:rPr>
      </w:pPr>
    </w:p>
    <w:sectPr w:rsidR="00D92376" w:rsidRPr="008A49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6E4AC" w14:textId="77777777" w:rsidR="00026FC5" w:rsidRDefault="00026FC5" w:rsidP="00813EEF">
      <w:r>
        <w:separator/>
      </w:r>
    </w:p>
  </w:endnote>
  <w:endnote w:type="continuationSeparator" w:id="0">
    <w:p w14:paraId="25AC1D4A" w14:textId="77777777" w:rsidR="00026FC5" w:rsidRDefault="00026FC5" w:rsidP="0081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5830A" w14:textId="77777777" w:rsidR="00026FC5" w:rsidRDefault="00026FC5" w:rsidP="00813EEF">
      <w:r>
        <w:separator/>
      </w:r>
    </w:p>
  </w:footnote>
  <w:footnote w:type="continuationSeparator" w:id="0">
    <w:p w14:paraId="2FB4AE7E" w14:textId="77777777" w:rsidR="00026FC5" w:rsidRDefault="00026FC5" w:rsidP="00813E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7AE"/>
    <w:rsid w:val="00003390"/>
    <w:rsid w:val="000116B5"/>
    <w:rsid w:val="0001336A"/>
    <w:rsid w:val="00026FC5"/>
    <w:rsid w:val="00055D97"/>
    <w:rsid w:val="000624B2"/>
    <w:rsid w:val="000637AE"/>
    <w:rsid w:val="00076405"/>
    <w:rsid w:val="00090EC9"/>
    <w:rsid w:val="000A12BC"/>
    <w:rsid w:val="000A2B74"/>
    <w:rsid w:val="000A557A"/>
    <w:rsid w:val="000B1457"/>
    <w:rsid w:val="000B30E1"/>
    <w:rsid w:val="000F4633"/>
    <w:rsid w:val="00117207"/>
    <w:rsid w:val="00120471"/>
    <w:rsid w:val="00123455"/>
    <w:rsid w:val="00124334"/>
    <w:rsid w:val="001944D2"/>
    <w:rsid w:val="001A3857"/>
    <w:rsid w:val="001E3518"/>
    <w:rsid w:val="002328B8"/>
    <w:rsid w:val="00251DC3"/>
    <w:rsid w:val="0025424C"/>
    <w:rsid w:val="002545FE"/>
    <w:rsid w:val="002636E7"/>
    <w:rsid w:val="002675F8"/>
    <w:rsid w:val="00297143"/>
    <w:rsid w:val="002E26DF"/>
    <w:rsid w:val="00325037"/>
    <w:rsid w:val="00337B9A"/>
    <w:rsid w:val="00345CF6"/>
    <w:rsid w:val="00347391"/>
    <w:rsid w:val="00353C4C"/>
    <w:rsid w:val="00363CC2"/>
    <w:rsid w:val="0037525E"/>
    <w:rsid w:val="00383999"/>
    <w:rsid w:val="00387608"/>
    <w:rsid w:val="003A5495"/>
    <w:rsid w:val="003B5845"/>
    <w:rsid w:val="003C79F6"/>
    <w:rsid w:val="003D660C"/>
    <w:rsid w:val="003E12D7"/>
    <w:rsid w:val="00401E14"/>
    <w:rsid w:val="00407DA3"/>
    <w:rsid w:val="0041423D"/>
    <w:rsid w:val="004218DC"/>
    <w:rsid w:val="00431600"/>
    <w:rsid w:val="00447191"/>
    <w:rsid w:val="00452128"/>
    <w:rsid w:val="00482AEB"/>
    <w:rsid w:val="0048312A"/>
    <w:rsid w:val="004920D3"/>
    <w:rsid w:val="004A4225"/>
    <w:rsid w:val="004D0176"/>
    <w:rsid w:val="004D4603"/>
    <w:rsid w:val="004F2171"/>
    <w:rsid w:val="004F63CE"/>
    <w:rsid w:val="004F7F2E"/>
    <w:rsid w:val="005508C4"/>
    <w:rsid w:val="00551DFA"/>
    <w:rsid w:val="00567489"/>
    <w:rsid w:val="005A4FE7"/>
    <w:rsid w:val="005A6004"/>
    <w:rsid w:val="005D2EC9"/>
    <w:rsid w:val="005E0313"/>
    <w:rsid w:val="00602FE2"/>
    <w:rsid w:val="006114F0"/>
    <w:rsid w:val="00630D93"/>
    <w:rsid w:val="00642129"/>
    <w:rsid w:val="00646914"/>
    <w:rsid w:val="00656CFA"/>
    <w:rsid w:val="006878D3"/>
    <w:rsid w:val="006A0297"/>
    <w:rsid w:val="006A3CE2"/>
    <w:rsid w:val="006A3F8F"/>
    <w:rsid w:val="006A4525"/>
    <w:rsid w:val="006C7746"/>
    <w:rsid w:val="006D143F"/>
    <w:rsid w:val="00705A43"/>
    <w:rsid w:val="0071067A"/>
    <w:rsid w:val="00726A88"/>
    <w:rsid w:val="007370AA"/>
    <w:rsid w:val="007433EF"/>
    <w:rsid w:val="00743C1D"/>
    <w:rsid w:val="00752A0D"/>
    <w:rsid w:val="00766F93"/>
    <w:rsid w:val="007672E9"/>
    <w:rsid w:val="00773702"/>
    <w:rsid w:val="0078486A"/>
    <w:rsid w:val="00786691"/>
    <w:rsid w:val="007923A8"/>
    <w:rsid w:val="007A65AB"/>
    <w:rsid w:val="007B79DD"/>
    <w:rsid w:val="007C7F1C"/>
    <w:rsid w:val="007D49CD"/>
    <w:rsid w:val="007F5E46"/>
    <w:rsid w:val="00812173"/>
    <w:rsid w:val="00813EEF"/>
    <w:rsid w:val="00826696"/>
    <w:rsid w:val="00831FD3"/>
    <w:rsid w:val="00832CE8"/>
    <w:rsid w:val="00833D4B"/>
    <w:rsid w:val="008479DB"/>
    <w:rsid w:val="00861340"/>
    <w:rsid w:val="00863370"/>
    <w:rsid w:val="00885461"/>
    <w:rsid w:val="008A0DE7"/>
    <w:rsid w:val="008A49F0"/>
    <w:rsid w:val="008A5A15"/>
    <w:rsid w:val="008C6455"/>
    <w:rsid w:val="008D305C"/>
    <w:rsid w:val="008E5200"/>
    <w:rsid w:val="008F5048"/>
    <w:rsid w:val="00905A8F"/>
    <w:rsid w:val="00907F2F"/>
    <w:rsid w:val="00911DD1"/>
    <w:rsid w:val="00923930"/>
    <w:rsid w:val="00955D3D"/>
    <w:rsid w:val="0096139E"/>
    <w:rsid w:val="009672E4"/>
    <w:rsid w:val="00971F16"/>
    <w:rsid w:val="00972AEC"/>
    <w:rsid w:val="00974500"/>
    <w:rsid w:val="009A5665"/>
    <w:rsid w:val="009A67D6"/>
    <w:rsid w:val="009A7998"/>
    <w:rsid w:val="009C0A98"/>
    <w:rsid w:val="009D597A"/>
    <w:rsid w:val="009E7809"/>
    <w:rsid w:val="009F18B1"/>
    <w:rsid w:val="00A20FAB"/>
    <w:rsid w:val="00A26436"/>
    <w:rsid w:val="00A30CBA"/>
    <w:rsid w:val="00A355F1"/>
    <w:rsid w:val="00A37841"/>
    <w:rsid w:val="00A402F9"/>
    <w:rsid w:val="00A422A3"/>
    <w:rsid w:val="00A44473"/>
    <w:rsid w:val="00A45353"/>
    <w:rsid w:val="00A52D97"/>
    <w:rsid w:val="00A726F1"/>
    <w:rsid w:val="00AA5118"/>
    <w:rsid w:val="00AE3263"/>
    <w:rsid w:val="00AE4489"/>
    <w:rsid w:val="00AF408D"/>
    <w:rsid w:val="00B128EA"/>
    <w:rsid w:val="00B33566"/>
    <w:rsid w:val="00B53B85"/>
    <w:rsid w:val="00B611E2"/>
    <w:rsid w:val="00B671DD"/>
    <w:rsid w:val="00B80A81"/>
    <w:rsid w:val="00BA1282"/>
    <w:rsid w:val="00BC3060"/>
    <w:rsid w:val="00BD4C51"/>
    <w:rsid w:val="00BD5E84"/>
    <w:rsid w:val="00BE2D8D"/>
    <w:rsid w:val="00BE49A3"/>
    <w:rsid w:val="00BF3415"/>
    <w:rsid w:val="00BF4605"/>
    <w:rsid w:val="00C01880"/>
    <w:rsid w:val="00C213AD"/>
    <w:rsid w:val="00C533D5"/>
    <w:rsid w:val="00C54886"/>
    <w:rsid w:val="00C603FC"/>
    <w:rsid w:val="00CB6377"/>
    <w:rsid w:val="00CD065B"/>
    <w:rsid w:val="00CE1DA7"/>
    <w:rsid w:val="00CF529F"/>
    <w:rsid w:val="00D01846"/>
    <w:rsid w:val="00D04A96"/>
    <w:rsid w:val="00D05BD5"/>
    <w:rsid w:val="00D1757F"/>
    <w:rsid w:val="00D33A3F"/>
    <w:rsid w:val="00D36B8D"/>
    <w:rsid w:val="00D3716A"/>
    <w:rsid w:val="00D612C2"/>
    <w:rsid w:val="00D73C34"/>
    <w:rsid w:val="00D73E69"/>
    <w:rsid w:val="00D82E42"/>
    <w:rsid w:val="00D85577"/>
    <w:rsid w:val="00D869E1"/>
    <w:rsid w:val="00D92376"/>
    <w:rsid w:val="00DA20D3"/>
    <w:rsid w:val="00DA60DF"/>
    <w:rsid w:val="00DA6618"/>
    <w:rsid w:val="00DB7EEC"/>
    <w:rsid w:val="00DC7377"/>
    <w:rsid w:val="00DF105E"/>
    <w:rsid w:val="00E024EC"/>
    <w:rsid w:val="00E427F4"/>
    <w:rsid w:val="00E748C4"/>
    <w:rsid w:val="00EA6E6F"/>
    <w:rsid w:val="00EC7713"/>
    <w:rsid w:val="00ED55E6"/>
    <w:rsid w:val="00ED7D12"/>
    <w:rsid w:val="00EE1A2E"/>
    <w:rsid w:val="00EE77A8"/>
    <w:rsid w:val="00F02120"/>
    <w:rsid w:val="00F05F09"/>
    <w:rsid w:val="00F85967"/>
    <w:rsid w:val="00F87123"/>
    <w:rsid w:val="00F9015A"/>
    <w:rsid w:val="00F962D7"/>
    <w:rsid w:val="00FB694E"/>
    <w:rsid w:val="00FD7EE4"/>
    <w:rsid w:val="00FE2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7AB8C"/>
  <w15:chartTrackingRefBased/>
  <w15:docId w15:val="{138DE7D0-C341-46FA-B833-430B2DAD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EEF"/>
    <w:pPr>
      <w:widowControl w:val="0"/>
      <w:jc w:val="both"/>
    </w:pPr>
  </w:style>
  <w:style w:type="paragraph" w:styleId="1">
    <w:name w:val="heading 1"/>
    <w:basedOn w:val="a"/>
    <w:next w:val="a"/>
    <w:link w:val="10"/>
    <w:uiPriority w:val="9"/>
    <w:qFormat/>
    <w:rsid w:val="000637AE"/>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0637AE"/>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0637AE"/>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0637AE"/>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0637AE"/>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0637AE"/>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0637A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637A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637A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637AE"/>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0637AE"/>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0637AE"/>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0637AE"/>
    <w:rPr>
      <w:rFonts w:cstheme="majorBidi"/>
      <w:color w:val="365F91" w:themeColor="accent1" w:themeShade="BF"/>
      <w:sz w:val="28"/>
      <w:szCs w:val="28"/>
    </w:rPr>
  </w:style>
  <w:style w:type="character" w:customStyle="1" w:styleId="50">
    <w:name w:val="标题 5 字符"/>
    <w:basedOn w:val="a0"/>
    <w:link w:val="5"/>
    <w:uiPriority w:val="9"/>
    <w:semiHidden/>
    <w:rsid w:val="000637AE"/>
    <w:rPr>
      <w:rFonts w:cstheme="majorBidi"/>
      <w:color w:val="365F91" w:themeColor="accent1" w:themeShade="BF"/>
      <w:sz w:val="24"/>
      <w:szCs w:val="24"/>
    </w:rPr>
  </w:style>
  <w:style w:type="character" w:customStyle="1" w:styleId="60">
    <w:name w:val="标题 6 字符"/>
    <w:basedOn w:val="a0"/>
    <w:link w:val="6"/>
    <w:uiPriority w:val="9"/>
    <w:semiHidden/>
    <w:rsid w:val="000637AE"/>
    <w:rPr>
      <w:rFonts w:cstheme="majorBidi"/>
      <w:b/>
      <w:bCs/>
      <w:color w:val="365F91" w:themeColor="accent1" w:themeShade="BF"/>
    </w:rPr>
  </w:style>
  <w:style w:type="character" w:customStyle="1" w:styleId="70">
    <w:name w:val="标题 7 字符"/>
    <w:basedOn w:val="a0"/>
    <w:link w:val="7"/>
    <w:uiPriority w:val="9"/>
    <w:semiHidden/>
    <w:rsid w:val="000637AE"/>
    <w:rPr>
      <w:rFonts w:cstheme="majorBidi"/>
      <w:b/>
      <w:bCs/>
      <w:color w:val="595959" w:themeColor="text1" w:themeTint="A6"/>
    </w:rPr>
  </w:style>
  <w:style w:type="character" w:customStyle="1" w:styleId="80">
    <w:name w:val="标题 8 字符"/>
    <w:basedOn w:val="a0"/>
    <w:link w:val="8"/>
    <w:uiPriority w:val="9"/>
    <w:semiHidden/>
    <w:rsid w:val="000637AE"/>
    <w:rPr>
      <w:rFonts w:cstheme="majorBidi"/>
      <w:color w:val="595959" w:themeColor="text1" w:themeTint="A6"/>
    </w:rPr>
  </w:style>
  <w:style w:type="character" w:customStyle="1" w:styleId="90">
    <w:name w:val="标题 9 字符"/>
    <w:basedOn w:val="a0"/>
    <w:link w:val="9"/>
    <w:uiPriority w:val="9"/>
    <w:semiHidden/>
    <w:rsid w:val="000637AE"/>
    <w:rPr>
      <w:rFonts w:eastAsiaTheme="majorEastAsia" w:cstheme="majorBidi"/>
      <w:color w:val="595959" w:themeColor="text1" w:themeTint="A6"/>
    </w:rPr>
  </w:style>
  <w:style w:type="paragraph" w:styleId="a3">
    <w:name w:val="Title"/>
    <w:basedOn w:val="a"/>
    <w:next w:val="a"/>
    <w:link w:val="a4"/>
    <w:uiPriority w:val="10"/>
    <w:qFormat/>
    <w:rsid w:val="000637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637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37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637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37AE"/>
    <w:pPr>
      <w:spacing w:before="160" w:after="160"/>
      <w:jc w:val="center"/>
    </w:pPr>
    <w:rPr>
      <w:i/>
      <w:iCs/>
      <w:color w:val="404040" w:themeColor="text1" w:themeTint="BF"/>
    </w:rPr>
  </w:style>
  <w:style w:type="character" w:customStyle="1" w:styleId="a8">
    <w:name w:val="引用 字符"/>
    <w:basedOn w:val="a0"/>
    <w:link w:val="a7"/>
    <w:uiPriority w:val="29"/>
    <w:rsid w:val="000637AE"/>
    <w:rPr>
      <w:i/>
      <w:iCs/>
      <w:color w:val="404040" w:themeColor="text1" w:themeTint="BF"/>
    </w:rPr>
  </w:style>
  <w:style w:type="paragraph" w:styleId="a9">
    <w:name w:val="List Paragraph"/>
    <w:basedOn w:val="a"/>
    <w:uiPriority w:val="34"/>
    <w:qFormat/>
    <w:rsid w:val="000637AE"/>
    <w:pPr>
      <w:ind w:left="720"/>
      <w:contextualSpacing/>
    </w:pPr>
  </w:style>
  <w:style w:type="character" w:styleId="aa">
    <w:name w:val="Intense Emphasis"/>
    <w:basedOn w:val="a0"/>
    <w:uiPriority w:val="21"/>
    <w:qFormat/>
    <w:rsid w:val="000637AE"/>
    <w:rPr>
      <w:i/>
      <w:iCs/>
      <w:color w:val="365F91" w:themeColor="accent1" w:themeShade="BF"/>
    </w:rPr>
  </w:style>
  <w:style w:type="paragraph" w:styleId="ab">
    <w:name w:val="Intense Quote"/>
    <w:basedOn w:val="a"/>
    <w:next w:val="a"/>
    <w:link w:val="ac"/>
    <w:uiPriority w:val="30"/>
    <w:qFormat/>
    <w:rsid w:val="000637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0637AE"/>
    <w:rPr>
      <w:i/>
      <w:iCs/>
      <w:color w:val="365F91" w:themeColor="accent1" w:themeShade="BF"/>
    </w:rPr>
  </w:style>
  <w:style w:type="character" w:styleId="ad">
    <w:name w:val="Intense Reference"/>
    <w:basedOn w:val="a0"/>
    <w:uiPriority w:val="32"/>
    <w:qFormat/>
    <w:rsid w:val="000637AE"/>
    <w:rPr>
      <w:b/>
      <w:bCs/>
      <w:smallCaps/>
      <w:color w:val="365F91" w:themeColor="accent1" w:themeShade="BF"/>
      <w:spacing w:val="5"/>
    </w:rPr>
  </w:style>
  <w:style w:type="paragraph" w:styleId="ae">
    <w:name w:val="header"/>
    <w:basedOn w:val="a"/>
    <w:link w:val="af"/>
    <w:uiPriority w:val="99"/>
    <w:unhideWhenUsed/>
    <w:rsid w:val="00813EEF"/>
    <w:pPr>
      <w:tabs>
        <w:tab w:val="center" w:pos="4153"/>
        <w:tab w:val="right" w:pos="8306"/>
      </w:tabs>
      <w:snapToGrid w:val="0"/>
      <w:jc w:val="center"/>
    </w:pPr>
    <w:rPr>
      <w:sz w:val="18"/>
      <w:szCs w:val="18"/>
    </w:rPr>
  </w:style>
  <w:style w:type="character" w:customStyle="1" w:styleId="af">
    <w:name w:val="页眉 字符"/>
    <w:basedOn w:val="a0"/>
    <w:link w:val="ae"/>
    <w:uiPriority w:val="99"/>
    <w:rsid w:val="00813EEF"/>
    <w:rPr>
      <w:sz w:val="18"/>
      <w:szCs w:val="18"/>
    </w:rPr>
  </w:style>
  <w:style w:type="paragraph" w:styleId="af0">
    <w:name w:val="footer"/>
    <w:basedOn w:val="a"/>
    <w:link w:val="af1"/>
    <w:uiPriority w:val="99"/>
    <w:unhideWhenUsed/>
    <w:rsid w:val="00813EEF"/>
    <w:pPr>
      <w:tabs>
        <w:tab w:val="center" w:pos="4153"/>
        <w:tab w:val="right" w:pos="8306"/>
      </w:tabs>
      <w:snapToGrid w:val="0"/>
      <w:jc w:val="left"/>
    </w:pPr>
    <w:rPr>
      <w:sz w:val="18"/>
      <w:szCs w:val="18"/>
    </w:rPr>
  </w:style>
  <w:style w:type="character" w:customStyle="1" w:styleId="af1">
    <w:name w:val="页脚 字符"/>
    <w:basedOn w:val="a0"/>
    <w:link w:val="af0"/>
    <w:uiPriority w:val="99"/>
    <w:rsid w:val="00813EEF"/>
    <w:rPr>
      <w:sz w:val="18"/>
      <w:szCs w:val="18"/>
    </w:rPr>
  </w:style>
  <w:style w:type="paragraph" w:customStyle="1" w:styleId="EndNoteBibliography">
    <w:name w:val="EndNote Bibliography"/>
    <w:basedOn w:val="a"/>
    <w:link w:val="EndNoteBibliography0"/>
    <w:rsid w:val="00813EEF"/>
    <w:pPr>
      <w:jc w:val="center"/>
    </w:pPr>
    <w:rPr>
      <w:rFonts w:ascii="Times New Roman" w:eastAsia="Times New Roman" w:hAnsi="Times New Roman" w:cs="Times New Roman"/>
      <w:noProof/>
      <w:sz w:val="18"/>
    </w:rPr>
  </w:style>
  <w:style w:type="character" w:customStyle="1" w:styleId="EndNoteBibliography0">
    <w:name w:val="EndNote Bibliography 字符"/>
    <w:basedOn w:val="a0"/>
    <w:link w:val="EndNoteBibliography"/>
    <w:rsid w:val="00813EEF"/>
    <w:rPr>
      <w:rFonts w:ascii="Times New Roman" w:eastAsia="Times New Roman" w:hAnsi="Times New Roman" w:cs="Times New Roman"/>
      <w:noProof/>
      <w:sz w:val="18"/>
    </w:rPr>
  </w:style>
  <w:style w:type="character" w:styleId="af2">
    <w:name w:val="Hyperlink"/>
    <w:basedOn w:val="a0"/>
    <w:uiPriority w:val="99"/>
    <w:unhideWhenUsed/>
    <w:rsid w:val="00813EEF"/>
    <w:rPr>
      <w:color w:val="0000FF" w:themeColor="hyperlink"/>
      <w:u w:val="single"/>
    </w:rPr>
  </w:style>
  <w:style w:type="paragraph" w:styleId="af3">
    <w:name w:val="Normal (Web)"/>
    <w:basedOn w:val="a"/>
    <w:uiPriority w:val="99"/>
    <w:semiHidden/>
    <w:unhideWhenUsed/>
    <w:rsid w:val="0096139E"/>
    <w:rPr>
      <w:rFonts w:ascii="Times New Roman" w:hAnsi="Times New Roman" w:cs="Times New Roman"/>
      <w:sz w:val="24"/>
      <w:szCs w:val="24"/>
    </w:rPr>
  </w:style>
  <w:style w:type="table" w:styleId="af4">
    <w:name w:val="Table Grid"/>
    <w:basedOn w:val="a1"/>
    <w:uiPriority w:val="59"/>
    <w:rsid w:val="00737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zhangnaiming@sina.com" TargetMode="External"/><Relationship Id="rId11" Type="http://schemas.openxmlformats.org/officeDocument/2006/relationships/image" Target="media/image5.emf"/><Relationship Id="rId5" Type="http://schemas.openxmlformats.org/officeDocument/2006/relationships/endnotes" Target="endnotes.xml"/><Relationship Id="rId15" Type="http://schemas.openxmlformats.org/officeDocument/2006/relationships/image" Target="media/image9.emf"/><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2394</Words>
  <Characters>12693</Characters>
  <Application>Microsoft Office Word</Application>
  <DocSecurity>0</DocSecurity>
  <Lines>1269</Lines>
  <Paragraphs>1257</Paragraphs>
  <ScaleCrop>false</ScaleCrop>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M13262</dc:creator>
  <cp:keywords/>
  <dc:description/>
  <cp:lastModifiedBy>Jianyang He</cp:lastModifiedBy>
  <cp:revision>2</cp:revision>
  <dcterms:created xsi:type="dcterms:W3CDTF">2025-10-14T03:37:00Z</dcterms:created>
  <dcterms:modified xsi:type="dcterms:W3CDTF">2025-10-14T03:37:00Z</dcterms:modified>
</cp:coreProperties>
</file>