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A080D" w14:textId="77777777" w:rsidR="00EA3376" w:rsidRPr="00D36CBC" w:rsidRDefault="00EA3376" w:rsidP="00AD20AA">
      <w:pPr>
        <w:pStyle w:val="ConghuaSong"/>
        <w:rPr>
          <w:rFonts w:cs="Times New Roman"/>
          <w:sz w:val="28"/>
        </w:rPr>
      </w:pPr>
      <w:bookmarkStart w:id="0" w:name="_Hlk175613274"/>
      <w:r w:rsidRPr="00D36CBC">
        <w:rPr>
          <w:rFonts w:cs="Times New Roman"/>
          <w:sz w:val="28"/>
        </w:rPr>
        <w:t>Supplementary Materials</w:t>
      </w:r>
    </w:p>
    <w:p w14:paraId="01616C57" w14:textId="378C9EA9" w:rsidR="004A647E" w:rsidRPr="00D36CBC" w:rsidRDefault="004A647E" w:rsidP="00AD20AA">
      <w:pPr>
        <w:pStyle w:val="ConghuaSong"/>
        <w:rPr>
          <w:rFonts w:eastAsia="宋体" w:cs="Times New Roman"/>
        </w:rPr>
      </w:pPr>
      <w:r w:rsidRPr="00D36CBC">
        <w:rPr>
          <w:rFonts w:eastAsia="宋体" w:cs="Times New Roman"/>
        </w:rPr>
        <w:t xml:space="preserve">Article type: </w:t>
      </w:r>
      <w:r w:rsidRPr="00D36CBC">
        <w:rPr>
          <w:rFonts w:eastAsia="宋体" w:cs="Times New Roman"/>
          <w:b w:val="0"/>
          <w:kern w:val="2"/>
        </w:rPr>
        <w:t>Original article</w:t>
      </w:r>
    </w:p>
    <w:p w14:paraId="790A9DFB" w14:textId="721A98B6" w:rsidR="00AC2E32" w:rsidRPr="00D36CBC" w:rsidRDefault="00AC2E32" w:rsidP="00AD20AA">
      <w:pPr>
        <w:pStyle w:val="ConghuaSong"/>
        <w:rPr>
          <w:rFonts w:cs="Times New Roman"/>
        </w:rPr>
      </w:pPr>
      <w:r w:rsidRPr="00D36CBC">
        <w:rPr>
          <w:rFonts w:cs="Times New Roman"/>
        </w:rPr>
        <w:t>Title</w:t>
      </w:r>
    </w:p>
    <w:p w14:paraId="33218251" w14:textId="7F6FEECC" w:rsidR="007A4360" w:rsidRPr="00D36CBC" w:rsidRDefault="00DC377D" w:rsidP="00AD20AA">
      <w:pPr>
        <w:spacing w:line="480" w:lineRule="auto"/>
        <w:rPr>
          <w:rFonts w:ascii="Times New Roman" w:eastAsia="宋体" w:hAnsi="Times New Roman" w:cs="Times New Roman"/>
          <w:bCs/>
          <w:sz w:val="24"/>
          <w:szCs w:val="24"/>
        </w:rPr>
      </w:pPr>
      <w:bookmarkStart w:id="1" w:name="OLE_LINK15"/>
      <w:r w:rsidRPr="00D36CBC">
        <w:rPr>
          <w:rFonts w:ascii="Times New Roman" w:eastAsia="宋体" w:hAnsi="Times New Roman" w:cs="Times New Roman"/>
          <w:bCs/>
          <w:sz w:val="24"/>
          <w:szCs w:val="24"/>
        </w:rPr>
        <w:t>Astaxanthin inhibits hepatocellular carcinoma by targeting USP39-mediated β-catenin stabilization through deubiquitination</w:t>
      </w:r>
    </w:p>
    <w:bookmarkEnd w:id="1"/>
    <w:p w14:paraId="0ED34EF5" w14:textId="77777777" w:rsidR="00B2308C" w:rsidRPr="00D36CBC" w:rsidRDefault="00B2308C" w:rsidP="00AD20AA">
      <w:pPr>
        <w:pStyle w:val="ConghuaSong"/>
        <w:rPr>
          <w:rFonts w:eastAsia="宋体" w:cs="Times New Roman"/>
        </w:rPr>
      </w:pPr>
      <w:r w:rsidRPr="00D36CBC">
        <w:rPr>
          <w:rFonts w:eastAsia="宋体" w:cs="Times New Roman"/>
        </w:rPr>
        <w:t>Author names</w:t>
      </w:r>
    </w:p>
    <w:p w14:paraId="31D769F2" w14:textId="7A408AE7" w:rsidR="00527356" w:rsidRPr="00D36CBC" w:rsidRDefault="00527356" w:rsidP="00527356">
      <w:pPr>
        <w:spacing w:line="480" w:lineRule="auto"/>
        <w:rPr>
          <w:rFonts w:ascii="Times New Roman" w:eastAsia="宋体" w:hAnsi="Times New Roman" w:cs="Times New Roman"/>
          <w:sz w:val="24"/>
          <w:szCs w:val="24"/>
          <w:vertAlign w:val="superscript"/>
        </w:rPr>
      </w:pPr>
      <w:r w:rsidRPr="00D36CBC">
        <w:rPr>
          <w:rFonts w:ascii="Times New Roman" w:eastAsia="宋体" w:hAnsi="Times New Roman" w:cs="Times New Roman"/>
          <w:sz w:val="24"/>
          <w:szCs w:val="24"/>
        </w:rPr>
        <w:t>Xiaomei Li</w:t>
      </w:r>
      <w:r w:rsidRPr="00D36CBC">
        <w:rPr>
          <w:rFonts w:ascii="Times New Roman" w:eastAsia="宋体" w:hAnsi="Times New Roman" w:cs="Times New Roman"/>
          <w:sz w:val="24"/>
          <w:szCs w:val="24"/>
          <w:vertAlign w:val="superscript"/>
        </w:rPr>
        <w:t>1,2*</w:t>
      </w:r>
      <w:r w:rsidRPr="00D36CBC">
        <w:rPr>
          <w:rFonts w:ascii="Times New Roman" w:eastAsia="宋体" w:hAnsi="Times New Roman" w:cs="Times New Roman"/>
          <w:sz w:val="24"/>
          <w:szCs w:val="24"/>
        </w:rPr>
        <w:t>, Huiyuan Xu</w:t>
      </w:r>
      <w:r w:rsidRPr="00D36CBC">
        <w:rPr>
          <w:rFonts w:ascii="Times New Roman" w:eastAsia="宋体" w:hAnsi="Times New Roman" w:cs="Times New Roman"/>
          <w:sz w:val="24"/>
          <w:szCs w:val="24"/>
          <w:vertAlign w:val="superscript"/>
        </w:rPr>
        <w:t>1*</w:t>
      </w:r>
      <w:r w:rsidRPr="00D36CBC">
        <w:rPr>
          <w:rFonts w:ascii="Times New Roman" w:eastAsia="宋体" w:hAnsi="Times New Roman" w:cs="Times New Roman"/>
          <w:sz w:val="24"/>
          <w:szCs w:val="24"/>
        </w:rPr>
        <w:t>, Ruoxi Chen</w:t>
      </w:r>
      <w:r w:rsidRPr="00D36CBC">
        <w:rPr>
          <w:rFonts w:ascii="Times New Roman" w:eastAsia="宋体" w:hAnsi="Times New Roman" w:cs="Times New Roman"/>
          <w:sz w:val="24"/>
          <w:szCs w:val="24"/>
          <w:vertAlign w:val="superscript"/>
        </w:rPr>
        <w:t>1</w:t>
      </w:r>
      <w:r w:rsidRPr="00D36CBC">
        <w:rPr>
          <w:rFonts w:ascii="Times New Roman" w:eastAsia="宋体" w:hAnsi="Times New Roman" w:cs="Times New Roman"/>
          <w:sz w:val="24"/>
          <w:szCs w:val="24"/>
        </w:rPr>
        <w:t>, Xianzhi Huang</w:t>
      </w:r>
      <w:r w:rsidRPr="00D36CBC">
        <w:rPr>
          <w:rFonts w:ascii="Times New Roman" w:eastAsia="宋体" w:hAnsi="Times New Roman" w:cs="Times New Roman"/>
          <w:sz w:val="24"/>
          <w:szCs w:val="24"/>
          <w:vertAlign w:val="superscript"/>
        </w:rPr>
        <w:t>1</w:t>
      </w:r>
      <w:r w:rsidRPr="00D36CBC">
        <w:rPr>
          <w:rFonts w:ascii="Times New Roman" w:eastAsia="宋体" w:hAnsi="Times New Roman" w:cs="Times New Roman"/>
          <w:sz w:val="24"/>
          <w:szCs w:val="24"/>
        </w:rPr>
        <w:t>, Zequan Lin</w:t>
      </w:r>
      <w:r w:rsidRPr="00D36CBC">
        <w:rPr>
          <w:rFonts w:ascii="Times New Roman" w:eastAsia="宋体" w:hAnsi="Times New Roman" w:cs="Times New Roman"/>
          <w:sz w:val="24"/>
          <w:szCs w:val="24"/>
          <w:vertAlign w:val="superscript"/>
        </w:rPr>
        <w:t>1</w:t>
      </w:r>
      <w:r w:rsidRPr="00D36CBC">
        <w:rPr>
          <w:rFonts w:ascii="Times New Roman" w:eastAsia="宋体" w:hAnsi="Times New Roman" w:cs="Times New Roman"/>
          <w:sz w:val="24"/>
          <w:szCs w:val="24"/>
        </w:rPr>
        <w:t>, Shouan Wang</w:t>
      </w:r>
      <w:r w:rsidRPr="00D36CBC">
        <w:rPr>
          <w:rFonts w:ascii="Times New Roman" w:eastAsia="宋体" w:hAnsi="Times New Roman" w:cs="Times New Roman"/>
          <w:sz w:val="24"/>
          <w:szCs w:val="24"/>
          <w:vertAlign w:val="superscript"/>
        </w:rPr>
        <w:t>1,2</w:t>
      </w:r>
      <w:r w:rsidRPr="00D36CBC">
        <w:rPr>
          <w:rFonts w:ascii="Times New Roman" w:eastAsia="宋体" w:hAnsi="Times New Roman" w:cs="Times New Roman"/>
          <w:sz w:val="24"/>
          <w:szCs w:val="24"/>
        </w:rPr>
        <w:t>, Lihong Han</w:t>
      </w:r>
      <w:r w:rsidRPr="00D36CBC">
        <w:rPr>
          <w:rFonts w:ascii="Times New Roman" w:eastAsia="宋体" w:hAnsi="Times New Roman" w:cs="Times New Roman"/>
          <w:sz w:val="24"/>
          <w:szCs w:val="24"/>
          <w:vertAlign w:val="superscript"/>
        </w:rPr>
        <w:t>1,2</w:t>
      </w:r>
      <w:r w:rsidRPr="00D36CBC">
        <w:rPr>
          <w:rFonts w:ascii="Times New Roman" w:eastAsia="宋体" w:hAnsi="Times New Roman" w:cs="Times New Roman"/>
          <w:sz w:val="24"/>
          <w:szCs w:val="24"/>
        </w:rPr>
        <w:t>, Jinqiu Li</w:t>
      </w:r>
      <w:r w:rsidRPr="00D36CBC">
        <w:rPr>
          <w:rFonts w:ascii="Times New Roman" w:eastAsia="宋体" w:hAnsi="Times New Roman" w:cs="Times New Roman"/>
          <w:sz w:val="24"/>
          <w:szCs w:val="24"/>
          <w:vertAlign w:val="superscript"/>
        </w:rPr>
        <w:t>3</w:t>
      </w:r>
      <w:r w:rsidRPr="00D36CBC">
        <w:rPr>
          <w:rFonts w:ascii="Times New Roman" w:eastAsia="宋体" w:hAnsi="Times New Roman" w:cs="Times New Roman"/>
          <w:sz w:val="24"/>
          <w:szCs w:val="24"/>
        </w:rPr>
        <w:t>, Lihong Lin</w:t>
      </w:r>
      <w:r w:rsidRPr="00D36CBC">
        <w:rPr>
          <w:rFonts w:ascii="Times New Roman" w:eastAsia="宋体" w:hAnsi="Times New Roman" w:cs="Times New Roman"/>
          <w:sz w:val="24"/>
          <w:szCs w:val="24"/>
          <w:vertAlign w:val="superscript"/>
        </w:rPr>
        <w:t>4</w:t>
      </w:r>
      <w:r w:rsidRPr="00D36CBC">
        <w:rPr>
          <w:rFonts w:ascii="Times New Roman" w:eastAsia="宋体" w:hAnsi="Times New Roman" w:cs="Times New Roman"/>
          <w:sz w:val="24"/>
          <w:szCs w:val="24"/>
        </w:rPr>
        <w:t>, Yamei Qi</w:t>
      </w:r>
      <w:r w:rsidRPr="00D36CBC">
        <w:rPr>
          <w:rFonts w:ascii="Times New Roman" w:eastAsia="宋体" w:hAnsi="Times New Roman" w:cs="Times New Roman"/>
          <w:sz w:val="24"/>
          <w:szCs w:val="24"/>
          <w:vertAlign w:val="superscript"/>
        </w:rPr>
        <w:t>4</w:t>
      </w:r>
      <w:r w:rsidRPr="00D36CBC">
        <w:rPr>
          <w:rFonts w:ascii="Times New Roman" w:eastAsia="宋体" w:hAnsi="Times New Roman" w:cs="Times New Roman"/>
          <w:sz w:val="24"/>
          <w:szCs w:val="24"/>
        </w:rPr>
        <w:t>, Gang Song</w:t>
      </w:r>
      <w:r w:rsidRPr="00D36CBC">
        <w:rPr>
          <w:rFonts w:ascii="Times New Roman" w:eastAsia="宋体" w:hAnsi="Times New Roman" w:cs="Times New Roman"/>
          <w:sz w:val="24"/>
          <w:szCs w:val="24"/>
          <w:vertAlign w:val="superscript"/>
        </w:rPr>
        <w:t>5</w:t>
      </w:r>
      <w:r w:rsidRPr="00D36CBC">
        <w:rPr>
          <w:rFonts w:ascii="Times New Roman" w:eastAsia="宋体" w:hAnsi="Times New Roman" w:cs="Times New Roman"/>
          <w:sz w:val="24"/>
          <w:szCs w:val="24"/>
        </w:rPr>
        <w:t>, Conghua Song</w:t>
      </w:r>
      <w:r w:rsidRPr="00D36CBC">
        <w:rPr>
          <w:rFonts w:ascii="Times New Roman" w:eastAsia="宋体" w:hAnsi="Times New Roman" w:cs="Times New Roman"/>
          <w:sz w:val="24"/>
          <w:szCs w:val="24"/>
          <w:vertAlign w:val="superscript"/>
        </w:rPr>
        <w:t>3‡</w:t>
      </w:r>
    </w:p>
    <w:p w14:paraId="266E65E4" w14:textId="77777777" w:rsidR="00B2308C" w:rsidRPr="00D36CBC" w:rsidRDefault="00B2308C" w:rsidP="00AD20AA">
      <w:pPr>
        <w:pStyle w:val="ConghuaSong"/>
        <w:rPr>
          <w:rFonts w:eastAsia="宋体" w:cs="Times New Roman"/>
        </w:rPr>
      </w:pPr>
      <w:r w:rsidRPr="00D36CBC">
        <w:rPr>
          <w:rFonts w:eastAsia="宋体" w:cs="Times New Roman"/>
        </w:rPr>
        <w:t>Affiliations</w:t>
      </w:r>
    </w:p>
    <w:p w14:paraId="74479D9D" w14:textId="77777777" w:rsidR="00B2308C" w:rsidRPr="00D36CBC" w:rsidRDefault="00B2308C" w:rsidP="00527356">
      <w:pPr>
        <w:pStyle w:val="a4"/>
        <w:numPr>
          <w:ilvl w:val="0"/>
          <w:numId w:val="3"/>
        </w:numPr>
        <w:spacing w:line="48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 w:rsidRPr="00D36CBC">
        <w:rPr>
          <w:rFonts w:ascii="Times New Roman" w:eastAsia="宋体" w:hAnsi="Times New Roman" w:cs="Times New Roman"/>
          <w:sz w:val="24"/>
          <w:szCs w:val="24"/>
        </w:rPr>
        <w:t>School of Basic Medicine, Putian University, Putian ceaa00, Fujian, China</w:t>
      </w:r>
    </w:p>
    <w:p w14:paraId="7A767C4E" w14:textId="77777777" w:rsidR="00B2308C" w:rsidRPr="00D36CBC" w:rsidRDefault="00B2308C" w:rsidP="00527356">
      <w:pPr>
        <w:pStyle w:val="a4"/>
        <w:numPr>
          <w:ilvl w:val="0"/>
          <w:numId w:val="3"/>
        </w:numPr>
        <w:spacing w:line="48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 w:rsidRPr="00D36CBC">
        <w:rPr>
          <w:rFonts w:ascii="Times New Roman" w:eastAsia="宋体" w:hAnsi="Times New Roman" w:cs="Times New Roman"/>
          <w:sz w:val="24"/>
          <w:szCs w:val="24"/>
        </w:rPr>
        <w:t>Key Laboratory of Translational Tumor Medicine in Fujian Province, Putian University, Putian ceaa00, Fujian, China</w:t>
      </w:r>
    </w:p>
    <w:p w14:paraId="2E8BA84F" w14:textId="77777777" w:rsidR="00B2308C" w:rsidRPr="00D36CBC" w:rsidRDefault="00B2308C" w:rsidP="00527356">
      <w:pPr>
        <w:pStyle w:val="a4"/>
        <w:numPr>
          <w:ilvl w:val="0"/>
          <w:numId w:val="3"/>
        </w:numPr>
        <w:spacing w:line="48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 w:rsidRPr="00D36CBC">
        <w:rPr>
          <w:rFonts w:ascii="Times New Roman" w:eastAsia="宋体" w:hAnsi="Times New Roman" w:cs="Times New Roman"/>
          <w:sz w:val="24"/>
          <w:szCs w:val="24"/>
        </w:rPr>
        <w:t>Central Laboratory, the Affiliated Hospital of Putian University, Putian ceaa00, Fujian, China</w:t>
      </w:r>
    </w:p>
    <w:p w14:paraId="3EC4AECC" w14:textId="77777777" w:rsidR="00B2308C" w:rsidRPr="00D36CBC" w:rsidRDefault="00B2308C" w:rsidP="00527356">
      <w:pPr>
        <w:pStyle w:val="a4"/>
        <w:numPr>
          <w:ilvl w:val="0"/>
          <w:numId w:val="3"/>
        </w:numPr>
        <w:spacing w:line="48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 w:rsidRPr="00D36CBC">
        <w:rPr>
          <w:rFonts w:ascii="Times New Roman" w:eastAsia="宋体" w:hAnsi="Times New Roman" w:cs="Times New Roman"/>
          <w:sz w:val="24"/>
          <w:szCs w:val="24"/>
        </w:rPr>
        <w:t>Pharmaceutical and Medical Technology College, Putian University, Putian ceaa00, Fujian, China</w:t>
      </w:r>
    </w:p>
    <w:p w14:paraId="1A72A89F" w14:textId="77777777" w:rsidR="00B2308C" w:rsidRPr="00D36CBC" w:rsidRDefault="00B2308C" w:rsidP="00527356">
      <w:pPr>
        <w:pStyle w:val="a4"/>
        <w:numPr>
          <w:ilvl w:val="0"/>
          <w:numId w:val="3"/>
        </w:numPr>
        <w:spacing w:line="48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 w:rsidRPr="00D36CBC">
        <w:rPr>
          <w:rFonts w:ascii="Times New Roman" w:eastAsia="宋体" w:hAnsi="Times New Roman" w:cs="Times New Roman"/>
          <w:sz w:val="24"/>
          <w:szCs w:val="24"/>
        </w:rPr>
        <w:t>Cancer Research Center, School of Medicine, Xiamen University, Xiamen c6aa0b, Fujian, China</w:t>
      </w:r>
    </w:p>
    <w:p w14:paraId="3BBB8D71" w14:textId="77777777" w:rsidR="00B2308C" w:rsidRPr="00D36CBC" w:rsidRDefault="00B2308C" w:rsidP="00AD20AA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D36CBC">
        <w:rPr>
          <w:rFonts w:ascii="Times New Roman" w:eastAsia="宋体" w:hAnsi="Times New Roman" w:cs="Times New Roman"/>
          <w:sz w:val="24"/>
          <w:szCs w:val="24"/>
        </w:rPr>
        <w:t>*</w:t>
      </w:r>
      <w:r w:rsidRPr="00D36CBC">
        <w:rPr>
          <w:rFonts w:ascii="Times New Roman" w:hAnsi="Times New Roman" w:cs="Times New Roman"/>
        </w:rPr>
        <w:t xml:space="preserve"> </w:t>
      </w:r>
      <w:r w:rsidRPr="00D36CBC">
        <w:rPr>
          <w:rFonts w:ascii="Times New Roman" w:eastAsia="宋体" w:hAnsi="Times New Roman" w:cs="Times New Roman"/>
          <w:sz w:val="24"/>
          <w:szCs w:val="24"/>
        </w:rPr>
        <w:t>These authors contributed equally.</w:t>
      </w:r>
    </w:p>
    <w:p w14:paraId="252DEBF0" w14:textId="77777777" w:rsidR="00B2308C" w:rsidRPr="00D36CBC" w:rsidRDefault="00B2308C" w:rsidP="00AD20AA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D36CBC">
        <w:rPr>
          <w:rFonts w:ascii="Times New Roman" w:eastAsia="宋体" w:hAnsi="Times New Roman" w:cs="Times New Roman"/>
          <w:sz w:val="24"/>
          <w:szCs w:val="24"/>
        </w:rPr>
        <w:t>‡ Corresponding author.</w:t>
      </w:r>
    </w:p>
    <w:p w14:paraId="6DC11F64" w14:textId="77777777" w:rsidR="00B2308C" w:rsidRPr="00D36CBC" w:rsidRDefault="00B2308C" w:rsidP="00AD20AA">
      <w:pPr>
        <w:pStyle w:val="ConghuaSong"/>
        <w:rPr>
          <w:rFonts w:eastAsia="宋体" w:cs="Times New Roman"/>
        </w:rPr>
      </w:pPr>
      <w:r w:rsidRPr="00D36CBC">
        <w:rPr>
          <w:rFonts w:eastAsia="宋体" w:cs="Times New Roman"/>
        </w:rPr>
        <w:lastRenderedPageBreak/>
        <w:t>Corresponding author</w:t>
      </w:r>
    </w:p>
    <w:p w14:paraId="6A59FE53" w14:textId="1740CCA0" w:rsidR="00AC2E32" w:rsidRPr="00D36CBC" w:rsidRDefault="00B2308C" w:rsidP="00280D96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D36CBC">
        <w:rPr>
          <w:rFonts w:ascii="Times New Roman" w:eastAsia="宋体" w:hAnsi="Times New Roman" w:cs="Times New Roman"/>
          <w:sz w:val="24"/>
          <w:szCs w:val="24"/>
        </w:rPr>
        <w:t xml:space="preserve">Conghua Song, M.D., Prof., Central Laboratory, the Affiliated Hospital of Putian University, No. 999 Dongzhen East Road, Licheng District, Putian 351100, Fujian Province, China. TEL: +86-137-0607-3412; E-mail: </w:t>
      </w:r>
      <w:bookmarkStart w:id="2" w:name="OLE_LINK1"/>
      <w:r w:rsidRPr="00D36CBC">
        <w:fldChar w:fldCharType="begin"/>
      </w:r>
      <w:r w:rsidRPr="00D36CBC">
        <w:rPr>
          <w:rFonts w:ascii="Times New Roman" w:hAnsi="Times New Roman" w:cs="Times New Roman"/>
        </w:rPr>
        <w:instrText>HYPERLINK "mailto:kesongs@email.ncu.edu.cn"</w:instrText>
      </w:r>
      <w:r w:rsidRPr="00D36CBC">
        <w:fldChar w:fldCharType="separate"/>
      </w:r>
      <w:r w:rsidRPr="00D36CBC">
        <w:rPr>
          <w:rStyle w:val="a5"/>
          <w:rFonts w:ascii="Times New Roman" w:eastAsia="宋体" w:hAnsi="Times New Roman" w:cs="Times New Roman"/>
          <w:sz w:val="24"/>
          <w:szCs w:val="24"/>
        </w:rPr>
        <w:t>kesongs@email.ncu.edu.cn</w:t>
      </w:r>
      <w:r w:rsidRPr="00D36CBC">
        <w:rPr>
          <w:rStyle w:val="a5"/>
          <w:rFonts w:ascii="Times New Roman" w:eastAsia="宋体" w:hAnsi="Times New Roman" w:cs="Times New Roman"/>
          <w:sz w:val="24"/>
          <w:szCs w:val="24"/>
        </w:rPr>
        <w:fldChar w:fldCharType="end"/>
      </w:r>
      <w:bookmarkEnd w:id="2"/>
      <w:r w:rsidRPr="00D36CBC">
        <w:rPr>
          <w:rStyle w:val="a5"/>
          <w:rFonts w:ascii="Times New Roman" w:eastAsia="宋体" w:hAnsi="Times New Roman" w:cs="Times New Roman"/>
          <w:sz w:val="24"/>
          <w:szCs w:val="24"/>
        </w:rPr>
        <w:t xml:space="preserve">; </w:t>
      </w:r>
      <w:r w:rsidRPr="00D36CBC">
        <w:rPr>
          <w:rFonts w:ascii="Times New Roman" w:eastAsia="宋体" w:hAnsi="Times New Roman" w:cs="Times New Roman"/>
          <w:sz w:val="24"/>
          <w:szCs w:val="24"/>
        </w:rPr>
        <w:t>ORCID: https://orcid.org/0000-0002-1908-0640</w:t>
      </w:r>
    </w:p>
    <w:p w14:paraId="3F7B5B86" w14:textId="77777777" w:rsidR="00AC2E32" w:rsidRPr="00D36CBC" w:rsidRDefault="00AC2E32" w:rsidP="00AD20AA">
      <w:pPr>
        <w:rPr>
          <w:rFonts w:ascii="Times New Roman" w:hAnsi="Times New Roman" w:cs="Times New Roman"/>
        </w:rPr>
      </w:pPr>
    </w:p>
    <w:p w14:paraId="4FE3AEA4" w14:textId="3674F22C" w:rsidR="00EA3376" w:rsidRPr="00D36CBC" w:rsidRDefault="00EA3376" w:rsidP="00AD20AA">
      <w:pPr>
        <w:pStyle w:val="ConghuaSong"/>
        <w:rPr>
          <w:rFonts w:cs="Times New Roman"/>
        </w:rPr>
      </w:pPr>
      <w:r w:rsidRPr="00D36CBC">
        <w:rPr>
          <w:rFonts w:cs="Times New Roman"/>
        </w:rPr>
        <w:t>This file includes:</w:t>
      </w:r>
    </w:p>
    <w:p w14:paraId="6CAFB433" w14:textId="77777777" w:rsidR="00EA3376" w:rsidRPr="00D36CBC" w:rsidRDefault="00EA3376" w:rsidP="00AD20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3" w:name="_Hlk175864521"/>
      <w:r w:rsidRPr="00D36CBC">
        <w:rPr>
          <w:rFonts w:ascii="Times New Roman" w:hAnsi="Times New Roman" w:cs="Times New Roman"/>
          <w:sz w:val="24"/>
          <w:szCs w:val="24"/>
        </w:rPr>
        <w:t>- Supplementary Materials and Methods</w:t>
      </w:r>
    </w:p>
    <w:bookmarkEnd w:id="3"/>
    <w:p w14:paraId="2BA0F493" w14:textId="77777777" w:rsidR="00EA3376" w:rsidRPr="00D36CBC" w:rsidRDefault="00EA3376" w:rsidP="00AD20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sz w:val="24"/>
          <w:szCs w:val="24"/>
        </w:rPr>
        <w:t xml:space="preserve">- </w:t>
      </w:r>
      <w:bookmarkStart w:id="4" w:name="_Hlk175864559"/>
      <w:r w:rsidRPr="00D36CBC">
        <w:rPr>
          <w:rFonts w:ascii="Times New Roman" w:hAnsi="Times New Roman" w:cs="Times New Roman"/>
          <w:sz w:val="24"/>
          <w:szCs w:val="24"/>
        </w:rPr>
        <w:t>Supplementary Tables S1</w:t>
      </w:r>
    </w:p>
    <w:bookmarkEnd w:id="4"/>
    <w:p w14:paraId="58D3828B" w14:textId="77777777" w:rsidR="00EA3376" w:rsidRPr="00D36CBC" w:rsidRDefault="00EA3376" w:rsidP="00AD20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sz w:val="24"/>
          <w:szCs w:val="24"/>
        </w:rPr>
        <w:t>- Supplementary Figures Fig. S1-5</w:t>
      </w:r>
    </w:p>
    <w:p w14:paraId="4543F1DA" w14:textId="746CDC18" w:rsidR="00EA3376" w:rsidRPr="00D36CBC" w:rsidRDefault="00EA3376" w:rsidP="00AD20AA">
      <w:pPr>
        <w:widowControl/>
        <w:jc w:val="left"/>
        <w:rPr>
          <w:rFonts w:ascii="Times New Roman" w:hAnsi="Times New Roman" w:cs="Times New Roman"/>
        </w:rPr>
      </w:pPr>
      <w:r w:rsidRPr="00D36CBC">
        <w:rPr>
          <w:rFonts w:ascii="Times New Roman" w:hAnsi="Times New Roman" w:cs="Times New Roman"/>
        </w:rPr>
        <w:br w:type="page"/>
      </w:r>
    </w:p>
    <w:p w14:paraId="5AA20C7D" w14:textId="7CD5F578" w:rsidR="00EA3376" w:rsidRPr="00D36CBC" w:rsidRDefault="00870795" w:rsidP="00AD20AA">
      <w:pPr>
        <w:pStyle w:val="ConghuaSong"/>
        <w:rPr>
          <w:rFonts w:cs="Times New Roman"/>
        </w:rPr>
      </w:pPr>
      <w:r w:rsidRPr="00D36CBC">
        <w:rPr>
          <w:rFonts w:cs="Times New Roman"/>
        </w:rPr>
        <w:lastRenderedPageBreak/>
        <w:t>Supplementary Materials and Methods</w:t>
      </w:r>
    </w:p>
    <w:p w14:paraId="15C5FE84" w14:textId="77777777" w:rsidR="00EA3376" w:rsidRPr="00D36CBC" w:rsidRDefault="00EA3376" w:rsidP="00AD20AA">
      <w:pPr>
        <w:pStyle w:val="ConghuaSong"/>
        <w:rPr>
          <w:rFonts w:cs="Times New Roman"/>
        </w:rPr>
      </w:pPr>
      <w:r w:rsidRPr="00D36CBC">
        <w:rPr>
          <w:rFonts w:cs="Times New Roman"/>
        </w:rPr>
        <w:t>Cell lines and culture</w:t>
      </w:r>
    </w:p>
    <w:p w14:paraId="07F2A832" w14:textId="6B1F0565" w:rsidR="00EA353B" w:rsidRPr="00D36CBC" w:rsidRDefault="00EA3376" w:rsidP="00AD20AA">
      <w:pPr>
        <w:widowControl/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sz w:val="24"/>
          <w:szCs w:val="24"/>
        </w:rPr>
        <w:t xml:space="preserve">The human </w:t>
      </w:r>
      <w:r w:rsidR="00B600CF" w:rsidRPr="00D36CBC">
        <w:rPr>
          <w:rFonts w:ascii="Times New Roman" w:hAnsi="Times New Roman" w:cs="Times New Roman"/>
          <w:sz w:val="24"/>
          <w:szCs w:val="24"/>
        </w:rPr>
        <w:t>hepatocellular carcinoma (HCC)</w:t>
      </w:r>
      <w:r w:rsidRPr="00D36CBC">
        <w:rPr>
          <w:rFonts w:ascii="Times New Roman" w:hAnsi="Times New Roman" w:cs="Times New Roman"/>
          <w:sz w:val="24"/>
          <w:szCs w:val="24"/>
        </w:rPr>
        <w:t xml:space="preserve"> cell lines (HepG2 and HuH7) were obtained from the Shanghai Cell Bank of Chinese Academy of Sciences, China. </w:t>
      </w:r>
      <w:r w:rsidR="007A362B" w:rsidRPr="00D36CBC">
        <w:rPr>
          <w:rFonts w:ascii="Times New Roman" w:hAnsi="Times New Roman" w:cs="Times New Roman"/>
          <w:sz w:val="24"/>
          <w:szCs w:val="24"/>
        </w:rPr>
        <w:t>The c</w:t>
      </w:r>
      <w:r w:rsidRPr="00D36CBC">
        <w:rPr>
          <w:rFonts w:ascii="Times New Roman" w:hAnsi="Times New Roman" w:cs="Times New Roman"/>
          <w:sz w:val="24"/>
          <w:szCs w:val="24"/>
        </w:rPr>
        <w:t xml:space="preserve">ell lines were characterized </w:t>
      </w:r>
      <w:r w:rsidR="007A362B" w:rsidRPr="00D36CBC">
        <w:rPr>
          <w:rFonts w:ascii="Times New Roman" w:hAnsi="Times New Roman" w:cs="Times New Roman"/>
          <w:sz w:val="24"/>
          <w:szCs w:val="24"/>
        </w:rPr>
        <w:t>through assessments of cell vitality and mycoplasma contamination</w:t>
      </w:r>
      <w:r w:rsidRPr="00D36CBC">
        <w:rPr>
          <w:rFonts w:ascii="Times New Roman" w:hAnsi="Times New Roman" w:cs="Times New Roman"/>
          <w:sz w:val="24"/>
          <w:szCs w:val="24"/>
        </w:rPr>
        <w:t xml:space="preserve">. </w:t>
      </w:r>
      <w:r w:rsidR="007A362B" w:rsidRPr="00D36CBC">
        <w:rPr>
          <w:rFonts w:ascii="Times New Roman" w:hAnsi="Times New Roman" w:cs="Times New Roman"/>
          <w:sz w:val="24"/>
          <w:szCs w:val="24"/>
        </w:rPr>
        <w:t xml:space="preserve">The </w:t>
      </w:r>
      <w:r w:rsidRPr="00D36CBC">
        <w:rPr>
          <w:rFonts w:ascii="Times New Roman" w:hAnsi="Times New Roman" w:cs="Times New Roman"/>
          <w:sz w:val="24"/>
          <w:szCs w:val="24"/>
        </w:rPr>
        <w:t xml:space="preserve">HepG2 cell line was cultured in modified Eagle’s medium (MEM) supplemented with 10% fetal bovine serum (FBS). </w:t>
      </w:r>
      <w:r w:rsidR="007A362B" w:rsidRPr="00D36CBC">
        <w:rPr>
          <w:rFonts w:ascii="Times New Roman" w:hAnsi="Times New Roman" w:cs="Times New Roman"/>
          <w:sz w:val="24"/>
          <w:szCs w:val="24"/>
        </w:rPr>
        <w:t xml:space="preserve">The </w:t>
      </w:r>
      <w:r w:rsidRPr="00D36CBC">
        <w:rPr>
          <w:rFonts w:ascii="Times New Roman" w:hAnsi="Times New Roman" w:cs="Times New Roman"/>
          <w:sz w:val="24"/>
          <w:szCs w:val="24"/>
        </w:rPr>
        <w:t xml:space="preserve">HuH7 </w:t>
      </w:r>
      <w:r w:rsidR="007A362B" w:rsidRPr="00D36CBC">
        <w:rPr>
          <w:rFonts w:ascii="Times New Roman" w:hAnsi="Times New Roman" w:cs="Times New Roman"/>
          <w:sz w:val="24"/>
          <w:szCs w:val="24"/>
        </w:rPr>
        <w:t xml:space="preserve">cell line </w:t>
      </w:r>
      <w:r w:rsidRPr="00D36CBC">
        <w:rPr>
          <w:rFonts w:ascii="Times New Roman" w:hAnsi="Times New Roman" w:cs="Times New Roman"/>
          <w:sz w:val="24"/>
          <w:szCs w:val="24"/>
        </w:rPr>
        <w:t>was cultured in Dulbecco's modified Eagle's medium (DMEM) containing 10% FBS and 1% penicillin/streptomycin</w:t>
      </w:r>
      <w:r w:rsidR="00EA353B" w:rsidRPr="00D36CBC">
        <w:rPr>
          <w:rFonts w:ascii="Times New Roman" w:hAnsi="Times New Roman" w:cs="Times New Roman"/>
        </w:rPr>
        <w:t xml:space="preserve"> </w:t>
      </w:r>
      <w:r w:rsidR="00EA353B" w:rsidRPr="00D36CBC">
        <w:rPr>
          <w:rFonts w:ascii="Times New Roman" w:hAnsi="Times New Roman" w:cs="Times New Roman"/>
          <w:sz w:val="24"/>
          <w:szCs w:val="24"/>
        </w:rPr>
        <w:t>under standard conditions</w:t>
      </w:r>
      <w:r w:rsidRPr="00D36CBC">
        <w:rPr>
          <w:rFonts w:ascii="Times New Roman" w:hAnsi="Times New Roman" w:cs="Times New Roman"/>
          <w:sz w:val="24"/>
          <w:szCs w:val="24"/>
        </w:rPr>
        <w:t>. All cell</w:t>
      </w:r>
      <w:r w:rsidR="00EA353B" w:rsidRPr="00D36CBC">
        <w:rPr>
          <w:rFonts w:ascii="Times New Roman" w:hAnsi="Times New Roman" w:cs="Times New Roman"/>
          <w:sz w:val="24"/>
          <w:szCs w:val="24"/>
        </w:rPr>
        <w:t xml:space="preserve"> lines </w:t>
      </w:r>
      <w:r w:rsidRPr="00D36CBC">
        <w:rPr>
          <w:rFonts w:ascii="Times New Roman" w:hAnsi="Times New Roman" w:cs="Times New Roman"/>
          <w:sz w:val="24"/>
          <w:szCs w:val="24"/>
        </w:rPr>
        <w:t xml:space="preserve">were </w:t>
      </w:r>
      <w:r w:rsidR="00EA353B" w:rsidRPr="00D36CBC">
        <w:rPr>
          <w:rFonts w:ascii="Times New Roman" w:hAnsi="Times New Roman" w:cs="Times New Roman"/>
          <w:sz w:val="24"/>
          <w:szCs w:val="24"/>
        </w:rPr>
        <w:t xml:space="preserve">maintained at </w:t>
      </w:r>
      <w:r w:rsidRPr="00D36CBC">
        <w:rPr>
          <w:rFonts w:ascii="Times New Roman" w:hAnsi="Times New Roman" w:cs="Times New Roman"/>
          <w:sz w:val="24"/>
          <w:szCs w:val="24"/>
        </w:rPr>
        <w:t>37 °C in a humidified incubator with 5% CO</w:t>
      </w:r>
      <w:r w:rsidRPr="00D36CB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36CBC">
        <w:rPr>
          <w:rFonts w:ascii="Times New Roman" w:hAnsi="Times New Roman" w:cs="Times New Roman"/>
          <w:sz w:val="24"/>
          <w:szCs w:val="24"/>
        </w:rPr>
        <w:t xml:space="preserve">. </w:t>
      </w:r>
      <w:bookmarkStart w:id="5" w:name="OLE_LINK23"/>
      <w:r w:rsidRPr="00D36CBC">
        <w:rPr>
          <w:rFonts w:ascii="Times New Roman" w:hAnsi="Times New Roman" w:cs="Times New Roman"/>
          <w:sz w:val="24"/>
          <w:szCs w:val="24"/>
        </w:rPr>
        <w:t>In separate experiments</w:t>
      </w:r>
      <w:bookmarkEnd w:id="5"/>
      <w:r w:rsidRPr="00D36CBC">
        <w:rPr>
          <w:rFonts w:ascii="Times New Roman" w:hAnsi="Times New Roman" w:cs="Times New Roman"/>
          <w:sz w:val="24"/>
          <w:szCs w:val="24"/>
        </w:rPr>
        <w:t xml:space="preserve">, </w:t>
      </w:r>
      <w:r w:rsidR="00EA353B" w:rsidRPr="00D36CBC">
        <w:rPr>
          <w:rFonts w:ascii="Times New Roman" w:hAnsi="Times New Roman" w:cs="Times New Roman"/>
          <w:sz w:val="24"/>
          <w:szCs w:val="24"/>
        </w:rPr>
        <w:t>cells were treated with Z-Leu-Leu-Leu-al (MG-132, an inhibitor of the ubiquitin-proteasome pathway) for 4 hours</w:t>
      </w:r>
      <w:r w:rsidR="00A97E41" w:rsidRPr="00D36CB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PEVuZE5vdGU+PENpdGU+PEF1dGhvcj5DaGVuPC9BdXRob3I+PFllYXI+MjAxODwvWWVhcj48UmVj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</w:fldData>
        </w:fldChar>
      </w:r>
      <w:r w:rsidR="007A5274" w:rsidRPr="00D36CBC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7A5274" w:rsidRPr="00D36CB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PEVuZE5vdGU+PENpdGU+PEF1dGhvcj5DaGVuPC9BdXRob3I+PFllYXI+MjAxODwvWWVhcj48UmVj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</w:fldData>
        </w:fldChar>
      </w:r>
      <w:r w:rsidR="007A5274" w:rsidRPr="00D36CBC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7A5274" w:rsidRPr="00D36CBC">
        <w:rPr>
          <w:rFonts w:ascii="Times New Roman" w:hAnsi="Times New Roman" w:cs="Times New Roman"/>
          <w:sz w:val="24"/>
          <w:szCs w:val="24"/>
        </w:rPr>
      </w:r>
      <w:r w:rsidR="007A5274" w:rsidRPr="00D36CBC">
        <w:rPr>
          <w:rFonts w:ascii="Times New Roman" w:hAnsi="Times New Roman" w:cs="Times New Roman"/>
          <w:sz w:val="24"/>
          <w:szCs w:val="24"/>
        </w:rPr>
        <w:fldChar w:fldCharType="end"/>
      </w:r>
      <w:r w:rsidR="00A97E41" w:rsidRPr="00D36CBC">
        <w:rPr>
          <w:rFonts w:ascii="Times New Roman" w:hAnsi="Times New Roman" w:cs="Times New Roman"/>
          <w:sz w:val="24"/>
          <w:szCs w:val="24"/>
        </w:rPr>
      </w:r>
      <w:r w:rsidR="00A97E41" w:rsidRPr="00D36CBC">
        <w:rPr>
          <w:rFonts w:ascii="Times New Roman" w:hAnsi="Times New Roman" w:cs="Times New Roman"/>
          <w:sz w:val="24"/>
          <w:szCs w:val="24"/>
        </w:rPr>
        <w:fldChar w:fldCharType="separate"/>
      </w:r>
      <w:r w:rsidR="007A5274" w:rsidRPr="00D36CBC">
        <w:rPr>
          <w:rFonts w:ascii="Times New Roman" w:hAnsi="Times New Roman" w:cs="Times New Roman"/>
          <w:noProof/>
          <w:sz w:val="24"/>
          <w:szCs w:val="24"/>
        </w:rPr>
        <w:t>[1]</w:t>
      </w:r>
      <w:r w:rsidR="00A97E41" w:rsidRPr="00D36CBC">
        <w:rPr>
          <w:rFonts w:ascii="Times New Roman" w:hAnsi="Times New Roman" w:cs="Times New Roman"/>
          <w:sz w:val="24"/>
          <w:szCs w:val="24"/>
        </w:rPr>
        <w:fldChar w:fldCharType="end"/>
      </w:r>
      <w:r w:rsidRPr="00D36CB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E7289E" w14:textId="2AE8E2F8" w:rsidR="00EA353B" w:rsidRPr="00D36CBC" w:rsidRDefault="00EA353B" w:rsidP="00AD20AA">
      <w:pPr>
        <w:widowControl/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sz w:val="24"/>
          <w:szCs w:val="24"/>
        </w:rPr>
        <w:t>Astaxanthin (ASX)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 and MG-132 were</w:t>
      </w:r>
      <w:bookmarkStart w:id="6" w:name="OLE_LINK22"/>
      <w:r w:rsidR="00EA3376" w:rsidRPr="00D36CBC">
        <w:rPr>
          <w:rFonts w:ascii="Times New Roman" w:hAnsi="Times New Roman" w:cs="Times New Roman"/>
          <w:sz w:val="24"/>
          <w:szCs w:val="24"/>
        </w:rPr>
        <w:t xml:space="preserve"> purchased from </w:t>
      </w:r>
      <w:bookmarkEnd w:id="6"/>
      <w:r w:rsidRPr="00D36CBC">
        <w:rPr>
          <w:rFonts w:ascii="Times New Roman" w:hAnsi="Times New Roman" w:cs="Times New Roman"/>
          <w:sz w:val="24"/>
          <w:szCs w:val="24"/>
        </w:rPr>
        <w:t>Sigma-Aldrich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 (St. Louis, MO, USA) and dissolved in dimethyl sulfoxide (DMSO) to </w:t>
      </w:r>
      <w:r w:rsidRPr="00D36CBC">
        <w:rPr>
          <w:rFonts w:ascii="Times New Roman" w:hAnsi="Times New Roman" w:cs="Times New Roman"/>
          <w:sz w:val="24"/>
          <w:szCs w:val="24"/>
        </w:rPr>
        <w:t>prepare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 10 mM stock solution</w:t>
      </w:r>
      <w:r w:rsidRPr="00D36CBC">
        <w:rPr>
          <w:rFonts w:ascii="Times New Roman" w:hAnsi="Times New Roman" w:cs="Times New Roman"/>
          <w:sz w:val="24"/>
          <w:szCs w:val="24"/>
        </w:rPr>
        <w:t>s, which were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 stored at −20 °C for future use</w:t>
      </w:r>
      <w:r w:rsidRPr="00D36CB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PEVuZE5vdGU+PENpdGU+PEF1dGhvcj5MaTwvQXV0aG9yPjxZZWFyPjIwMTU8L1llYXI+PFJlY051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=
</w:fldData>
        </w:fldChar>
      </w:r>
      <w:r w:rsidR="007A5274" w:rsidRPr="00D36CBC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7A5274" w:rsidRPr="00D36CB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PEVuZE5vdGU+PENpdGU+PEF1dGhvcj5MaTwvQXV0aG9yPjxZZWFyPjIwMTU8L1llYXI+PFJlY051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=
</w:fldData>
        </w:fldChar>
      </w:r>
      <w:r w:rsidR="007A5274" w:rsidRPr="00D36CBC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7A5274" w:rsidRPr="00D36CBC">
        <w:rPr>
          <w:rFonts w:ascii="Times New Roman" w:hAnsi="Times New Roman" w:cs="Times New Roman"/>
          <w:sz w:val="24"/>
          <w:szCs w:val="24"/>
        </w:rPr>
      </w:r>
      <w:r w:rsidR="007A5274" w:rsidRPr="00D36CBC">
        <w:rPr>
          <w:rFonts w:ascii="Times New Roman" w:hAnsi="Times New Roman" w:cs="Times New Roman"/>
          <w:sz w:val="24"/>
          <w:szCs w:val="24"/>
        </w:rPr>
        <w:fldChar w:fldCharType="end"/>
      </w:r>
      <w:r w:rsidRPr="00D36CBC">
        <w:rPr>
          <w:rFonts w:ascii="Times New Roman" w:hAnsi="Times New Roman" w:cs="Times New Roman"/>
          <w:sz w:val="24"/>
          <w:szCs w:val="24"/>
        </w:rPr>
      </w:r>
      <w:r w:rsidRPr="00D36CBC">
        <w:rPr>
          <w:rFonts w:ascii="Times New Roman" w:hAnsi="Times New Roman" w:cs="Times New Roman"/>
          <w:sz w:val="24"/>
          <w:szCs w:val="24"/>
        </w:rPr>
        <w:fldChar w:fldCharType="separate"/>
      </w:r>
      <w:r w:rsidR="007A5274" w:rsidRPr="00D36CBC">
        <w:rPr>
          <w:rFonts w:ascii="Times New Roman" w:hAnsi="Times New Roman" w:cs="Times New Roman"/>
          <w:noProof/>
          <w:sz w:val="24"/>
          <w:szCs w:val="24"/>
        </w:rPr>
        <w:t>[2]</w:t>
      </w:r>
      <w:r w:rsidRPr="00D36CBC">
        <w:rPr>
          <w:rFonts w:ascii="Times New Roman" w:hAnsi="Times New Roman" w:cs="Times New Roman"/>
          <w:sz w:val="24"/>
          <w:szCs w:val="24"/>
        </w:rPr>
        <w:fldChar w:fldCharType="end"/>
      </w:r>
      <w:r w:rsidR="00EA3376" w:rsidRPr="00D36CBC">
        <w:rPr>
          <w:rFonts w:ascii="Times New Roman" w:hAnsi="Times New Roman" w:cs="Times New Roman"/>
          <w:sz w:val="24"/>
          <w:szCs w:val="24"/>
        </w:rPr>
        <w:t>. The small molecule inhibitor ICG-001</w:t>
      </w:r>
      <w:r w:rsidRPr="00D36CBC">
        <w:rPr>
          <w:rFonts w:ascii="Times New Roman" w:hAnsi="Times New Roman" w:cs="Times New Roman"/>
          <w:sz w:val="24"/>
          <w:szCs w:val="24"/>
        </w:rPr>
        <w:t>, which modulates Wnt/β-catenin signaling</w:t>
      </w:r>
      <w:r w:rsidR="00EA3376" w:rsidRPr="00D36CBC">
        <w:rPr>
          <w:rFonts w:ascii="Times New Roman" w:hAnsi="Times New Roman" w:cs="Times New Roman"/>
          <w:sz w:val="24"/>
          <w:szCs w:val="24"/>
        </w:rPr>
        <w:t>, was purchased from AmBeed (Arlington Hts, IL, USA) for our</w:t>
      </w:r>
      <w:r w:rsidR="00EA3376" w:rsidRPr="00D36CBC">
        <w:rPr>
          <w:rFonts w:ascii="Times New Roman" w:hAnsi="Times New Roman" w:cs="Times New Roman"/>
          <w:i/>
          <w:iCs/>
          <w:sz w:val="24"/>
          <w:szCs w:val="24"/>
        </w:rPr>
        <w:t xml:space="preserve"> in vitro </w:t>
      </w:r>
      <w:r w:rsidR="00EA3376" w:rsidRPr="00D36CBC">
        <w:rPr>
          <w:rFonts w:ascii="Times New Roman" w:hAnsi="Times New Roman" w:cs="Times New Roman"/>
          <w:sz w:val="24"/>
          <w:szCs w:val="24"/>
        </w:rPr>
        <w:t>assays</w:t>
      </w:r>
      <w:r w:rsidRPr="00D36CBC">
        <w:rPr>
          <w:rFonts w:ascii="Times New Roman" w:hAnsi="Times New Roman" w:cs="Times New Roman"/>
          <w:sz w:val="24"/>
          <w:szCs w:val="24"/>
        </w:rPr>
        <w:t>.</w:t>
      </w:r>
      <w:r w:rsidRPr="00D36CBC">
        <w:rPr>
          <w:rFonts w:ascii="Times New Roman" w:hAnsi="Times New Roman" w:cs="Times New Roman"/>
        </w:rPr>
        <w:t xml:space="preserve"> </w:t>
      </w:r>
      <w:r w:rsidRPr="00D36CBC">
        <w:rPr>
          <w:rFonts w:ascii="Times New Roman" w:hAnsi="Times New Roman" w:cs="Times New Roman"/>
          <w:sz w:val="24"/>
          <w:szCs w:val="24"/>
        </w:rPr>
        <w:t>It was dissolved in DMSO to prepare a 10 mM stock solution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 and stored at −20 °C for future use</w:t>
      </w:r>
      <w:r w:rsidRPr="00D36CB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PEVuZE5vdGU+PENpdGU+PEF1dGhvcj5EYW5pZWF1PC9BdXRob3I+PFllYXI+MjAyMTwvWWVhcj48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</w:fldData>
        </w:fldChar>
      </w:r>
      <w:r w:rsidR="007A5274" w:rsidRPr="00D36CBC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7A5274" w:rsidRPr="00D36CB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PEVuZE5vdGU+PENpdGU+PEF1dGhvcj5EYW5pZWF1PC9BdXRob3I+PFllYXI+MjAyMTwvWWVhcj48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</w:fldData>
        </w:fldChar>
      </w:r>
      <w:r w:rsidR="007A5274" w:rsidRPr="00D36CBC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7A5274" w:rsidRPr="00D36CBC">
        <w:rPr>
          <w:rFonts w:ascii="Times New Roman" w:hAnsi="Times New Roman" w:cs="Times New Roman"/>
          <w:sz w:val="24"/>
          <w:szCs w:val="24"/>
        </w:rPr>
      </w:r>
      <w:r w:rsidR="007A5274" w:rsidRPr="00D36CBC">
        <w:rPr>
          <w:rFonts w:ascii="Times New Roman" w:hAnsi="Times New Roman" w:cs="Times New Roman"/>
          <w:sz w:val="24"/>
          <w:szCs w:val="24"/>
        </w:rPr>
        <w:fldChar w:fldCharType="end"/>
      </w:r>
      <w:r w:rsidRPr="00D36CBC">
        <w:rPr>
          <w:rFonts w:ascii="Times New Roman" w:hAnsi="Times New Roman" w:cs="Times New Roman"/>
          <w:sz w:val="24"/>
          <w:szCs w:val="24"/>
        </w:rPr>
      </w:r>
      <w:r w:rsidRPr="00D36CBC">
        <w:rPr>
          <w:rFonts w:ascii="Times New Roman" w:hAnsi="Times New Roman" w:cs="Times New Roman"/>
          <w:sz w:val="24"/>
          <w:szCs w:val="24"/>
        </w:rPr>
        <w:fldChar w:fldCharType="separate"/>
      </w:r>
      <w:r w:rsidR="007A5274" w:rsidRPr="00D36CBC">
        <w:rPr>
          <w:rFonts w:ascii="Times New Roman" w:hAnsi="Times New Roman" w:cs="Times New Roman"/>
          <w:noProof/>
          <w:sz w:val="24"/>
          <w:szCs w:val="24"/>
        </w:rPr>
        <w:t>[3]</w:t>
      </w:r>
      <w:r w:rsidRPr="00D36CBC">
        <w:rPr>
          <w:rFonts w:ascii="Times New Roman" w:hAnsi="Times New Roman" w:cs="Times New Roman"/>
          <w:sz w:val="24"/>
          <w:szCs w:val="24"/>
        </w:rPr>
        <w:fldChar w:fldCharType="end"/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. Cells were cultured for 24 </w:t>
      </w:r>
      <w:r w:rsidR="00B600CF" w:rsidRPr="00D36CBC">
        <w:rPr>
          <w:rFonts w:ascii="Times New Roman" w:hAnsi="Times New Roman" w:cs="Times New Roman"/>
          <w:sz w:val="24"/>
          <w:szCs w:val="24"/>
        </w:rPr>
        <w:t>hours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 in the presence of ASX (300 μM) or ICG-001 (35 μM) in separate experiments. </w:t>
      </w:r>
      <w:r w:rsidR="00155EBD" w:rsidRPr="00D36CBC">
        <w:rPr>
          <w:rFonts w:ascii="Times New Roman" w:hAnsi="Times New Roman" w:cs="Times New Roman"/>
          <w:sz w:val="24"/>
          <w:szCs w:val="24"/>
        </w:rPr>
        <w:t>The optimal concentration and</w:t>
      </w:r>
      <w:r w:rsidR="00D7032A" w:rsidRPr="00D36CBC">
        <w:rPr>
          <w:rFonts w:ascii="Times New Roman" w:hAnsi="Times New Roman" w:cs="Times New Roman"/>
          <w:sz w:val="24"/>
          <w:szCs w:val="24"/>
        </w:rPr>
        <w:t xml:space="preserve"> stimulation time</w:t>
      </w:r>
      <w:r w:rsidR="00155EBD" w:rsidRPr="00D36CBC">
        <w:rPr>
          <w:rFonts w:ascii="Times New Roman" w:hAnsi="Times New Roman" w:cs="Times New Roman"/>
          <w:sz w:val="24"/>
          <w:szCs w:val="24"/>
        </w:rPr>
        <w:t xml:space="preserve"> of ASX were explored based on available references</w:t>
      </w:r>
      <w:r w:rsidR="00155EBD" w:rsidRPr="00D36CB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PEVuZE5vdGU+PENpdGU+PEF1dGhvcj5MaTwvQXV0aG9yPjxZZWFyPjIwMTU8L1llYXI+PFJlY051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</w:fldData>
        </w:fldChar>
      </w:r>
      <w:r w:rsidR="007A5274" w:rsidRPr="00D36CBC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7A5274" w:rsidRPr="00D36CB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PEVuZE5vdGU+PENpdGU+PEF1dGhvcj5MaTwvQXV0aG9yPjxZZWFyPjIwMTU8L1llYXI+PFJlY051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</w:fldData>
        </w:fldChar>
      </w:r>
      <w:r w:rsidR="007A5274" w:rsidRPr="00D36CBC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7A5274" w:rsidRPr="00D36CBC">
        <w:rPr>
          <w:rFonts w:ascii="Times New Roman" w:hAnsi="Times New Roman" w:cs="Times New Roman"/>
          <w:sz w:val="24"/>
          <w:szCs w:val="24"/>
        </w:rPr>
      </w:r>
      <w:r w:rsidR="007A5274" w:rsidRPr="00D36CBC">
        <w:rPr>
          <w:rFonts w:ascii="Times New Roman" w:hAnsi="Times New Roman" w:cs="Times New Roman"/>
          <w:sz w:val="24"/>
          <w:szCs w:val="24"/>
        </w:rPr>
        <w:fldChar w:fldCharType="end"/>
      </w:r>
      <w:r w:rsidR="00155EBD" w:rsidRPr="00D36CBC">
        <w:rPr>
          <w:rFonts w:ascii="Times New Roman" w:hAnsi="Times New Roman" w:cs="Times New Roman"/>
          <w:sz w:val="24"/>
          <w:szCs w:val="24"/>
        </w:rPr>
      </w:r>
      <w:r w:rsidR="00155EBD" w:rsidRPr="00D36CBC">
        <w:rPr>
          <w:rFonts w:ascii="Times New Roman" w:hAnsi="Times New Roman" w:cs="Times New Roman"/>
          <w:sz w:val="24"/>
          <w:szCs w:val="24"/>
        </w:rPr>
        <w:fldChar w:fldCharType="separate"/>
      </w:r>
      <w:r w:rsidR="007A5274" w:rsidRPr="00D36CBC">
        <w:rPr>
          <w:rFonts w:ascii="Times New Roman" w:hAnsi="Times New Roman" w:cs="Times New Roman"/>
          <w:noProof/>
          <w:sz w:val="24"/>
          <w:szCs w:val="24"/>
        </w:rPr>
        <w:t>[2, 4]</w:t>
      </w:r>
      <w:r w:rsidR="00155EBD" w:rsidRPr="00D36CBC">
        <w:rPr>
          <w:rFonts w:ascii="Times New Roman" w:hAnsi="Times New Roman" w:cs="Times New Roman"/>
          <w:sz w:val="24"/>
          <w:szCs w:val="24"/>
        </w:rPr>
        <w:fldChar w:fldCharType="end"/>
      </w:r>
      <w:r w:rsidR="00155EBD" w:rsidRPr="00D36CBC">
        <w:rPr>
          <w:rFonts w:ascii="Times New Roman" w:hAnsi="Times New Roman" w:cs="Times New Roman"/>
          <w:sz w:val="24"/>
          <w:szCs w:val="24"/>
        </w:rPr>
        <w:t>.</w:t>
      </w:r>
    </w:p>
    <w:p w14:paraId="070865BE" w14:textId="77777777" w:rsidR="00EA3376" w:rsidRPr="00D36CBC" w:rsidRDefault="00EA3376" w:rsidP="00AD20AA">
      <w:pPr>
        <w:pStyle w:val="ConghuaSong"/>
        <w:rPr>
          <w:rFonts w:cs="Times New Roman"/>
        </w:rPr>
      </w:pPr>
      <w:r w:rsidRPr="00D36CBC">
        <w:rPr>
          <w:rFonts w:cs="Times New Roman"/>
        </w:rPr>
        <w:lastRenderedPageBreak/>
        <w:t>Cell proliferation assay</w:t>
      </w:r>
    </w:p>
    <w:p w14:paraId="66533D05" w14:textId="700B1A64" w:rsidR="00B600CF" w:rsidRPr="00D36CBC" w:rsidRDefault="00EA3376" w:rsidP="00AD20AA">
      <w:pPr>
        <w:widowControl/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sz w:val="24"/>
          <w:szCs w:val="24"/>
        </w:rPr>
        <w:t>HCC cell proliferation was</w:t>
      </w:r>
      <w:r w:rsidR="00B600CF" w:rsidRPr="00D36CBC">
        <w:rPr>
          <w:rFonts w:ascii="Times New Roman" w:hAnsi="Times New Roman" w:cs="Times New Roman"/>
          <w:sz w:val="24"/>
          <w:szCs w:val="24"/>
        </w:rPr>
        <w:t xml:space="preserve"> assessed</w:t>
      </w:r>
      <w:r w:rsidRPr="00D36CBC">
        <w:rPr>
          <w:rFonts w:ascii="Times New Roman" w:hAnsi="Times New Roman" w:cs="Times New Roman"/>
          <w:sz w:val="24"/>
          <w:szCs w:val="24"/>
        </w:rPr>
        <w:t xml:space="preserve"> using the CCK-8 assay kit (Dojindo Corp, Japan) or </w:t>
      </w:r>
      <w:r w:rsidR="00B600CF" w:rsidRPr="00D36CBC">
        <w:rPr>
          <w:rFonts w:ascii="Times New Roman" w:hAnsi="Times New Roman" w:cs="Times New Roman"/>
          <w:sz w:val="24"/>
          <w:szCs w:val="24"/>
        </w:rPr>
        <w:t xml:space="preserve">the </w:t>
      </w:r>
      <w:r w:rsidRPr="00D36CBC">
        <w:rPr>
          <w:rFonts w:ascii="Times New Roman" w:hAnsi="Times New Roman" w:cs="Times New Roman"/>
          <w:sz w:val="24"/>
          <w:szCs w:val="24"/>
        </w:rPr>
        <w:t>MTT cell proliferation assay kit (Sigma</w:t>
      </w:r>
      <w:r w:rsidR="00B600CF" w:rsidRPr="00D36CBC">
        <w:rPr>
          <w:rFonts w:ascii="Times New Roman" w:hAnsi="Times New Roman" w:cs="Times New Roman"/>
          <w:sz w:val="24"/>
          <w:szCs w:val="24"/>
        </w:rPr>
        <w:t>-</w:t>
      </w:r>
      <w:r w:rsidRPr="00D36CBC">
        <w:rPr>
          <w:rFonts w:ascii="Times New Roman" w:hAnsi="Times New Roman" w:cs="Times New Roman"/>
          <w:sz w:val="24"/>
          <w:szCs w:val="24"/>
        </w:rPr>
        <w:t>Aldrich, USA). Cells were seeded into 96-well plates at a density of 3000 cells</w:t>
      </w:r>
      <w:r w:rsidR="00B600CF" w:rsidRPr="00D36CBC">
        <w:rPr>
          <w:rFonts w:ascii="Times New Roman" w:hAnsi="Times New Roman" w:cs="Times New Roman"/>
          <w:sz w:val="24"/>
          <w:szCs w:val="24"/>
        </w:rPr>
        <w:t xml:space="preserve"> per </w:t>
      </w:r>
      <w:r w:rsidRPr="00D36CBC">
        <w:rPr>
          <w:rFonts w:ascii="Times New Roman" w:hAnsi="Times New Roman" w:cs="Times New Roman"/>
          <w:sz w:val="24"/>
          <w:szCs w:val="24"/>
        </w:rPr>
        <w:t xml:space="preserve">well. At </w:t>
      </w:r>
      <w:r w:rsidR="00B600CF" w:rsidRPr="00D36CBC">
        <w:rPr>
          <w:rFonts w:ascii="Times New Roman" w:hAnsi="Times New Roman" w:cs="Times New Roman"/>
          <w:sz w:val="24"/>
          <w:szCs w:val="24"/>
        </w:rPr>
        <w:t xml:space="preserve">the </w:t>
      </w:r>
      <w:r w:rsidRPr="00D36CBC">
        <w:rPr>
          <w:rFonts w:ascii="Times New Roman" w:hAnsi="Times New Roman" w:cs="Times New Roman"/>
          <w:sz w:val="24"/>
          <w:szCs w:val="24"/>
        </w:rPr>
        <w:t xml:space="preserve">indicated time points, 20 μL of CCK-8 reagent or MTT </w:t>
      </w:r>
      <w:bookmarkStart w:id="7" w:name="_Hlk173680866"/>
      <w:r w:rsidRPr="00D36CBC">
        <w:rPr>
          <w:rFonts w:ascii="Times New Roman" w:hAnsi="Times New Roman" w:cs="Times New Roman"/>
          <w:sz w:val="24"/>
          <w:szCs w:val="24"/>
        </w:rPr>
        <w:t>reagent</w:t>
      </w:r>
      <w:bookmarkEnd w:id="7"/>
      <w:r w:rsidRPr="00D36CBC">
        <w:rPr>
          <w:rFonts w:ascii="Times New Roman" w:hAnsi="Times New Roman" w:cs="Times New Roman"/>
          <w:sz w:val="24"/>
          <w:szCs w:val="24"/>
        </w:rPr>
        <w:t xml:space="preserve"> was added to each well</w:t>
      </w:r>
      <w:r w:rsidR="00B600CF" w:rsidRPr="00D36CBC">
        <w:rPr>
          <w:rFonts w:ascii="Times New Roman" w:hAnsi="Times New Roman" w:cs="Times New Roman"/>
          <w:sz w:val="24"/>
          <w:szCs w:val="24"/>
        </w:rPr>
        <w:t>, followed by</w:t>
      </w:r>
      <w:r w:rsidRPr="00D36CBC">
        <w:rPr>
          <w:rFonts w:ascii="Times New Roman" w:hAnsi="Times New Roman" w:cs="Times New Roman"/>
          <w:sz w:val="24"/>
          <w:szCs w:val="24"/>
        </w:rPr>
        <w:t xml:space="preserve"> incubated for 2 </w:t>
      </w:r>
      <w:r w:rsidR="00B600CF" w:rsidRPr="00D36CBC">
        <w:rPr>
          <w:rFonts w:ascii="Times New Roman" w:hAnsi="Times New Roman" w:cs="Times New Roman"/>
          <w:sz w:val="24"/>
          <w:szCs w:val="24"/>
        </w:rPr>
        <w:t>hours or 4 hours</w:t>
      </w:r>
      <w:r w:rsidRPr="00D36CBC">
        <w:rPr>
          <w:rFonts w:ascii="Times New Roman" w:hAnsi="Times New Roman" w:cs="Times New Roman"/>
          <w:sz w:val="24"/>
          <w:szCs w:val="24"/>
        </w:rPr>
        <w:t xml:space="preserve"> at 37 °C. </w:t>
      </w:r>
      <w:r w:rsidR="00B600CF" w:rsidRPr="00D36CBC">
        <w:rPr>
          <w:rFonts w:ascii="Times New Roman" w:hAnsi="Times New Roman" w:cs="Times New Roman"/>
          <w:sz w:val="24"/>
          <w:szCs w:val="24"/>
        </w:rPr>
        <w:t>Cell proliferation was quantified by measuring optical density (OD) at wavelengths of 450 nm and 570 nm. All experiments were conducted in triplicate.</w:t>
      </w:r>
    </w:p>
    <w:p w14:paraId="2AFB8FB2" w14:textId="77777777" w:rsidR="00EA3376" w:rsidRPr="00D36CBC" w:rsidRDefault="00EA3376" w:rsidP="00AD20AA">
      <w:pPr>
        <w:pStyle w:val="ConghuaSong"/>
        <w:rPr>
          <w:rFonts w:cs="Times New Roman"/>
        </w:rPr>
      </w:pPr>
      <w:r w:rsidRPr="00D36CBC">
        <w:rPr>
          <w:rFonts w:cs="Times New Roman"/>
        </w:rPr>
        <w:t>5-Ethynyl-20-deoxyuridine (EdU) incorporation assay</w:t>
      </w:r>
    </w:p>
    <w:p w14:paraId="2D6D408A" w14:textId="2F20AEC4" w:rsidR="00B600CF" w:rsidRPr="00D36CBC" w:rsidRDefault="00EA3376" w:rsidP="00AD20AA">
      <w:pPr>
        <w:widowControl/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sz w:val="24"/>
          <w:szCs w:val="24"/>
        </w:rPr>
        <w:t xml:space="preserve">EdU </w:t>
      </w:r>
      <w:r w:rsidR="00B600CF" w:rsidRPr="00D36CBC">
        <w:rPr>
          <w:rFonts w:ascii="Times New Roman" w:hAnsi="Times New Roman" w:cs="Times New Roman"/>
          <w:sz w:val="24"/>
          <w:szCs w:val="24"/>
        </w:rPr>
        <w:t xml:space="preserve">incorporation </w:t>
      </w:r>
      <w:r w:rsidRPr="00D36CBC">
        <w:rPr>
          <w:rFonts w:ascii="Times New Roman" w:hAnsi="Times New Roman" w:cs="Times New Roman"/>
          <w:sz w:val="24"/>
          <w:szCs w:val="24"/>
        </w:rPr>
        <w:t xml:space="preserve">assays were </w:t>
      </w:r>
      <w:r w:rsidR="00B600CF" w:rsidRPr="00D36CBC">
        <w:rPr>
          <w:rFonts w:ascii="Times New Roman" w:hAnsi="Times New Roman" w:cs="Times New Roman"/>
          <w:sz w:val="24"/>
          <w:szCs w:val="24"/>
        </w:rPr>
        <w:t>conducted</w:t>
      </w:r>
      <w:r w:rsidRPr="00D36CBC">
        <w:rPr>
          <w:rFonts w:ascii="Times New Roman" w:hAnsi="Times New Roman" w:cs="Times New Roman"/>
          <w:sz w:val="24"/>
          <w:szCs w:val="24"/>
        </w:rPr>
        <w:t xml:space="preserve"> using </w:t>
      </w:r>
      <w:r w:rsidR="00B600CF" w:rsidRPr="00D36CBC">
        <w:rPr>
          <w:rFonts w:ascii="Times New Roman" w:hAnsi="Times New Roman" w:cs="Times New Roman"/>
          <w:sz w:val="24"/>
          <w:szCs w:val="24"/>
        </w:rPr>
        <w:t>the</w:t>
      </w:r>
      <w:r w:rsidRPr="00D36CBC">
        <w:rPr>
          <w:rFonts w:ascii="Times New Roman" w:hAnsi="Times New Roman" w:cs="Times New Roman"/>
          <w:sz w:val="24"/>
          <w:szCs w:val="24"/>
        </w:rPr>
        <w:t xml:space="preserve"> Cell-Light EdU DNA Cell Proliferation Kit (RiboBio, Guangzhou, China) </w:t>
      </w:r>
      <w:r w:rsidR="00B600CF" w:rsidRPr="00D36CBC">
        <w:rPr>
          <w:rFonts w:ascii="Times New Roman" w:hAnsi="Times New Roman" w:cs="Times New Roman"/>
          <w:sz w:val="24"/>
          <w:szCs w:val="24"/>
        </w:rPr>
        <w:t>following</w:t>
      </w:r>
      <w:r w:rsidRPr="00D36CBC">
        <w:rPr>
          <w:rFonts w:ascii="Times New Roman" w:hAnsi="Times New Roman" w:cs="Times New Roman"/>
          <w:sz w:val="24"/>
          <w:szCs w:val="24"/>
        </w:rPr>
        <w:t xml:space="preserve"> the manufacturer’s instructions. A total of 1 × 10</w:t>
      </w:r>
      <w:r w:rsidRPr="00D36CBC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D36CBC">
        <w:rPr>
          <w:rFonts w:ascii="Times New Roman" w:hAnsi="Times New Roman" w:cs="Times New Roman"/>
          <w:sz w:val="24"/>
          <w:szCs w:val="24"/>
        </w:rPr>
        <w:t> cells were seeded in</w:t>
      </w:r>
      <w:r w:rsidR="003040A6" w:rsidRPr="00D36CBC">
        <w:rPr>
          <w:rFonts w:ascii="Times New Roman" w:hAnsi="Times New Roman" w:cs="Times New Roman"/>
          <w:sz w:val="24"/>
          <w:szCs w:val="24"/>
        </w:rPr>
        <w:t>to</w:t>
      </w:r>
      <w:r w:rsidRPr="00D36CBC">
        <w:rPr>
          <w:rFonts w:ascii="Times New Roman" w:hAnsi="Times New Roman" w:cs="Times New Roman"/>
          <w:sz w:val="24"/>
          <w:szCs w:val="24"/>
        </w:rPr>
        <w:t xml:space="preserve"> each well of a 96-well plate. </w:t>
      </w:r>
      <w:r w:rsidR="003040A6" w:rsidRPr="00D36CBC">
        <w:rPr>
          <w:rFonts w:ascii="Times New Roman" w:hAnsi="Times New Roman" w:cs="Times New Roman"/>
          <w:sz w:val="24"/>
          <w:szCs w:val="24"/>
        </w:rPr>
        <w:t xml:space="preserve">Following </w:t>
      </w:r>
      <w:r w:rsidRPr="00D36CBC">
        <w:rPr>
          <w:rFonts w:ascii="Times New Roman" w:hAnsi="Times New Roman" w:cs="Times New Roman"/>
          <w:sz w:val="24"/>
          <w:szCs w:val="24"/>
        </w:rPr>
        <w:t>incubation with 50 μM EdU for 2 </w:t>
      </w:r>
      <w:r w:rsidR="003040A6" w:rsidRPr="00D36CBC">
        <w:rPr>
          <w:rFonts w:ascii="Times New Roman" w:hAnsi="Times New Roman" w:cs="Times New Roman"/>
          <w:sz w:val="24"/>
          <w:szCs w:val="24"/>
        </w:rPr>
        <w:t>hours</w:t>
      </w:r>
      <w:r w:rsidRPr="00D36CBC">
        <w:rPr>
          <w:rFonts w:ascii="Times New Roman" w:hAnsi="Times New Roman" w:cs="Times New Roman"/>
          <w:sz w:val="24"/>
          <w:szCs w:val="24"/>
        </w:rPr>
        <w:t xml:space="preserve">, the cells were fixed </w:t>
      </w:r>
      <w:r w:rsidR="003040A6" w:rsidRPr="00D36CBC">
        <w:rPr>
          <w:rFonts w:ascii="Times New Roman" w:hAnsi="Times New Roman" w:cs="Times New Roman"/>
          <w:sz w:val="24"/>
          <w:szCs w:val="24"/>
        </w:rPr>
        <w:t>with</w:t>
      </w:r>
      <w:r w:rsidRPr="00D36CBC">
        <w:rPr>
          <w:rFonts w:ascii="Times New Roman" w:hAnsi="Times New Roman" w:cs="Times New Roman"/>
          <w:sz w:val="24"/>
          <w:szCs w:val="24"/>
        </w:rPr>
        <w:t xml:space="preserve"> 4% paraformaldehyde and</w:t>
      </w:r>
      <w:r w:rsidR="003040A6" w:rsidRPr="00D36CBC">
        <w:rPr>
          <w:rFonts w:ascii="Times New Roman" w:hAnsi="Times New Roman" w:cs="Times New Roman"/>
          <w:sz w:val="24"/>
          <w:szCs w:val="24"/>
        </w:rPr>
        <w:t xml:space="preserve"> subsequently</w:t>
      </w:r>
      <w:r w:rsidRPr="00D36CBC">
        <w:rPr>
          <w:rFonts w:ascii="Times New Roman" w:hAnsi="Times New Roman" w:cs="Times New Roman"/>
          <w:sz w:val="24"/>
          <w:szCs w:val="24"/>
        </w:rPr>
        <w:t xml:space="preserve"> stained with Apollo Dye Solution. Hoechst-33342 was used to stain </w:t>
      </w:r>
      <w:r w:rsidR="003040A6" w:rsidRPr="00D36CBC">
        <w:rPr>
          <w:rFonts w:ascii="Times New Roman" w:hAnsi="Times New Roman" w:cs="Times New Roman"/>
          <w:sz w:val="24"/>
          <w:szCs w:val="24"/>
        </w:rPr>
        <w:t>the nuclei</w:t>
      </w:r>
      <w:r w:rsidRPr="00D36CBC">
        <w:rPr>
          <w:rFonts w:ascii="Times New Roman" w:hAnsi="Times New Roman" w:cs="Times New Roman"/>
          <w:sz w:val="24"/>
          <w:szCs w:val="24"/>
        </w:rPr>
        <w:t xml:space="preserve">. Images were </w:t>
      </w:r>
      <w:r w:rsidR="003040A6" w:rsidRPr="00D36CBC">
        <w:rPr>
          <w:rFonts w:ascii="Times New Roman" w:hAnsi="Times New Roman" w:cs="Times New Roman"/>
          <w:sz w:val="24"/>
          <w:szCs w:val="24"/>
        </w:rPr>
        <w:t>captured</w:t>
      </w:r>
      <w:r w:rsidRPr="00D36CBC">
        <w:rPr>
          <w:rFonts w:ascii="Times New Roman" w:hAnsi="Times New Roman" w:cs="Times New Roman"/>
          <w:sz w:val="24"/>
          <w:szCs w:val="24"/>
        </w:rPr>
        <w:t xml:space="preserve"> using an Olympus IX73 microscope (Olympus, Tokyo, Japan), and the percentage of EdU-positive cells was </w:t>
      </w:r>
      <w:r w:rsidR="003040A6" w:rsidRPr="00D36CBC">
        <w:rPr>
          <w:rFonts w:ascii="Times New Roman" w:hAnsi="Times New Roman" w:cs="Times New Roman"/>
          <w:sz w:val="24"/>
          <w:szCs w:val="24"/>
        </w:rPr>
        <w:t>quantified</w:t>
      </w:r>
      <w:r w:rsidRPr="00D36CBC">
        <w:rPr>
          <w:rFonts w:ascii="Times New Roman" w:hAnsi="Times New Roman" w:cs="Times New Roman"/>
          <w:sz w:val="24"/>
          <w:szCs w:val="24"/>
        </w:rPr>
        <w:t xml:space="preserve"> using ImageJ (National Institutes of Health, Bethesda, MD, USA). These experiments </w:t>
      </w:r>
      <w:r w:rsidR="003040A6" w:rsidRPr="00D36CBC">
        <w:rPr>
          <w:rFonts w:ascii="Times New Roman" w:hAnsi="Times New Roman" w:cs="Times New Roman"/>
          <w:sz w:val="24"/>
          <w:szCs w:val="24"/>
        </w:rPr>
        <w:t>were conducted in triplicate</w:t>
      </w:r>
      <w:r w:rsidRPr="00D36CBC">
        <w:rPr>
          <w:rFonts w:ascii="Times New Roman" w:hAnsi="Times New Roman" w:cs="Times New Roman"/>
          <w:sz w:val="24"/>
          <w:szCs w:val="24"/>
        </w:rPr>
        <w:t>.</w:t>
      </w:r>
    </w:p>
    <w:p w14:paraId="7E76470B" w14:textId="4B96B784" w:rsidR="00EA3376" w:rsidRPr="00D36CBC" w:rsidRDefault="003040A6" w:rsidP="00AD20AA">
      <w:pPr>
        <w:pStyle w:val="ConghuaSong"/>
        <w:rPr>
          <w:rFonts w:cs="Times New Roman"/>
        </w:rPr>
      </w:pPr>
      <w:r w:rsidRPr="00D36CBC">
        <w:rPr>
          <w:rFonts w:cs="Times New Roman"/>
        </w:rPr>
        <w:t>C</w:t>
      </w:r>
      <w:r w:rsidR="00EA3376" w:rsidRPr="00D36CBC">
        <w:rPr>
          <w:rFonts w:cs="Times New Roman"/>
        </w:rPr>
        <w:t>olony formation assay</w:t>
      </w:r>
    </w:p>
    <w:p w14:paraId="56D8EE67" w14:textId="55A712DA" w:rsidR="003040A6" w:rsidRPr="00D36CBC" w:rsidRDefault="00EA3376" w:rsidP="00AD20AA">
      <w:pPr>
        <w:widowControl/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sz w:val="24"/>
          <w:szCs w:val="24"/>
        </w:rPr>
        <w:t xml:space="preserve">In </w:t>
      </w:r>
      <w:r w:rsidR="003040A6" w:rsidRPr="00D36CBC">
        <w:rPr>
          <w:rFonts w:ascii="Times New Roman" w:hAnsi="Times New Roman" w:cs="Times New Roman"/>
          <w:sz w:val="24"/>
          <w:szCs w:val="24"/>
        </w:rPr>
        <w:t xml:space="preserve">the </w:t>
      </w:r>
      <w:r w:rsidRPr="00D36CBC">
        <w:rPr>
          <w:rFonts w:ascii="Times New Roman" w:hAnsi="Times New Roman" w:cs="Times New Roman"/>
          <w:sz w:val="24"/>
          <w:szCs w:val="24"/>
        </w:rPr>
        <w:t xml:space="preserve">colony formation assay, </w:t>
      </w:r>
      <w:bookmarkStart w:id="8" w:name="OLE_LINK26"/>
      <w:r w:rsidR="003040A6" w:rsidRPr="00D36CBC">
        <w:rPr>
          <w:rFonts w:ascii="Times New Roman" w:hAnsi="Times New Roman" w:cs="Times New Roman"/>
          <w:sz w:val="24"/>
          <w:szCs w:val="24"/>
        </w:rPr>
        <w:t xml:space="preserve">approximately </w:t>
      </w:r>
      <w:r w:rsidRPr="00D36CBC">
        <w:rPr>
          <w:rFonts w:ascii="Times New Roman" w:hAnsi="Times New Roman" w:cs="Times New Roman"/>
          <w:sz w:val="24"/>
          <w:szCs w:val="24"/>
        </w:rPr>
        <w:t xml:space="preserve">1000 cells were </w:t>
      </w:r>
      <w:r w:rsidR="003040A6" w:rsidRPr="00D36CBC">
        <w:rPr>
          <w:rFonts w:ascii="Times New Roman" w:hAnsi="Times New Roman" w:cs="Times New Roman"/>
          <w:sz w:val="24"/>
          <w:szCs w:val="24"/>
        </w:rPr>
        <w:t>seeded into</w:t>
      </w:r>
      <w:r w:rsidRPr="00D36CBC">
        <w:rPr>
          <w:rFonts w:ascii="Times New Roman" w:hAnsi="Times New Roman" w:cs="Times New Roman"/>
          <w:sz w:val="24"/>
          <w:szCs w:val="24"/>
        </w:rPr>
        <w:t xml:space="preserve"> 6-well plates</w:t>
      </w:r>
      <w:bookmarkEnd w:id="8"/>
      <w:r w:rsidRPr="00D36CBC">
        <w:rPr>
          <w:rFonts w:ascii="Times New Roman" w:hAnsi="Times New Roman" w:cs="Times New Roman"/>
          <w:sz w:val="24"/>
          <w:szCs w:val="24"/>
        </w:rPr>
        <w:t xml:space="preserve"> and </w:t>
      </w:r>
      <w:r w:rsidR="003040A6" w:rsidRPr="00D36CBC">
        <w:rPr>
          <w:rFonts w:ascii="Times New Roman" w:hAnsi="Times New Roman" w:cs="Times New Roman"/>
          <w:sz w:val="24"/>
          <w:szCs w:val="24"/>
        </w:rPr>
        <w:t xml:space="preserve">cultured in medium containing </w:t>
      </w:r>
      <w:r w:rsidRPr="00D36CBC">
        <w:rPr>
          <w:rFonts w:ascii="Times New Roman" w:hAnsi="Times New Roman" w:cs="Times New Roman"/>
          <w:sz w:val="24"/>
          <w:szCs w:val="24"/>
        </w:rPr>
        <w:t xml:space="preserve">10% fetal bovine serum (FBS) at 37 °C for </w:t>
      </w:r>
      <w:r w:rsidRPr="00D36CBC">
        <w:rPr>
          <w:rFonts w:ascii="Times New Roman" w:hAnsi="Times New Roman" w:cs="Times New Roman"/>
          <w:sz w:val="24"/>
          <w:szCs w:val="24"/>
        </w:rPr>
        <w:lastRenderedPageBreak/>
        <w:t xml:space="preserve">12 days. </w:t>
      </w:r>
      <w:r w:rsidR="003040A6" w:rsidRPr="00D36CBC">
        <w:rPr>
          <w:rFonts w:ascii="Times New Roman" w:hAnsi="Times New Roman" w:cs="Times New Roman"/>
          <w:sz w:val="24"/>
          <w:szCs w:val="24"/>
        </w:rPr>
        <w:t>T</w:t>
      </w:r>
      <w:r w:rsidRPr="00D36CBC">
        <w:rPr>
          <w:rFonts w:ascii="Times New Roman" w:hAnsi="Times New Roman" w:cs="Times New Roman"/>
          <w:sz w:val="24"/>
          <w:szCs w:val="24"/>
        </w:rPr>
        <w:t xml:space="preserve">he colonies were </w:t>
      </w:r>
      <w:r w:rsidR="003040A6" w:rsidRPr="00D36CBC">
        <w:rPr>
          <w:rFonts w:ascii="Times New Roman" w:hAnsi="Times New Roman" w:cs="Times New Roman"/>
          <w:sz w:val="24"/>
          <w:szCs w:val="24"/>
        </w:rPr>
        <w:t xml:space="preserve">then </w:t>
      </w:r>
      <w:r w:rsidRPr="00D36CBC">
        <w:rPr>
          <w:rFonts w:ascii="Times New Roman" w:hAnsi="Times New Roman" w:cs="Times New Roman"/>
          <w:sz w:val="24"/>
          <w:szCs w:val="24"/>
        </w:rPr>
        <w:t xml:space="preserve">fixed with 4% </w:t>
      </w:r>
      <w:r w:rsidR="003040A6" w:rsidRPr="00D36CBC">
        <w:rPr>
          <w:rFonts w:ascii="Times New Roman" w:hAnsi="Times New Roman" w:cs="Times New Roman"/>
          <w:sz w:val="24"/>
          <w:szCs w:val="24"/>
        </w:rPr>
        <w:t xml:space="preserve">paraformaldehyde </w:t>
      </w:r>
      <w:r w:rsidRPr="00D36CBC">
        <w:rPr>
          <w:rFonts w:ascii="Times New Roman" w:hAnsi="Times New Roman" w:cs="Times New Roman"/>
          <w:sz w:val="24"/>
          <w:szCs w:val="24"/>
        </w:rPr>
        <w:t>and stained with crystal violet (Sigma-Aldrich, USA).</w:t>
      </w:r>
    </w:p>
    <w:p w14:paraId="2FBB8113" w14:textId="77777777" w:rsidR="00EA3376" w:rsidRPr="00D36CBC" w:rsidRDefault="00EA3376" w:rsidP="00AD20AA">
      <w:pPr>
        <w:pStyle w:val="ConghuaSong"/>
        <w:rPr>
          <w:rFonts w:cs="Times New Roman"/>
        </w:rPr>
      </w:pPr>
      <w:r w:rsidRPr="00D36CBC">
        <w:rPr>
          <w:rFonts w:cs="Times New Roman"/>
        </w:rPr>
        <w:t>Western blot analysis</w:t>
      </w:r>
    </w:p>
    <w:p w14:paraId="4753882C" w14:textId="15D11C32" w:rsidR="00EA3376" w:rsidRPr="00D36CBC" w:rsidRDefault="00EA3376" w:rsidP="00AD20AA">
      <w:pPr>
        <w:widowControl/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sz w:val="24"/>
          <w:szCs w:val="24"/>
        </w:rPr>
        <w:t>Cell lysates were</w:t>
      </w:r>
      <w:r w:rsidRPr="00D36CBC">
        <w:rPr>
          <w:rFonts w:ascii="Times New Roman" w:hAnsi="Times New Roman" w:cs="Times New Roman"/>
        </w:rPr>
        <w:t xml:space="preserve"> </w:t>
      </w:r>
      <w:r w:rsidRPr="00D36CBC">
        <w:rPr>
          <w:rFonts w:ascii="Times New Roman" w:hAnsi="Times New Roman" w:cs="Times New Roman"/>
          <w:sz w:val="24"/>
          <w:szCs w:val="24"/>
        </w:rPr>
        <w:t xml:space="preserve">prepared </w:t>
      </w:r>
      <w:r w:rsidR="00870068" w:rsidRPr="00D36CBC">
        <w:rPr>
          <w:rFonts w:ascii="Times New Roman" w:hAnsi="Times New Roman" w:cs="Times New Roman"/>
          <w:sz w:val="24"/>
          <w:szCs w:val="24"/>
        </w:rPr>
        <w:t>using</w:t>
      </w:r>
      <w:r w:rsidRPr="00D36CBC">
        <w:rPr>
          <w:rFonts w:ascii="Times New Roman" w:hAnsi="Times New Roman" w:cs="Times New Roman"/>
          <w:sz w:val="24"/>
          <w:szCs w:val="24"/>
        </w:rPr>
        <w:t xml:space="preserve"> RIPA protein extraction buffer (Beyotime Institute of Biotechnology, China)</w:t>
      </w:r>
      <w:r w:rsidR="00870068" w:rsidRPr="00D36CBC">
        <w:rPr>
          <w:rFonts w:ascii="Times New Roman" w:hAnsi="Times New Roman" w:cs="Times New Roman"/>
          <w:sz w:val="24"/>
          <w:szCs w:val="24"/>
        </w:rPr>
        <w:t xml:space="preserve">, supplemented </w:t>
      </w:r>
      <w:r w:rsidRPr="00D36CBC">
        <w:rPr>
          <w:rFonts w:ascii="Times New Roman" w:hAnsi="Times New Roman" w:cs="Times New Roman"/>
          <w:sz w:val="24"/>
          <w:szCs w:val="24"/>
        </w:rPr>
        <w:t xml:space="preserve">with </w:t>
      </w:r>
      <w:r w:rsidR="00870068" w:rsidRPr="00D36CBC">
        <w:rPr>
          <w:rFonts w:ascii="Times New Roman" w:hAnsi="Times New Roman" w:cs="Times New Roman"/>
          <w:sz w:val="24"/>
          <w:szCs w:val="24"/>
        </w:rPr>
        <w:t xml:space="preserve">a </w:t>
      </w:r>
      <w:r w:rsidRPr="00D36CBC">
        <w:rPr>
          <w:rFonts w:ascii="Times New Roman" w:hAnsi="Times New Roman" w:cs="Times New Roman"/>
          <w:sz w:val="24"/>
          <w:szCs w:val="24"/>
        </w:rPr>
        <w:t xml:space="preserve">protease inhibitor and phosphatase inhibitor </w:t>
      </w:r>
      <w:bookmarkStart w:id="9" w:name="OLE_LINK795"/>
      <w:bookmarkStart w:id="10" w:name="OLE_LINK796"/>
      <w:r w:rsidRPr="00D36CBC">
        <w:rPr>
          <w:rFonts w:ascii="Times New Roman" w:hAnsi="Times New Roman" w:cs="Times New Roman"/>
          <w:sz w:val="24"/>
          <w:szCs w:val="24"/>
        </w:rPr>
        <w:t>cocktail</w:t>
      </w:r>
      <w:bookmarkEnd w:id="9"/>
      <w:bookmarkEnd w:id="10"/>
      <w:r w:rsidRPr="00D36CBC">
        <w:rPr>
          <w:rFonts w:ascii="Times New Roman" w:hAnsi="Times New Roman" w:cs="Times New Roman"/>
          <w:sz w:val="24"/>
          <w:szCs w:val="24"/>
        </w:rPr>
        <w:t xml:space="preserve"> (Roche, Germany). Proteins </w:t>
      </w:r>
      <w:r w:rsidR="00870068" w:rsidRPr="00D36CBC">
        <w:rPr>
          <w:rFonts w:ascii="Times New Roman" w:hAnsi="Times New Roman" w:cs="Times New Roman"/>
          <w:sz w:val="24"/>
          <w:szCs w:val="24"/>
        </w:rPr>
        <w:t>from the</w:t>
      </w:r>
      <w:r w:rsidRPr="00D36CBC">
        <w:rPr>
          <w:rFonts w:ascii="Times New Roman" w:hAnsi="Times New Roman" w:cs="Times New Roman"/>
          <w:sz w:val="24"/>
          <w:szCs w:val="24"/>
        </w:rPr>
        <w:t xml:space="preserve"> lysates were separated by SDS-polyacrylamide gel electrophoresis</w:t>
      </w:r>
      <w:r w:rsidR="00870068" w:rsidRPr="00D36CBC">
        <w:rPr>
          <w:rFonts w:ascii="Times New Roman" w:hAnsi="Times New Roman" w:cs="Times New Roman"/>
          <w:sz w:val="24"/>
          <w:szCs w:val="24"/>
        </w:rPr>
        <w:t xml:space="preserve"> (SDS-PAGE) </w:t>
      </w:r>
      <w:r w:rsidRPr="00D36CBC">
        <w:rPr>
          <w:rFonts w:ascii="Times New Roman" w:hAnsi="Times New Roman" w:cs="Times New Roman"/>
          <w:sz w:val="24"/>
          <w:szCs w:val="24"/>
        </w:rPr>
        <w:t xml:space="preserve">and </w:t>
      </w:r>
      <w:r w:rsidR="00870068" w:rsidRPr="00D36CBC">
        <w:rPr>
          <w:rFonts w:ascii="Times New Roman" w:hAnsi="Times New Roman" w:cs="Times New Roman"/>
          <w:sz w:val="24"/>
          <w:szCs w:val="24"/>
        </w:rPr>
        <w:t xml:space="preserve">subsequently </w:t>
      </w:r>
      <w:r w:rsidRPr="00D36CBC">
        <w:rPr>
          <w:rFonts w:ascii="Times New Roman" w:hAnsi="Times New Roman" w:cs="Times New Roman"/>
          <w:sz w:val="24"/>
          <w:szCs w:val="24"/>
        </w:rPr>
        <w:t>transferred onto a polyvinylidene fluoride membrane</w:t>
      </w:r>
      <w:r w:rsidR="00870068" w:rsidRPr="00D36CBC">
        <w:rPr>
          <w:rFonts w:ascii="Times New Roman" w:hAnsi="Times New Roman" w:cs="Times New Roman"/>
          <w:sz w:val="24"/>
          <w:szCs w:val="24"/>
        </w:rPr>
        <w:t xml:space="preserve"> (PVDF)</w:t>
      </w:r>
      <w:r w:rsidRPr="00D36CBC">
        <w:rPr>
          <w:rFonts w:ascii="Times New Roman" w:hAnsi="Times New Roman" w:cs="Times New Roman"/>
          <w:sz w:val="24"/>
          <w:szCs w:val="24"/>
        </w:rPr>
        <w:t xml:space="preserve"> (EMD Millipore Billerica, USA). </w:t>
      </w:r>
      <w:r w:rsidR="00870068" w:rsidRPr="00D36CBC">
        <w:rPr>
          <w:rFonts w:ascii="Times New Roman" w:hAnsi="Times New Roman" w:cs="Times New Roman"/>
          <w:sz w:val="24"/>
          <w:szCs w:val="24"/>
        </w:rPr>
        <w:t>The m</w:t>
      </w:r>
      <w:r w:rsidRPr="00D36CBC">
        <w:rPr>
          <w:rFonts w:ascii="Times New Roman" w:hAnsi="Times New Roman" w:cs="Times New Roman"/>
          <w:sz w:val="24"/>
          <w:szCs w:val="24"/>
        </w:rPr>
        <w:t xml:space="preserve">embrane was blocked with 5% nonfat milk and incubated with specific primary antibodies overnight at 4 °C. </w:t>
      </w:r>
      <w:r w:rsidR="00870068" w:rsidRPr="00D36CBC">
        <w:rPr>
          <w:rFonts w:ascii="Times New Roman" w:hAnsi="Times New Roman" w:cs="Times New Roman"/>
          <w:sz w:val="24"/>
          <w:szCs w:val="24"/>
        </w:rPr>
        <w:t>The membrane was</w:t>
      </w:r>
      <w:r w:rsidRPr="00D36CBC">
        <w:rPr>
          <w:rFonts w:ascii="Times New Roman" w:hAnsi="Times New Roman" w:cs="Times New Roman"/>
          <w:sz w:val="24"/>
          <w:szCs w:val="24"/>
        </w:rPr>
        <w:t xml:space="preserve"> then incubated with horseradish peroxidase-conjugated secondary antibody for 1 </w:t>
      </w:r>
      <w:r w:rsidR="00870068" w:rsidRPr="00D36CBC">
        <w:rPr>
          <w:rFonts w:ascii="Times New Roman" w:hAnsi="Times New Roman" w:cs="Times New Roman"/>
          <w:sz w:val="24"/>
          <w:szCs w:val="24"/>
        </w:rPr>
        <w:t>hour</w:t>
      </w:r>
      <w:r w:rsidRPr="00D36CBC">
        <w:rPr>
          <w:rFonts w:ascii="Times New Roman" w:hAnsi="Times New Roman" w:cs="Times New Roman"/>
        </w:rPr>
        <w:t xml:space="preserve"> </w:t>
      </w:r>
      <w:r w:rsidRPr="00D36CBC">
        <w:rPr>
          <w:rFonts w:ascii="Times New Roman" w:hAnsi="Times New Roman" w:cs="Times New Roman"/>
          <w:sz w:val="24"/>
          <w:szCs w:val="24"/>
        </w:rPr>
        <w:t xml:space="preserve">at 37°C. Finally, protein signals were visualized and quantified using </w:t>
      </w:r>
      <w:bookmarkStart w:id="11" w:name="OLE_LINK24"/>
      <w:r w:rsidR="00870068" w:rsidRPr="00D36CBC">
        <w:rPr>
          <w:rFonts w:ascii="Times New Roman" w:hAnsi="Times New Roman" w:cs="Times New Roman"/>
          <w:sz w:val="24"/>
          <w:szCs w:val="24"/>
        </w:rPr>
        <w:t>e</w:t>
      </w:r>
      <w:r w:rsidRPr="00D36CBC">
        <w:rPr>
          <w:rFonts w:ascii="Times New Roman" w:hAnsi="Times New Roman" w:cs="Times New Roman"/>
          <w:sz w:val="24"/>
          <w:szCs w:val="24"/>
        </w:rPr>
        <w:t xml:space="preserve">lectrochemiluminescence (ECL) </w:t>
      </w:r>
      <w:bookmarkEnd w:id="11"/>
      <w:r w:rsidRPr="00D36CBC">
        <w:rPr>
          <w:rFonts w:ascii="Times New Roman" w:hAnsi="Times New Roman" w:cs="Times New Roman"/>
          <w:sz w:val="24"/>
          <w:szCs w:val="24"/>
        </w:rPr>
        <w:t xml:space="preserve">(Thermo Fisher Scientific, USA) and </w:t>
      </w:r>
      <w:r w:rsidR="00870068" w:rsidRPr="00D36CBC">
        <w:rPr>
          <w:rFonts w:ascii="Times New Roman" w:hAnsi="Times New Roman" w:cs="Times New Roman"/>
          <w:sz w:val="24"/>
          <w:szCs w:val="24"/>
        </w:rPr>
        <w:t xml:space="preserve">the </w:t>
      </w:r>
      <w:r w:rsidRPr="00D36CBC">
        <w:rPr>
          <w:rFonts w:ascii="Times New Roman" w:hAnsi="Times New Roman" w:cs="Times New Roman"/>
          <w:sz w:val="24"/>
          <w:szCs w:val="24"/>
        </w:rPr>
        <w:t>ChemiDoc</w:t>
      </w:r>
      <w:r w:rsidRPr="00D36CBC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r w:rsidRPr="00D36CBC">
        <w:rPr>
          <w:rFonts w:ascii="Times New Roman" w:hAnsi="Times New Roman" w:cs="Times New Roman"/>
          <w:sz w:val="24"/>
          <w:szCs w:val="24"/>
        </w:rPr>
        <w:t xml:space="preserve"> MP Imaging System (Bio-Rad Laboratories, USA). </w:t>
      </w:r>
      <w:r w:rsidR="00870068" w:rsidRPr="00D36CBC">
        <w:rPr>
          <w:rFonts w:ascii="Times New Roman" w:hAnsi="Times New Roman" w:cs="Times New Roman"/>
          <w:sz w:val="24"/>
          <w:szCs w:val="24"/>
        </w:rPr>
        <w:t>The p</w:t>
      </w:r>
      <w:r w:rsidRPr="00D36CBC">
        <w:rPr>
          <w:rFonts w:ascii="Times New Roman" w:hAnsi="Times New Roman" w:cs="Times New Roman"/>
          <w:sz w:val="24"/>
          <w:szCs w:val="24"/>
        </w:rPr>
        <w:t xml:space="preserve">rimary antibodies and </w:t>
      </w:r>
      <w:r w:rsidR="00870068" w:rsidRPr="00D36CBC">
        <w:rPr>
          <w:rFonts w:ascii="Times New Roman" w:hAnsi="Times New Roman" w:cs="Times New Roman"/>
          <w:sz w:val="24"/>
          <w:szCs w:val="24"/>
        </w:rPr>
        <w:t xml:space="preserve">their </w:t>
      </w:r>
      <w:r w:rsidRPr="00D36CBC">
        <w:rPr>
          <w:rFonts w:ascii="Times New Roman" w:hAnsi="Times New Roman" w:cs="Times New Roman"/>
          <w:sz w:val="24"/>
          <w:szCs w:val="24"/>
        </w:rPr>
        <w:t xml:space="preserve">corresponding manufacturers </w:t>
      </w:r>
      <w:r w:rsidR="00870068" w:rsidRPr="00D36CBC">
        <w:rPr>
          <w:rFonts w:ascii="Times New Roman" w:hAnsi="Times New Roman" w:cs="Times New Roman"/>
          <w:sz w:val="24"/>
          <w:szCs w:val="24"/>
        </w:rPr>
        <w:t>are listed</w:t>
      </w:r>
      <w:r w:rsidRPr="00D36CBC">
        <w:rPr>
          <w:rFonts w:ascii="Times New Roman" w:hAnsi="Times New Roman" w:cs="Times New Roman"/>
          <w:sz w:val="24"/>
          <w:szCs w:val="24"/>
        </w:rPr>
        <w:t xml:space="preserve"> as follows: </w:t>
      </w:r>
      <w:r w:rsidRPr="005D33A0">
        <w:rPr>
          <w:rFonts w:ascii="Times New Roman" w:hAnsi="Times New Roman" w:cs="Times New Roman"/>
          <w:color w:val="EE0000"/>
          <w:sz w:val="24"/>
          <w:szCs w:val="24"/>
        </w:rPr>
        <w:t xml:space="preserve">USP39 (ab131244, </w:t>
      </w:r>
      <w:bookmarkStart w:id="12" w:name="OLE_LINK778"/>
      <w:bookmarkStart w:id="13" w:name="OLE_LINK779"/>
      <w:r w:rsidRPr="005D33A0">
        <w:rPr>
          <w:rFonts w:ascii="Times New Roman" w:hAnsi="Times New Roman" w:cs="Times New Roman"/>
          <w:color w:val="EE0000"/>
          <w:sz w:val="24"/>
          <w:szCs w:val="24"/>
        </w:rPr>
        <w:t>1:1000</w:t>
      </w:r>
      <w:bookmarkEnd w:id="12"/>
      <w:bookmarkEnd w:id="13"/>
      <w:r w:rsidRPr="005D33A0">
        <w:rPr>
          <w:rFonts w:ascii="Times New Roman" w:hAnsi="Times New Roman" w:cs="Times New Roman"/>
          <w:color w:val="EE0000"/>
          <w:sz w:val="24"/>
          <w:szCs w:val="24"/>
        </w:rPr>
        <w:t xml:space="preserve">), </w:t>
      </w:r>
      <w:r w:rsidR="005D33A0" w:rsidRPr="005D33A0">
        <w:rPr>
          <w:rFonts w:ascii="Times New Roman" w:hAnsi="Times New Roman" w:cs="Times New Roman" w:hint="eastAsia"/>
          <w:color w:val="EE0000"/>
          <w:sz w:val="24"/>
          <w:szCs w:val="24"/>
        </w:rPr>
        <w:t xml:space="preserve">and </w:t>
      </w:r>
      <w:r w:rsidRPr="005D33A0">
        <w:rPr>
          <w:rFonts w:ascii="Times New Roman" w:hAnsi="Times New Roman" w:cs="Times New Roman"/>
          <w:color w:val="EE0000"/>
          <w:sz w:val="24"/>
          <w:szCs w:val="24"/>
        </w:rPr>
        <w:t xml:space="preserve">CyclinD1 (ab134175, </w:t>
      </w:r>
      <w:bookmarkStart w:id="14" w:name="OLE_LINK776"/>
      <w:bookmarkStart w:id="15" w:name="OLE_LINK777"/>
      <w:r w:rsidRPr="005D33A0">
        <w:rPr>
          <w:rFonts w:ascii="Times New Roman" w:hAnsi="Times New Roman" w:cs="Times New Roman"/>
          <w:color w:val="EE0000"/>
          <w:sz w:val="24"/>
          <w:szCs w:val="24"/>
        </w:rPr>
        <w:t>1:1000</w:t>
      </w:r>
      <w:bookmarkEnd w:id="14"/>
      <w:bookmarkEnd w:id="15"/>
      <w:r w:rsidRPr="005D33A0">
        <w:rPr>
          <w:rFonts w:ascii="Times New Roman" w:hAnsi="Times New Roman" w:cs="Times New Roman"/>
          <w:color w:val="EE0000"/>
          <w:sz w:val="24"/>
          <w:szCs w:val="24"/>
        </w:rPr>
        <w:t>) (Abcam, USA);</w:t>
      </w:r>
      <w:r w:rsidRPr="00D36CBC">
        <w:rPr>
          <w:rFonts w:ascii="Times New Roman" w:hAnsi="Times New Roman" w:cs="Times New Roman"/>
          <w:sz w:val="24"/>
          <w:szCs w:val="24"/>
        </w:rPr>
        <w:t xml:space="preserve"> </w:t>
      </w:r>
      <w:r w:rsidRPr="00D36CBC">
        <w:rPr>
          <w:rFonts w:ascii="Times New Roman" w:eastAsia="宋体" w:hAnsi="Times New Roman" w:cs="Times New Roman"/>
          <w:color w:val="060607"/>
          <w:spacing w:val="8"/>
          <w:sz w:val="24"/>
          <w:szCs w:val="24"/>
          <w:shd w:val="clear" w:color="auto" w:fill="FFFFFF"/>
        </w:rPr>
        <w:t>β-catenin</w:t>
      </w:r>
      <w:r w:rsidRPr="00D36CBC">
        <w:rPr>
          <w:rFonts w:ascii="Times New Roman" w:hAnsi="Times New Roman" w:cs="Times New Roman"/>
          <w:sz w:val="24"/>
          <w:szCs w:val="24"/>
        </w:rPr>
        <w:t xml:space="preserve"> (</w:t>
      </w:r>
      <w:bookmarkStart w:id="16" w:name="OLE_LINK780"/>
      <w:bookmarkStart w:id="17" w:name="OLE_LINK781"/>
      <w:r w:rsidRPr="00D36CBC">
        <w:rPr>
          <w:rFonts w:ascii="Times New Roman" w:hAnsi="Times New Roman" w:cs="Times New Roman"/>
          <w:sz w:val="24"/>
          <w:szCs w:val="24"/>
        </w:rPr>
        <w:t>sc-376841, 1:100</w:t>
      </w:r>
      <w:bookmarkEnd w:id="16"/>
      <w:bookmarkEnd w:id="17"/>
      <w:r w:rsidRPr="00D36CBC">
        <w:rPr>
          <w:rFonts w:ascii="Times New Roman" w:hAnsi="Times New Roman" w:cs="Times New Roman"/>
          <w:sz w:val="24"/>
          <w:szCs w:val="24"/>
        </w:rPr>
        <w:t>) (Santa Cruz Biotechnology, USA)</w:t>
      </w:r>
      <w:r w:rsidR="00870068" w:rsidRPr="00D36CBC">
        <w:rPr>
          <w:rFonts w:ascii="Times New Roman" w:hAnsi="Times New Roman" w:cs="Times New Roman"/>
          <w:sz w:val="24"/>
          <w:szCs w:val="24"/>
        </w:rPr>
        <w:t xml:space="preserve">; </w:t>
      </w:r>
      <w:r w:rsidRPr="00D36CBC">
        <w:rPr>
          <w:rFonts w:ascii="Times New Roman" w:hAnsi="Times New Roman" w:cs="Times New Roman"/>
          <w:sz w:val="24"/>
          <w:szCs w:val="24"/>
        </w:rPr>
        <w:t>p-</w:t>
      </w:r>
      <w:r w:rsidRPr="00D36CBC">
        <w:rPr>
          <w:rFonts w:ascii="Times New Roman" w:eastAsia="宋体" w:hAnsi="Times New Roman" w:cs="Times New Roman"/>
          <w:color w:val="060607"/>
          <w:spacing w:val="8"/>
          <w:sz w:val="24"/>
          <w:szCs w:val="24"/>
          <w:shd w:val="clear" w:color="auto" w:fill="FFFFFF"/>
        </w:rPr>
        <w:t>β-catenin</w:t>
      </w:r>
      <w:r w:rsidRPr="00D36CBC">
        <w:rPr>
          <w:rFonts w:ascii="Times New Roman" w:hAnsi="Times New Roman" w:cs="Times New Roman"/>
          <w:sz w:val="24"/>
          <w:szCs w:val="24"/>
        </w:rPr>
        <w:t xml:space="preserve"> (Rabbit mAb#9561, 1:1000) (Cell Signaling, USA); </w:t>
      </w:r>
      <w:r w:rsidRPr="00F921B9">
        <w:rPr>
          <w:rFonts w:ascii="Times New Roman" w:hAnsi="Times New Roman" w:cs="Times New Roman"/>
          <w:color w:val="EE0000"/>
          <w:sz w:val="24"/>
          <w:szCs w:val="24"/>
        </w:rPr>
        <w:t>mouse monoclonal antibodies against HA (OriGene, USA); and β-actin (1:40000) (Sigma-Aldrich, USA).</w:t>
      </w:r>
      <w:r w:rsidR="00F921B9" w:rsidRPr="00F921B9">
        <w:rPr>
          <w:rFonts w:ascii="Times New Roman" w:hAnsi="Times New Roman" w:cs="Times New Roman" w:hint="eastAsia"/>
          <w:color w:val="EE0000"/>
          <w:sz w:val="24"/>
          <w:szCs w:val="24"/>
        </w:rPr>
        <w:t xml:space="preserve"> The anti-</w:t>
      </w:r>
      <w:r w:rsidR="00F921B9" w:rsidRPr="00F921B9">
        <w:rPr>
          <w:rFonts w:ascii="Times New Roman" w:hAnsi="Times New Roman" w:cs="Times New Roman" w:hint="eastAsia"/>
          <w:color w:val="EE0000"/>
          <w:sz w:val="24"/>
          <w:szCs w:val="24"/>
        </w:rPr>
        <w:t>β</w:t>
      </w:r>
      <w:r w:rsidR="00F921B9" w:rsidRPr="00F921B9">
        <w:rPr>
          <w:rFonts w:ascii="Times New Roman" w:hAnsi="Times New Roman" w:cs="Times New Roman" w:hint="eastAsia"/>
          <w:color w:val="EE0000"/>
          <w:sz w:val="24"/>
          <w:szCs w:val="24"/>
        </w:rPr>
        <w:t xml:space="preserve">-catenin antibody was used to detect </w:t>
      </w:r>
      <w:r w:rsidR="00F921B9" w:rsidRPr="00F921B9">
        <w:rPr>
          <w:rFonts w:ascii="Times New Roman" w:hAnsi="Times New Roman" w:cs="Times New Roman" w:hint="eastAsia"/>
          <w:color w:val="EE0000"/>
          <w:sz w:val="24"/>
          <w:szCs w:val="24"/>
        </w:rPr>
        <w:t>β</w:t>
      </w:r>
      <w:r w:rsidR="00F921B9" w:rsidRPr="00F921B9">
        <w:rPr>
          <w:rFonts w:ascii="Times New Roman" w:hAnsi="Times New Roman" w:cs="Times New Roman" w:hint="eastAsia"/>
          <w:color w:val="EE0000"/>
          <w:sz w:val="24"/>
          <w:szCs w:val="24"/>
        </w:rPr>
        <w:t>-catenin levels, while HA-tagged constructs were only used for ubiquitination assays.</w:t>
      </w:r>
    </w:p>
    <w:p w14:paraId="6A9BEAC1" w14:textId="77777777" w:rsidR="00EA3376" w:rsidRPr="00D36CBC" w:rsidRDefault="00EA3376" w:rsidP="00AD20AA">
      <w:pPr>
        <w:pStyle w:val="ConghuaSong"/>
        <w:rPr>
          <w:rFonts w:cs="Times New Roman"/>
        </w:rPr>
      </w:pPr>
      <w:r w:rsidRPr="00D36CBC">
        <w:rPr>
          <w:rFonts w:cs="Times New Roman"/>
        </w:rPr>
        <w:lastRenderedPageBreak/>
        <w:t xml:space="preserve">PCR analysis </w:t>
      </w:r>
    </w:p>
    <w:p w14:paraId="562C2527" w14:textId="4A059AF0" w:rsidR="00870068" w:rsidRPr="00D36CBC" w:rsidRDefault="00EA3376" w:rsidP="00AD20AA">
      <w:pPr>
        <w:widowControl/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sz w:val="24"/>
          <w:szCs w:val="24"/>
        </w:rPr>
        <w:t>Total RNA was extracted using the High Pure RNA Isolation Kit (Roche, Germany)</w:t>
      </w:r>
      <w:r w:rsidR="00870068" w:rsidRPr="00D36CBC">
        <w:rPr>
          <w:rFonts w:ascii="Times New Roman" w:hAnsi="Times New Roman" w:cs="Times New Roman"/>
          <w:sz w:val="24"/>
          <w:szCs w:val="24"/>
        </w:rPr>
        <w:t>,</w:t>
      </w:r>
      <w:r w:rsidRPr="00D36CBC">
        <w:rPr>
          <w:rFonts w:ascii="Times New Roman" w:hAnsi="Times New Roman" w:cs="Times New Roman"/>
          <w:sz w:val="24"/>
          <w:szCs w:val="24"/>
        </w:rPr>
        <w:t xml:space="preserve"> and reverse transcription-PCR was performed with the PrimeScript RT Reagent Kit (Takara, China). Quantitative RT-PCR was conducted to</w:t>
      </w:r>
      <w:r w:rsidR="009977DD" w:rsidRPr="00D36CBC">
        <w:rPr>
          <w:rFonts w:ascii="Times New Roman" w:hAnsi="Times New Roman" w:cs="Times New Roman"/>
          <w:sz w:val="24"/>
          <w:szCs w:val="24"/>
        </w:rPr>
        <w:t xml:space="preserve"> measure </w:t>
      </w:r>
      <w:r w:rsidRPr="00D36CBC">
        <w:rPr>
          <w:rFonts w:ascii="Times New Roman" w:hAnsi="Times New Roman" w:cs="Times New Roman"/>
          <w:sz w:val="24"/>
          <w:szCs w:val="24"/>
        </w:rPr>
        <w:t>mRNA</w:t>
      </w:r>
      <w:r w:rsidR="009977DD" w:rsidRPr="00D36CBC">
        <w:rPr>
          <w:rFonts w:ascii="Times New Roman" w:hAnsi="Times New Roman" w:cs="Times New Roman"/>
          <w:sz w:val="24"/>
          <w:szCs w:val="24"/>
        </w:rPr>
        <w:t xml:space="preserve"> levels</w:t>
      </w:r>
      <w:r w:rsidRPr="00D36CBC">
        <w:rPr>
          <w:rFonts w:ascii="Times New Roman" w:hAnsi="Times New Roman" w:cs="Times New Roman"/>
          <w:sz w:val="24"/>
          <w:szCs w:val="24"/>
        </w:rPr>
        <w:t xml:space="preserve"> using SYBR Premix Ex Taq</w:t>
      </w:r>
      <w:r w:rsidRPr="00D36CBC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r w:rsidRPr="00D36CBC">
        <w:rPr>
          <w:rFonts w:ascii="Times New Roman" w:hAnsi="Times New Roman" w:cs="Times New Roman"/>
          <w:sz w:val="24"/>
          <w:szCs w:val="24"/>
        </w:rPr>
        <w:t xml:space="preserve"> II (Takara, China). </w:t>
      </w:r>
      <w:r w:rsidR="009977DD" w:rsidRPr="00D36CBC">
        <w:rPr>
          <w:rFonts w:ascii="Times New Roman" w:hAnsi="Times New Roman" w:cs="Times New Roman"/>
          <w:sz w:val="24"/>
          <w:szCs w:val="24"/>
        </w:rPr>
        <w:t>The r</w:t>
      </w:r>
      <w:r w:rsidRPr="00D36CBC">
        <w:rPr>
          <w:rFonts w:ascii="Times New Roman" w:hAnsi="Times New Roman" w:cs="Times New Roman"/>
          <w:sz w:val="24"/>
          <w:szCs w:val="24"/>
        </w:rPr>
        <w:t xml:space="preserve">elative fold-change </w:t>
      </w:r>
      <w:r w:rsidR="009977DD" w:rsidRPr="00D36CBC">
        <w:rPr>
          <w:rFonts w:ascii="Times New Roman" w:hAnsi="Times New Roman" w:cs="Times New Roman"/>
          <w:sz w:val="24"/>
          <w:szCs w:val="24"/>
        </w:rPr>
        <w:t xml:space="preserve">in </w:t>
      </w:r>
      <w:r w:rsidRPr="00D36CBC">
        <w:rPr>
          <w:rFonts w:ascii="Times New Roman" w:hAnsi="Times New Roman" w:cs="Times New Roman"/>
          <w:sz w:val="24"/>
          <w:szCs w:val="24"/>
        </w:rPr>
        <w:t>target genes expression was normalized to</w:t>
      </w:r>
      <w:r w:rsidR="009977DD" w:rsidRPr="00D36CBC">
        <w:rPr>
          <w:rFonts w:ascii="Times New Roman" w:hAnsi="Times New Roman" w:cs="Times New Roman"/>
          <w:sz w:val="24"/>
          <w:szCs w:val="24"/>
        </w:rPr>
        <w:t xml:space="preserve"> </w:t>
      </w:r>
      <w:r w:rsidRPr="00D36CBC">
        <w:rPr>
          <w:rFonts w:ascii="Times New Roman" w:hAnsi="Times New Roman" w:cs="Times New Roman"/>
          <w:sz w:val="24"/>
          <w:szCs w:val="24"/>
        </w:rPr>
        <w:t xml:space="preserve">GAPDH </w:t>
      </w:r>
      <w:r w:rsidR="009977DD" w:rsidRPr="00D36CBC">
        <w:rPr>
          <w:rFonts w:ascii="Times New Roman" w:hAnsi="Times New Roman" w:cs="Times New Roman"/>
          <w:sz w:val="24"/>
          <w:szCs w:val="24"/>
        </w:rPr>
        <w:t xml:space="preserve">levels </w:t>
      </w:r>
      <w:r w:rsidRPr="00D36CBC">
        <w:rPr>
          <w:rFonts w:ascii="Times New Roman" w:hAnsi="Times New Roman" w:cs="Times New Roman"/>
          <w:sz w:val="24"/>
          <w:szCs w:val="24"/>
        </w:rPr>
        <w:t>and</w:t>
      </w:r>
      <w:r w:rsidR="009977DD" w:rsidRPr="00D36CBC">
        <w:rPr>
          <w:rFonts w:ascii="Times New Roman" w:hAnsi="Times New Roman" w:cs="Times New Roman"/>
        </w:rPr>
        <w:t xml:space="preserve"> </w:t>
      </w:r>
      <w:r w:rsidR="009977DD" w:rsidRPr="00D36CBC">
        <w:rPr>
          <w:rFonts w:ascii="Times New Roman" w:hAnsi="Times New Roman" w:cs="Times New Roman"/>
          <w:sz w:val="24"/>
          <w:szCs w:val="24"/>
        </w:rPr>
        <w:t>calculated using</w:t>
      </w:r>
      <w:r w:rsidRPr="00D36CBC">
        <w:rPr>
          <w:rFonts w:ascii="Times New Roman" w:hAnsi="Times New Roman" w:cs="Times New Roman"/>
          <w:sz w:val="24"/>
          <w:szCs w:val="24"/>
        </w:rPr>
        <w:t xml:space="preserve"> the 2</w:t>
      </w:r>
      <w:r w:rsidRPr="00D36CBC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D36CBC">
        <w:rPr>
          <w:rFonts w:ascii="Cambria Math" w:hAnsi="Cambria Math" w:cs="Cambria Math"/>
          <w:sz w:val="24"/>
          <w:szCs w:val="24"/>
          <w:vertAlign w:val="superscript"/>
        </w:rPr>
        <w:t>△△</w:t>
      </w:r>
      <w:r w:rsidRPr="00D36CBC">
        <w:rPr>
          <w:rFonts w:ascii="Times New Roman" w:hAnsi="Times New Roman" w:cs="Times New Roman"/>
          <w:sz w:val="24"/>
          <w:szCs w:val="24"/>
          <w:vertAlign w:val="superscript"/>
        </w:rPr>
        <w:t xml:space="preserve">Cq </w:t>
      </w:r>
      <w:r w:rsidRPr="00D36CBC">
        <w:rPr>
          <w:rFonts w:ascii="Times New Roman" w:hAnsi="Times New Roman" w:cs="Times New Roman"/>
          <w:sz w:val="24"/>
          <w:szCs w:val="24"/>
        </w:rPr>
        <w:t xml:space="preserve">method. The specific primer sequences </w:t>
      </w:r>
      <w:bookmarkStart w:id="18" w:name="OLE_LINK369"/>
      <w:r w:rsidR="009977DD" w:rsidRPr="00D36CBC">
        <w:rPr>
          <w:rFonts w:ascii="Times New Roman" w:hAnsi="Times New Roman" w:cs="Times New Roman"/>
          <w:sz w:val="24"/>
          <w:szCs w:val="24"/>
        </w:rPr>
        <w:t xml:space="preserve">are provided in </w:t>
      </w:r>
      <w:r w:rsidRPr="00D36CBC">
        <w:rPr>
          <w:rFonts w:ascii="Times New Roman" w:hAnsi="Times New Roman" w:cs="Times New Roman"/>
          <w:sz w:val="24"/>
          <w:szCs w:val="24"/>
        </w:rPr>
        <w:t>Supplementary</w:t>
      </w:r>
      <w:bookmarkEnd w:id="18"/>
      <w:r w:rsidRPr="00D36CBC">
        <w:rPr>
          <w:rFonts w:ascii="Times New Roman" w:hAnsi="Times New Roman" w:cs="Times New Roman"/>
          <w:sz w:val="24"/>
          <w:szCs w:val="24"/>
        </w:rPr>
        <w:t xml:space="preserve"> Table S1. </w:t>
      </w:r>
      <w:r w:rsidR="009977DD" w:rsidRPr="00D36CBC">
        <w:rPr>
          <w:rFonts w:ascii="Times New Roman" w:hAnsi="Times New Roman" w:cs="Times New Roman"/>
          <w:sz w:val="24"/>
          <w:szCs w:val="24"/>
        </w:rPr>
        <w:t>The t</w:t>
      </w:r>
      <w:r w:rsidRPr="00D36CBC">
        <w:rPr>
          <w:rFonts w:ascii="Times New Roman" w:hAnsi="Times New Roman" w:cs="Times New Roman"/>
          <w:sz w:val="24"/>
          <w:szCs w:val="24"/>
        </w:rPr>
        <w:t xml:space="preserve">hermal conditions for PCR were as follows: </w:t>
      </w:r>
      <w:bookmarkStart w:id="19" w:name="OLE_LINK19"/>
      <w:r w:rsidR="009977DD" w:rsidRPr="00D36CBC">
        <w:rPr>
          <w:rFonts w:ascii="Times New Roman" w:hAnsi="Times New Roman" w:cs="Times New Roman"/>
          <w:sz w:val="24"/>
          <w:szCs w:val="24"/>
        </w:rPr>
        <w:t xml:space="preserve">initial denaturation at 95°C for 5 minutes, followed by 40 cycles of denaturation at 95°C for 10 seconds, primer annealing at 58°C for 20 seconds, and extension at 72°C for 20 seconds. </w:t>
      </w:r>
      <w:r w:rsidRPr="00D36CBC">
        <w:rPr>
          <w:rFonts w:ascii="Times New Roman" w:hAnsi="Times New Roman" w:cs="Times New Roman"/>
          <w:sz w:val="24"/>
          <w:szCs w:val="24"/>
        </w:rPr>
        <w:t xml:space="preserve">All reactions were </w:t>
      </w:r>
      <w:bookmarkEnd w:id="19"/>
      <w:r w:rsidR="009977DD" w:rsidRPr="00D36CBC">
        <w:rPr>
          <w:rFonts w:ascii="Times New Roman" w:hAnsi="Times New Roman" w:cs="Times New Roman"/>
          <w:sz w:val="24"/>
          <w:szCs w:val="24"/>
        </w:rPr>
        <w:t>conducted in triplicate.</w:t>
      </w:r>
      <w:r w:rsidRPr="00D36C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99D5D6" w14:textId="77777777" w:rsidR="00EA3376" w:rsidRPr="00D36CBC" w:rsidRDefault="00EA3376" w:rsidP="00AD20AA">
      <w:pPr>
        <w:pStyle w:val="ConghuaSong"/>
        <w:rPr>
          <w:rFonts w:cs="Times New Roman"/>
        </w:rPr>
      </w:pPr>
      <w:r w:rsidRPr="00D36CBC">
        <w:rPr>
          <w:rFonts w:cs="Times New Roman"/>
        </w:rPr>
        <w:t xml:space="preserve">Plasmid transfection </w:t>
      </w:r>
    </w:p>
    <w:p w14:paraId="62D477F5" w14:textId="686A06E6" w:rsidR="009977DD" w:rsidRPr="00D36CBC" w:rsidRDefault="009977DD" w:rsidP="00AD20AA">
      <w:pPr>
        <w:widowControl/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sz w:val="24"/>
          <w:szCs w:val="24"/>
        </w:rPr>
        <w:t>The plasmid containing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 the full-length </w:t>
      </w:r>
      <w:r w:rsidR="00EA3376" w:rsidRPr="00D36CBC">
        <w:rPr>
          <w:rFonts w:ascii="Times New Roman" w:eastAsia="宋体" w:hAnsi="Times New Roman" w:cs="Times New Roman"/>
          <w:i/>
          <w:iCs/>
          <w:color w:val="060607"/>
          <w:spacing w:val="8"/>
          <w:sz w:val="24"/>
          <w:szCs w:val="24"/>
          <w:shd w:val="clear" w:color="auto" w:fill="FFFFFF"/>
        </w:rPr>
        <w:t>CTNNB1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 fragment</w:t>
      </w:r>
      <w:bookmarkStart w:id="20" w:name="OLE_LINK6"/>
      <w:r w:rsidRPr="00D36CBC">
        <w:rPr>
          <w:rFonts w:ascii="Times New Roman" w:hAnsi="Times New Roman" w:cs="Times New Roman"/>
          <w:sz w:val="24"/>
          <w:szCs w:val="24"/>
        </w:rPr>
        <w:t xml:space="preserve">, </w:t>
      </w:r>
      <w:r w:rsidR="00EA3376" w:rsidRPr="00D36CBC">
        <w:rPr>
          <w:rFonts w:ascii="Times New Roman" w:hAnsi="Times New Roman" w:cs="Times New Roman"/>
          <w:sz w:val="24"/>
          <w:szCs w:val="24"/>
        </w:rPr>
        <w:t>pcmv-N-HA</w:t>
      </w:r>
      <w:bookmarkEnd w:id="20"/>
      <w:r w:rsidR="00EA3376" w:rsidRPr="00D36CBC">
        <w:rPr>
          <w:rFonts w:ascii="Times New Roman" w:hAnsi="Times New Roman" w:cs="Times New Roman"/>
          <w:sz w:val="24"/>
          <w:szCs w:val="24"/>
        </w:rPr>
        <w:t xml:space="preserve"> (HA-</w:t>
      </w:r>
      <w:r w:rsidR="00EA3376" w:rsidRPr="00D36CBC">
        <w:rPr>
          <w:rFonts w:ascii="Times New Roman" w:eastAsia="宋体" w:hAnsi="Times New Roman" w:cs="Times New Roman"/>
          <w:color w:val="060607"/>
          <w:spacing w:val="8"/>
          <w:sz w:val="24"/>
          <w:szCs w:val="24"/>
          <w:shd w:val="clear" w:color="auto" w:fill="FFFFFF"/>
        </w:rPr>
        <w:t>β-catenin</w:t>
      </w:r>
      <w:r w:rsidR="00EA3376" w:rsidRPr="00D36CBC">
        <w:rPr>
          <w:rFonts w:ascii="Times New Roman" w:hAnsi="Times New Roman" w:cs="Times New Roman"/>
          <w:sz w:val="24"/>
          <w:szCs w:val="24"/>
        </w:rPr>
        <w:t>)</w:t>
      </w:r>
      <w:r w:rsidRPr="00D36CBC">
        <w:rPr>
          <w:rFonts w:ascii="Times New Roman" w:hAnsi="Times New Roman" w:cs="Times New Roman"/>
          <w:sz w:val="24"/>
          <w:szCs w:val="24"/>
        </w:rPr>
        <w:t xml:space="preserve">, 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was constructed and sequenced. USP39 </w:t>
      </w:r>
      <w:r w:rsidRPr="00D36CBC">
        <w:rPr>
          <w:rFonts w:ascii="Times New Roman" w:hAnsi="Times New Roman" w:cs="Times New Roman"/>
          <w:sz w:val="24"/>
          <w:szCs w:val="24"/>
        </w:rPr>
        <w:t>knockdown was achieved using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 shRNAs </w:t>
      </w:r>
      <w:r w:rsidRPr="00D36CBC">
        <w:rPr>
          <w:rFonts w:ascii="Times New Roman" w:hAnsi="Times New Roman" w:cs="Times New Roman"/>
          <w:sz w:val="24"/>
          <w:szCs w:val="24"/>
        </w:rPr>
        <w:t>obtained from Genechem (China)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. </w:t>
      </w:r>
      <w:r w:rsidRPr="00D36CBC">
        <w:rPr>
          <w:rFonts w:ascii="Times New Roman" w:hAnsi="Times New Roman" w:cs="Times New Roman"/>
          <w:sz w:val="24"/>
          <w:szCs w:val="24"/>
        </w:rPr>
        <w:t>Double-stranded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 oligonucleotides corresponding to the RNA sequences were cloned into the pGV248-RNAi plasmid (Oligoengine, USA). </w:t>
      </w:r>
      <w:r w:rsidRPr="00D36CBC">
        <w:rPr>
          <w:rFonts w:ascii="Times New Roman" w:hAnsi="Times New Roman" w:cs="Times New Roman"/>
          <w:sz w:val="24"/>
          <w:szCs w:val="24"/>
        </w:rPr>
        <w:t>The t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arget sequences for human USP39 mRNA were as follows: shRNA#1 TTCCAGACAACTATGAGAT and shRNA#2 TTTGGAAGAGGCGAGATAA. </w:t>
      </w:r>
      <w:r w:rsidRPr="00D36CBC">
        <w:rPr>
          <w:rFonts w:ascii="Times New Roman" w:hAnsi="Times New Roman" w:cs="Times New Roman"/>
          <w:sz w:val="24"/>
          <w:szCs w:val="24"/>
        </w:rPr>
        <w:t>The plasmids were then individually transfected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 into HCC cells using Lipotransfectamine 3000 (Thermo Fisher Scientific</w:t>
      </w:r>
      <w:r w:rsidRPr="00D36CBC">
        <w:rPr>
          <w:rFonts w:ascii="Times New Roman" w:hAnsi="Times New Roman" w:cs="Times New Roman"/>
          <w:sz w:val="24"/>
          <w:szCs w:val="24"/>
        </w:rPr>
        <w:t>, USA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). Recombinant lentiviruses </w:t>
      </w:r>
      <w:r w:rsidR="00A97E41" w:rsidRPr="00D36CBC">
        <w:rPr>
          <w:rFonts w:ascii="Times New Roman" w:hAnsi="Times New Roman" w:cs="Times New Roman"/>
          <w:sz w:val="24"/>
          <w:szCs w:val="24"/>
        </w:rPr>
        <w:t>containing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 shUSP39 were harvested and </w:t>
      </w:r>
      <w:r w:rsidR="00A97E41" w:rsidRPr="00D36CBC">
        <w:rPr>
          <w:rFonts w:ascii="Times New Roman" w:hAnsi="Times New Roman" w:cs="Times New Roman"/>
          <w:sz w:val="24"/>
          <w:szCs w:val="24"/>
        </w:rPr>
        <w:t>applied to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 HCC cells</w:t>
      </w:r>
      <w:r w:rsidR="00EA3376" w:rsidRPr="00D36CBC">
        <w:rPr>
          <w:rFonts w:ascii="Times New Roman" w:hAnsi="Times New Roman" w:cs="Times New Roman"/>
        </w:rPr>
        <w:t xml:space="preserve"> </w:t>
      </w:r>
      <w:r w:rsidR="00A97E41" w:rsidRPr="00D36CBC">
        <w:rPr>
          <w:rFonts w:ascii="Times New Roman" w:hAnsi="Times New Roman" w:cs="Times New Roman"/>
          <w:sz w:val="24"/>
          <w:szCs w:val="24"/>
        </w:rPr>
        <w:t>cultured with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 8 μg/ml polybrene.</w:t>
      </w:r>
    </w:p>
    <w:p w14:paraId="24160A3A" w14:textId="77777777" w:rsidR="00EA3376" w:rsidRPr="00D36CBC" w:rsidRDefault="00EA3376" w:rsidP="00AD20AA">
      <w:pPr>
        <w:pStyle w:val="ConghuaSong"/>
        <w:rPr>
          <w:rFonts w:cs="Times New Roman"/>
        </w:rPr>
      </w:pPr>
      <w:r w:rsidRPr="00D36CBC">
        <w:rPr>
          <w:rFonts w:cs="Times New Roman"/>
        </w:rPr>
        <w:lastRenderedPageBreak/>
        <w:t>Immunoprecipitation</w:t>
      </w:r>
    </w:p>
    <w:p w14:paraId="7C930C16" w14:textId="4041D8D2" w:rsidR="00EA3376" w:rsidRPr="00D36CBC" w:rsidRDefault="00EA3376" w:rsidP="00AD20AA">
      <w:pPr>
        <w:widowControl/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sz w:val="24"/>
          <w:szCs w:val="24"/>
        </w:rPr>
        <w:t>Immunoprecipitation assay</w:t>
      </w:r>
      <w:r w:rsidR="00A97E41" w:rsidRPr="00D36CBC">
        <w:rPr>
          <w:rFonts w:ascii="Times New Roman" w:hAnsi="Times New Roman" w:cs="Times New Roman"/>
          <w:sz w:val="24"/>
          <w:szCs w:val="24"/>
        </w:rPr>
        <w:t>s were</w:t>
      </w:r>
      <w:r w:rsidRPr="00D36CBC">
        <w:rPr>
          <w:rFonts w:ascii="Times New Roman" w:hAnsi="Times New Roman" w:cs="Times New Roman"/>
          <w:sz w:val="24"/>
          <w:szCs w:val="24"/>
        </w:rPr>
        <w:t xml:space="preserve"> performed as described </w:t>
      </w:r>
      <w:r w:rsidR="00A97E41" w:rsidRPr="00D36CBC">
        <w:rPr>
          <w:rFonts w:ascii="Times New Roman" w:hAnsi="Times New Roman" w:cs="Times New Roman"/>
          <w:sz w:val="24"/>
          <w:szCs w:val="24"/>
        </w:rPr>
        <w:t>by</w:t>
      </w:r>
      <w:r w:rsidRPr="00D36CBC">
        <w:rPr>
          <w:rFonts w:ascii="Times New Roman" w:hAnsi="Times New Roman" w:cs="Times New Roman"/>
          <w:sz w:val="24"/>
          <w:szCs w:val="24"/>
        </w:rPr>
        <w:t xml:space="preserve"> Lv </w:t>
      </w:r>
      <w:r w:rsidRPr="00D36CBC">
        <w:rPr>
          <w:rFonts w:ascii="Times New Roman" w:hAnsi="Times New Roman" w:cs="Times New Roman"/>
          <w:i/>
          <w:sz w:val="24"/>
          <w:szCs w:val="24"/>
        </w:rPr>
        <w:t>et al</w:t>
      </w:r>
      <w:r w:rsidR="00A97E41" w:rsidRPr="00D36CB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PEVuZE5vdGU+PENpdGU+PEF1dGhvcj5MdjwvQXV0aG9yPjxZZWFyPjIwMTc8L1llYXI+PFJlY051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</w:fldData>
        </w:fldChar>
      </w:r>
      <w:r w:rsidR="007A5274" w:rsidRPr="00D36CBC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7A5274" w:rsidRPr="00D36CB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PEVuZE5vdGU+PENpdGU+PEF1dGhvcj5MdjwvQXV0aG9yPjxZZWFyPjIwMTc8L1llYXI+PFJlY051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</w:fldData>
        </w:fldChar>
      </w:r>
      <w:r w:rsidR="007A5274" w:rsidRPr="00D36CBC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7A5274" w:rsidRPr="00D36CBC">
        <w:rPr>
          <w:rFonts w:ascii="Times New Roman" w:hAnsi="Times New Roman" w:cs="Times New Roman"/>
          <w:sz w:val="24"/>
          <w:szCs w:val="24"/>
        </w:rPr>
      </w:r>
      <w:r w:rsidR="007A5274" w:rsidRPr="00D36CBC">
        <w:rPr>
          <w:rFonts w:ascii="Times New Roman" w:hAnsi="Times New Roman" w:cs="Times New Roman"/>
          <w:sz w:val="24"/>
          <w:szCs w:val="24"/>
        </w:rPr>
        <w:fldChar w:fldCharType="end"/>
      </w:r>
      <w:r w:rsidR="00A97E41" w:rsidRPr="00D36CBC">
        <w:rPr>
          <w:rFonts w:ascii="Times New Roman" w:hAnsi="Times New Roman" w:cs="Times New Roman"/>
          <w:sz w:val="24"/>
          <w:szCs w:val="24"/>
        </w:rPr>
      </w:r>
      <w:r w:rsidR="00A97E41" w:rsidRPr="00D36CBC">
        <w:rPr>
          <w:rFonts w:ascii="Times New Roman" w:hAnsi="Times New Roman" w:cs="Times New Roman"/>
          <w:sz w:val="24"/>
          <w:szCs w:val="24"/>
        </w:rPr>
        <w:fldChar w:fldCharType="separate"/>
      </w:r>
      <w:r w:rsidR="007A5274" w:rsidRPr="00D36CBC">
        <w:rPr>
          <w:rFonts w:ascii="Times New Roman" w:hAnsi="Times New Roman" w:cs="Times New Roman"/>
          <w:noProof/>
          <w:sz w:val="24"/>
          <w:szCs w:val="24"/>
        </w:rPr>
        <w:t>[5]</w:t>
      </w:r>
      <w:r w:rsidR="00A97E41" w:rsidRPr="00D36CBC">
        <w:rPr>
          <w:rFonts w:ascii="Times New Roman" w:hAnsi="Times New Roman" w:cs="Times New Roman"/>
          <w:sz w:val="24"/>
          <w:szCs w:val="24"/>
        </w:rPr>
        <w:fldChar w:fldCharType="end"/>
      </w:r>
      <w:r w:rsidR="009710C5" w:rsidRPr="00D36CBC">
        <w:rPr>
          <w:rFonts w:ascii="Times New Roman" w:hAnsi="Times New Roman" w:cs="Times New Roman"/>
          <w:sz w:val="24"/>
          <w:szCs w:val="24"/>
        </w:rPr>
        <w:t xml:space="preserve">. </w:t>
      </w:r>
      <w:r w:rsidRPr="00D36CBC">
        <w:rPr>
          <w:rFonts w:ascii="Times New Roman" w:hAnsi="Times New Roman" w:cs="Times New Roman"/>
          <w:sz w:val="24"/>
          <w:szCs w:val="24"/>
        </w:rPr>
        <w:t xml:space="preserve">Cells were lysed </w:t>
      </w:r>
      <w:r w:rsidR="009710C5" w:rsidRPr="00D36CBC">
        <w:rPr>
          <w:rFonts w:ascii="Times New Roman" w:hAnsi="Times New Roman" w:cs="Times New Roman"/>
          <w:sz w:val="24"/>
          <w:szCs w:val="24"/>
        </w:rPr>
        <w:t>using</w:t>
      </w:r>
      <w:r w:rsidRPr="00D36CBC">
        <w:rPr>
          <w:rFonts w:ascii="Times New Roman" w:hAnsi="Times New Roman" w:cs="Times New Roman"/>
          <w:sz w:val="24"/>
          <w:szCs w:val="24"/>
        </w:rPr>
        <w:t xml:space="preserve"> NP-40 lysis buffer. </w:t>
      </w:r>
      <w:r w:rsidR="009710C5" w:rsidRPr="00D36CBC">
        <w:rPr>
          <w:rFonts w:ascii="Times New Roman" w:hAnsi="Times New Roman" w:cs="Times New Roman"/>
          <w:sz w:val="24"/>
          <w:szCs w:val="24"/>
        </w:rPr>
        <w:t>T</w:t>
      </w:r>
      <w:r w:rsidRPr="00D36CBC">
        <w:rPr>
          <w:rFonts w:ascii="Times New Roman" w:hAnsi="Times New Roman" w:cs="Times New Roman"/>
          <w:sz w:val="24"/>
          <w:szCs w:val="24"/>
        </w:rPr>
        <w:t xml:space="preserve">he lysates </w:t>
      </w:r>
      <w:r w:rsidR="009710C5" w:rsidRPr="00D36CBC">
        <w:rPr>
          <w:rFonts w:ascii="Times New Roman" w:hAnsi="Times New Roman" w:cs="Times New Roman"/>
          <w:sz w:val="24"/>
          <w:szCs w:val="24"/>
        </w:rPr>
        <w:t>were then</w:t>
      </w:r>
      <w:r w:rsidRPr="00D36CBC">
        <w:rPr>
          <w:rFonts w:ascii="Times New Roman" w:hAnsi="Times New Roman" w:cs="Times New Roman"/>
          <w:sz w:val="24"/>
          <w:szCs w:val="24"/>
        </w:rPr>
        <w:t xml:space="preserve"> incubated </w:t>
      </w:r>
      <w:r w:rsidR="009710C5" w:rsidRPr="00D36CBC">
        <w:rPr>
          <w:rFonts w:ascii="Times New Roman" w:hAnsi="Times New Roman" w:cs="Times New Roman"/>
          <w:sz w:val="24"/>
          <w:szCs w:val="24"/>
        </w:rPr>
        <w:t>incubated with either an antibody specific to the target protein or immunoglobulin G (IgG)</w:t>
      </w:r>
      <w:r w:rsidRPr="00D36CBC">
        <w:rPr>
          <w:rFonts w:ascii="Times New Roman" w:hAnsi="Times New Roman" w:cs="Times New Roman"/>
          <w:sz w:val="24"/>
          <w:szCs w:val="24"/>
        </w:rPr>
        <w:t xml:space="preserve">, </w:t>
      </w:r>
      <w:r w:rsidR="009710C5" w:rsidRPr="00D36CBC">
        <w:rPr>
          <w:rFonts w:ascii="Times New Roman" w:hAnsi="Times New Roman" w:cs="Times New Roman"/>
          <w:sz w:val="24"/>
          <w:szCs w:val="24"/>
        </w:rPr>
        <w:t>and</w:t>
      </w:r>
      <w:r w:rsidRPr="00D36CBC">
        <w:rPr>
          <w:rFonts w:ascii="Times New Roman" w:hAnsi="Times New Roman" w:cs="Times New Roman"/>
          <w:sz w:val="24"/>
          <w:szCs w:val="24"/>
        </w:rPr>
        <w:t xml:space="preserve"> </w:t>
      </w:r>
      <w:r w:rsidR="009710C5" w:rsidRPr="00D36CBC">
        <w:rPr>
          <w:rFonts w:ascii="Times New Roman" w:hAnsi="Times New Roman" w:cs="Times New Roman"/>
          <w:sz w:val="24"/>
          <w:szCs w:val="24"/>
        </w:rPr>
        <w:t>subsequently with</w:t>
      </w:r>
      <w:r w:rsidRPr="00D36CBC">
        <w:rPr>
          <w:rFonts w:ascii="Times New Roman" w:hAnsi="Times New Roman" w:cs="Times New Roman"/>
          <w:sz w:val="24"/>
          <w:szCs w:val="24"/>
        </w:rPr>
        <w:t xml:space="preserve"> protein A/G agarose beads at 4 °C for 4</w:t>
      </w:r>
      <w:r w:rsidR="009710C5" w:rsidRPr="00D36CBC">
        <w:rPr>
          <w:rFonts w:ascii="Times New Roman" w:hAnsi="Times New Roman" w:cs="Times New Roman"/>
          <w:sz w:val="24"/>
          <w:szCs w:val="24"/>
        </w:rPr>
        <w:t xml:space="preserve"> hours</w:t>
      </w:r>
      <w:r w:rsidRPr="00D36CBC">
        <w:rPr>
          <w:rFonts w:ascii="Times New Roman" w:hAnsi="Times New Roman" w:cs="Times New Roman"/>
          <w:sz w:val="24"/>
          <w:szCs w:val="24"/>
        </w:rPr>
        <w:t xml:space="preserve">. The beads were washed and then boiled in 2 × SDS loading buffer for </w:t>
      </w:r>
      <w:r w:rsidR="009710C5" w:rsidRPr="00D36CBC">
        <w:rPr>
          <w:rFonts w:ascii="Times New Roman" w:hAnsi="Times New Roman" w:cs="Times New Roman"/>
          <w:sz w:val="24"/>
          <w:szCs w:val="24"/>
        </w:rPr>
        <w:t>Western blot</w:t>
      </w:r>
      <w:r w:rsidRPr="00D36CBC">
        <w:rPr>
          <w:rFonts w:ascii="Times New Roman" w:hAnsi="Times New Roman" w:cs="Times New Roman"/>
          <w:sz w:val="24"/>
          <w:szCs w:val="24"/>
        </w:rPr>
        <w:t xml:space="preserve"> analysis.</w:t>
      </w:r>
    </w:p>
    <w:p w14:paraId="3043B0F6" w14:textId="15A182DD" w:rsidR="00EA3376" w:rsidRPr="00D36CBC" w:rsidRDefault="00EA3376" w:rsidP="00AD20AA">
      <w:pPr>
        <w:pStyle w:val="ConghuaSong"/>
        <w:rPr>
          <w:rFonts w:cs="Times New Roman"/>
        </w:rPr>
      </w:pPr>
      <w:r w:rsidRPr="00D36CBC">
        <w:rPr>
          <w:rFonts w:cs="Times New Roman"/>
          <w:i/>
        </w:rPr>
        <w:t xml:space="preserve">In </w:t>
      </w:r>
      <w:r w:rsidR="00914F98" w:rsidRPr="00D36CBC">
        <w:rPr>
          <w:rFonts w:cs="Times New Roman"/>
          <w:i/>
        </w:rPr>
        <w:t>vivo</w:t>
      </w:r>
      <w:r w:rsidRPr="00D36CBC">
        <w:rPr>
          <w:rFonts w:cs="Times New Roman"/>
        </w:rPr>
        <w:t xml:space="preserve"> ubiquitination assay</w:t>
      </w:r>
    </w:p>
    <w:p w14:paraId="2FE8A8B5" w14:textId="7DCE1E6A" w:rsidR="00EA3376" w:rsidRPr="00D36CBC" w:rsidRDefault="00EA3376" w:rsidP="00AD20AA">
      <w:pPr>
        <w:widowControl/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sz w:val="24"/>
          <w:szCs w:val="24"/>
        </w:rPr>
        <w:t xml:space="preserve">Cells were transfected with Flag-Ubiquitin and </w:t>
      </w:r>
      <w:r w:rsidR="009710C5" w:rsidRPr="00D36CBC">
        <w:rPr>
          <w:rFonts w:ascii="Times New Roman" w:hAnsi="Times New Roman" w:cs="Times New Roman"/>
          <w:sz w:val="24"/>
          <w:szCs w:val="24"/>
        </w:rPr>
        <w:t xml:space="preserve">the </w:t>
      </w:r>
      <w:r w:rsidRPr="00D36CBC">
        <w:rPr>
          <w:rFonts w:ascii="Times New Roman" w:hAnsi="Times New Roman" w:cs="Times New Roman"/>
          <w:sz w:val="24"/>
          <w:szCs w:val="24"/>
        </w:rPr>
        <w:t xml:space="preserve">indicated plasmids for </w:t>
      </w:r>
      <w:r w:rsidR="009710C5" w:rsidRPr="00D36CBC">
        <w:rPr>
          <w:rFonts w:ascii="Times New Roman" w:hAnsi="Times New Roman" w:cs="Times New Roman"/>
          <w:sz w:val="24"/>
          <w:szCs w:val="24"/>
        </w:rPr>
        <w:t xml:space="preserve">the </w:t>
      </w:r>
      <w:r w:rsidRPr="00D36CBC">
        <w:rPr>
          <w:rFonts w:ascii="Times New Roman" w:hAnsi="Times New Roman" w:cs="Times New Roman"/>
          <w:i/>
          <w:sz w:val="24"/>
          <w:szCs w:val="24"/>
        </w:rPr>
        <w:t xml:space="preserve">in </w:t>
      </w:r>
      <w:r w:rsidR="00914F98" w:rsidRPr="00D36CBC">
        <w:rPr>
          <w:rFonts w:ascii="Times New Roman" w:hAnsi="Times New Roman" w:cs="Times New Roman"/>
          <w:i/>
          <w:sz w:val="24"/>
          <w:szCs w:val="24"/>
        </w:rPr>
        <w:t>vivo</w:t>
      </w:r>
      <w:r w:rsidRPr="00D36CBC">
        <w:rPr>
          <w:rFonts w:ascii="Times New Roman" w:hAnsi="Times New Roman" w:cs="Times New Roman"/>
          <w:sz w:val="24"/>
          <w:szCs w:val="24"/>
        </w:rPr>
        <w:t xml:space="preserve"> ubiquitination assay, which was </w:t>
      </w:r>
      <w:r w:rsidR="009710C5" w:rsidRPr="00D36CBC">
        <w:rPr>
          <w:rFonts w:ascii="Times New Roman" w:hAnsi="Times New Roman" w:cs="Times New Roman"/>
          <w:sz w:val="24"/>
          <w:szCs w:val="24"/>
        </w:rPr>
        <w:t>conducted as</w:t>
      </w:r>
      <w:r w:rsidRPr="00D36CBC">
        <w:rPr>
          <w:rFonts w:ascii="Times New Roman" w:hAnsi="Times New Roman" w:cs="Times New Roman"/>
          <w:sz w:val="24"/>
          <w:szCs w:val="24"/>
        </w:rPr>
        <w:t xml:space="preserve"> previously described</w:t>
      </w:r>
      <w:r w:rsidR="009710C5" w:rsidRPr="00D36CB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PEVuZE5vdGU+PENpdGU+PEF1dGhvcj5aaG91PC9BdXRob3I+PFllYXI+MjAxNzwvWWVhcj48UmVj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</w:fldData>
        </w:fldChar>
      </w:r>
      <w:r w:rsidR="007A5274" w:rsidRPr="00D36CBC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7A5274" w:rsidRPr="00D36CB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PEVuZE5vdGU+PENpdGU+PEF1dGhvcj5aaG91PC9BdXRob3I+PFllYXI+MjAxNzwvWWVhcj48UmVj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</w:fldData>
        </w:fldChar>
      </w:r>
      <w:r w:rsidR="007A5274" w:rsidRPr="00D36CBC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7A5274" w:rsidRPr="00D36CBC">
        <w:rPr>
          <w:rFonts w:ascii="Times New Roman" w:hAnsi="Times New Roman" w:cs="Times New Roman"/>
          <w:sz w:val="24"/>
          <w:szCs w:val="24"/>
        </w:rPr>
      </w:r>
      <w:r w:rsidR="007A5274" w:rsidRPr="00D36CBC">
        <w:rPr>
          <w:rFonts w:ascii="Times New Roman" w:hAnsi="Times New Roman" w:cs="Times New Roman"/>
          <w:sz w:val="24"/>
          <w:szCs w:val="24"/>
        </w:rPr>
        <w:fldChar w:fldCharType="end"/>
      </w:r>
      <w:r w:rsidR="009710C5" w:rsidRPr="00D36CBC">
        <w:rPr>
          <w:rFonts w:ascii="Times New Roman" w:hAnsi="Times New Roman" w:cs="Times New Roman"/>
          <w:sz w:val="24"/>
          <w:szCs w:val="24"/>
        </w:rPr>
      </w:r>
      <w:r w:rsidR="009710C5" w:rsidRPr="00D36CBC">
        <w:rPr>
          <w:rFonts w:ascii="Times New Roman" w:hAnsi="Times New Roman" w:cs="Times New Roman"/>
          <w:sz w:val="24"/>
          <w:szCs w:val="24"/>
        </w:rPr>
        <w:fldChar w:fldCharType="separate"/>
      </w:r>
      <w:r w:rsidR="007A5274" w:rsidRPr="00D36CBC">
        <w:rPr>
          <w:rFonts w:ascii="Times New Roman" w:hAnsi="Times New Roman" w:cs="Times New Roman"/>
          <w:noProof/>
          <w:sz w:val="24"/>
          <w:szCs w:val="24"/>
        </w:rPr>
        <w:t>[6]</w:t>
      </w:r>
      <w:r w:rsidR="009710C5" w:rsidRPr="00D36CBC">
        <w:rPr>
          <w:rFonts w:ascii="Times New Roman" w:hAnsi="Times New Roman" w:cs="Times New Roman"/>
          <w:sz w:val="24"/>
          <w:szCs w:val="24"/>
        </w:rPr>
        <w:fldChar w:fldCharType="end"/>
      </w:r>
      <w:r w:rsidRPr="00D36CBC">
        <w:rPr>
          <w:rFonts w:ascii="Times New Roman" w:hAnsi="Times New Roman" w:cs="Times New Roman"/>
          <w:sz w:val="24"/>
          <w:szCs w:val="24"/>
        </w:rPr>
        <w:t>.</w:t>
      </w:r>
    </w:p>
    <w:p w14:paraId="0B9CEB58" w14:textId="77777777" w:rsidR="00EA3376" w:rsidRPr="00D36CBC" w:rsidRDefault="00EA3376" w:rsidP="00AD20AA">
      <w:pPr>
        <w:pStyle w:val="ConghuaSong"/>
        <w:rPr>
          <w:rFonts w:cs="Times New Roman"/>
        </w:rPr>
      </w:pPr>
      <w:r w:rsidRPr="00D36CBC">
        <w:rPr>
          <w:rFonts w:cs="Times New Roman"/>
          <w:i/>
        </w:rPr>
        <w:t>In vivo</w:t>
      </w:r>
      <w:r w:rsidRPr="00D36CBC">
        <w:rPr>
          <w:rFonts w:cs="Times New Roman"/>
        </w:rPr>
        <w:t xml:space="preserve"> experiments</w:t>
      </w:r>
    </w:p>
    <w:p w14:paraId="1DFD3C4E" w14:textId="4099BC0F" w:rsidR="00EA3376" w:rsidRPr="00D36CBC" w:rsidRDefault="009710C5" w:rsidP="00AD20AA">
      <w:pPr>
        <w:widowControl/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sz w:val="24"/>
          <w:szCs w:val="24"/>
        </w:rPr>
        <w:t>In t</w:t>
      </w:r>
      <w:r w:rsidR="00EA3376" w:rsidRPr="00D36CBC">
        <w:rPr>
          <w:rFonts w:ascii="Times New Roman" w:hAnsi="Times New Roman" w:cs="Times New Roman"/>
          <w:sz w:val="24"/>
          <w:szCs w:val="24"/>
        </w:rPr>
        <w:t>he nude mouse xenograft model</w:t>
      </w:r>
      <w:r w:rsidRPr="00D36CBC">
        <w:rPr>
          <w:rFonts w:ascii="Times New Roman" w:hAnsi="Times New Roman" w:cs="Times New Roman"/>
          <w:sz w:val="24"/>
          <w:szCs w:val="24"/>
        </w:rPr>
        <w:t>,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 HuH7 cells (3 × 10</w:t>
      </w:r>
      <w:r w:rsidR="00EA3376" w:rsidRPr="00D36CBC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) stably transfected with NC </w:t>
      </w:r>
      <w:r w:rsidR="00AB28ED" w:rsidRPr="00D36CBC">
        <w:rPr>
          <w:rFonts w:ascii="Times New Roman" w:hAnsi="Times New Roman" w:cs="Times New Roman"/>
          <w:sz w:val="24"/>
          <w:szCs w:val="24"/>
        </w:rPr>
        <w:t>or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 shUSP39 were injected subcutaneously into the flanks of </w:t>
      </w:r>
      <w:r w:rsidR="00AB28ED" w:rsidRPr="00D36CBC">
        <w:rPr>
          <w:rFonts w:ascii="Times New Roman" w:hAnsi="Times New Roman" w:cs="Times New Roman"/>
          <w:sz w:val="24"/>
          <w:szCs w:val="24"/>
        </w:rPr>
        <w:t>6- to 8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-week-old male BALB/c nude mice. </w:t>
      </w:r>
      <w:r w:rsidR="00AB28ED" w:rsidRPr="00D36CBC">
        <w:rPr>
          <w:rFonts w:ascii="Times New Roman" w:hAnsi="Times New Roman" w:cs="Times New Roman"/>
          <w:sz w:val="24"/>
          <w:szCs w:val="24"/>
        </w:rPr>
        <w:t xml:space="preserve">Tumor maximum length (a) and maximum width (b) 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were </w:t>
      </w:r>
      <w:r w:rsidR="00AB28ED" w:rsidRPr="00D36CBC">
        <w:rPr>
          <w:rFonts w:ascii="Times New Roman" w:hAnsi="Times New Roman" w:cs="Times New Roman"/>
          <w:sz w:val="24"/>
          <w:szCs w:val="24"/>
        </w:rPr>
        <w:t>measured with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 </w:t>
      </w:r>
      <w:r w:rsidR="00AB28ED" w:rsidRPr="00D36CBC">
        <w:rPr>
          <w:rFonts w:ascii="Times New Roman" w:hAnsi="Times New Roman" w:cs="Times New Roman"/>
          <w:sz w:val="24"/>
          <w:szCs w:val="24"/>
        </w:rPr>
        <w:t xml:space="preserve">a </w:t>
      </w:r>
      <w:r w:rsidR="00EA3376" w:rsidRPr="00D36CBC">
        <w:rPr>
          <w:rFonts w:ascii="Times New Roman" w:hAnsi="Times New Roman" w:cs="Times New Roman"/>
          <w:sz w:val="24"/>
          <w:szCs w:val="24"/>
        </w:rPr>
        <w:t>vernier caliper every 3 days, and the tumor volume was calculated using the formula 1/2ab</w:t>
      </w:r>
      <w:r w:rsidR="00EA3376" w:rsidRPr="00D36CB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A3376" w:rsidRPr="00D36CBC">
        <w:rPr>
          <w:rFonts w:ascii="Times New Roman" w:hAnsi="Times New Roman" w:cs="Times New Roman"/>
          <w:sz w:val="24"/>
          <w:szCs w:val="24"/>
        </w:rPr>
        <w:t>. After 30 days</w:t>
      </w:r>
      <w:r w:rsidR="00AB28ED" w:rsidRPr="00D36CBC">
        <w:rPr>
          <w:rFonts w:ascii="Times New Roman" w:hAnsi="Times New Roman" w:cs="Times New Roman"/>
          <w:sz w:val="24"/>
          <w:szCs w:val="24"/>
        </w:rPr>
        <w:t xml:space="preserve"> post-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injection, the mice were </w:t>
      </w:r>
      <w:r w:rsidR="00AB28ED" w:rsidRPr="00D36CBC">
        <w:rPr>
          <w:rFonts w:ascii="Times New Roman" w:hAnsi="Times New Roman" w:cs="Times New Roman"/>
          <w:sz w:val="24"/>
          <w:szCs w:val="24"/>
        </w:rPr>
        <w:t>administered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 </w:t>
      </w:r>
      <w:r w:rsidR="00AB28ED" w:rsidRPr="00D36CBC">
        <w:rPr>
          <w:rFonts w:ascii="Times New Roman" w:hAnsi="Times New Roman" w:cs="Times New Roman"/>
          <w:sz w:val="24"/>
          <w:szCs w:val="24"/>
        </w:rPr>
        <w:t>ASX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 (10 mg/kg) </w:t>
      </w:r>
      <w:r w:rsidR="00AB28ED" w:rsidRPr="00D36CBC">
        <w:rPr>
          <w:rFonts w:ascii="Times New Roman" w:hAnsi="Times New Roman" w:cs="Times New Roman"/>
          <w:sz w:val="24"/>
          <w:szCs w:val="24"/>
        </w:rPr>
        <w:t>every two days</w:t>
      </w:r>
      <w:r w:rsidRPr="00D36CB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PEVuZE5vdGU+PENpdGU+PEF1dGhvcj5TYXl1dGk8L0F1dGhvcj48WWVhcj4yMDIzPC9ZZWFyPjxS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</w:fldData>
        </w:fldChar>
      </w:r>
      <w:r w:rsidR="007A5274" w:rsidRPr="00D36CBC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7A5274" w:rsidRPr="00D36CB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PEVuZE5vdGU+PENpdGU+PEF1dGhvcj5TYXl1dGk8L0F1dGhvcj48WWVhcj4yMDIzPC9ZZWFyPjxS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</w:fldData>
        </w:fldChar>
      </w:r>
      <w:r w:rsidR="007A5274" w:rsidRPr="00D36CBC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7A5274" w:rsidRPr="00D36CBC">
        <w:rPr>
          <w:rFonts w:ascii="Times New Roman" w:hAnsi="Times New Roman" w:cs="Times New Roman"/>
          <w:sz w:val="24"/>
          <w:szCs w:val="24"/>
        </w:rPr>
      </w:r>
      <w:r w:rsidR="007A5274" w:rsidRPr="00D36CBC">
        <w:rPr>
          <w:rFonts w:ascii="Times New Roman" w:hAnsi="Times New Roman" w:cs="Times New Roman"/>
          <w:sz w:val="24"/>
          <w:szCs w:val="24"/>
        </w:rPr>
        <w:fldChar w:fldCharType="end"/>
      </w:r>
      <w:r w:rsidRPr="00D36CBC">
        <w:rPr>
          <w:rFonts w:ascii="Times New Roman" w:hAnsi="Times New Roman" w:cs="Times New Roman"/>
          <w:sz w:val="24"/>
          <w:szCs w:val="24"/>
        </w:rPr>
      </w:r>
      <w:r w:rsidRPr="00D36CBC">
        <w:rPr>
          <w:rFonts w:ascii="Times New Roman" w:hAnsi="Times New Roman" w:cs="Times New Roman"/>
          <w:sz w:val="24"/>
          <w:szCs w:val="24"/>
        </w:rPr>
        <w:fldChar w:fldCharType="separate"/>
      </w:r>
      <w:r w:rsidR="007A5274" w:rsidRPr="00D36CBC">
        <w:rPr>
          <w:rFonts w:ascii="Times New Roman" w:hAnsi="Times New Roman" w:cs="Times New Roman"/>
          <w:noProof/>
          <w:sz w:val="24"/>
          <w:szCs w:val="24"/>
        </w:rPr>
        <w:t>[7]</w:t>
      </w:r>
      <w:r w:rsidRPr="00D36CBC">
        <w:rPr>
          <w:rFonts w:ascii="Times New Roman" w:hAnsi="Times New Roman" w:cs="Times New Roman"/>
          <w:sz w:val="24"/>
          <w:szCs w:val="24"/>
        </w:rPr>
        <w:fldChar w:fldCharType="end"/>
      </w:r>
      <w:r w:rsidRPr="00D36CBC">
        <w:rPr>
          <w:rFonts w:ascii="Times New Roman" w:hAnsi="Times New Roman" w:cs="Times New Roman"/>
          <w:sz w:val="24"/>
          <w:szCs w:val="24"/>
        </w:rPr>
        <w:t xml:space="preserve">. </w:t>
      </w:r>
      <w:r w:rsidR="00EA3376" w:rsidRPr="00D36CBC">
        <w:rPr>
          <w:rFonts w:ascii="Times New Roman" w:hAnsi="Times New Roman" w:cs="Times New Roman"/>
          <w:sz w:val="24"/>
          <w:szCs w:val="24"/>
        </w:rPr>
        <w:t>The mice were sacrificed after 21 days of ASX</w:t>
      </w:r>
      <w:r w:rsidR="00AB28ED" w:rsidRPr="00D36CBC">
        <w:rPr>
          <w:rFonts w:ascii="Times New Roman" w:hAnsi="Times New Roman" w:cs="Times New Roman"/>
          <w:sz w:val="24"/>
          <w:szCs w:val="24"/>
        </w:rPr>
        <w:t xml:space="preserve"> treatment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, and the tumors were </w:t>
      </w:r>
      <w:r w:rsidR="00AB28ED" w:rsidRPr="00D36CBC">
        <w:rPr>
          <w:rFonts w:ascii="Times New Roman" w:hAnsi="Times New Roman" w:cs="Times New Roman"/>
          <w:sz w:val="24"/>
          <w:szCs w:val="24"/>
        </w:rPr>
        <w:t xml:space="preserve">then 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isolated and weighed. Tumor tissues were stored at -80 °C and fixed </w:t>
      </w:r>
      <w:r w:rsidR="00AB28ED" w:rsidRPr="00D36CBC">
        <w:rPr>
          <w:rFonts w:ascii="Times New Roman" w:hAnsi="Times New Roman" w:cs="Times New Roman"/>
          <w:sz w:val="24"/>
          <w:szCs w:val="24"/>
        </w:rPr>
        <w:t>in</w:t>
      </w:r>
      <w:r w:rsidR="00EA3376" w:rsidRPr="00D36CBC">
        <w:rPr>
          <w:rFonts w:ascii="Times New Roman" w:hAnsi="Times New Roman" w:cs="Times New Roman"/>
          <w:sz w:val="24"/>
          <w:szCs w:val="24"/>
        </w:rPr>
        <w:t xml:space="preserve"> 4% paraformaldehyde for immunohistochemistry.</w:t>
      </w:r>
    </w:p>
    <w:p w14:paraId="7D23BEF5" w14:textId="42E1113D" w:rsidR="00E20CEB" w:rsidRPr="00D36CBC" w:rsidRDefault="00E20CEB" w:rsidP="00E20CEB">
      <w:pPr>
        <w:widowControl/>
        <w:spacing w:line="480" w:lineRule="auto"/>
        <w:ind w:firstLineChars="200" w:firstLine="480"/>
        <w:rPr>
          <w:rFonts w:ascii="Times New Roman" w:eastAsia="宋体" w:hAnsi="Times New Roman" w:cs="Times New Roman"/>
          <w:color w:val="FF0000"/>
          <w:sz w:val="24"/>
          <w:szCs w:val="24"/>
        </w:rPr>
      </w:pPr>
      <w:r w:rsidRPr="00D36CBC">
        <w:rPr>
          <w:rFonts w:ascii="Times New Roman" w:eastAsia="宋体" w:hAnsi="Times New Roman" w:cs="Times New Roman"/>
          <w:color w:val="FF0000"/>
          <w:sz w:val="24"/>
          <w:szCs w:val="24"/>
        </w:rPr>
        <w:t>The mice used in this study were obtained from the Shanghai SLAC Laboratory Animal Co Ltd (Shanghai, China). We used carbon dioxide (CO</w:t>
      </w:r>
      <w:r w:rsidRPr="00D36CBC">
        <w:rPr>
          <w:rFonts w:ascii="Times New Roman" w:eastAsia="宋体" w:hAnsi="Times New Roman" w:cs="Times New Roman"/>
          <w:color w:val="FF0000"/>
          <w:sz w:val="24"/>
          <w:szCs w:val="24"/>
          <w:vertAlign w:val="subscript"/>
        </w:rPr>
        <w:t>2</w:t>
      </w:r>
      <w:r w:rsidRPr="00D36CBC">
        <w:rPr>
          <w:rFonts w:ascii="Times New Roman" w:eastAsia="宋体" w:hAnsi="Times New Roman" w:cs="Times New Roman"/>
          <w:color w:val="FF0000"/>
          <w:sz w:val="24"/>
          <w:szCs w:val="24"/>
        </w:rPr>
        <w:t>) inhalation equipment to carry out euthanasia. We placed the mice in a chamber during euthanasia, gradually supplying CO</w:t>
      </w:r>
      <w:r w:rsidRPr="00D36CBC">
        <w:rPr>
          <w:rFonts w:ascii="Times New Roman" w:eastAsia="宋体" w:hAnsi="Times New Roman" w:cs="Times New Roman"/>
          <w:color w:val="FF0000"/>
          <w:sz w:val="24"/>
          <w:szCs w:val="24"/>
          <w:vertAlign w:val="subscript"/>
        </w:rPr>
        <w:t>2</w:t>
      </w:r>
      <w:r w:rsidRPr="00D36CBC">
        <w:rPr>
          <w:rFonts w:ascii="Times New Roman" w:eastAsia="宋体" w:hAnsi="Times New Roman" w:cs="Times New Roman"/>
          <w:color w:val="FF0000"/>
          <w:sz w:val="24"/>
          <w:szCs w:val="24"/>
        </w:rPr>
        <w:t xml:space="preserve"> to raise its concentration. The euthanasia personnel were required to </w:t>
      </w:r>
      <w:r w:rsidRPr="00D36CBC">
        <w:rPr>
          <w:rFonts w:ascii="Times New Roman" w:eastAsia="宋体" w:hAnsi="Times New Roman" w:cs="Times New Roman"/>
          <w:color w:val="FF0000"/>
          <w:sz w:val="24"/>
          <w:szCs w:val="24"/>
        </w:rPr>
        <w:lastRenderedPageBreak/>
        <w:t>observe the procedure and pause for a minimum of 1 min once they detected no movement, visible breathing, or heartbeat. The trials received approval from the Institutional Animal Care and Use Committee of Putian University (IACUC No. 2021-005). Animal experiments were complied with the ARRIVE guidelines and all methods were performed in accordance with the relevant guidelines and regulations.</w:t>
      </w:r>
    </w:p>
    <w:p w14:paraId="16FF2BB2" w14:textId="77777777" w:rsidR="00EA3376" w:rsidRPr="00D36CBC" w:rsidRDefault="00EA3376" w:rsidP="00AD20AA">
      <w:pPr>
        <w:pStyle w:val="ConghuaSong"/>
        <w:rPr>
          <w:rFonts w:cs="Times New Roman"/>
        </w:rPr>
      </w:pPr>
      <w:bookmarkStart w:id="21" w:name="OLE_LINK111"/>
      <w:bookmarkStart w:id="22" w:name="OLE_LINK112"/>
      <w:r w:rsidRPr="00D36CBC">
        <w:rPr>
          <w:rFonts w:cs="Times New Roman"/>
        </w:rPr>
        <w:t>Immunofluorescence and immunohistochemistry</w:t>
      </w:r>
    </w:p>
    <w:bookmarkEnd w:id="21"/>
    <w:bookmarkEnd w:id="22"/>
    <w:p w14:paraId="563BF759" w14:textId="78C3CF2B" w:rsidR="00EA3376" w:rsidRPr="00D36CBC" w:rsidRDefault="00EA3376" w:rsidP="00AD20AA">
      <w:pPr>
        <w:widowControl/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sz w:val="24"/>
          <w:szCs w:val="24"/>
        </w:rPr>
        <w:t xml:space="preserve">Cells were fixed </w:t>
      </w:r>
      <w:r w:rsidR="00AB28ED" w:rsidRPr="00D36CBC">
        <w:rPr>
          <w:rFonts w:ascii="Times New Roman" w:hAnsi="Times New Roman" w:cs="Times New Roman"/>
          <w:sz w:val="24"/>
          <w:szCs w:val="24"/>
        </w:rPr>
        <w:t>in</w:t>
      </w:r>
      <w:r w:rsidRPr="00D36CBC">
        <w:rPr>
          <w:rFonts w:ascii="Times New Roman" w:hAnsi="Times New Roman" w:cs="Times New Roman"/>
          <w:sz w:val="24"/>
          <w:szCs w:val="24"/>
        </w:rPr>
        <w:t xml:space="preserve"> 4% paraformaldehyde for 20 </w:t>
      </w:r>
      <w:r w:rsidR="00AB28ED" w:rsidRPr="00D36CBC">
        <w:rPr>
          <w:rFonts w:ascii="Times New Roman" w:hAnsi="Times New Roman" w:cs="Times New Roman"/>
          <w:sz w:val="24"/>
          <w:szCs w:val="24"/>
        </w:rPr>
        <w:t>minutes</w:t>
      </w:r>
      <w:r w:rsidRPr="00D36CBC">
        <w:rPr>
          <w:rFonts w:ascii="Times New Roman" w:hAnsi="Times New Roman" w:cs="Times New Roman"/>
          <w:sz w:val="24"/>
          <w:szCs w:val="24"/>
        </w:rPr>
        <w:t xml:space="preserve"> and permeabilized with 0.1% Triton X-100 (Sigma-Aldrich, USA) for 5 </w:t>
      </w:r>
      <w:r w:rsidR="00AB28ED" w:rsidRPr="00D36CBC">
        <w:rPr>
          <w:rFonts w:ascii="Times New Roman" w:hAnsi="Times New Roman" w:cs="Times New Roman"/>
          <w:sz w:val="24"/>
          <w:szCs w:val="24"/>
        </w:rPr>
        <w:t>minutes</w:t>
      </w:r>
      <w:r w:rsidRPr="00D36CBC">
        <w:rPr>
          <w:rFonts w:ascii="Times New Roman" w:hAnsi="Times New Roman" w:cs="Times New Roman"/>
          <w:sz w:val="24"/>
          <w:szCs w:val="24"/>
        </w:rPr>
        <w:t xml:space="preserve">. Samples were blocked with 5% bovine serum albumin in PBS for 1 </w:t>
      </w:r>
      <w:r w:rsidR="00AB28ED" w:rsidRPr="00D36CBC">
        <w:rPr>
          <w:rFonts w:ascii="Times New Roman" w:hAnsi="Times New Roman" w:cs="Times New Roman"/>
          <w:sz w:val="24"/>
          <w:szCs w:val="24"/>
        </w:rPr>
        <w:t>hour</w:t>
      </w:r>
      <w:r w:rsidRPr="00D36CBC">
        <w:rPr>
          <w:rFonts w:ascii="Times New Roman" w:hAnsi="Times New Roman" w:cs="Times New Roman"/>
          <w:sz w:val="24"/>
          <w:szCs w:val="24"/>
        </w:rPr>
        <w:t xml:space="preserve">, then incubated with primary antibodies at 4 </w:t>
      </w:r>
      <w:bookmarkStart w:id="23" w:name="OLE_LINK793"/>
      <w:bookmarkStart w:id="24" w:name="OLE_LINK794"/>
      <w:r w:rsidRPr="00D36CBC">
        <w:rPr>
          <w:rFonts w:ascii="Times New Roman" w:hAnsi="Times New Roman" w:cs="Times New Roman"/>
          <w:sz w:val="24"/>
          <w:szCs w:val="24"/>
        </w:rPr>
        <w:t>°C</w:t>
      </w:r>
      <w:bookmarkEnd w:id="23"/>
      <w:bookmarkEnd w:id="24"/>
      <w:r w:rsidRPr="00D36CBC">
        <w:rPr>
          <w:rFonts w:ascii="Times New Roman" w:hAnsi="Times New Roman" w:cs="Times New Roman"/>
          <w:sz w:val="24"/>
          <w:szCs w:val="24"/>
        </w:rPr>
        <w:t xml:space="preserve"> overnight, followed by incubation with fluorescence-labeled rabbit/mouse secondary antibod</w:t>
      </w:r>
      <w:r w:rsidR="00AB28ED" w:rsidRPr="00D36CBC">
        <w:rPr>
          <w:rFonts w:ascii="Times New Roman" w:hAnsi="Times New Roman" w:cs="Times New Roman"/>
          <w:sz w:val="24"/>
          <w:szCs w:val="24"/>
        </w:rPr>
        <w:t>ies</w:t>
      </w:r>
      <w:r w:rsidRPr="00D36CBC">
        <w:rPr>
          <w:rFonts w:ascii="Times New Roman" w:hAnsi="Times New Roman" w:cs="Times New Roman"/>
          <w:sz w:val="24"/>
          <w:szCs w:val="24"/>
        </w:rPr>
        <w:t xml:space="preserve"> (Invitrogen, USA) for 1 </w:t>
      </w:r>
      <w:r w:rsidR="00AB28ED" w:rsidRPr="00D36CBC">
        <w:rPr>
          <w:rFonts w:ascii="Times New Roman" w:hAnsi="Times New Roman" w:cs="Times New Roman"/>
          <w:sz w:val="24"/>
          <w:szCs w:val="24"/>
        </w:rPr>
        <w:t>hour</w:t>
      </w:r>
      <w:r w:rsidRPr="00D36CBC">
        <w:rPr>
          <w:rFonts w:ascii="Times New Roman" w:hAnsi="Times New Roman" w:cs="Times New Roman"/>
          <w:sz w:val="24"/>
          <w:szCs w:val="24"/>
        </w:rPr>
        <w:t xml:space="preserve"> at room temperature. Nuclei were stained with DAPI (Invitrogen, USA) for 10 </w:t>
      </w:r>
      <w:r w:rsidR="00AB28ED" w:rsidRPr="00D36CBC">
        <w:rPr>
          <w:rFonts w:ascii="Times New Roman" w:hAnsi="Times New Roman" w:cs="Times New Roman"/>
          <w:sz w:val="24"/>
          <w:szCs w:val="24"/>
        </w:rPr>
        <w:t>minutes</w:t>
      </w:r>
      <w:r w:rsidRPr="00D36CBC">
        <w:rPr>
          <w:rFonts w:ascii="Times New Roman" w:hAnsi="Times New Roman" w:cs="Times New Roman"/>
          <w:sz w:val="24"/>
          <w:szCs w:val="24"/>
        </w:rPr>
        <w:t xml:space="preserve"> and observed </w:t>
      </w:r>
      <w:r w:rsidR="00AB28ED" w:rsidRPr="00D36CBC">
        <w:rPr>
          <w:rFonts w:ascii="Times New Roman" w:hAnsi="Times New Roman" w:cs="Times New Roman"/>
          <w:sz w:val="24"/>
          <w:szCs w:val="24"/>
        </w:rPr>
        <w:t xml:space="preserve">using </w:t>
      </w:r>
      <w:r w:rsidRPr="00D36CBC">
        <w:rPr>
          <w:rFonts w:ascii="Times New Roman" w:hAnsi="Times New Roman" w:cs="Times New Roman"/>
          <w:sz w:val="24"/>
          <w:szCs w:val="24"/>
        </w:rPr>
        <w:t xml:space="preserve">a fluorescence microscope (Olympus, Japan). </w:t>
      </w:r>
    </w:p>
    <w:p w14:paraId="3EA452CA" w14:textId="3CBFEDF1" w:rsidR="00AB28ED" w:rsidRPr="00D36CBC" w:rsidRDefault="00EA3376" w:rsidP="00AD20AA">
      <w:pPr>
        <w:widowControl/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sz w:val="24"/>
          <w:szCs w:val="24"/>
        </w:rPr>
        <w:t xml:space="preserve">Paraffin sections (4 </w:t>
      </w:r>
      <w:r w:rsidRPr="00D36CBC">
        <w:rPr>
          <w:rFonts w:ascii="Times New Roman" w:eastAsia="宋体" w:hAnsi="Times New Roman" w:cs="Times New Roman"/>
          <w:sz w:val="24"/>
          <w:szCs w:val="24"/>
        </w:rPr>
        <w:t>μ</w:t>
      </w:r>
      <w:r w:rsidRPr="00D36CBC">
        <w:rPr>
          <w:rFonts w:ascii="Times New Roman" w:hAnsi="Times New Roman" w:cs="Times New Roman"/>
          <w:sz w:val="24"/>
          <w:szCs w:val="24"/>
        </w:rPr>
        <w:t>m thick) were treated with 3% H</w:t>
      </w:r>
      <w:r w:rsidRPr="00D36CB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36CBC">
        <w:rPr>
          <w:rFonts w:ascii="Times New Roman" w:hAnsi="Times New Roman" w:cs="Times New Roman"/>
          <w:sz w:val="24"/>
          <w:szCs w:val="24"/>
        </w:rPr>
        <w:t>O</w:t>
      </w:r>
      <w:r w:rsidRPr="00D36CB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36CBC">
        <w:rPr>
          <w:rFonts w:ascii="Times New Roman" w:hAnsi="Times New Roman" w:cs="Times New Roman"/>
          <w:sz w:val="24"/>
          <w:szCs w:val="24"/>
        </w:rPr>
        <w:t xml:space="preserve">, incubated with primary antibody in </w:t>
      </w:r>
      <w:r w:rsidR="00AB28ED" w:rsidRPr="00D36CBC">
        <w:rPr>
          <w:rFonts w:ascii="Times New Roman" w:hAnsi="Times New Roman" w:cs="Times New Roman"/>
          <w:sz w:val="24"/>
          <w:szCs w:val="24"/>
        </w:rPr>
        <w:t xml:space="preserve">a </w:t>
      </w:r>
      <w:r w:rsidRPr="00D36CBC">
        <w:rPr>
          <w:rFonts w:ascii="Times New Roman" w:hAnsi="Times New Roman" w:cs="Times New Roman"/>
          <w:sz w:val="24"/>
          <w:szCs w:val="24"/>
        </w:rPr>
        <w:t>humidified chamber overnight at 4 °C</w:t>
      </w:r>
      <w:r w:rsidR="00AB28ED" w:rsidRPr="00D36CBC">
        <w:rPr>
          <w:rFonts w:ascii="Times New Roman" w:hAnsi="Times New Roman" w:cs="Times New Roman"/>
          <w:sz w:val="24"/>
          <w:szCs w:val="24"/>
        </w:rPr>
        <w:t>,</w:t>
      </w:r>
      <w:r w:rsidRPr="00D36CBC">
        <w:rPr>
          <w:rFonts w:ascii="Times New Roman" w:hAnsi="Times New Roman" w:cs="Times New Roman"/>
          <w:sz w:val="24"/>
          <w:szCs w:val="24"/>
        </w:rPr>
        <w:t xml:space="preserve"> and </w:t>
      </w:r>
      <w:r w:rsidR="00AB28ED" w:rsidRPr="00D36CBC">
        <w:rPr>
          <w:rFonts w:ascii="Times New Roman" w:hAnsi="Times New Roman" w:cs="Times New Roman"/>
          <w:sz w:val="24"/>
          <w:szCs w:val="24"/>
        </w:rPr>
        <w:t>subsequently with</w:t>
      </w:r>
      <w:r w:rsidRPr="00D36CBC">
        <w:rPr>
          <w:rFonts w:ascii="Times New Roman" w:hAnsi="Times New Roman" w:cs="Times New Roman"/>
          <w:sz w:val="24"/>
          <w:szCs w:val="24"/>
        </w:rPr>
        <w:t xml:space="preserve"> biotinylated secondary antibody. The immune complexes were visualized </w:t>
      </w:r>
      <w:r w:rsidR="00AB28ED" w:rsidRPr="00D36CBC">
        <w:rPr>
          <w:rFonts w:ascii="Times New Roman" w:hAnsi="Times New Roman" w:cs="Times New Roman"/>
          <w:sz w:val="24"/>
          <w:szCs w:val="24"/>
        </w:rPr>
        <w:t>using</w:t>
      </w:r>
      <w:r w:rsidRPr="00D36CBC">
        <w:rPr>
          <w:rFonts w:ascii="Times New Roman" w:hAnsi="Times New Roman" w:cs="Times New Roman"/>
          <w:sz w:val="24"/>
          <w:szCs w:val="24"/>
        </w:rPr>
        <w:t xml:space="preserve"> a Vectastatin ABC kit (Vector Laboratories). Following staining, five high power fields </w:t>
      </w:r>
      <w:r w:rsidR="00F13056" w:rsidRPr="00D36CBC">
        <w:rPr>
          <w:rFonts w:ascii="Times New Roman" w:hAnsi="Times New Roman" w:cs="Times New Roman"/>
          <w:sz w:val="24"/>
          <w:szCs w:val="24"/>
        </w:rPr>
        <w:t xml:space="preserve">per </w:t>
      </w:r>
      <w:r w:rsidRPr="00D36CBC">
        <w:rPr>
          <w:rFonts w:ascii="Times New Roman" w:hAnsi="Times New Roman" w:cs="Times New Roman"/>
          <w:sz w:val="24"/>
          <w:szCs w:val="24"/>
        </w:rPr>
        <w:t xml:space="preserve">slide at 400× magnification were </w:t>
      </w:r>
      <w:r w:rsidR="00F13056" w:rsidRPr="00D36CBC">
        <w:rPr>
          <w:rFonts w:ascii="Times New Roman" w:hAnsi="Times New Roman" w:cs="Times New Roman"/>
          <w:sz w:val="24"/>
          <w:szCs w:val="24"/>
        </w:rPr>
        <w:t xml:space="preserve">evaluated </w:t>
      </w:r>
      <w:r w:rsidRPr="00D36CBC">
        <w:rPr>
          <w:rFonts w:ascii="Times New Roman" w:hAnsi="Times New Roman" w:cs="Times New Roman"/>
          <w:sz w:val="24"/>
          <w:szCs w:val="24"/>
        </w:rPr>
        <w:t xml:space="preserve">by two examiners. The proportion score was </w:t>
      </w:r>
      <w:r w:rsidR="00F13056" w:rsidRPr="00D36CBC">
        <w:rPr>
          <w:rFonts w:ascii="Times New Roman" w:hAnsi="Times New Roman" w:cs="Times New Roman"/>
          <w:sz w:val="24"/>
          <w:szCs w:val="24"/>
        </w:rPr>
        <w:t>determined</w:t>
      </w:r>
      <w:r w:rsidRPr="00D36CBC">
        <w:rPr>
          <w:rFonts w:ascii="Times New Roman" w:hAnsi="Times New Roman" w:cs="Times New Roman"/>
          <w:sz w:val="24"/>
          <w:szCs w:val="24"/>
        </w:rPr>
        <w:t xml:space="preserve"> as follows: 0 (no positive tumor cells), 1(&lt; 25% positive tumor cells), 2 (25– 0% positive tumor cells), 3 (50–75% positive tumor cells), and 4 (&gt; 75% positive tumor cells). Staining intensity was </w:t>
      </w:r>
      <w:r w:rsidR="00F13056" w:rsidRPr="00D36CBC">
        <w:rPr>
          <w:rFonts w:ascii="Times New Roman" w:hAnsi="Times New Roman" w:cs="Times New Roman"/>
          <w:sz w:val="24"/>
          <w:szCs w:val="24"/>
        </w:rPr>
        <w:t>graded based on</w:t>
      </w:r>
      <w:r w:rsidRPr="00D36CBC">
        <w:rPr>
          <w:rFonts w:ascii="Times New Roman" w:hAnsi="Times New Roman" w:cs="Times New Roman"/>
          <w:sz w:val="24"/>
          <w:szCs w:val="24"/>
        </w:rPr>
        <w:t xml:space="preserve"> the following criteria: 0 (no staining), 1 (weak staining, light yellow), 2 (moderate staining, yellow</w:t>
      </w:r>
      <w:r w:rsidR="00F13056" w:rsidRPr="00D36CBC">
        <w:rPr>
          <w:rFonts w:ascii="Times New Roman" w:hAnsi="Times New Roman" w:cs="Times New Roman"/>
          <w:sz w:val="24"/>
          <w:szCs w:val="24"/>
        </w:rPr>
        <w:t>-</w:t>
      </w:r>
      <w:r w:rsidRPr="00D36CBC">
        <w:rPr>
          <w:rFonts w:ascii="Times New Roman" w:hAnsi="Times New Roman" w:cs="Times New Roman"/>
          <w:sz w:val="24"/>
          <w:szCs w:val="24"/>
        </w:rPr>
        <w:t>brown)</w:t>
      </w:r>
      <w:bookmarkStart w:id="25" w:name="OLE_LINK11"/>
      <w:r w:rsidRPr="00D36CBC">
        <w:rPr>
          <w:rFonts w:ascii="Times New Roman" w:hAnsi="Times New Roman" w:cs="Times New Roman"/>
          <w:sz w:val="24"/>
          <w:szCs w:val="24"/>
        </w:rPr>
        <w:t xml:space="preserve">, 3 (strong staining, </w:t>
      </w:r>
      <w:bookmarkStart w:id="26" w:name="OLE_LINK9"/>
      <w:r w:rsidRPr="00D36CBC">
        <w:rPr>
          <w:rFonts w:ascii="Times New Roman" w:hAnsi="Times New Roman" w:cs="Times New Roman"/>
          <w:sz w:val="24"/>
          <w:szCs w:val="24"/>
        </w:rPr>
        <w:lastRenderedPageBreak/>
        <w:t>brown</w:t>
      </w:r>
      <w:bookmarkEnd w:id="26"/>
      <w:r w:rsidRPr="00D36CBC">
        <w:rPr>
          <w:rFonts w:ascii="Times New Roman" w:hAnsi="Times New Roman" w:cs="Times New Roman"/>
          <w:sz w:val="24"/>
          <w:szCs w:val="24"/>
        </w:rPr>
        <w:t>)</w:t>
      </w:r>
      <w:bookmarkEnd w:id="25"/>
      <w:r w:rsidRPr="00D36CBC">
        <w:rPr>
          <w:rFonts w:ascii="Times New Roman" w:hAnsi="Times New Roman" w:cs="Times New Roman"/>
          <w:sz w:val="24"/>
          <w:szCs w:val="24"/>
        </w:rPr>
        <w:t xml:space="preserve">, and 4 (strong staining, dark brown). </w:t>
      </w:r>
      <w:r w:rsidR="00F13056" w:rsidRPr="00D36CBC">
        <w:rPr>
          <w:rFonts w:ascii="Times New Roman" w:hAnsi="Times New Roman" w:cs="Times New Roman"/>
          <w:sz w:val="24"/>
          <w:szCs w:val="24"/>
        </w:rPr>
        <w:t>The s</w:t>
      </w:r>
      <w:r w:rsidRPr="00D36CBC">
        <w:rPr>
          <w:rFonts w:ascii="Times New Roman" w:hAnsi="Times New Roman" w:cs="Times New Roman"/>
          <w:sz w:val="24"/>
          <w:szCs w:val="24"/>
        </w:rPr>
        <w:t xml:space="preserve">taining index (SI) was </w:t>
      </w:r>
      <w:r w:rsidR="00F13056" w:rsidRPr="00D36CBC">
        <w:rPr>
          <w:rFonts w:ascii="Times New Roman" w:hAnsi="Times New Roman" w:cs="Times New Roman"/>
          <w:sz w:val="24"/>
          <w:szCs w:val="24"/>
        </w:rPr>
        <w:t>computed as</w:t>
      </w:r>
      <w:r w:rsidRPr="00D36CBC">
        <w:rPr>
          <w:rFonts w:ascii="Times New Roman" w:hAnsi="Times New Roman" w:cs="Times New Roman"/>
          <w:sz w:val="24"/>
          <w:szCs w:val="24"/>
        </w:rPr>
        <w:t xml:space="preserve"> the product of </w:t>
      </w:r>
      <w:r w:rsidR="00F13056" w:rsidRPr="00D36CBC">
        <w:rPr>
          <w:rFonts w:ascii="Times New Roman" w:hAnsi="Times New Roman" w:cs="Times New Roman"/>
          <w:sz w:val="24"/>
          <w:szCs w:val="24"/>
        </w:rPr>
        <w:t xml:space="preserve">the </w:t>
      </w:r>
      <w:r w:rsidRPr="00D36CBC">
        <w:rPr>
          <w:rFonts w:ascii="Times New Roman" w:hAnsi="Times New Roman" w:cs="Times New Roman"/>
          <w:sz w:val="24"/>
          <w:szCs w:val="24"/>
        </w:rPr>
        <w:t xml:space="preserve">staining intensity score and the proportion of positive tumor cells. An SI score of ≥ 6 was used to </w:t>
      </w:r>
      <w:r w:rsidR="00F13056" w:rsidRPr="00D36CBC">
        <w:rPr>
          <w:rFonts w:ascii="Times New Roman" w:hAnsi="Times New Roman" w:cs="Times New Roman"/>
          <w:sz w:val="24"/>
          <w:szCs w:val="24"/>
        </w:rPr>
        <w:t>classify</w:t>
      </w:r>
      <w:r w:rsidRPr="00D36CBC">
        <w:rPr>
          <w:rFonts w:ascii="Times New Roman" w:hAnsi="Times New Roman" w:cs="Times New Roman"/>
          <w:sz w:val="24"/>
          <w:szCs w:val="24"/>
        </w:rPr>
        <w:t xml:space="preserve"> tumors with high expression, and ≤ 4</w:t>
      </w:r>
      <w:r w:rsidR="00F13056" w:rsidRPr="00D36CBC">
        <w:rPr>
          <w:rFonts w:ascii="Times New Roman" w:hAnsi="Times New Roman" w:cs="Times New Roman"/>
          <w:sz w:val="24"/>
          <w:szCs w:val="24"/>
        </w:rPr>
        <w:t xml:space="preserve"> as those</w:t>
      </w:r>
      <w:r w:rsidRPr="00D36CBC">
        <w:rPr>
          <w:rFonts w:ascii="Times New Roman" w:hAnsi="Times New Roman" w:cs="Times New Roman"/>
          <w:sz w:val="24"/>
          <w:szCs w:val="24"/>
        </w:rPr>
        <w:t xml:space="preserve"> with low expression.</w:t>
      </w:r>
    </w:p>
    <w:p w14:paraId="198E6F83" w14:textId="77777777" w:rsidR="00EA3376" w:rsidRPr="00D36CBC" w:rsidRDefault="00EA3376" w:rsidP="00AD20AA">
      <w:pPr>
        <w:pStyle w:val="ConghuaSong"/>
        <w:rPr>
          <w:rFonts w:cs="Times New Roman"/>
        </w:rPr>
      </w:pPr>
      <w:bookmarkStart w:id="27" w:name="_Hlk206458721"/>
      <w:r w:rsidRPr="00D36CBC">
        <w:rPr>
          <w:rFonts w:cs="Times New Roman"/>
        </w:rPr>
        <w:t>Statistical analysis</w:t>
      </w:r>
      <w:bookmarkEnd w:id="27"/>
      <w:r w:rsidRPr="00D36CBC">
        <w:rPr>
          <w:rFonts w:cs="Times New Roman"/>
        </w:rPr>
        <w:t xml:space="preserve"> </w:t>
      </w:r>
    </w:p>
    <w:p w14:paraId="0858C238" w14:textId="516D9F44" w:rsidR="00EA3376" w:rsidRPr="009767AD" w:rsidRDefault="00EA3376" w:rsidP="00AD20AA">
      <w:pPr>
        <w:widowControl/>
        <w:spacing w:line="480" w:lineRule="auto"/>
        <w:ind w:firstLineChars="200" w:firstLine="480"/>
        <w:rPr>
          <w:rFonts w:ascii="Times New Roman" w:hAnsi="Times New Roman" w:cs="Times New Roman"/>
          <w:color w:val="EE0000"/>
          <w:sz w:val="24"/>
          <w:szCs w:val="24"/>
        </w:rPr>
      </w:pPr>
      <w:r w:rsidRPr="009767AD">
        <w:rPr>
          <w:rFonts w:ascii="Times New Roman" w:hAnsi="Times New Roman" w:cs="Times New Roman"/>
          <w:color w:val="EE0000"/>
          <w:sz w:val="24"/>
          <w:szCs w:val="24"/>
        </w:rPr>
        <w:t xml:space="preserve">Each experiment was </w:t>
      </w:r>
      <w:r w:rsidR="00F13056" w:rsidRPr="009767AD">
        <w:rPr>
          <w:rFonts w:ascii="Times New Roman" w:hAnsi="Times New Roman" w:cs="Times New Roman"/>
          <w:color w:val="EE0000"/>
          <w:sz w:val="24"/>
          <w:szCs w:val="24"/>
        </w:rPr>
        <w:t>performed independently in triplicate</w:t>
      </w:r>
      <w:r w:rsidRPr="009767AD">
        <w:rPr>
          <w:rFonts w:ascii="Times New Roman" w:hAnsi="Times New Roman" w:cs="Times New Roman"/>
          <w:color w:val="EE0000"/>
          <w:sz w:val="24"/>
          <w:szCs w:val="24"/>
        </w:rPr>
        <w:t>. Continuous variables</w:t>
      </w:r>
      <w:r w:rsidR="00F13056" w:rsidRPr="009767AD">
        <w:rPr>
          <w:rFonts w:ascii="Times New Roman" w:hAnsi="Times New Roman" w:cs="Times New Roman"/>
          <w:color w:val="EE0000"/>
          <w:sz w:val="24"/>
          <w:szCs w:val="24"/>
        </w:rPr>
        <w:t xml:space="preserve"> are expressed as mean ± standard deviation (SD)</w:t>
      </w:r>
      <w:r w:rsidRPr="009767AD">
        <w:rPr>
          <w:rFonts w:ascii="Times New Roman" w:hAnsi="Times New Roman" w:cs="Times New Roman"/>
          <w:color w:val="EE0000"/>
          <w:sz w:val="24"/>
          <w:szCs w:val="24"/>
        </w:rPr>
        <w:t xml:space="preserve">. Unpaired two-tailed </w:t>
      </w:r>
      <w:r w:rsidR="00F13056" w:rsidRPr="009767AD">
        <w:rPr>
          <w:rFonts w:ascii="Times New Roman" w:hAnsi="Times New Roman" w:cs="Times New Roman"/>
          <w:color w:val="EE0000"/>
          <w:sz w:val="24"/>
          <w:szCs w:val="24"/>
        </w:rPr>
        <w:t>S</w:t>
      </w:r>
      <w:r w:rsidRPr="009767AD">
        <w:rPr>
          <w:rFonts w:ascii="Times New Roman" w:hAnsi="Times New Roman" w:cs="Times New Roman"/>
          <w:color w:val="EE0000"/>
          <w:sz w:val="24"/>
          <w:szCs w:val="24"/>
        </w:rPr>
        <w:t xml:space="preserve">tudent’s </w:t>
      </w:r>
      <w:r w:rsidRPr="009767AD">
        <w:rPr>
          <w:rFonts w:ascii="Times New Roman" w:hAnsi="Times New Roman" w:cs="Times New Roman"/>
          <w:i/>
          <w:color w:val="EE0000"/>
          <w:sz w:val="24"/>
          <w:szCs w:val="24"/>
        </w:rPr>
        <w:t>t</w:t>
      </w:r>
      <w:r w:rsidR="00F13056" w:rsidRPr="009767AD">
        <w:rPr>
          <w:rFonts w:ascii="Times New Roman" w:hAnsi="Times New Roman" w:cs="Times New Roman"/>
          <w:i/>
          <w:color w:val="EE0000"/>
          <w:sz w:val="24"/>
          <w:szCs w:val="24"/>
        </w:rPr>
        <w:t>-</w:t>
      </w:r>
      <w:r w:rsidRPr="009767AD">
        <w:rPr>
          <w:rFonts w:ascii="Times New Roman" w:hAnsi="Times New Roman" w:cs="Times New Roman"/>
          <w:color w:val="EE0000"/>
          <w:sz w:val="24"/>
          <w:szCs w:val="24"/>
        </w:rPr>
        <w:t>test or one-way analysis of variance</w:t>
      </w:r>
      <w:r w:rsidR="00F13056" w:rsidRPr="009767AD">
        <w:rPr>
          <w:rFonts w:ascii="Times New Roman" w:hAnsi="Times New Roman" w:cs="Times New Roman"/>
          <w:color w:val="EE0000"/>
          <w:sz w:val="24"/>
          <w:szCs w:val="24"/>
        </w:rPr>
        <w:t xml:space="preserve"> (ANOVA)</w:t>
      </w:r>
      <w:r w:rsidRPr="009767AD">
        <w:rPr>
          <w:rFonts w:ascii="Times New Roman" w:hAnsi="Times New Roman" w:cs="Times New Roman"/>
          <w:color w:val="EE0000"/>
          <w:sz w:val="24"/>
          <w:szCs w:val="24"/>
        </w:rPr>
        <w:t xml:space="preserve"> was </w:t>
      </w:r>
      <w:r w:rsidR="00F13056" w:rsidRPr="009767AD">
        <w:rPr>
          <w:rFonts w:ascii="Times New Roman" w:hAnsi="Times New Roman" w:cs="Times New Roman"/>
          <w:color w:val="EE0000"/>
          <w:sz w:val="24"/>
          <w:szCs w:val="24"/>
        </w:rPr>
        <w:t xml:space="preserve">used for </w:t>
      </w:r>
      <w:r w:rsidRPr="009767AD">
        <w:rPr>
          <w:rFonts w:ascii="Times New Roman" w:hAnsi="Times New Roman" w:cs="Times New Roman"/>
          <w:color w:val="EE0000"/>
          <w:sz w:val="24"/>
          <w:szCs w:val="24"/>
        </w:rPr>
        <w:t>comparison</w:t>
      </w:r>
      <w:r w:rsidR="00F13056" w:rsidRPr="009767AD">
        <w:rPr>
          <w:rFonts w:ascii="Times New Roman" w:hAnsi="Times New Roman" w:cs="Times New Roman"/>
          <w:color w:val="EE0000"/>
          <w:sz w:val="24"/>
          <w:szCs w:val="24"/>
        </w:rPr>
        <w:t>s</w:t>
      </w:r>
      <w:r w:rsidRPr="009767AD">
        <w:rPr>
          <w:rFonts w:ascii="Times New Roman" w:hAnsi="Times New Roman" w:cs="Times New Roman"/>
          <w:color w:val="EE0000"/>
          <w:sz w:val="24"/>
          <w:szCs w:val="24"/>
        </w:rPr>
        <w:t xml:space="preserve"> of continuous variables. All Analyses were</w:t>
      </w:r>
      <w:r w:rsidR="00F13056" w:rsidRPr="009767AD">
        <w:rPr>
          <w:rFonts w:ascii="Times New Roman" w:hAnsi="Times New Roman" w:cs="Times New Roman"/>
          <w:color w:val="EE0000"/>
          <w:sz w:val="24"/>
          <w:szCs w:val="24"/>
        </w:rPr>
        <w:t xml:space="preserve"> conducted using </w:t>
      </w:r>
      <w:r w:rsidRPr="009767AD">
        <w:rPr>
          <w:rFonts w:ascii="Times New Roman" w:hAnsi="Times New Roman" w:cs="Times New Roman"/>
          <w:color w:val="EE0000"/>
          <w:sz w:val="24"/>
          <w:szCs w:val="24"/>
        </w:rPr>
        <w:t xml:space="preserve">GraphPad Prism 8 software (GraphPad Software, USA). A </w:t>
      </w:r>
      <w:r w:rsidRPr="009767AD">
        <w:rPr>
          <w:rFonts w:ascii="Times New Roman" w:hAnsi="Times New Roman" w:cs="Times New Roman"/>
          <w:i/>
          <w:color w:val="EE0000"/>
          <w:sz w:val="24"/>
          <w:szCs w:val="24"/>
        </w:rPr>
        <w:t>P</w:t>
      </w:r>
      <w:r w:rsidRPr="009767AD">
        <w:rPr>
          <w:rFonts w:ascii="Times New Roman" w:hAnsi="Times New Roman" w:cs="Times New Roman"/>
          <w:color w:val="EE0000"/>
          <w:sz w:val="24"/>
          <w:szCs w:val="24"/>
        </w:rPr>
        <w:t xml:space="preserve">-value of &lt; 0.05 was considered statistically significant. Asterisks (*, **, and ***) </w:t>
      </w:r>
      <w:r w:rsidR="00F13056" w:rsidRPr="009767AD">
        <w:rPr>
          <w:rFonts w:ascii="Times New Roman" w:hAnsi="Times New Roman" w:cs="Times New Roman"/>
          <w:color w:val="EE0000"/>
          <w:sz w:val="24"/>
          <w:szCs w:val="24"/>
        </w:rPr>
        <w:t>denote</w:t>
      </w:r>
      <w:r w:rsidRPr="009767AD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9767AD">
        <w:rPr>
          <w:rFonts w:ascii="Times New Roman" w:hAnsi="Times New Roman" w:cs="Times New Roman"/>
          <w:i/>
          <w:color w:val="EE0000"/>
          <w:sz w:val="24"/>
          <w:szCs w:val="24"/>
        </w:rPr>
        <w:t>P</w:t>
      </w:r>
      <w:r w:rsidR="00F13056" w:rsidRPr="009767AD">
        <w:rPr>
          <w:rFonts w:ascii="Times New Roman" w:hAnsi="Times New Roman" w:cs="Times New Roman"/>
          <w:color w:val="EE0000"/>
          <w:sz w:val="24"/>
          <w:szCs w:val="24"/>
        </w:rPr>
        <w:t>-values of</w:t>
      </w:r>
      <w:r w:rsidRPr="009767AD">
        <w:rPr>
          <w:rFonts w:ascii="Times New Roman" w:hAnsi="Times New Roman" w:cs="Times New Roman"/>
          <w:color w:val="EE0000"/>
          <w:sz w:val="24"/>
          <w:szCs w:val="24"/>
        </w:rPr>
        <w:t xml:space="preserve"> &lt; 0.05, &lt; 0.01, and &lt; 0.001, respectively.</w:t>
      </w:r>
    </w:p>
    <w:p w14:paraId="501F98B6" w14:textId="77777777" w:rsidR="00EA3376" w:rsidRPr="00D36CBC" w:rsidRDefault="00EA3376" w:rsidP="00AD20AA">
      <w:pPr>
        <w:pStyle w:val="ConghuaSong"/>
        <w:rPr>
          <w:rFonts w:cs="Times New Roman"/>
        </w:rPr>
      </w:pPr>
      <w:r w:rsidRPr="00D36CBC">
        <w:rPr>
          <w:rFonts w:cs="Times New Roman"/>
        </w:rPr>
        <w:t>Ethical statement</w:t>
      </w:r>
    </w:p>
    <w:p w14:paraId="37E05FE7" w14:textId="3DF0A92E" w:rsidR="00AF6987" w:rsidRPr="00D36CBC" w:rsidRDefault="00AF6987" w:rsidP="00AD20AA">
      <w:pPr>
        <w:widowControl/>
        <w:spacing w:line="480" w:lineRule="auto"/>
        <w:ind w:firstLineChars="200" w:firstLine="480"/>
        <w:rPr>
          <w:rFonts w:ascii="Times New Roman" w:eastAsia="宋体" w:hAnsi="Times New Roman" w:cs="Times New Roman"/>
          <w:color w:val="FF0000"/>
          <w:sz w:val="24"/>
          <w:szCs w:val="24"/>
        </w:rPr>
      </w:pPr>
      <w:r w:rsidRPr="00D36CBC">
        <w:rPr>
          <w:rFonts w:ascii="Times New Roman" w:eastAsia="宋体" w:hAnsi="Times New Roman" w:cs="Times New Roman"/>
          <w:color w:val="FF0000"/>
          <w:sz w:val="24"/>
          <w:szCs w:val="24"/>
        </w:rPr>
        <w:t>The animal study protocol was approved by the Institutional Animal Care and Use Committee of Putian University (IACUC No. 2021-005). All methods were performed in accordance with the relevant guidelines and regulations. The study is reported in accordance with ARRIVE guidelines 2.0. for animal research.</w:t>
      </w:r>
    </w:p>
    <w:p w14:paraId="4C1078F6" w14:textId="77777777" w:rsidR="00CB19A0" w:rsidRPr="00D36CBC" w:rsidRDefault="00CB19A0" w:rsidP="00AD20AA">
      <w:pPr>
        <w:widowControl/>
        <w:jc w:val="left"/>
        <w:rPr>
          <w:rFonts w:ascii="Times New Roman" w:hAnsi="Times New Roman" w:cs="Times New Roman"/>
          <w:b/>
          <w:bCs/>
          <w:kern w:val="44"/>
          <w:sz w:val="24"/>
          <w:szCs w:val="24"/>
        </w:rPr>
      </w:pPr>
      <w:r w:rsidRPr="00D36CBC">
        <w:rPr>
          <w:rFonts w:ascii="Times New Roman" w:hAnsi="Times New Roman" w:cs="Times New Roman"/>
        </w:rPr>
        <w:br w:type="page"/>
      </w:r>
    </w:p>
    <w:p w14:paraId="6D1F6CA8" w14:textId="2839B77B" w:rsidR="00870795" w:rsidRPr="00D36CBC" w:rsidRDefault="00870795" w:rsidP="00AD20AA">
      <w:pPr>
        <w:widowControl/>
        <w:jc w:val="left"/>
        <w:rPr>
          <w:rFonts w:ascii="Times New Roman" w:hAnsi="Times New Roman" w:cs="Times New Roman"/>
          <w:b/>
          <w:bCs/>
          <w:kern w:val="44"/>
          <w:sz w:val="24"/>
          <w:szCs w:val="24"/>
        </w:rPr>
      </w:pPr>
      <w:bookmarkStart w:id="28" w:name="OLE_LINK674"/>
      <w:bookmarkStart w:id="29" w:name="OLE_LINK675"/>
      <w:bookmarkStart w:id="30" w:name="OLE_LINK676"/>
      <w:bookmarkStart w:id="31" w:name="OLE_LINK677"/>
      <w:bookmarkStart w:id="32" w:name="OLE_LINK678"/>
      <w:bookmarkStart w:id="33" w:name="OLE_LINK679"/>
      <w:bookmarkStart w:id="34" w:name="OLE_LINK657"/>
      <w:bookmarkStart w:id="35" w:name="OLE_LINK658"/>
      <w:bookmarkStart w:id="36" w:name="OLE_LINK659"/>
      <w:bookmarkStart w:id="37" w:name="OLE_LINK660"/>
      <w:bookmarkStart w:id="38" w:name="OLE_LINK661"/>
    </w:p>
    <w:bookmarkEnd w:id="0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p w14:paraId="53C8FB5A" w14:textId="77777777" w:rsidR="00EA3376" w:rsidRPr="00D36CBC" w:rsidRDefault="00EA3376" w:rsidP="003435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2DBB22D" w14:textId="6351BCD8" w:rsidR="007A362B" w:rsidRPr="00D36CBC" w:rsidRDefault="00AE6D08" w:rsidP="00AD20AA">
      <w:pPr>
        <w:pStyle w:val="ConghuaSong"/>
        <w:rPr>
          <w:rFonts w:cs="Times New Roman"/>
        </w:rPr>
      </w:pPr>
      <w:r w:rsidRPr="00D36CBC">
        <w:rPr>
          <w:rFonts w:cs="Times New Roman"/>
        </w:rPr>
        <w:t>Reference</w:t>
      </w:r>
      <w:r w:rsidR="00DB3235" w:rsidRPr="00D36CBC">
        <w:rPr>
          <w:rFonts w:cs="Times New Roman"/>
        </w:rPr>
        <w:t>s</w:t>
      </w:r>
    </w:p>
    <w:p w14:paraId="7447289D" w14:textId="73057B28" w:rsidR="00DB3235" w:rsidRPr="00D36CBC" w:rsidRDefault="007A362B" w:rsidP="00DB3235">
      <w:pPr>
        <w:pStyle w:val="EndNote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sz w:val="24"/>
          <w:szCs w:val="24"/>
        </w:rPr>
        <w:fldChar w:fldCharType="begin"/>
      </w:r>
      <w:r w:rsidRPr="00D36CBC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D36CBC">
        <w:rPr>
          <w:rFonts w:ascii="Times New Roman" w:hAnsi="Times New Roman" w:cs="Times New Roman"/>
          <w:sz w:val="24"/>
          <w:szCs w:val="24"/>
        </w:rPr>
        <w:fldChar w:fldCharType="separate"/>
      </w:r>
      <w:r w:rsidR="00DB3235" w:rsidRPr="00D36CBC">
        <w:rPr>
          <w:rFonts w:ascii="Times New Roman" w:hAnsi="Times New Roman" w:cs="Times New Roman"/>
          <w:sz w:val="24"/>
          <w:szCs w:val="24"/>
        </w:rPr>
        <w:t xml:space="preserve">[1] L. Chen, G. Zhu, E.M. Johns, X. Yang, TRIM11 activates the proteasome and promotes overall protein degradation by regulating USP14, Nat Commun 9(1) (2018) 1223. </w:t>
      </w:r>
      <w:hyperlink r:id="rId7" w:history="1">
        <w:r w:rsidR="00DB3235" w:rsidRPr="00D36CBC">
          <w:rPr>
            <w:rStyle w:val="a5"/>
            <w:rFonts w:ascii="Times New Roman" w:hAnsi="Times New Roman" w:cs="Times New Roman"/>
            <w:sz w:val="24"/>
            <w:szCs w:val="24"/>
          </w:rPr>
          <w:t>https://doi.org/10.1038/s41467-018-03499-z</w:t>
        </w:r>
      </w:hyperlink>
    </w:p>
    <w:p w14:paraId="0E33F79F" w14:textId="703932AF" w:rsidR="00DB3235" w:rsidRPr="00D36CBC" w:rsidRDefault="00DB3235" w:rsidP="00DB3235">
      <w:pPr>
        <w:pStyle w:val="EndNote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sz w:val="24"/>
          <w:szCs w:val="24"/>
        </w:rPr>
        <w:t xml:space="preserve">[2] J. Li, W. Dai, Y. Xia, K. Chen, S. Li, T. Liu, R. Zhang, J. Wang, W. Lu, Y. Zhou, Q. Yin, H. Abudumijiti, R. Chen, Y. Zheng, F. Wang, J. Lu, Y. Zhou, C. Guo, Astaxanthin Inhibits Proliferation and Induces Apoptosis of Human Hepatocellular Carcinoma Cells via Inhibition of Nf-Kappab P65 and Wnt/Beta-Catenin in Vitro, Mar Drugs 13(10) (2015) 6064-81. </w:t>
      </w:r>
      <w:hyperlink r:id="rId8" w:history="1">
        <w:r w:rsidRPr="00D36CBC">
          <w:rPr>
            <w:rStyle w:val="a5"/>
            <w:rFonts w:ascii="Times New Roman" w:hAnsi="Times New Roman" w:cs="Times New Roman"/>
            <w:sz w:val="24"/>
            <w:szCs w:val="24"/>
          </w:rPr>
          <w:t>https://doi.org/10.3390/md13106064</w:t>
        </w:r>
      </w:hyperlink>
    </w:p>
    <w:p w14:paraId="60ED3E3C" w14:textId="0D56809C" w:rsidR="00DB3235" w:rsidRPr="00D36CBC" w:rsidRDefault="00DB3235" w:rsidP="00DB3235">
      <w:pPr>
        <w:pStyle w:val="EndNote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sz w:val="24"/>
          <w:szCs w:val="24"/>
        </w:rPr>
        <w:t xml:space="preserve">[3] G. Danieau, S. Morice, S. Renault, R. Brion, K. Biteau, J. Amiaud, M. Cade, D. Heymann, F. Lezot, F. Verrecchia, F. Redini, B. Brounais-Le Royer, ICG-001, an Inhibitor of the beta-Catenin and cAMP Response Element-Binding Protein Dependent Gene Transcription, Decreases Proliferation but Enhances Migration of Osteosarcoma Cells, Pharmaceuticals (Basel) 14(5) (2021). </w:t>
      </w:r>
      <w:hyperlink r:id="rId9" w:history="1">
        <w:r w:rsidRPr="00D36CBC">
          <w:rPr>
            <w:rStyle w:val="a5"/>
            <w:rFonts w:ascii="Times New Roman" w:hAnsi="Times New Roman" w:cs="Times New Roman"/>
            <w:sz w:val="24"/>
            <w:szCs w:val="24"/>
          </w:rPr>
          <w:t>https://doi.org/10.3390/ph14050421</w:t>
        </w:r>
      </w:hyperlink>
    </w:p>
    <w:p w14:paraId="76C0ACAA" w14:textId="08033A8B" w:rsidR="00DB3235" w:rsidRPr="00D36CBC" w:rsidRDefault="00DB3235" w:rsidP="00DB3235">
      <w:pPr>
        <w:pStyle w:val="EndNote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sz w:val="24"/>
          <w:szCs w:val="24"/>
        </w:rPr>
        <w:t xml:space="preserve">[4] P. Ren, Q. Tang, X. He, J. Xu, Y. Wang, C. Xue, Astaxanthin Augmented the Anti-Hepatocellular Carcinoma Efficacy of Sorafenib Through the Inhibition of the JAK2/STAT3 Signaling Pathway and Mitigation of Hypoxia within the Tumor Microenvironment, Mol Nutr Food Res 68(2) (2024) e2300569. </w:t>
      </w:r>
      <w:hyperlink r:id="rId10" w:history="1">
        <w:r w:rsidRPr="00D36CBC">
          <w:rPr>
            <w:rStyle w:val="a5"/>
            <w:rFonts w:ascii="Times New Roman" w:hAnsi="Times New Roman" w:cs="Times New Roman"/>
            <w:sz w:val="24"/>
            <w:szCs w:val="24"/>
          </w:rPr>
          <w:t>https://doi.org/10.1002/mnfr.202300569</w:t>
        </w:r>
      </w:hyperlink>
    </w:p>
    <w:p w14:paraId="2C849928" w14:textId="34439E8B" w:rsidR="00DB3235" w:rsidRPr="00D36CBC" w:rsidRDefault="00DB3235" w:rsidP="00DB3235">
      <w:pPr>
        <w:pStyle w:val="EndNote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sz w:val="24"/>
          <w:szCs w:val="24"/>
        </w:rPr>
        <w:t xml:space="preserve">[5] D. Lv, Y. Li, W. Zhang, A.A. Alvarez, L. Song, J. Tang, W.Q. Gao, B. Hu, S.Y. Cheng, H. Feng, TRIM24 is an oncogenic transcriptional co-activator of STAT3 in </w:t>
      </w:r>
      <w:r w:rsidRPr="00D36CBC">
        <w:rPr>
          <w:rFonts w:ascii="Times New Roman" w:hAnsi="Times New Roman" w:cs="Times New Roman"/>
          <w:sz w:val="24"/>
          <w:szCs w:val="24"/>
        </w:rPr>
        <w:lastRenderedPageBreak/>
        <w:t xml:space="preserve">glioblastoma, Nat Commun 8(1) (2017) 1454. </w:t>
      </w:r>
      <w:hyperlink r:id="rId11" w:history="1">
        <w:r w:rsidRPr="00D36CBC">
          <w:rPr>
            <w:rStyle w:val="a5"/>
            <w:rFonts w:ascii="Times New Roman" w:hAnsi="Times New Roman" w:cs="Times New Roman"/>
            <w:sz w:val="24"/>
            <w:szCs w:val="24"/>
          </w:rPr>
          <w:t>https://doi.org/10.1038/s41467-017-01731-w</w:t>
        </w:r>
      </w:hyperlink>
    </w:p>
    <w:p w14:paraId="32F87CFE" w14:textId="2DE13B86" w:rsidR="00DB3235" w:rsidRPr="00D36CBC" w:rsidRDefault="00DB3235" w:rsidP="00DB3235">
      <w:pPr>
        <w:pStyle w:val="EndNote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sz w:val="24"/>
          <w:szCs w:val="24"/>
        </w:rPr>
        <w:t xml:space="preserve">[6] H. Zhou, Y. Liu, R. Zhu, F. Ding, Y. Wan, Y. Li, Z. Liu, FBXO32 suppresses breast cancer tumorigenesis through targeting KLF4 to proteasomal degradation, Oncogene 36(23) (2017) 3312-3321. </w:t>
      </w:r>
      <w:hyperlink r:id="rId12" w:history="1">
        <w:r w:rsidRPr="00D36CBC">
          <w:rPr>
            <w:rStyle w:val="a5"/>
            <w:rFonts w:ascii="Times New Roman" w:hAnsi="Times New Roman" w:cs="Times New Roman"/>
            <w:sz w:val="24"/>
            <w:szCs w:val="24"/>
          </w:rPr>
          <w:t>https://doi.org/10.1038/onc.2016.479</w:t>
        </w:r>
      </w:hyperlink>
    </w:p>
    <w:p w14:paraId="03E3D6E6" w14:textId="692EE23B" w:rsidR="00DB3235" w:rsidRPr="00D36CBC" w:rsidRDefault="00DB3235" w:rsidP="00DB3235">
      <w:pPr>
        <w:pStyle w:val="EndNote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sz w:val="24"/>
          <w:szCs w:val="24"/>
        </w:rPr>
        <w:t xml:space="preserve">[7] N.H. Sayuti, K.N. Muhammad Nawawi, J.A. Goon, N.M. Mokhtar, S. Makpol, J.K. Tan, Preventative and Therapeutic Effects of Astaxanthin on NAFLD, Antioxidants (Basel) 12(8) (2023). </w:t>
      </w:r>
      <w:hyperlink r:id="rId13" w:history="1">
        <w:r w:rsidRPr="00D36CBC">
          <w:rPr>
            <w:rStyle w:val="a5"/>
            <w:rFonts w:ascii="Times New Roman" w:hAnsi="Times New Roman" w:cs="Times New Roman"/>
            <w:sz w:val="24"/>
            <w:szCs w:val="24"/>
          </w:rPr>
          <w:t>https://doi.org/10.3390/antiox12081552</w:t>
        </w:r>
      </w:hyperlink>
    </w:p>
    <w:p w14:paraId="63AE276E" w14:textId="480671FB" w:rsidR="003435B8" w:rsidRPr="00D36CBC" w:rsidRDefault="007A362B" w:rsidP="00DB3235">
      <w:pPr>
        <w:pStyle w:val="EndNote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4F92DC" w14:textId="77777777" w:rsidR="003435B8" w:rsidRPr="00D36CBC" w:rsidRDefault="003435B8">
      <w:pPr>
        <w:widowControl/>
        <w:jc w:val="left"/>
        <w:rPr>
          <w:rFonts w:ascii="Times New Roman" w:eastAsia="等线" w:hAnsi="Times New Roman" w:cs="Times New Roman"/>
          <w:noProof/>
          <w:sz w:val="24"/>
          <w:szCs w:val="24"/>
        </w:rPr>
      </w:pPr>
      <w:r w:rsidRPr="00D36CBC">
        <w:rPr>
          <w:rFonts w:ascii="Times New Roman" w:hAnsi="Times New Roman" w:cs="Times New Roman"/>
          <w:sz w:val="24"/>
          <w:szCs w:val="24"/>
        </w:rPr>
        <w:br w:type="page"/>
      </w:r>
    </w:p>
    <w:p w14:paraId="632D5550" w14:textId="77777777" w:rsidR="003435B8" w:rsidRPr="00D36CBC" w:rsidRDefault="003435B8" w:rsidP="003435B8">
      <w:pPr>
        <w:pStyle w:val="ConghuaSong"/>
        <w:rPr>
          <w:rFonts w:cs="Times New Roman"/>
        </w:rPr>
      </w:pPr>
      <w:r w:rsidRPr="00D36CBC">
        <w:rPr>
          <w:rFonts w:cs="Times New Roman"/>
        </w:rPr>
        <w:lastRenderedPageBreak/>
        <w:t>Supplementary Tables S1</w:t>
      </w:r>
    </w:p>
    <w:p w14:paraId="5D2EBDE5" w14:textId="77777777" w:rsidR="003435B8" w:rsidRPr="00D36CBC" w:rsidRDefault="003435B8" w:rsidP="003435B8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6CBC">
        <w:rPr>
          <w:rFonts w:ascii="Times New Roman" w:hAnsi="Times New Roman" w:cs="Times New Roman"/>
          <w:b/>
          <w:sz w:val="24"/>
          <w:szCs w:val="24"/>
        </w:rPr>
        <w:t>Table S1 Primers for qRT-PCR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8"/>
        <w:gridCol w:w="1515"/>
        <w:gridCol w:w="5313"/>
      </w:tblGrid>
      <w:tr w:rsidR="003435B8" w:rsidRPr="00D36CBC" w14:paraId="2A19B0CF" w14:textId="77777777" w:rsidTr="005E1FE8">
        <w:trPr>
          <w:trHeight w:val="474"/>
        </w:trPr>
        <w:tc>
          <w:tcPr>
            <w:tcW w:w="147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537E03E" w14:textId="77777777" w:rsidR="003435B8" w:rsidRPr="00D36CBC" w:rsidRDefault="003435B8" w:rsidP="005E1FE8">
            <w:pPr>
              <w:widowControl/>
            </w:pPr>
            <w:r w:rsidRPr="00D36CBC">
              <w:t>Genes</w:t>
            </w:r>
          </w:p>
        </w:tc>
        <w:tc>
          <w:tcPr>
            <w:tcW w:w="151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BA29380" w14:textId="77777777" w:rsidR="003435B8" w:rsidRPr="00D36CBC" w:rsidRDefault="003435B8" w:rsidP="005E1FE8">
            <w:pPr>
              <w:widowControl/>
            </w:pPr>
            <w:r w:rsidRPr="00D36CBC">
              <w:t>Primers</w:t>
            </w:r>
          </w:p>
        </w:tc>
        <w:tc>
          <w:tcPr>
            <w:tcW w:w="531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7015B56" w14:textId="77777777" w:rsidR="003435B8" w:rsidRPr="00D36CBC" w:rsidRDefault="003435B8" w:rsidP="005E1FE8">
            <w:pPr>
              <w:widowControl/>
            </w:pPr>
            <w:r w:rsidRPr="00D36CBC">
              <w:t>Sequences (5’-3’)</w:t>
            </w:r>
          </w:p>
        </w:tc>
      </w:tr>
      <w:tr w:rsidR="003435B8" w:rsidRPr="00D36CBC" w14:paraId="78EE2486" w14:textId="77777777" w:rsidTr="005E1FE8">
        <w:trPr>
          <w:trHeight w:val="465"/>
        </w:trPr>
        <w:tc>
          <w:tcPr>
            <w:tcW w:w="1478" w:type="dxa"/>
            <w:vMerge w:val="restart"/>
            <w:tcBorders>
              <w:top w:val="single" w:sz="6" w:space="0" w:color="auto"/>
            </w:tcBorders>
            <w:vAlign w:val="center"/>
          </w:tcPr>
          <w:p w14:paraId="36A0C260" w14:textId="77777777" w:rsidR="003435B8" w:rsidRPr="00D36CBC" w:rsidRDefault="003435B8" w:rsidP="005E1FE8">
            <w:pPr>
              <w:widowControl/>
              <w:rPr>
                <w:i/>
              </w:rPr>
            </w:pPr>
            <w:r w:rsidRPr="00D36CBC">
              <w:rPr>
                <w:i/>
              </w:rPr>
              <w:t>usp39</w:t>
            </w:r>
          </w:p>
        </w:tc>
        <w:tc>
          <w:tcPr>
            <w:tcW w:w="1515" w:type="dxa"/>
            <w:tcBorders>
              <w:top w:val="single" w:sz="6" w:space="0" w:color="auto"/>
            </w:tcBorders>
            <w:vAlign w:val="center"/>
          </w:tcPr>
          <w:p w14:paraId="504DBA29" w14:textId="77777777" w:rsidR="003435B8" w:rsidRPr="00D36CBC" w:rsidRDefault="003435B8" w:rsidP="005E1FE8">
            <w:pPr>
              <w:widowControl/>
            </w:pPr>
            <w:r w:rsidRPr="00D36CBC">
              <w:t>F</w:t>
            </w:r>
          </w:p>
        </w:tc>
        <w:tc>
          <w:tcPr>
            <w:tcW w:w="5313" w:type="dxa"/>
            <w:tcBorders>
              <w:top w:val="single" w:sz="6" w:space="0" w:color="auto"/>
            </w:tcBorders>
            <w:vAlign w:val="center"/>
          </w:tcPr>
          <w:p w14:paraId="50EB9634" w14:textId="77777777" w:rsidR="003435B8" w:rsidRPr="00D36CBC" w:rsidRDefault="003435B8" w:rsidP="005E1FE8">
            <w:pPr>
              <w:widowControl/>
            </w:pPr>
            <w:r w:rsidRPr="00D36CBC">
              <w:t>TTGGAAGAGGCGAGATAA</w:t>
            </w:r>
          </w:p>
        </w:tc>
      </w:tr>
      <w:tr w:rsidR="003435B8" w:rsidRPr="00D36CBC" w14:paraId="6338EB27" w14:textId="77777777" w:rsidTr="005E1FE8">
        <w:trPr>
          <w:trHeight w:val="474"/>
        </w:trPr>
        <w:tc>
          <w:tcPr>
            <w:tcW w:w="1478" w:type="dxa"/>
            <w:vMerge/>
            <w:vAlign w:val="center"/>
          </w:tcPr>
          <w:p w14:paraId="62FC2E80" w14:textId="77777777" w:rsidR="003435B8" w:rsidRPr="00D36CBC" w:rsidRDefault="003435B8" w:rsidP="005E1FE8">
            <w:pPr>
              <w:widowControl/>
              <w:rPr>
                <w:i/>
              </w:rPr>
            </w:pPr>
          </w:p>
        </w:tc>
        <w:tc>
          <w:tcPr>
            <w:tcW w:w="1515" w:type="dxa"/>
            <w:vAlign w:val="center"/>
          </w:tcPr>
          <w:p w14:paraId="7F90CE38" w14:textId="77777777" w:rsidR="003435B8" w:rsidRPr="00D36CBC" w:rsidRDefault="003435B8" w:rsidP="005E1FE8">
            <w:pPr>
              <w:widowControl/>
            </w:pPr>
            <w:r w:rsidRPr="00D36CBC">
              <w:t>R</w:t>
            </w:r>
          </w:p>
        </w:tc>
        <w:tc>
          <w:tcPr>
            <w:tcW w:w="5313" w:type="dxa"/>
            <w:vAlign w:val="center"/>
          </w:tcPr>
          <w:p w14:paraId="714445DC" w14:textId="77777777" w:rsidR="003435B8" w:rsidRPr="00D36CBC" w:rsidRDefault="003435B8" w:rsidP="005E1FE8">
            <w:pPr>
              <w:widowControl/>
            </w:pPr>
            <w:r w:rsidRPr="00D36CBC">
              <w:t>AGGAGCATCAATCATCATC</w:t>
            </w:r>
          </w:p>
        </w:tc>
      </w:tr>
      <w:tr w:rsidR="003435B8" w:rsidRPr="00D36CBC" w14:paraId="708C6E80" w14:textId="77777777" w:rsidTr="005E1FE8">
        <w:trPr>
          <w:trHeight w:val="474"/>
        </w:trPr>
        <w:tc>
          <w:tcPr>
            <w:tcW w:w="1478" w:type="dxa"/>
            <w:vMerge w:val="restart"/>
            <w:vAlign w:val="center"/>
          </w:tcPr>
          <w:p w14:paraId="19A2161B" w14:textId="77777777" w:rsidR="003435B8" w:rsidRPr="00D36CBC" w:rsidRDefault="003435B8" w:rsidP="005E1FE8">
            <w:pPr>
              <w:widowControl/>
              <w:rPr>
                <w:i/>
              </w:rPr>
            </w:pPr>
            <w:bookmarkStart w:id="39" w:name="OLE_LINK36"/>
            <w:r w:rsidRPr="00D36CBC">
              <w:rPr>
                <w:i/>
                <w:iCs/>
                <w:color w:val="060607"/>
                <w:spacing w:val="8"/>
                <w:shd w:val="clear" w:color="auto" w:fill="FFFFFF"/>
              </w:rPr>
              <w:t>CTNNB1</w:t>
            </w:r>
            <w:bookmarkEnd w:id="39"/>
            <w:r w:rsidRPr="00D36CBC">
              <w:rPr>
                <w:i/>
                <w:iCs/>
                <w:color w:val="060607"/>
                <w:spacing w:val="8"/>
                <w:shd w:val="clear" w:color="auto" w:fill="FFFFFF"/>
                <w:vertAlign w:val="superscript"/>
              </w:rPr>
              <w:t>*</w:t>
            </w:r>
          </w:p>
        </w:tc>
        <w:tc>
          <w:tcPr>
            <w:tcW w:w="1515" w:type="dxa"/>
            <w:vAlign w:val="center"/>
          </w:tcPr>
          <w:p w14:paraId="7A36C29A" w14:textId="77777777" w:rsidR="003435B8" w:rsidRPr="00D36CBC" w:rsidRDefault="003435B8" w:rsidP="005E1FE8">
            <w:pPr>
              <w:widowControl/>
            </w:pPr>
            <w:r w:rsidRPr="00D36CBC">
              <w:t>F</w:t>
            </w:r>
          </w:p>
        </w:tc>
        <w:tc>
          <w:tcPr>
            <w:tcW w:w="5313" w:type="dxa"/>
            <w:vAlign w:val="center"/>
          </w:tcPr>
          <w:p w14:paraId="21D48203" w14:textId="77777777" w:rsidR="003435B8" w:rsidRPr="00D36CBC" w:rsidRDefault="003435B8" w:rsidP="005E1FE8">
            <w:pPr>
              <w:widowControl/>
            </w:pPr>
            <w:r w:rsidRPr="00D36CBC">
              <w:t>AAAGCGGCTGTTAGTCACTGG</w:t>
            </w:r>
          </w:p>
        </w:tc>
      </w:tr>
      <w:tr w:rsidR="003435B8" w:rsidRPr="00D36CBC" w14:paraId="4145F6B6" w14:textId="77777777" w:rsidTr="005E1FE8">
        <w:trPr>
          <w:trHeight w:val="474"/>
        </w:trPr>
        <w:tc>
          <w:tcPr>
            <w:tcW w:w="1478" w:type="dxa"/>
            <w:vMerge/>
            <w:vAlign w:val="center"/>
          </w:tcPr>
          <w:p w14:paraId="5678144B" w14:textId="77777777" w:rsidR="003435B8" w:rsidRPr="00D36CBC" w:rsidRDefault="003435B8" w:rsidP="005E1FE8">
            <w:pPr>
              <w:widowControl/>
              <w:rPr>
                <w:i/>
              </w:rPr>
            </w:pPr>
          </w:p>
        </w:tc>
        <w:tc>
          <w:tcPr>
            <w:tcW w:w="1515" w:type="dxa"/>
            <w:vAlign w:val="center"/>
          </w:tcPr>
          <w:p w14:paraId="57AF5B62" w14:textId="77777777" w:rsidR="003435B8" w:rsidRPr="00D36CBC" w:rsidRDefault="003435B8" w:rsidP="005E1FE8">
            <w:pPr>
              <w:widowControl/>
            </w:pPr>
            <w:r w:rsidRPr="00D36CBC">
              <w:t>R</w:t>
            </w:r>
          </w:p>
        </w:tc>
        <w:tc>
          <w:tcPr>
            <w:tcW w:w="5313" w:type="dxa"/>
            <w:vAlign w:val="center"/>
          </w:tcPr>
          <w:p w14:paraId="7D51AC25" w14:textId="77777777" w:rsidR="003435B8" w:rsidRPr="00D36CBC" w:rsidRDefault="003435B8" w:rsidP="005E1FE8">
            <w:pPr>
              <w:widowControl/>
            </w:pPr>
            <w:r w:rsidRPr="00D36CBC">
              <w:t>CGAGTCATTGCATACTGTCCAT</w:t>
            </w:r>
          </w:p>
        </w:tc>
      </w:tr>
      <w:tr w:rsidR="003435B8" w:rsidRPr="00D36CBC" w14:paraId="00021E38" w14:textId="77777777" w:rsidTr="005E1FE8">
        <w:trPr>
          <w:trHeight w:val="474"/>
        </w:trPr>
        <w:tc>
          <w:tcPr>
            <w:tcW w:w="1478" w:type="dxa"/>
            <w:vMerge w:val="restart"/>
            <w:vAlign w:val="center"/>
          </w:tcPr>
          <w:p w14:paraId="341673EB" w14:textId="77777777" w:rsidR="003435B8" w:rsidRPr="00D36CBC" w:rsidRDefault="003435B8" w:rsidP="005E1FE8">
            <w:pPr>
              <w:widowControl/>
              <w:rPr>
                <w:i/>
              </w:rPr>
            </w:pPr>
            <w:r w:rsidRPr="00D36CBC">
              <w:rPr>
                <w:i/>
                <w:iCs/>
                <w:color w:val="060607"/>
                <w:spacing w:val="8"/>
                <w:shd w:val="clear" w:color="auto" w:fill="FFFFFF"/>
              </w:rPr>
              <w:t>CyclinD1</w:t>
            </w:r>
          </w:p>
        </w:tc>
        <w:tc>
          <w:tcPr>
            <w:tcW w:w="1515" w:type="dxa"/>
            <w:vAlign w:val="center"/>
          </w:tcPr>
          <w:p w14:paraId="5C69C301" w14:textId="77777777" w:rsidR="003435B8" w:rsidRPr="00D36CBC" w:rsidRDefault="003435B8" w:rsidP="005E1FE8">
            <w:pPr>
              <w:widowControl/>
            </w:pPr>
            <w:r w:rsidRPr="00D36CBC">
              <w:t>F</w:t>
            </w:r>
          </w:p>
        </w:tc>
        <w:tc>
          <w:tcPr>
            <w:tcW w:w="5313" w:type="dxa"/>
            <w:vAlign w:val="center"/>
          </w:tcPr>
          <w:p w14:paraId="606AE5E3" w14:textId="77777777" w:rsidR="003435B8" w:rsidRPr="00D36CBC" w:rsidRDefault="003435B8" w:rsidP="005E1FE8">
            <w:pPr>
              <w:widowControl/>
            </w:pPr>
            <w:r w:rsidRPr="00D36CBC">
              <w:t>CCCTCGGTGTCCTACTTCAA</w:t>
            </w:r>
          </w:p>
        </w:tc>
      </w:tr>
      <w:tr w:rsidR="003435B8" w:rsidRPr="00D36CBC" w14:paraId="000941C2" w14:textId="77777777" w:rsidTr="005E1FE8">
        <w:trPr>
          <w:trHeight w:val="465"/>
        </w:trPr>
        <w:tc>
          <w:tcPr>
            <w:tcW w:w="1478" w:type="dxa"/>
            <w:vMerge/>
            <w:vAlign w:val="center"/>
          </w:tcPr>
          <w:p w14:paraId="6C4DFB45" w14:textId="77777777" w:rsidR="003435B8" w:rsidRPr="00D36CBC" w:rsidRDefault="003435B8" w:rsidP="005E1FE8">
            <w:pPr>
              <w:widowControl/>
              <w:rPr>
                <w:i/>
              </w:rPr>
            </w:pPr>
          </w:p>
        </w:tc>
        <w:tc>
          <w:tcPr>
            <w:tcW w:w="1515" w:type="dxa"/>
            <w:vAlign w:val="center"/>
          </w:tcPr>
          <w:p w14:paraId="06AD775D" w14:textId="77777777" w:rsidR="003435B8" w:rsidRPr="00D36CBC" w:rsidRDefault="003435B8" w:rsidP="005E1FE8">
            <w:pPr>
              <w:widowControl/>
            </w:pPr>
            <w:r w:rsidRPr="00D36CBC">
              <w:t>R</w:t>
            </w:r>
          </w:p>
        </w:tc>
        <w:tc>
          <w:tcPr>
            <w:tcW w:w="5313" w:type="dxa"/>
            <w:vAlign w:val="center"/>
          </w:tcPr>
          <w:p w14:paraId="47C8DE69" w14:textId="77777777" w:rsidR="003435B8" w:rsidRPr="00D36CBC" w:rsidRDefault="003435B8" w:rsidP="005E1FE8">
            <w:pPr>
              <w:widowControl/>
            </w:pPr>
            <w:r w:rsidRPr="00D36CBC">
              <w:t>GTGTTCAATGAAATCGTGCG</w:t>
            </w:r>
          </w:p>
        </w:tc>
      </w:tr>
      <w:tr w:rsidR="003435B8" w:rsidRPr="00D36CBC" w14:paraId="7CF25B0C" w14:textId="77777777" w:rsidTr="005E1FE8">
        <w:trPr>
          <w:trHeight w:val="465"/>
        </w:trPr>
        <w:tc>
          <w:tcPr>
            <w:tcW w:w="1478" w:type="dxa"/>
            <w:vMerge w:val="restart"/>
            <w:vAlign w:val="center"/>
          </w:tcPr>
          <w:p w14:paraId="7E2C5A42" w14:textId="77777777" w:rsidR="003435B8" w:rsidRPr="00D36CBC" w:rsidRDefault="003435B8" w:rsidP="005E1FE8">
            <w:pPr>
              <w:widowControl/>
              <w:rPr>
                <w:i/>
              </w:rPr>
            </w:pPr>
            <w:r w:rsidRPr="00D36CBC">
              <w:rPr>
                <w:i/>
              </w:rPr>
              <w:t>gapdh</w:t>
            </w:r>
          </w:p>
        </w:tc>
        <w:tc>
          <w:tcPr>
            <w:tcW w:w="1515" w:type="dxa"/>
            <w:vAlign w:val="center"/>
          </w:tcPr>
          <w:p w14:paraId="068F8B52" w14:textId="77777777" w:rsidR="003435B8" w:rsidRPr="00D36CBC" w:rsidRDefault="003435B8" w:rsidP="005E1FE8">
            <w:pPr>
              <w:widowControl/>
            </w:pPr>
            <w:r w:rsidRPr="00D36CBC">
              <w:t>F</w:t>
            </w:r>
          </w:p>
        </w:tc>
        <w:tc>
          <w:tcPr>
            <w:tcW w:w="5313" w:type="dxa"/>
            <w:vAlign w:val="center"/>
          </w:tcPr>
          <w:p w14:paraId="4BE074EC" w14:textId="77777777" w:rsidR="003435B8" w:rsidRPr="00D36CBC" w:rsidRDefault="003435B8" w:rsidP="005E1FE8">
            <w:pPr>
              <w:widowControl/>
            </w:pPr>
            <w:r w:rsidRPr="00D36CBC">
              <w:t>TGCACCACCAACTGCTTAGC</w:t>
            </w:r>
          </w:p>
        </w:tc>
      </w:tr>
      <w:tr w:rsidR="003435B8" w:rsidRPr="00D36CBC" w14:paraId="68CC9CE3" w14:textId="77777777" w:rsidTr="005E1FE8">
        <w:trPr>
          <w:trHeight w:val="465"/>
        </w:trPr>
        <w:tc>
          <w:tcPr>
            <w:tcW w:w="1478" w:type="dxa"/>
            <w:vMerge/>
            <w:tcBorders>
              <w:bottom w:val="single" w:sz="12" w:space="0" w:color="auto"/>
            </w:tcBorders>
            <w:vAlign w:val="center"/>
          </w:tcPr>
          <w:p w14:paraId="789BC8FA" w14:textId="77777777" w:rsidR="003435B8" w:rsidRPr="00D36CBC" w:rsidRDefault="003435B8" w:rsidP="005E1FE8">
            <w:pPr>
              <w:widowControl/>
            </w:pPr>
          </w:p>
        </w:tc>
        <w:tc>
          <w:tcPr>
            <w:tcW w:w="1515" w:type="dxa"/>
            <w:tcBorders>
              <w:bottom w:val="single" w:sz="12" w:space="0" w:color="auto"/>
            </w:tcBorders>
            <w:vAlign w:val="center"/>
          </w:tcPr>
          <w:p w14:paraId="0B7A1523" w14:textId="77777777" w:rsidR="003435B8" w:rsidRPr="00D36CBC" w:rsidRDefault="003435B8" w:rsidP="005E1FE8">
            <w:pPr>
              <w:widowControl/>
            </w:pPr>
            <w:r w:rsidRPr="00D36CBC">
              <w:t>R</w:t>
            </w:r>
          </w:p>
        </w:tc>
        <w:tc>
          <w:tcPr>
            <w:tcW w:w="5313" w:type="dxa"/>
            <w:tcBorders>
              <w:bottom w:val="single" w:sz="12" w:space="0" w:color="auto"/>
            </w:tcBorders>
            <w:vAlign w:val="center"/>
          </w:tcPr>
          <w:p w14:paraId="65898BFF" w14:textId="77777777" w:rsidR="003435B8" w:rsidRPr="00D36CBC" w:rsidRDefault="003435B8" w:rsidP="005E1FE8">
            <w:pPr>
              <w:widowControl/>
            </w:pPr>
            <w:r w:rsidRPr="00D36CBC">
              <w:t>GGCATGGACTGTGGTCATGAG</w:t>
            </w:r>
          </w:p>
        </w:tc>
      </w:tr>
    </w:tbl>
    <w:p w14:paraId="0CAB95D9" w14:textId="77777777" w:rsidR="003435B8" w:rsidRPr="00D36CBC" w:rsidRDefault="003435B8" w:rsidP="003435B8">
      <w:pPr>
        <w:widowControl/>
        <w:spacing w:line="480" w:lineRule="auto"/>
        <w:rPr>
          <w:rFonts w:ascii="Times New Roman" w:eastAsia="宋体" w:hAnsi="Times New Roman" w:cs="Times New Roman"/>
          <w:bCs/>
          <w:szCs w:val="21"/>
        </w:rPr>
      </w:pPr>
      <w:r w:rsidRPr="00D36CBC">
        <w:rPr>
          <w:rFonts w:ascii="Times New Roman" w:eastAsia="宋体" w:hAnsi="Times New Roman" w:cs="Times New Roman"/>
          <w:bCs/>
          <w:szCs w:val="21"/>
        </w:rPr>
        <w:t>*: The protein (β-catenin) encoded by this gene is part of a complex of proteins that constitute adherens junctions.</w:t>
      </w:r>
    </w:p>
    <w:p w14:paraId="4FF0D305" w14:textId="2DA05018" w:rsidR="003435B8" w:rsidRPr="00D36CBC" w:rsidRDefault="003435B8" w:rsidP="003435B8">
      <w:pPr>
        <w:pStyle w:val="EndNote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</w:rPr>
        <w:br w:type="page"/>
      </w:r>
    </w:p>
    <w:p w14:paraId="1D279F08" w14:textId="0719CD19" w:rsidR="003435B8" w:rsidRPr="00D36CBC" w:rsidRDefault="003435B8" w:rsidP="003435B8">
      <w:pPr>
        <w:pStyle w:val="ConghuaSong"/>
        <w:rPr>
          <w:rFonts w:cs="Times New Roman"/>
        </w:rPr>
      </w:pPr>
      <w:r w:rsidRPr="00D36CBC">
        <w:rPr>
          <w:rFonts w:cs="Times New Roman"/>
        </w:rPr>
        <w:lastRenderedPageBreak/>
        <w:t xml:space="preserve">Supplementary Figures </w:t>
      </w:r>
      <w:r w:rsidRPr="00D36CBC">
        <w:rPr>
          <w:rFonts w:eastAsia="宋体" w:cs="Times New Roman"/>
        </w:rPr>
        <w:t>Legends</w:t>
      </w:r>
    </w:p>
    <w:p w14:paraId="140CB3CD" w14:textId="77777777" w:rsidR="003435B8" w:rsidRPr="00D36CBC" w:rsidRDefault="003435B8" w:rsidP="003435B8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65A744C" w14:textId="08936240" w:rsidR="003435B8" w:rsidRPr="00D36CBC" w:rsidRDefault="003435B8" w:rsidP="003435B8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b/>
          <w:sz w:val="24"/>
          <w:szCs w:val="24"/>
        </w:rPr>
        <w:t xml:space="preserve">Fig. S1 </w:t>
      </w:r>
      <w:r w:rsidRPr="00D36CBC">
        <w:rPr>
          <w:rFonts w:ascii="Times New Roman" w:eastAsia="宋体" w:hAnsi="Times New Roman" w:cs="Times New Roman"/>
          <w:b/>
          <w:sz w:val="24"/>
          <w:szCs w:val="24"/>
        </w:rPr>
        <w:t xml:space="preserve">ASX reduces the mRNA levels of USP39 and β-catenin. </w:t>
      </w:r>
      <w:r w:rsidRPr="00D36CBC">
        <w:rPr>
          <w:rFonts w:ascii="Times New Roman" w:eastAsia="宋体" w:hAnsi="Times New Roman" w:cs="Times New Roman"/>
          <w:bCs/>
          <w:sz w:val="24"/>
          <w:szCs w:val="24"/>
        </w:rPr>
        <w:t xml:space="preserve">The effect of ASX (300 μM) on the mRNA expression levels of USP39, β-catenin, and CyclinD1 </w:t>
      </w:r>
      <w:r w:rsidRPr="00D36CBC">
        <w:rPr>
          <w:rFonts w:ascii="Times New Roman" w:hAnsi="Times New Roman" w:cs="Times New Roman"/>
          <w:sz w:val="24"/>
          <w:szCs w:val="24"/>
        </w:rPr>
        <w:t xml:space="preserve">in </w:t>
      </w:r>
      <w:r w:rsidRPr="00D36CBC">
        <w:rPr>
          <w:rFonts w:ascii="Times New Roman" w:eastAsia="宋体" w:hAnsi="Times New Roman" w:cs="Times New Roman"/>
          <w:bCs/>
          <w:sz w:val="24"/>
          <w:szCs w:val="24"/>
        </w:rPr>
        <w:t>HepG2</w:t>
      </w:r>
      <w:r w:rsidR="00057CDB" w:rsidRPr="00D36CBC">
        <w:rPr>
          <w:rFonts w:ascii="Times New Roman" w:eastAsia="宋体" w:hAnsi="Times New Roman" w:cs="Times New Roman"/>
          <w:bCs/>
          <w:sz w:val="24"/>
          <w:szCs w:val="24"/>
        </w:rPr>
        <w:t xml:space="preserve"> (A) </w:t>
      </w:r>
      <w:r w:rsidRPr="00D36CBC">
        <w:rPr>
          <w:rFonts w:ascii="Times New Roman" w:eastAsia="宋体" w:hAnsi="Times New Roman" w:cs="Times New Roman"/>
          <w:bCs/>
          <w:sz w:val="24"/>
          <w:szCs w:val="24"/>
        </w:rPr>
        <w:t>and HuH7</w:t>
      </w:r>
      <w:r w:rsidR="00057CDB" w:rsidRPr="00D36CBC">
        <w:rPr>
          <w:rFonts w:ascii="Times New Roman" w:eastAsia="宋体" w:hAnsi="Times New Roman" w:cs="Times New Roman"/>
          <w:bCs/>
          <w:sz w:val="24"/>
          <w:szCs w:val="24"/>
        </w:rPr>
        <w:t xml:space="preserve"> (B)</w:t>
      </w:r>
      <w:r w:rsidRPr="00D36CBC">
        <w:rPr>
          <w:rFonts w:ascii="Times New Roman" w:hAnsi="Times New Roman" w:cs="Times New Roman"/>
          <w:sz w:val="24"/>
          <w:szCs w:val="24"/>
        </w:rPr>
        <w:t xml:space="preserve"> was confirmed by</w:t>
      </w:r>
      <w:r w:rsidRPr="00D36CBC">
        <w:rPr>
          <w:rFonts w:ascii="Times New Roman" w:eastAsia="宋体" w:hAnsi="Times New Roman" w:cs="Times New Roman"/>
          <w:bCs/>
          <w:sz w:val="24"/>
          <w:szCs w:val="24"/>
        </w:rPr>
        <w:t xml:space="preserve"> RT-PCR.</w:t>
      </w:r>
      <w:r w:rsidRPr="00D36CBC">
        <w:rPr>
          <w:rFonts w:ascii="Times New Roman" w:hAnsi="Times New Roman" w:cs="Times New Roman"/>
          <w:sz w:val="24"/>
          <w:szCs w:val="24"/>
        </w:rPr>
        <w:t xml:space="preserve"> Student’s </w:t>
      </w:r>
      <w:r w:rsidRPr="00D36CBC">
        <w:rPr>
          <w:rFonts w:ascii="Times New Roman" w:hAnsi="Times New Roman" w:cs="Times New Roman"/>
          <w:i/>
          <w:sz w:val="24"/>
          <w:szCs w:val="24"/>
        </w:rPr>
        <w:t>t</w:t>
      </w:r>
      <w:r w:rsidRPr="00D36CBC">
        <w:rPr>
          <w:rFonts w:ascii="Times New Roman" w:hAnsi="Times New Roman" w:cs="Times New Roman"/>
          <w:sz w:val="24"/>
          <w:szCs w:val="24"/>
        </w:rPr>
        <w:t>-test:</w:t>
      </w:r>
      <w:bookmarkStart w:id="40" w:name="OLE_LINK28"/>
      <w:bookmarkStart w:id="41" w:name="OLE_LINK29"/>
      <w:r w:rsidRPr="00D36CBC">
        <w:rPr>
          <w:rFonts w:ascii="Times New Roman" w:hAnsi="Times New Roman" w:cs="Times New Roman"/>
          <w:sz w:val="24"/>
          <w:szCs w:val="24"/>
        </w:rPr>
        <w:t xml:space="preserve"> *</w:t>
      </w:r>
      <w:r w:rsidRPr="00D36CBC">
        <w:rPr>
          <w:rFonts w:ascii="Times New Roman" w:hAnsi="Times New Roman" w:cs="Times New Roman"/>
          <w:i/>
          <w:sz w:val="24"/>
          <w:szCs w:val="24"/>
        </w:rPr>
        <w:t xml:space="preserve"> P</w:t>
      </w:r>
      <w:r w:rsidRPr="00D36CBC">
        <w:rPr>
          <w:rFonts w:ascii="Times New Roman" w:hAnsi="Times New Roman" w:cs="Times New Roman"/>
          <w:sz w:val="24"/>
          <w:szCs w:val="24"/>
        </w:rPr>
        <w:t xml:space="preserve"> &lt; 0.05, **</w:t>
      </w:r>
      <w:r w:rsidRPr="00D36CBC">
        <w:rPr>
          <w:rFonts w:ascii="Times New Roman" w:hAnsi="Times New Roman" w:cs="Times New Roman"/>
          <w:i/>
          <w:sz w:val="24"/>
          <w:szCs w:val="24"/>
        </w:rPr>
        <w:t xml:space="preserve"> P</w:t>
      </w:r>
      <w:r w:rsidRPr="00D36CBC">
        <w:rPr>
          <w:rFonts w:ascii="Times New Roman" w:hAnsi="Times New Roman" w:cs="Times New Roman"/>
          <w:sz w:val="24"/>
          <w:szCs w:val="24"/>
        </w:rPr>
        <w:t xml:space="preserve"> &lt; 0.01, ***</w:t>
      </w:r>
      <w:r w:rsidRPr="00D36CBC">
        <w:rPr>
          <w:rFonts w:ascii="Times New Roman" w:hAnsi="Times New Roman" w:cs="Times New Roman"/>
          <w:i/>
          <w:sz w:val="24"/>
          <w:szCs w:val="24"/>
        </w:rPr>
        <w:t xml:space="preserve"> P</w:t>
      </w:r>
      <w:r w:rsidRPr="00D36CBC">
        <w:rPr>
          <w:rFonts w:ascii="Times New Roman" w:hAnsi="Times New Roman" w:cs="Times New Roman"/>
          <w:sz w:val="24"/>
          <w:szCs w:val="24"/>
        </w:rPr>
        <w:t xml:space="preserve"> &lt; 0.001. </w:t>
      </w:r>
      <w:bookmarkEnd w:id="40"/>
      <w:bookmarkEnd w:id="41"/>
    </w:p>
    <w:p w14:paraId="172C63A0" w14:textId="77777777" w:rsidR="003435B8" w:rsidRPr="00D36CBC" w:rsidRDefault="003435B8" w:rsidP="003435B8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F6A6B4" w14:textId="08E12425" w:rsidR="003435B8" w:rsidRPr="00D36CBC" w:rsidRDefault="003435B8" w:rsidP="003435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b/>
          <w:sz w:val="24"/>
          <w:szCs w:val="24"/>
        </w:rPr>
        <w:t xml:space="preserve">Fig. S2 The effect of USP39 knockdown on </w:t>
      </w:r>
      <w:r w:rsidRPr="00D36CBC">
        <w:rPr>
          <w:rFonts w:ascii="Times New Roman" w:eastAsia="宋体" w:hAnsi="Times New Roman" w:cs="Times New Roman"/>
          <w:b/>
          <w:sz w:val="24"/>
          <w:szCs w:val="24"/>
        </w:rPr>
        <w:t>β-catenin</w:t>
      </w:r>
      <w:r w:rsidRPr="00D36CBC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42" w:name="_Hlk173696637"/>
      <w:r w:rsidRPr="00D36CBC">
        <w:rPr>
          <w:rFonts w:ascii="Times New Roman" w:hAnsi="Times New Roman" w:cs="Times New Roman"/>
          <w:b/>
          <w:sz w:val="24"/>
          <w:szCs w:val="24"/>
        </w:rPr>
        <w:t>mRNA level</w:t>
      </w:r>
      <w:bookmarkEnd w:id="42"/>
      <w:r w:rsidRPr="00D36CBC">
        <w:rPr>
          <w:rFonts w:ascii="Times New Roman" w:hAnsi="Times New Roman" w:cs="Times New Roman"/>
          <w:b/>
          <w:sz w:val="24"/>
          <w:szCs w:val="24"/>
        </w:rPr>
        <w:t xml:space="preserve"> in HCC cell.</w:t>
      </w:r>
      <w:r w:rsidRPr="00D36CBC">
        <w:rPr>
          <w:rFonts w:ascii="Times New Roman" w:hAnsi="Times New Roman" w:cs="Times New Roman"/>
          <w:sz w:val="24"/>
          <w:szCs w:val="24"/>
        </w:rPr>
        <w:t xml:space="preserve"> RT-PCR analysis was performed to measure the mRNA expression levels of USP39 and </w:t>
      </w:r>
      <w:r w:rsidRPr="00D36CBC">
        <w:rPr>
          <w:rFonts w:ascii="Times New Roman" w:eastAsia="宋体" w:hAnsi="Times New Roman" w:cs="Times New Roman"/>
          <w:bCs/>
          <w:sz w:val="24"/>
          <w:szCs w:val="24"/>
        </w:rPr>
        <w:t>β-catenin</w:t>
      </w:r>
      <w:r w:rsidRPr="00D36CBC">
        <w:rPr>
          <w:rFonts w:ascii="Times New Roman" w:hAnsi="Times New Roman" w:cs="Times New Roman"/>
          <w:sz w:val="24"/>
          <w:szCs w:val="24"/>
        </w:rPr>
        <w:t xml:space="preserve"> in </w:t>
      </w:r>
      <w:r w:rsidRPr="00D36CBC">
        <w:rPr>
          <w:rFonts w:ascii="Times New Roman" w:eastAsia="宋体" w:hAnsi="Times New Roman" w:cs="Times New Roman"/>
          <w:bCs/>
          <w:sz w:val="24"/>
          <w:szCs w:val="24"/>
        </w:rPr>
        <w:t>HepG2</w:t>
      </w:r>
      <w:r w:rsidR="00057CDB" w:rsidRPr="00D36CBC">
        <w:rPr>
          <w:rFonts w:ascii="Times New Roman" w:eastAsia="宋体" w:hAnsi="Times New Roman" w:cs="Times New Roman"/>
          <w:bCs/>
          <w:sz w:val="24"/>
          <w:szCs w:val="24"/>
        </w:rPr>
        <w:t xml:space="preserve"> (A)</w:t>
      </w:r>
      <w:r w:rsidRPr="00D36CBC">
        <w:rPr>
          <w:rFonts w:ascii="Times New Roman" w:eastAsia="宋体" w:hAnsi="Times New Roman" w:cs="Times New Roman"/>
          <w:bCs/>
          <w:sz w:val="24"/>
          <w:szCs w:val="24"/>
        </w:rPr>
        <w:t xml:space="preserve"> and HuH7</w:t>
      </w:r>
      <w:r w:rsidR="00057CDB" w:rsidRPr="00D36CBC">
        <w:rPr>
          <w:rFonts w:ascii="Times New Roman" w:eastAsia="宋体" w:hAnsi="Times New Roman" w:cs="Times New Roman"/>
          <w:bCs/>
          <w:sz w:val="24"/>
          <w:szCs w:val="24"/>
        </w:rPr>
        <w:t xml:space="preserve"> (B)</w:t>
      </w:r>
      <w:r w:rsidRPr="00D36CBC"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 w:rsidRPr="00D36CBC">
        <w:rPr>
          <w:rFonts w:ascii="Times New Roman" w:hAnsi="Times New Roman" w:cs="Times New Roman"/>
          <w:sz w:val="24"/>
          <w:szCs w:val="24"/>
        </w:rPr>
        <w:t xml:space="preserve">infected with shUSP39. The data are presented as mean ± SD from three independent experiments. Student’s </w:t>
      </w:r>
      <w:r w:rsidRPr="00D36CBC">
        <w:rPr>
          <w:rFonts w:ascii="Times New Roman" w:hAnsi="Times New Roman" w:cs="Times New Roman"/>
          <w:i/>
          <w:sz w:val="24"/>
          <w:szCs w:val="24"/>
        </w:rPr>
        <w:t>t</w:t>
      </w:r>
      <w:r w:rsidRPr="00D36CBC">
        <w:rPr>
          <w:rFonts w:ascii="Times New Roman" w:hAnsi="Times New Roman" w:cs="Times New Roman"/>
          <w:sz w:val="24"/>
          <w:szCs w:val="24"/>
        </w:rPr>
        <w:t>-test: *</w:t>
      </w:r>
      <w:r w:rsidRPr="00D36CBC">
        <w:rPr>
          <w:rFonts w:ascii="Times New Roman" w:hAnsi="Times New Roman" w:cs="Times New Roman"/>
          <w:i/>
          <w:sz w:val="24"/>
          <w:szCs w:val="24"/>
        </w:rPr>
        <w:t xml:space="preserve"> P</w:t>
      </w:r>
      <w:r w:rsidRPr="00D36CBC">
        <w:rPr>
          <w:rFonts w:ascii="Times New Roman" w:hAnsi="Times New Roman" w:cs="Times New Roman"/>
          <w:sz w:val="24"/>
          <w:szCs w:val="24"/>
        </w:rPr>
        <w:t xml:space="preserve"> &lt; 0.05, **</w:t>
      </w:r>
      <w:r w:rsidRPr="00D36CBC">
        <w:rPr>
          <w:rFonts w:ascii="Times New Roman" w:hAnsi="Times New Roman" w:cs="Times New Roman"/>
          <w:i/>
          <w:sz w:val="24"/>
          <w:szCs w:val="24"/>
        </w:rPr>
        <w:t xml:space="preserve"> P</w:t>
      </w:r>
      <w:r w:rsidRPr="00D36CBC">
        <w:rPr>
          <w:rFonts w:ascii="Times New Roman" w:hAnsi="Times New Roman" w:cs="Times New Roman"/>
          <w:sz w:val="24"/>
          <w:szCs w:val="24"/>
        </w:rPr>
        <w:t xml:space="preserve"> &lt; 0.01, ***</w:t>
      </w:r>
      <w:r w:rsidRPr="00D36CBC">
        <w:rPr>
          <w:rFonts w:ascii="Times New Roman" w:hAnsi="Times New Roman" w:cs="Times New Roman"/>
          <w:i/>
          <w:sz w:val="24"/>
          <w:szCs w:val="24"/>
        </w:rPr>
        <w:t xml:space="preserve"> P</w:t>
      </w:r>
      <w:r w:rsidRPr="00D36CBC">
        <w:rPr>
          <w:rFonts w:ascii="Times New Roman" w:hAnsi="Times New Roman" w:cs="Times New Roman"/>
          <w:sz w:val="24"/>
          <w:szCs w:val="24"/>
        </w:rPr>
        <w:t xml:space="preserve"> &lt; 0.001.</w:t>
      </w:r>
    </w:p>
    <w:p w14:paraId="3D65F5FF" w14:textId="77777777" w:rsidR="003435B8" w:rsidRPr="00D36CBC" w:rsidRDefault="003435B8" w:rsidP="003435B8">
      <w:pPr>
        <w:widowControl/>
        <w:rPr>
          <w:rFonts w:ascii="Times New Roman" w:eastAsia="宋体" w:hAnsi="Times New Roman" w:cs="Times New Roman"/>
          <w:bCs/>
          <w:sz w:val="24"/>
          <w:szCs w:val="24"/>
        </w:rPr>
      </w:pPr>
    </w:p>
    <w:p w14:paraId="0B9B10BB" w14:textId="41122D6E" w:rsidR="003435B8" w:rsidRPr="00D36CBC" w:rsidRDefault="003435B8" w:rsidP="003435B8">
      <w:pPr>
        <w:spacing w:line="480" w:lineRule="auto"/>
        <w:rPr>
          <w:rFonts w:ascii="Times New Roman" w:eastAsia="宋体" w:hAnsi="Times New Roman" w:cs="Times New Roman"/>
          <w:bCs/>
          <w:sz w:val="24"/>
          <w:szCs w:val="24"/>
        </w:rPr>
      </w:pPr>
      <w:r w:rsidRPr="00D36CBC">
        <w:rPr>
          <w:rFonts w:ascii="Times New Roman" w:hAnsi="Times New Roman" w:cs="Times New Roman"/>
          <w:b/>
          <w:sz w:val="24"/>
          <w:szCs w:val="24"/>
        </w:rPr>
        <w:t xml:space="preserve">Fig. S3 </w:t>
      </w:r>
      <w:r w:rsidRPr="00D36CBC">
        <w:rPr>
          <w:rFonts w:ascii="Times New Roman" w:eastAsia="宋体" w:hAnsi="Times New Roman" w:cs="Times New Roman"/>
          <w:b/>
          <w:sz w:val="24"/>
          <w:szCs w:val="24"/>
        </w:rPr>
        <w:t>Overexpression of β-catenin</w:t>
      </w:r>
      <w:r w:rsidRPr="00D36CBC">
        <w:rPr>
          <w:rFonts w:ascii="Times New Roman" w:hAnsi="Times New Roman" w:cs="Times New Roman"/>
          <w:b/>
          <w:sz w:val="24"/>
          <w:szCs w:val="24"/>
        </w:rPr>
        <w:t xml:space="preserve"> in HCC cell.</w:t>
      </w:r>
      <w:r w:rsidRPr="00D36CBC">
        <w:rPr>
          <w:rFonts w:ascii="Times New Roman" w:hAnsi="Times New Roman" w:cs="Times New Roman"/>
          <w:sz w:val="24"/>
          <w:szCs w:val="24"/>
        </w:rPr>
        <w:t xml:space="preserve"> RT-PCR analysis was performed to measure the mRNA expression level of </w:t>
      </w:r>
      <w:r w:rsidRPr="00D36CBC">
        <w:rPr>
          <w:rFonts w:ascii="Times New Roman" w:eastAsia="宋体" w:hAnsi="Times New Roman" w:cs="Times New Roman"/>
          <w:bCs/>
          <w:sz w:val="24"/>
          <w:szCs w:val="24"/>
        </w:rPr>
        <w:t>β-catenin</w:t>
      </w:r>
      <w:r w:rsidRPr="00D36CBC">
        <w:rPr>
          <w:rFonts w:ascii="Times New Roman" w:hAnsi="Times New Roman" w:cs="Times New Roman"/>
          <w:sz w:val="24"/>
          <w:szCs w:val="24"/>
        </w:rPr>
        <w:t xml:space="preserve"> in HCC cells </w:t>
      </w:r>
      <w:r w:rsidRPr="00D36CBC">
        <w:rPr>
          <w:rFonts w:ascii="Times New Roman" w:eastAsia="宋体" w:hAnsi="Times New Roman" w:cs="Times New Roman"/>
          <w:bCs/>
          <w:sz w:val="24"/>
          <w:szCs w:val="24"/>
        </w:rPr>
        <w:t>(HuH7)</w:t>
      </w:r>
      <w:r w:rsidR="00D36CBC" w:rsidRPr="00D36CBC">
        <w:rPr>
          <w:rFonts w:ascii="Times New Roman" w:eastAsia="宋体" w:hAnsi="Times New Roman" w:cs="Times New Roman"/>
          <w:bCs/>
          <w:sz w:val="24"/>
          <w:szCs w:val="24"/>
        </w:rPr>
        <w:t xml:space="preserve"> (A)</w:t>
      </w:r>
      <w:r w:rsidRPr="00D36CBC">
        <w:rPr>
          <w:rFonts w:ascii="Times New Roman" w:hAnsi="Times New Roman" w:cs="Times New Roman"/>
          <w:sz w:val="24"/>
          <w:szCs w:val="24"/>
        </w:rPr>
        <w:t xml:space="preserve">. </w:t>
      </w:r>
      <w:r w:rsidR="00D36CBC" w:rsidRPr="00D36CBC">
        <w:rPr>
          <w:rFonts w:ascii="Times New Roman" w:hAnsi="Times New Roman" w:cs="Times New Roman"/>
          <w:sz w:val="24"/>
          <w:szCs w:val="24"/>
        </w:rPr>
        <w:t xml:space="preserve">Additional experiments in SK-Hep-1 cells supported the nuclear overlap between USP39 and β-catenin (B). </w:t>
      </w:r>
      <w:r w:rsidRPr="00D36CBC">
        <w:rPr>
          <w:rFonts w:ascii="Times New Roman" w:hAnsi="Times New Roman" w:cs="Times New Roman"/>
          <w:sz w:val="24"/>
          <w:szCs w:val="24"/>
        </w:rPr>
        <w:t xml:space="preserve">The data are presented as mean ± SD from three independent experiments. Student’s </w:t>
      </w:r>
      <w:r w:rsidRPr="00D36CBC">
        <w:rPr>
          <w:rFonts w:ascii="Times New Roman" w:hAnsi="Times New Roman" w:cs="Times New Roman"/>
          <w:i/>
          <w:sz w:val="24"/>
          <w:szCs w:val="24"/>
        </w:rPr>
        <w:t>t</w:t>
      </w:r>
      <w:r w:rsidRPr="00D36CBC">
        <w:rPr>
          <w:rFonts w:ascii="Times New Roman" w:hAnsi="Times New Roman" w:cs="Times New Roman"/>
          <w:sz w:val="24"/>
          <w:szCs w:val="24"/>
        </w:rPr>
        <w:t>-test: *</w:t>
      </w:r>
      <w:r w:rsidRPr="00D36CBC">
        <w:rPr>
          <w:rFonts w:ascii="Times New Roman" w:hAnsi="Times New Roman" w:cs="Times New Roman"/>
          <w:i/>
          <w:sz w:val="24"/>
          <w:szCs w:val="24"/>
        </w:rPr>
        <w:t xml:space="preserve"> P</w:t>
      </w:r>
      <w:r w:rsidRPr="00D36CBC">
        <w:rPr>
          <w:rFonts w:ascii="Times New Roman" w:hAnsi="Times New Roman" w:cs="Times New Roman"/>
          <w:sz w:val="24"/>
          <w:szCs w:val="24"/>
        </w:rPr>
        <w:t xml:space="preserve"> &lt; 0.05, **</w:t>
      </w:r>
      <w:r w:rsidRPr="00D36CBC">
        <w:rPr>
          <w:rFonts w:ascii="Times New Roman" w:hAnsi="Times New Roman" w:cs="Times New Roman"/>
          <w:i/>
          <w:sz w:val="24"/>
          <w:szCs w:val="24"/>
        </w:rPr>
        <w:t xml:space="preserve"> P</w:t>
      </w:r>
      <w:r w:rsidRPr="00D36CBC">
        <w:rPr>
          <w:rFonts w:ascii="Times New Roman" w:hAnsi="Times New Roman" w:cs="Times New Roman"/>
          <w:sz w:val="24"/>
          <w:szCs w:val="24"/>
        </w:rPr>
        <w:t xml:space="preserve"> &lt; 0.01, ***</w:t>
      </w:r>
      <w:r w:rsidRPr="00D36CBC">
        <w:rPr>
          <w:rFonts w:ascii="Times New Roman" w:hAnsi="Times New Roman" w:cs="Times New Roman"/>
          <w:i/>
          <w:sz w:val="24"/>
          <w:szCs w:val="24"/>
        </w:rPr>
        <w:t xml:space="preserve"> P</w:t>
      </w:r>
      <w:r w:rsidRPr="00D36CBC">
        <w:rPr>
          <w:rFonts w:ascii="Times New Roman" w:hAnsi="Times New Roman" w:cs="Times New Roman"/>
          <w:sz w:val="24"/>
          <w:szCs w:val="24"/>
        </w:rPr>
        <w:t xml:space="preserve"> &lt; 0.001.</w:t>
      </w:r>
    </w:p>
    <w:p w14:paraId="56DD8849" w14:textId="77777777" w:rsidR="003435B8" w:rsidRPr="00D36CBC" w:rsidRDefault="003435B8" w:rsidP="003435B8">
      <w:pPr>
        <w:widowControl/>
        <w:rPr>
          <w:rFonts w:ascii="Times New Roman" w:hAnsi="Times New Roman" w:cs="Times New Roman"/>
          <w:b/>
          <w:sz w:val="24"/>
          <w:szCs w:val="24"/>
        </w:rPr>
      </w:pPr>
    </w:p>
    <w:p w14:paraId="0BC234C3" w14:textId="51892FBB" w:rsidR="003435B8" w:rsidRPr="00D36CBC" w:rsidRDefault="003435B8" w:rsidP="003435B8">
      <w:pPr>
        <w:spacing w:line="480" w:lineRule="auto"/>
        <w:rPr>
          <w:rFonts w:ascii="Times New Roman" w:eastAsia="宋体" w:hAnsi="Times New Roman" w:cs="Times New Roman"/>
          <w:bCs/>
          <w:sz w:val="24"/>
          <w:szCs w:val="24"/>
        </w:rPr>
      </w:pPr>
      <w:r w:rsidRPr="00D36CBC">
        <w:rPr>
          <w:rFonts w:ascii="Times New Roman" w:hAnsi="Times New Roman" w:cs="Times New Roman"/>
          <w:b/>
          <w:sz w:val="24"/>
          <w:szCs w:val="24"/>
        </w:rPr>
        <w:t xml:space="preserve">Fig. S4 The effect of </w:t>
      </w:r>
      <w:r w:rsidRPr="00D36CBC">
        <w:rPr>
          <w:rFonts w:ascii="Times New Roman" w:eastAsia="宋体" w:hAnsi="Times New Roman" w:cs="Times New Roman"/>
          <w:b/>
          <w:sz w:val="24"/>
          <w:szCs w:val="24"/>
        </w:rPr>
        <w:t>ASX</w:t>
      </w:r>
      <w:r w:rsidRPr="00D36CBC">
        <w:rPr>
          <w:rFonts w:ascii="Times New Roman" w:hAnsi="Times New Roman" w:cs="Times New Roman"/>
          <w:b/>
          <w:sz w:val="24"/>
          <w:szCs w:val="24"/>
        </w:rPr>
        <w:t xml:space="preserve"> on the USP39 and </w:t>
      </w:r>
      <w:r w:rsidRPr="00D36CBC">
        <w:rPr>
          <w:rFonts w:ascii="Times New Roman" w:eastAsia="宋体" w:hAnsi="Times New Roman" w:cs="Times New Roman"/>
          <w:b/>
          <w:sz w:val="24"/>
          <w:szCs w:val="24"/>
        </w:rPr>
        <w:t>β-catenin</w:t>
      </w:r>
      <w:r w:rsidRPr="00D36CBC">
        <w:rPr>
          <w:rFonts w:ascii="Times New Roman" w:hAnsi="Times New Roman" w:cs="Times New Roman"/>
          <w:b/>
          <w:sz w:val="24"/>
          <w:szCs w:val="24"/>
        </w:rPr>
        <w:t xml:space="preserve"> mRNA levels in HCC cells with shUSP39.</w:t>
      </w:r>
      <w:r w:rsidRPr="00D36CBC">
        <w:rPr>
          <w:rFonts w:ascii="Times New Roman" w:hAnsi="Times New Roman" w:cs="Times New Roman"/>
          <w:sz w:val="24"/>
          <w:szCs w:val="24"/>
        </w:rPr>
        <w:t xml:space="preserve"> The mRNA expression levels of USP39 and </w:t>
      </w:r>
      <w:r w:rsidRPr="00D36CBC">
        <w:rPr>
          <w:rFonts w:ascii="Times New Roman" w:eastAsia="宋体" w:hAnsi="Times New Roman" w:cs="Times New Roman"/>
          <w:bCs/>
          <w:sz w:val="24"/>
          <w:szCs w:val="24"/>
        </w:rPr>
        <w:t>β-catenin</w:t>
      </w:r>
      <w:r w:rsidRPr="00D36CBC">
        <w:rPr>
          <w:rFonts w:ascii="Times New Roman" w:hAnsi="Times New Roman" w:cs="Times New Roman"/>
          <w:sz w:val="24"/>
          <w:szCs w:val="24"/>
        </w:rPr>
        <w:t xml:space="preserve"> in </w:t>
      </w:r>
      <w:r w:rsidRPr="00D36CBC">
        <w:rPr>
          <w:rFonts w:ascii="Times New Roman" w:eastAsia="宋体" w:hAnsi="Times New Roman" w:cs="Times New Roman"/>
          <w:bCs/>
          <w:sz w:val="24"/>
          <w:szCs w:val="24"/>
        </w:rPr>
        <w:t>HepG2</w:t>
      </w:r>
      <w:r w:rsidR="00057CDB" w:rsidRPr="00D36CBC">
        <w:rPr>
          <w:rFonts w:ascii="Times New Roman" w:eastAsia="宋体" w:hAnsi="Times New Roman" w:cs="Times New Roman"/>
          <w:bCs/>
          <w:sz w:val="24"/>
          <w:szCs w:val="24"/>
        </w:rPr>
        <w:t xml:space="preserve"> (A)</w:t>
      </w:r>
      <w:r w:rsidRPr="00D36CBC">
        <w:rPr>
          <w:rFonts w:ascii="Times New Roman" w:eastAsia="宋体" w:hAnsi="Times New Roman" w:cs="Times New Roman"/>
          <w:bCs/>
          <w:sz w:val="24"/>
          <w:szCs w:val="24"/>
        </w:rPr>
        <w:t xml:space="preserve"> and HuH7</w:t>
      </w:r>
      <w:r w:rsidR="00057CDB" w:rsidRPr="00D36CBC">
        <w:rPr>
          <w:rFonts w:ascii="Times New Roman" w:eastAsia="宋体" w:hAnsi="Times New Roman" w:cs="Times New Roman"/>
          <w:bCs/>
          <w:sz w:val="24"/>
          <w:szCs w:val="24"/>
        </w:rPr>
        <w:t xml:space="preserve"> (B)</w:t>
      </w:r>
      <w:r w:rsidRPr="00D36CBC"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 w:rsidRPr="00D36CBC">
        <w:rPr>
          <w:rFonts w:ascii="Times New Roman" w:hAnsi="Times New Roman" w:cs="Times New Roman"/>
          <w:sz w:val="24"/>
          <w:szCs w:val="24"/>
        </w:rPr>
        <w:t xml:space="preserve">infected with shUSP39 were measured by RT-PCR. The data are presented as mean ± SD from three independent experiments. Student’s </w:t>
      </w:r>
      <w:r w:rsidRPr="00D36CBC">
        <w:rPr>
          <w:rFonts w:ascii="Times New Roman" w:hAnsi="Times New Roman" w:cs="Times New Roman"/>
          <w:i/>
          <w:sz w:val="24"/>
          <w:szCs w:val="24"/>
        </w:rPr>
        <w:t>t</w:t>
      </w:r>
      <w:r w:rsidRPr="00D36CBC">
        <w:rPr>
          <w:rFonts w:ascii="Times New Roman" w:hAnsi="Times New Roman" w:cs="Times New Roman"/>
          <w:sz w:val="24"/>
          <w:szCs w:val="24"/>
        </w:rPr>
        <w:t>-test: *</w:t>
      </w:r>
      <w:r w:rsidRPr="00D36CBC">
        <w:rPr>
          <w:rFonts w:ascii="Times New Roman" w:hAnsi="Times New Roman" w:cs="Times New Roman"/>
          <w:i/>
          <w:sz w:val="24"/>
          <w:szCs w:val="24"/>
        </w:rPr>
        <w:t xml:space="preserve"> P</w:t>
      </w:r>
      <w:r w:rsidRPr="00D36CBC">
        <w:rPr>
          <w:rFonts w:ascii="Times New Roman" w:hAnsi="Times New Roman" w:cs="Times New Roman"/>
          <w:sz w:val="24"/>
          <w:szCs w:val="24"/>
        </w:rPr>
        <w:t xml:space="preserve"> &lt; </w:t>
      </w:r>
      <w:r w:rsidRPr="00D36CBC">
        <w:rPr>
          <w:rFonts w:ascii="Times New Roman" w:hAnsi="Times New Roman" w:cs="Times New Roman"/>
          <w:sz w:val="24"/>
          <w:szCs w:val="24"/>
        </w:rPr>
        <w:lastRenderedPageBreak/>
        <w:t>0.05, **</w:t>
      </w:r>
      <w:r w:rsidRPr="00D36CBC">
        <w:rPr>
          <w:rFonts w:ascii="Times New Roman" w:hAnsi="Times New Roman" w:cs="Times New Roman"/>
          <w:i/>
          <w:sz w:val="24"/>
          <w:szCs w:val="24"/>
        </w:rPr>
        <w:t xml:space="preserve"> P</w:t>
      </w:r>
      <w:r w:rsidRPr="00D36CBC">
        <w:rPr>
          <w:rFonts w:ascii="Times New Roman" w:hAnsi="Times New Roman" w:cs="Times New Roman"/>
          <w:sz w:val="24"/>
          <w:szCs w:val="24"/>
        </w:rPr>
        <w:t xml:space="preserve"> &lt; 0.01, ***</w:t>
      </w:r>
      <w:r w:rsidRPr="00D36CBC">
        <w:rPr>
          <w:rFonts w:ascii="Times New Roman" w:hAnsi="Times New Roman" w:cs="Times New Roman"/>
          <w:i/>
          <w:sz w:val="24"/>
          <w:szCs w:val="24"/>
        </w:rPr>
        <w:t xml:space="preserve"> P</w:t>
      </w:r>
      <w:r w:rsidRPr="00D36CBC">
        <w:rPr>
          <w:rFonts w:ascii="Times New Roman" w:hAnsi="Times New Roman" w:cs="Times New Roman"/>
          <w:sz w:val="24"/>
          <w:szCs w:val="24"/>
        </w:rPr>
        <w:t xml:space="preserve"> &lt; 0.001. </w:t>
      </w:r>
    </w:p>
    <w:p w14:paraId="346EC0F5" w14:textId="77777777" w:rsidR="003435B8" w:rsidRPr="00D36CBC" w:rsidRDefault="003435B8" w:rsidP="003435B8">
      <w:pPr>
        <w:spacing w:line="480" w:lineRule="auto"/>
        <w:rPr>
          <w:rFonts w:ascii="Times New Roman" w:eastAsia="宋体" w:hAnsi="Times New Roman" w:cs="Times New Roman"/>
          <w:bCs/>
          <w:sz w:val="24"/>
          <w:szCs w:val="24"/>
        </w:rPr>
      </w:pPr>
    </w:p>
    <w:p w14:paraId="17ED3F9D" w14:textId="77777777" w:rsidR="003435B8" w:rsidRPr="00D36CBC" w:rsidRDefault="003435B8" w:rsidP="003435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CBC">
        <w:rPr>
          <w:rFonts w:ascii="Times New Roman" w:hAnsi="Times New Roman" w:cs="Times New Roman"/>
          <w:b/>
          <w:sz w:val="24"/>
          <w:szCs w:val="24"/>
        </w:rPr>
        <w:t xml:space="preserve">Fig. S5 The effect of </w:t>
      </w:r>
      <w:r w:rsidRPr="00D36CBC">
        <w:rPr>
          <w:rFonts w:ascii="Times New Roman" w:eastAsia="宋体" w:hAnsi="Times New Roman" w:cs="Times New Roman"/>
          <w:b/>
          <w:sz w:val="24"/>
          <w:szCs w:val="24"/>
        </w:rPr>
        <w:t>ASX</w:t>
      </w:r>
      <w:r w:rsidRPr="00D36CBC">
        <w:rPr>
          <w:rFonts w:ascii="Times New Roman" w:hAnsi="Times New Roman" w:cs="Times New Roman"/>
          <w:b/>
          <w:sz w:val="24"/>
          <w:szCs w:val="24"/>
        </w:rPr>
        <w:t xml:space="preserve"> and USP39 knockdown on USP39 and </w:t>
      </w:r>
      <w:r w:rsidRPr="00D36CBC">
        <w:rPr>
          <w:rFonts w:ascii="Times New Roman" w:eastAsia="宋体" w:hAnsi="Times New Roman" w:cs="Times New Roman"/>
          <w:b/>
          <w:sz w:val="24"/>
          <w:szCs w:val="24"/>
        </w:rPr>
        <w:t>β-catenin</w:t>
      </w:r>
      <w:r w:rsidRPr="00D36CBC">
        <w:rPr>
          <w:rFonts w:ascii="Times New Roman" w:hAnsi="Times New Roman" w:cs="Times New Roman"/>
          <w:b/>
          <w:sz w:val="24"/>
          <w:szCs w:val="24"/>
        </w:rPr>
        <w:t xml:space="preserve"> mRNA levels in </w:t>
      </w:r>
      <w:r w:rsidRPr="00D36CBC">
        <w:rPr>
          <w:rFonts w:ascii="Times New Roman" w:eastAsia="宋体" w:hAnsi="Times New Roman" w:cs="Times New Roman"/>
          <w:b/>
          <w:sz w:val="24"/>
          <w:szCs w:val="24"/>
        </w:rPr>
        <w:t>HCC cell</w:t>
      </w:r>
      <w:r w:rsidRPr="00D36CBC">
        <w:rPr>
          <w:rFonts w:ascii="Times New Roman" w:eastAsia="宋体" w:hAnsi="Times New Roman" w:cs="Times New Roman"/>
          <w:b/>
          <w:i/>
          <w:iCs/>
          <w:sz w:val="24"/>
          <w:szCs w:val="24"/>
        </w:rPr>
        <w:t xml:space="preserve"> in vivo</w:t>
      </w:r>
      <w:r w:rsidRPr="00D36CBC">
        <w:rPr>
          <w:rFonts w:ascii="Times New Roman" w:hAnsi="Times New Roman" w:cs="Times New Roman"/>
          <w:b/>
          <w:sz w:val="24"/>
          <w:szCs w:val="24"/>
        </w:rPr>
        <w:t>.</w:t>
      </w:r>
      <w:r w:rsidRPr="00D36CBC">
        <w:rPr>
          <w:rFonts w:ascii="Times New Roman" w:hAnsi="Times New Roman" w:cs="Times New Roman"/>
          <w:sz w:val="24"/>
          <w:szCs w:val="24"/>
        </w:rPr>
        <w:t xml:space="preserve"> RT-PCR analysis was performed to measure the mRNA expression levels of USP39 and </w:t>
      </w:r>
      <w:r w:rsidRPr="00D36CBC">
        <w:rPr>
          <w:rFonts w:ascii="Times New Roman" w:eastAsia="宋体" w:hAnsi="Times New Roman" w:cs="Times New Roman"/>
          <w:bCs/>
          <w:sz w:val="24"/>
          <w:szCs w:val="24"/>
        </w:rPr>
        <w:t>β-catenin</w:t>
      </w:r>
      <w:r w:rsidRPr="00D36CBC">
        <w:rPr>
          <w:rFonts w:ascii="Times New Roman" w:hAnsi="Times New Roman" w:cs="Times New Roman"/>
          <w:sz w:val="24"/>
          <w:szCs w:val="24"/>
        </w:rPr>
        <w:t xml:space="preserve"> in these cells. The data are presented as mean ± SD from three independent experiments. Student’s </w:t>
      </w:r>
      <w:r w:rsidRPr="00D36CBC">
        <w:rPr>
          <w:rFonts w:ascii="Times New Roman" w:hAnsi="Times New Roman" w:cs="Times New Roman"/>
          <w:i/>
          <w:sz w:val="24"/>
          <w:szCs w:val="24"/>
        </w:rPr>
        <w:t>t</w:t>
      </w:r>
      <w:r w:rsidRPr="00D36CBC">
        <w:rPr>
          <w:rFonts w:ascii="Times New Roman" w:hAnsi="Times New Roman" w:cs="Times New Roman"/>
          <w:sz w:val="24"/>
          <w:szCs w:val="24"/>
        </w:rPr>
        <w:t>-test: *</w:t>
      </w:r>
      <w:r w:rsidRPr="00D36CBC">
        <w:rPr>
          <w:rFonts w:ascii="Times New Roman" w:hAnsi="Times New Roman" w:cs="Times New Roman"/>
          <w:i/>
          <w:sz w:val="24"/>
          <w:szCs w:val="24"/>
        </w:rPr>
        <w:t xml:space="preserve"> P</w:t>
      </w:r>
      <w:r w:rsidRPr="00D36CBC">
        <w:rPr>
          <w:rFonts w:ascii="Times New Roman" w:hAnsi="Times New Roman" w:cs="Times New Roman"/>
          <w:sz w:val="24"/>
          <w:szCs w:val="24"/>
        </w:rPr>
        <w:t xml:space="preserve"> &lt; 0.05, **</w:t>
      </w:r>
      <w:r w:rsidRPr="00D36CBC">
        <w:rPr>
          <w:rFonts w:ascii="Times New Roman" w:hAnsi="Times New Roman" w:cs="Times New Roman"/>
          <w:i/>
          <w:sz w:val="24"/>
          <w:szCs w:val="24"/>
        </w:rPr>
        <w:t xml:space="preserve"> P</w:t>
      </w:r>
      <w:r w:rsidRPr="00D36CBC">
        <w:rPr>
          <w:rFonts w:ascii="Times New Roman" w:hAnsi="Times New Roman" w:cs="Times New Roman"/>
          <w:sz w:val="24"/>
          <w:szCs w:val="24"/>
        </w:rPr>
        <w:t xml:space="preserve"> &lt; 0.01, ***</w:t>
      </w:r>
      <w:r w:rsidRPr="00D36CBC">
        <w:rPr>
          <w:rFonts w:ascii="Times New Roman" w:hAnsi="Times New Roman" w:cs="Times New Roman"/>
          <w:i/>
          <w:sz w:val="24"/>
          <w:szCs w:val="24"/>
        </w:rPr>
        <w:t xml:space="preserve"> P</w:t>
      </w:r>
      <w:r w:rsidRPr="00D36CBC">
        <w:rPr>
          <w:rFonts w:ascii="Times New Roman" w:hAnsi="Times New Roman" w:cs="Times New Roman"/>
          <w:sz w:val="24"/>
          <w:szCs w:val="24"/>
        </w:rPr>
        <w:t xml:space="preserve"> &lt; 0.001.</w:t>
      </w:r>
    </w:p>
    <w:p w14:paraId="303E5CE7" w14:textId="15B594E9" w:rsidR="003435B8" w:rsidRPr="00D36CBC" w:rsidRDefault="003435B8" w:rsidP="00DB3235">
      <w:pPr>
        <w:pStyle w:val="EndNoteBibliography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435B8" w:rsidRPr="00D36CBC" w:rsidSect="00AD20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F789F" w14:textId="77777777" w:rsidR="00252192" w:rsidRDefault="00252192" w:rsidP="007A4360">
      <w:pPr>
        <w:rPr>
          <w:rFonts w:hint="eastAsia"/>
        </w:rPr>
      </w:pPr>
      <w:r>
        <w:separator/>
      </w:r>
    </w:p>
  </w:endnote>
  <w:endnote w:type="continuationSeparator" w:id="0">
    <w:p w14:paraId="74B6F383" w14:textId="77777777" w:rsidR="00252192" w:rsidRDefault="00252192" w:rsidP="007A436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48CD1" w14:textId="77777777" w:rsidR="00252192" w:rsidRDefault="00252192" w:rsidP="007A4360">
      <w:pPr>
        <w:rPr>
          <w:rFonts w:hint="eastAsia"/>
        </w:rPr>
      </w:pPr>
      <w:r>
        <w:separator/>
      </w:r>
    </w:p>
  </w:footnote>
  <w:footnote w:type="continuationSeparator" w:id="0">
    <w:p w14:paraId="05BF6AF4" w14:textId="77777777" w:rsidR="00252192" w:rsidRDefault="00252192" w:rsidP="007A436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C781B"/>
    <w:multiLevelType w:val="hybridMultilevel"/>
    <w:tmpl w:val="27729000"/>
    <w:lvl w:ilvl="0" w:tplc="0409000F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6E2418F4"/>
    <w:multiLevelType w:val="hybridMultilevel"/>
    <w:tmpl w:val="150019C0"/>
    <w:lvl w:ilvl="0" w:tplc="B53EB3CE">
      <w:start w:val="1"/>
      <w:numFmt w:val="bullet"/>
      <w:lvlText w:val="-"/>
      <w:lvlJc w:val="left"/>
      <w:pPr>
        <w:ind w:left="440" w:hanging="44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5290A4F"/>
    <w:multiLevelType w:val="hybridMultilevel"/>
    <w:tmpl w:val="81C288EE"/>
    <w:lvl w:ilvl="0" w:tplc="EC2AAE68">
      <w:start w:val="1"/>
      <w:numFmt w:val="lowerLetter"/>
      <w:lvlText w:val="%1.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776681047">
    <w:abstractNumId w:val="2"/>
  </w:num>
  <w:num w:numId="2" w16cid:durableId="833110709">
    <w:abstractNumId w:val="1"/>
  </w:num>
  <w:num w:numId="3" w16cid:durableId="131679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Pharmacological Research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rzpwvtxhs9pwherdtlx0aws5depfwfz9xpx&quot;&gt;虾青素&lt;record-ids&gt;&lt;item&gt;49&lt;/item&gt;&lt;item&gt;50&lt;/item&gt;&lt;item&gt;51&lt;/item&gt;&lt;item&gt;52&lt;/item&gt;&lt;item&gt;53&lt;/item&gt;&lt;item&gt;54&lt;/item&gt;&lt;item&gt;73&lt;/item&gt;&lt;/record-ids&gt;&lt;/item&gt;&lt;/Libraries&gt;"/>
  </w:docVars>
  <w:rsids>
    <w:rsidRoot w:val="00EA3376"/>
    <w:rsid w:val="00037193"/>
    <w:rsid w:val="00057CDB"/>
    <w:rsid w:val="00102DA0"/>
    <w:rsid w:val="00155EBD"/>
    <w:rsid w:val="001E2E12"/>
    <w:rsid w:val="00212299"/>
    <w:rsid w:val="00252192"/>
    <w:rsid w:val="00280D96"/>
    <w:rsid w:val="00290799"/>
    <w:rsid w:val="00296CDC"/>
    <w:rsid w:val="003040A6"/>
    <w:rsid w:val="003435B8"/>
    <w:rsid w:val="00393554"/>
    <w:rsid w:val="004A647E"/>
    <w:rsid w:val="004D4B2D"/>
    <w:rsid w:val="004F3325"/>
    <w:rsid w:val="00506A12"/>
    <w:rsid w:val="00527356"/>
    <w:rsid w:val="00537970"/>
    <w:rsid w:val="00537C60"/>
    <w:rsid w:val="005A7CD9"/>
    <w:rsid w:val="005B1EDF"/>
    <w:rsid w:val="005D33A0"/>
    <w:rsid w:val="0074669E"/>
    <w:rsid w:val="0079396E"/>
    <w:rsid w:val="007A362B"/>
    <w:rsid w:val="007A4360"/>
    <w:rsid w:val="007A5274"/>
    <w:rsid w:val="007D638D"/>
    <w:rsid w:val="00813CF8"/>
    <w:rsid w:val="00814F57"/>
    <w:rsid w:val="0085343D"/>
    <w:rsid w:val="00870068"/>
    <w:rsid w:val="00870795"/>
    <w:rsid w:val="00894EE2"/>
    <w:rsid w:val="0089536B"/>
    <w:rsid w:val="008D1BF7"/>
    <w:rsid w:val="008E4291"/>
    <w:rsid w:val="00914F98"/>
    <w:rsid w:val="009668DB"/>
    <w:rsid w:val="009710C5"/>
    <w:rsid w:val="009767AD"/>
    <w:rsid w:val="00986925"/>
    <w:rsid w:val="009977DD"/>
    <w:rsid w:val="009E6CF1"/>
    <w:rsid w:val="00A30DB2"/>
    <w:rsid w:val="00A67441"/>
    <w:rsid w:val="00A762C7"/>
    <w:rsid w:val="00A97E41"/>
    <w:rsid w:val="00AB28ED"/>
    <w:rsid w:val="00AC2E32"/>
    <w:rsid w:val="00AD20AA"/>
    <w:rsid w:val="00AE6D08"/>
    <w:rsid w:val="00AF6987"/>
    <w:rsid w:val="00B2308C"/>
    <w:rsid w:val="00B600CF"/>
    <w:rsid w:val="00C0426A"/>
    <w:rsid w:val="00C04A11"/>
    <w:rsid w:val="00C62443"/>
    <w:rsid w:val="00C81674"/>
    <w:rsid w:val="00C82ACF"/>
    <w:rsid w:val="00CB19A0"/>
    <w:rsid w:val="00CC60FE"/>
    <w:rsid w:val="00CD330E"/>
    <w:rsid w:val="00D3068E"/>
    <w:rsid w:val="00D36CBC"/>
    <w:rsid w:val="00D7032A"/>
    <w:rsid w:val="00D70956"/>
    <w:rsid w:val="00DA5F28"/>
    <w:rsid w:val="00DB3235"/>
    <w:rsid w:val="00DC377D"/>
    <w:rsid w:val="00DC6D14"/>
    <w:rsid w:val="00DD3FFF"/>
    <w:rsid w:val="00DE458A"/>
    <w:rsid w:val="00DF6484"/>
    <w:rsid w:val="00E20CEB"/>
    <w:rsid w:val="00EA3376"/>
    <w:rsid w:val="00EA353B"/>
    <w:rsid w:val="00F13056"/>
    <w:rsid w:val="00F921B9"/>
    <w:rsid w:val="00FE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3AE0DCD"/>
  <w15:chartTrackingRefBased/>
  <w15:docId w15:val="{7D4197DE-A429-4679-974F-7E0CBCB62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37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04A1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KE">
    <w:name w:val="KE"/>
    <w:basedOn w:val="1"/>
    <w:link w:val="KE0"/>
    <w:qFormat/>
    <w:rsid w:val="00C04A11"/>
    <w:pPr>
      <w:adjustRightInd w:val="0"/>
      <w:snapToGrid w:val="0"/>
      <w:spacing w:before="0" w:after="0" w:line="240" w:lineRule="auto"/>
    </w:pPr>
    <w:rPr>
      <w:rFonts w:ascii="Times New Roman" w:eastAsia="宋体" w:hAnsi="Times New Roman" w:cs="Times New Roman"/>
      <w:sz w:val="24"/>
      <w:szCs w:val="24"/>
    </w:rPr>
  </w:style>
  <w:style w:type="character" w:customStyle="1" w:styleId="KE0">
    <w:name w:val="KE 字符"/>
    <w:basedOn w:val="a0"/>
    <w:link w:val="KE"/>
    <w:rsid w:val="00C04A11"/>
    <w:rPr>
      <w:rFonts w:ascii="Times New Roman" w:eastAsia="宋体" w:hAnsi="Times New Roman" w:cs="Times New Roman"/>
      <w:b/>
      <w:bCs/>
      <w:kern w:val="44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C04A11"/>
    <w:rPr>
      <w:b/>
      <w:bCs/>
      <w:kern w:val="44"/>
      <w:sz w:val="44"/>
      <w:szCs w:val="44"/>
    </w:rPr>
  </w:style>
  <w:style w:type="paragraph" w:customStyle="1" w:styleId="MedPub">
    <w:name w:val="MedPub"/>
    <w:basedOn w:val="a"/>
    <w:next w:val="1"/>
    <w:link w:val="MedPub0"/>
    <w:autoRedefine/>
    <w:qFormat/>
    <w:rsid w:val="009E6CF1"/>
    <w:rPr>
      <w:rFonts w:eastAsia="宋体"/>
      <w:b/>
      <w:sz w:val="24"/>
      <w:szCs w:val="24"/>
    </w:rPr>
  </w:style>
  <w:style w:type="character" w:customStyle="1" w:styleId="MedPub0">
    <w:name w:val="MedPub 字符"/>
    <w:basedOn w:val="a0"/>
    <w:link w:val="MedPub"/>
    <w:rsid w:val="009E6CF1"/>
    <w:rPr>
      <w:rFonts w:eastAsia="宋体"/>
      <w:b/>
      <w:sz w:val="24"/>
      <w:szCs w:val="24"/>
    </w:rPr>
  </w:style>
  <w:style w:type="paragraph" w:customStyle="1" w:styleId="ConghuaSong">
    <w:name w:val="Conghua Song"/>
    <w:basedOn w:val="a"/>
    <w:link w:val="ConghuaSongChar"/>
    <w:qFormat/>
    <w:rsid w:val="00EA3376"/>
    <w:pPr>
      <w:keepNext/>
      <w:keepLines/>
      <w:spacing w:line="480" w:lineRule="auto"/>
      <w:outlineLvl w:val="0"/>
    </w:pPr>
    <w:rPr>
      <w:rFonts w:ascii="Times New Roman" w:hAnsi="Times New Roman"/>
      <w:b/>
      <w:bCs/>
      <w:kern w:val="44"/>
      <w:sz w:val="24"/>
      <w:szCs w:val="24"/>
    </w:rPr>
  </w:style>
  <w:style w:type="character" w:customStyle="1" w:styleId="ConghuaSongChar">
    <w:name w:val="Conghua Song Char"/>
    <w:basedOn w:val="a0"/>
    <w:link w:val="ConghuaSong"/>
    <w:rsid w:val="00EA3376"/>
    <w:rPr>
      <w:rFonts w:ascii="Times New Roman" w:hAnsi="Times New Roman"/>
      <w:b/>
      <w:bCs/>
      <w:kern w:val="44"/>
      <w:sz w:val="24"/>
      <w:szCs w:val="24"/>
    </w:rPr>
  </w:style>
  <w:style w:type="table" w:styleId="a3">
    <w:name w:val="Table Grid"/>
    <w:basedOn w:val="a1"/>
    <w:uiPriority w:val="59"/>
    <w:rsid w:val="00EA3376"/>
    <w:rPr>
      <w:rFonts w:ascii="Times New Roman" w:eastAsia="宋体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C2E32"/>
    <w:pPr>
      <w:ind w:firstLineChars="200" w:firstLine="420"/>
    </w:pPr>
  </w:style>
  <w:style w:type="character" w:styleId="a5">
    <w:name w:val="Hyperlink"/>
    <w:basedOn w:val="a0"/>
    <w:uiPriority w:val="99"/>
    <w:unhideWhenUsed/>
    <w:rsid w:val="00AC2E32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a"/>
    <w:link w:val="EndNoteBibliographyTitle0"/>
    <w:rsid w:val="007A362B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7A362B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7A362B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7A362B"/>
    <w:rPr>
      <w:rFonts w:ascii="等线" w:eastAsia="等线" w:hAnsi="等线"/>
      <w:noProof/>
      <w:sz w:val="20"/>
    </w:rPr>
  </w:style>
  <w:style w:type="character" w:styleId="a6">
    <w:name w:val="line number"/>
    <w:basedOn w:val="a0"/>
    <w:uiPriority w:val="99"/>
    <w:semiHidden/>
    <w:unhideWhenUsed/>
    <w:rsid w:val="00F13056"/>
  </w:style>
  <w:style w:type="paragraph" w:styleId="a7">
    <w:name w:val="header"/>
    <w:basedOn w:val="a"/>
    <w:link w:val="a8"/>
    <w:uiPriority w:val="99"/>
    <w:unhideWhenUsed/>
    <w:rsid w:val="007A43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7A4360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7A43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7A4360"/>
    <w:rPr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DB32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md13106064" TargetMode="External"/><Relationship Id="rId13" Type="http://schemas.openxmlformats.org/officeDocument/2006/relationships/hyperlink" Target="https://doi.org/10.3390/antiox1208155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038/s41467-018-03499-z" TargetMode="External"/><Relationship Id="rId12" Type="http://schemas.openxmlformats.org/officeDocument/2006/relationships/hyperlink" Target="https://doi.org/10.1038/onc.2016.4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38/s41467-017-01731-w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oi.org/10.1002/mnfr.20230056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390/ph1405042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14</Pages>
  <Words>2334</Words>
  <Characters>14221</Characters>
  <Application>Microsoft Office Word</Application>
  <DocSecurity>0</DocSecurity>
  <Lines>237</Lines>
  <Paragraphs>53</Paragraphs>
  <ScaleCrop>false</ScaleCrop>
  <Company/>
  <LinksUpToDate>false</LinksUpToDate>
  <CharactersWithSpaces>16502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Conghua Song</dc:creator>
  <cp:keywords/>
  <dc:description/>
  <cp:lastModifiedBy>Conghua Song</cp:lastModifiedBy>
  <cp:revision>27</cp:revision>
  <dcterms:created xsi:type="dcterms:W3CDTF">2024-11-16T13:56:00Z</dcterms:created>
  <dcterms:modified xsi:type="dcterms:W3CDTF">2025-08-19T15:15:00Z</dcterms:modified>
</cp:coreProperties>
</file>