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2D082" w14:textId="77777777" w:rsidR="008D6D1D" w:rsidRDefault="008D6D1D">
      <w:pPr>
        <w:rPr>
          <w:rFonts w:ascii="Arial" w:hAnsi="Arial" w:cs="Arial"/>
          <w:szCs w:val="21"/>
        </w:rPr>
      </w:pPr>
    </w:p>
    <w:p w14:paraId="51D1F59B" w14:textId="42E6AA14" w:rsidR="00C26332" w:rsidRDefault="002273CE">
      <w:pPr>
        <w:rPr>
          <w:rFonts w:ascii="Arial" w:hAnsi="Arial" w:cs="Arial"/>
          <w:szCs w:val="21"/>
        </w:rPr>
      </w:pPr>
      <w:r w:rsidRPr="00A9367C">
        <w:rPr>
          <w:rFonts w:ascii="Arial" w:hAnsi="Arial" w:cs="Arial" w:hint="eastAsia"/>
          <w:b/>
          <w:bCs/>
          <w:szCs w:val="21"/>
        </w:rPr>
        <w:t>Table S1</w:t>
      </w:r>
      <w:r>
        <w:rPr>
          <w:rFonts w:ascii="Arial" w:hAnsi="Arial" w:cs="Arial" w:hint="eastAsia"/>
          <w:szCs w:val="21"/>
        </w:rPr>
        <w:t xml:space="preserve">. </w:t>
      </w:r>
      <w:r w:rsidR="00A9367C" w:rsidRPr="00A9367C">
        <w:rPr>
          <w:rFonts w:ascii="Arial" w:hAnsi="Arial" w:cs="Arial"/>
          <w:szCs w:val="21"/>
        </w:rPr>
        <w:t>Comparisons of laboratory indicators and vital signs within 24 hours of ICU admission in all cohorts.</w:t>
      </w:r>
    </w:p>
    <w:tbl>
      <w:tblPr>
        <w:tblW w:w="4949" w:type="pct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318"/>
        <w:gridCol w:w="2453"/>
        <w:gridCol w:w="2457"/>
        <w:gridCol w:w="1131"/>
      </w:tblGrid>
      <w:tr w:rsidR="00C314F2" w:rsidRPr="00E920EE" w14:paraId="68286FA5" w14:textId="77777777" w:rsidTr="008F393F">
        <w:trPr>
          <w:trHeight w:val="285"/>
        </w:trPr>
        <w:tc>
          <w:tcPr>
            <w:tcW w:w="2084" w:type="pct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780DB0FF" w14:textId="77777777" w:rsidR="00C26332" w:rsidRPr="00B26813" w:rsidRDefault="00C26332" w:rsidP="007E4346">
            <w:pPr>
              <w:widowControl/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84" w:type="pct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404C232B" w14:textId="77777777" w:rsidR="00C26332" w:rsidRPr="00B26813" w:rsidRDefault="00C26332" w:rsidP="007E4346">
            <w:pPr>
              <w:widowControl/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</w:pPr>
            <w:r w:rsidRPr="00B26813"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  <w:t>MIMIC-III</w:t>
            </w:r>
          </w:p>
        </w:tc>
        <w:tc>
          <w:tcPr>
            <w:tcW w:w="1186" w:type="pct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43EDFE44" w14:textId="77777777" w:rsidR="00C26332" w:rsidRPr="00B26813" w:rsidRDefault="00C26332" w:rsidP="007E4346">
            <w:pPr>
              <w:widowControl/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</w:pPr>
            <w:r w:rsidRPr="00B26813"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  <w:t>MIMIC-IV</w:t>
            </w:r>
          </w:p>
        </w:tc>
        <w:tc>
          <w:tcPr>
            <w:tcW w:w="546" w:type="pct"/>
            <w:tcBorders>
              <w:top w:val="single" w:sz="18" w:space="0" w:color="auto"/>
              <w:bottom w:val="single" w:sz="8" w:space="0" w:color="auto"/>
            </w:tcBorders>
            <w:vAlign w:val="center"/>
            <w:hideMark/>
          </w:tcPr>
          <w:p w14:paraId="1C4041C9" w14:textId="77777777" w:rsidR="00C26332" w:rsidRPr="00B26813" w:rsidRDefault="00C26332" w:rsidP="007E4346">
            <w:pPr>
              <w:widowControl/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E920EE">
              <w:rPr>
                <w:rFonts w:ascii="Arial" w:eastAsia="等线" w:hAnsi="Arial" w:cs="Arial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C314F2" w:rsidRPr="00E920EE" w14:paraId="45B53E68" w14:textId="77777777" w:rsidTr="008F393F">
        <w:trPr>
          <w:trHeight w:val="283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6B248" w14:textId="3510510A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kern w:val="0"/>
                <w:szCs w:val="21"/>
              </w:rPr>
              <w:t>Laboratory test (Within 24</w:t>
            </w:r>
            <w:r w:rsidR="008F393F" w:rsidRPr="00E920EE">
              <w:rPr>
                <w:rFonts w:ascii="Arial" w:eastAsia="等线" w:hAnsi="Arial" w:cs="Arial"/>
                <w:color w:val="000000"/>
                <w:kern w:val="0"/>
                <w:szCs w:val="21"/>
              </w:rPr>
              <w:t>h</w:t>
            </w:r>
            <w:r w:rsidRPr="00E920EE">
              <w:rPr>
                <w:rFonts w:ascii="Arial" w:eastAsia="等线" w:hAnsi="Arial" w:cs="Arial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688F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0380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D1F43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</w:tr>
      <w:tr w:rsidR="00E920EE" w:rsidRPr="00E920EE" w14:paraId="5EB552C5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6FA6BF68" w14:textId="77777777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Albumin (Min, g/dL)</w:t>
            </w:r>
          </w:p>
        </w:tc>
        <w:tc>
          <w:tcPr>
            <w:tcW w:w="1184" w:type="pct"/>
            <w:vAlign w:val="center"/>
            <w:hideMark/>
          </w:tcPr>
          <w:p w14:paraId="6B09F0F7" w14:textId="010B9E4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2.75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0.62</w:t>
            </w:r>
          </w:p>
        </w:tc>
        <w:tc>
          <w:tcPr>
            <w:tcW w:w="1186" w:type="pct"/>
            <w:vAlign w:val="center"/>
            <w:hideMark/>
          </w:tcPr>
          <w:p w14:paraId="776E1B0E" w14:textId="35C29EE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2.78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0.64</w:t>
            </w:r>
          </w:p>
        </w:tc>
        <w:tc>
          <w:tcPr>
            <w:tcW w:w="546" w:type="pct"/>
            <w:vAlign w:val="center"/>
            <w:hideMark/>
          </w:tcPr>
          <w:p w14:paraId="5610D482" w14:textId="1C683FF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0.544</w:t>
            </w:r>
          </w:p>
        </w:tc>
      </w:tr>
      <w:tr w:rsidR="00E920EE" w:rsidRPr="00E920EE" w14:paraId="3FEE5B7E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6D353DB5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Albumin (Max, g/dL)</w:t>
            </w:r>
          </w:p>
        </w:tc>
        <w:tc>
          <w:tcPr>
            <w:tcW w:w="1184" w:type="pct"/>
            <w:vAlign w:val="center"/>
            <w:hideMark/>
          </w:tcPr>
          <w:p w14:paraId="2E8D4968" w14:textId="0656800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2.87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0.61</w:t>
            </w:r>
          </w:p>
        </w:tc>
        <w:tc>
          <w:tcPr>
            <w:tcW w:w="1186" w:type="pct"/>
            <w:vAlign w:val="center"/>
            <w:hideMark/>
          </w:tcPr>
          <w:p w14:paraId="7D45EFF9" w14:textId="3F7A3A66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2.93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0.68</w:t>
            </w:r>
          </w:p>
        </w:tc>
        <w:tc>
          <w:tcPr>
            <w:tcW w:w="546" w:type="pct"/>
            <w:vAlign w:val="center"/>
            <w:hideMark/>
          </w:tcPr>
          <w:p w14:paraId="7F141173" w14:textId="1FBA5E32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0.113</w:t>
            </w:r>
          </w:p>
        </w:tc>
      </w:tr>
      <w:tr w:rsidR="00E920EE" w:rsidRPr="00E920EE" w14:paraId="567F4596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3638CE36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Total Bilirubin (Min, mg/dL)</w:t>
            </w:r>
          </w:p>
        </w:tc>
        <w:tc>
          <w:tcPr>
            <w:tcW w:w="1184" w:type="pct"/>
            <w:vAlign w:val="center"/>
            <w:hideMark/>
          </w:tcPr>
          <w:p w14:paraId="3C4BB480" w14:textId="4F1F3B3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3.16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4.73</w:t>
            </w:r>
          </w:p>
        </w:tc>
        <w:tc>
          <w:tcPr>
            <w:tcW w:w="1186" w:type="pct"/>
            <w:vAlign w:val="center"/>
            <w:hideMark/>
          </w:tcPr>
          <w:p w14:paraId="3F5865E5" w14:textId="7C2E7BFF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2.68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4.28</w:t>
            </w:r>
          </w:p>
        </w:tc>
        <w:tc>
          <w:tcPr>
            <w:tcW w:w="546" w:type="pct"/>
            <w:vAlign w:val="center"/>
            <w:hideMark/>
          </w:tcPr>
          <w:p w14:paraId="3D49E266" w14:textId="373F046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0.064</w:t>
            </w:r>
          </w:p>
        </w:tc>
      </w:tr>
      <w:tr w:rsidR="00E920EE" w:rsidRPr="00E920EE" w14:paraId="27223C0C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6B9D5FDC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Total Bilirubin (Max, mg/dL)</w:t>
            </w:r>
          </w:p>
        </w:tc>
        <w:tc>
          <w:tcPr>
            <w:tcW w:w="1184" w:type="pct"/>
            <w:vAlign w:val="center"/>
            <w:hideMark/>
          </w:tcPr>
          <w:p w14:paraId="0F7368FF" w14:textId="1E57E47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3.88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5.27</w:t>
            </w:r>
          </w:p>
        </w:tc>
        <w:tc>
          <w:tcPr>
            <w:tcW w:w="1186" w:type="pct"/>
            <w:vAlign w:val="center"/>
            <w:hideMark/>
          </w:tcPr>
          <w:p w14:paraId="598FABAB" w14:textId="2CE57D2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3.23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4.86</w:t>
            </w:r>
          </w:p>
        </w:tc>
        <w:tc>
          <w:tcPr>
            <w:tcW w:w="546" w:type="pct"/>
            <w:vAlign w:val="center"/>
            <w:hideMark/>
          </w:tcPr>
          <w:p w14:paraId="77B99F53" w14:textId="2DA980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0.027</w:t>
            </w:r>
          </w:p>
        </w:tc>
      </w:tr>
      <w:tr w:rsidR="00E920EE" w:rsidRPr="00E920EE" w14:paraId="0D8D7CC5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67666CCD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Creatinine (Min, mg/dL)</w:t>
            </w:r>
          </w:p>
        </w:tc>
        <w:tc>
          <w:tcPr>
            <w:tcW w:w="1184" w:type="pct"/>
            <w:vAlign w:val="center"/>
            <w:hideMark/>
          </w:tcPr>
          <w:p w14:paraId="5F68E982" w14:textId="7B002B8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1.19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1.18</w:t>
            </w:r>
          </w:p>
        </w:tc>
        <w:tc>
          <w:tcPr>
            <w:tcW w:w="1186" w:type="pct"/>
            <w:vAlign w:val="center"/>
            <w:hideMark/>
          </w:tcPr>
          <w:p w14:paraId="56D315CA" w14:textId="5092770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1.19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1.03</w:t>
            </w:r>
          </w:p>
        </w:tc>
        <w:tc>
          <w:tcPr>
            <w:tcW w:w="546" w:type="pct"/>
            <w:vAlign w:val="center"/>
            <w:hideMark/>
          </w:tcPr>
          <w:p w14:paraId="7AF7BFFE" w14:textId="6E639A0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0.979</w:t>
            </w:r>
          </w:p>
        </w:tc>
      </w:tr>
      <w:tr w:rsidR="00E920EE" w:rsidRPr="00E920EE" w14:paraId="5932B4B7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07F85109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Creatinine (Max, mg/dL)</w:t>
            </w:r>
          </w:p>
        </w:tc>
        <w:tc>
          <w:tcPr>
            <w:tcW w:w="1184" w:type="pct"/>
            <w:vAlign w:val="center"/>
            <w:hideMark/>
          </w:tcPr>
          <w:p w14:paraId="5C4973F9" w14:textId="1DED9FD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1.42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1.35</w:t>
            </w:r>
          </w:p>
        </w:tc>
        <w:tc>
          <w:tcPr>
            <w:tcW w:w="1186" w:type="pct"/>
            <w:vAlign w:val="center"/>
            <w:hideMark/>
          </w:tcPr>
          <w:p w14:paraId="08F31005" w14:textId="401AA3F9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1.47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1.34</w:t>
            </w:r>
          </w:p>
        </w:tc>
        <w:tc>
          <w:tcPr>
            <w:tcW w:w="546" w:type="pct"/>
            <w:vAlign w:val="center"/>
            <w:hideMark/>
          </w:tcPr>
          <w:p w14:paraId="6FBA4D41" w14:textId="561CD572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0.407</w:t>
            </w:r>
          </w:p>
        </w:tc>
      </w:tr>
      <w:tr w:rsidR="00E920EE" w:rsidRPr="00E920EE" w14:paraId="1E10367C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094BC54C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Hematocrit (Min, %)</w:t>
            </w:r>
          </w:p>
        </w:tc>
        <w:tc>
          <w:tcPr>
            <w:tcW w:w="1184" w:type="pct"/>
            <w:vAlign w:val="center"/>
            <w:hideMark/>
          </w:tcPr>
          <w:p w14:paraId="3ADCAEE7" w14:textId="59115442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28.29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5.95</w:t>
            </w:r>
          </w:p>
        </w:tc>
        <w:tc>
          <w:tcPr>
            <w:tcW w:w="1186" w:type="pct"/>
            <w:vAlign w:val="center"/>
            <w:hideMark/>
          </w:tcPr>
          <w:p w14:paraId="3F2EB9E5" w14:textId="08DA48C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28.24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6.45</w:t>
            </w:r>
          </w:p>
        </w:tc>
        <w:tc>
          <w:tcPr>
            <w:tcW w:w="546" w:type="pct"/>
            <w:vAlign w:val="center"/>
            <w:hideMark/>
          </w:tcPr>
          <w:p w14:paraId="7E9E6832" w14:textId="6D67CB98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0.87</w:t>
            </w:r>
          </w:p>
        </w:tc>
      </w:tr>
      <w:tr w:rsidR="00E920EE" w:rsidRPr="00E920EE" w14:paraId="467F44E2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6F06F14F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Hematocrit (Max, %)</w:t>
            </w:r>
          </w:p>
        </w:tc>
        <w:tc>
          <w:tcPr>
            <w:tcW w:w="1184" w:type="pct"/>
            <w:vAlign w:val="center"/>
            <w:hideMark/>
          </w:tcPr>
          <w:p w14:paraId="786461BA" w14:textId="39271492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34.16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5.60</w:t>
            </w:r>
          </w:p>
        </w:tc>
        <w:tc>
          <w:tcPr>
            <w:tcW w:w="1186" w:type="pct"/>
            <w:vAlign w:val="center"/>
            <w:hideMark/>
          </w:tcPr>
          <w:p w14:paraId="3E060A7E" w14:textId="2B4CFEC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32.24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6.19</w:t>
            </w:r>
          </w:p>
        </w:tc>
        <w:tc>
          <w:tcPr>
            <w:tcW w:w="546" w:type="pct"/>
            <w:vAlign w:val="center"/>
            <w:hideMark/>
          </w:tcPr>
          <w:p w14:paraId="08CD493C" w14:textId="64FCAF0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5C78726F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1B8273E3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Hemoglobin (Min, g/dL)</w:t>
            </w:r>
          </w:p>
        </w:tc>
        <w:tc>
          <w:tcPr>
            <w:tcW w:w="1184" w:type="pct"/>
            <w:vAlign w:val="center"/>
            <w:hideMark/>
          </w:tcPr>
          <w:p w14:paraId="76A48083" w14:textId="43D7EF8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9.52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2.01</w:t>
            </w:r>
          </w:p>
        </w:tc>
        <w:tc>
          <w:tcPr>
            <w:tcW w:w="1186" w:type="pct"/>
            <w:vAlign w:val="center"/>
            <w:hideMark/>
          </w:tcPr>
          <w:p w14:paraId="1FE31282" w14:textId="4E0D5EA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9.17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2.15</w:t>
            </w:r>
          </w:p>
        </w:tc>
        <w:tc>
          <w:tcPr>
            <w:tcW w:w="546" w:type="pct"/>
            <w:vAlign w:val="center"/>
            <w:hideMark/>
          </w:tcPr>
          <w:p w14:paraId="6549D4E0" w14:textId="0DF2092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0.001</w:t>
            </w:r>
          </w:p>
        </w:tc>
      </w:tr>
      <w:tr w:rsidR="00E920EE" w:rsidRPr="00E920EE" w14:paraId="22196BC6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13CAFD18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Hemoglobin (Max, g/dL)</w:t>
            </w:r>
          </w:p>
        </w:tc>
        <w:tc>
          <w:tcPr>
            <w:tcW w:w="1184" w:type="pct"/>
            <w:vAlign w:val="center"/>
            <w:hideMark/>
          </w:tcPr>
          <w:p w14:paraId="6D5C435A" w14:textId="71F4ADC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11.30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1.94</w:t>
            </w:r>
          </w:p>
        </w:tc>
        <w:tc>
          <w:tcPr>
            <w:tcW w:w="1186" w:type="pct"/>
            <w:vAlign w:val="center"/>
            <w:hideMark/>
          </w:tcPr>
          <w:p w14:paraId="0790D866" w14:textId="52BC140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10.46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2.08</w:t>
            </w:r>
          </w:p>
        </w:tc>
        <w:tc>
          <w:tcPr>
            <w:tcW w:w="546" w:type="pct"/>
            <w:vAlign w:val="center"/>
            <w:hideMark/>
          </w:tcPr>
          <w:p w14:paraId="5ACA688A" w14:textId="6E3BCEF4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05F6D0D1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vAlign w:val="center"/>
            <w:hideMark/>
          </w:tcPr>
          <w:p w14:paraId="44484526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Platelets (Min, 10³/</w:t>
            </w:r>
            <w:proofErr w:type="spellStart"/>
            <w:r w:rsidRPr="00E920EE">
              <w:rPr>
                <w:rFonts w:ascii="Arial" w:eastAsia="等线" w:hAnsi="Arial" w:cs="Arial"/>
                <w:color w:val="000000"/>
                <w:szCs w:val="21"/>
              </w:rPr>
              <w:t>μL</w:t>
            </w:r>
            <w:proofErr w:type="spellEnd"/>
            <w:r w:rsidRPr="00E920EE">
              <w:rPr>
                <w:rFonts w:ascii="Arial" w:eastAsia="等线" w:hAnsi="Arial" w:cs="Arial"/>
                <w:color w:val="000000"/>
                <w:szCs w:val="21"/>
              </w:rPr>
              <w:t>)</w:t>
            </w:r>
          </w:p>
        </w:tc>
        <w:tc>
          <w:tcPr>
            <w:tcW w:w="1184" w:type="pct"/>
            <w:vAlign w:val="center"/>
            <w:hideMark/>
          </w:tcPr>
          <w:p w14:paraId="2391A1D1" w14:textId="1458E48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191.41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135.63</w:t>
            </w:r>
          </w:p>
        </w:tc>
        <w:tc>
          <w:tcPr>
            <w:tcW w:w="1186" w:type="pct"/>
            <w:vAlign w:val="center"/>
            <w:hideMark/>
          </w:tcPr>
          <w:p w14:paraId="24F98EB1" w14:textId="3144BBC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181.48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122.62</w:t>
            </w:r>
          </w:p>
        </w:tc>
        <w:tc>
          <w:tcPr>
            <w:tcW w:w="546" w:type="pct"/>
            <w:vAlign w:val="center"/>
            <w:hideMark/>
          </w:tcPr>
          <w:p w14:paraId="14E3E5E2" w14:textId="4C400B8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0.138</w:t>
            </w:r>
          </w:p>
        </w:tc>
      </w:tr>
      <w:tr w:rsidR="00E920EE" w:rsidRPr="00E920EE" w14:paraId="2A307052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8B5A0DD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Platelets (Max, 10³/</w:t>
            </w:r>
            <w:proofErr w:type="spellStart"/>
            <w:r w:rsidRPr="00E920EE">
              <w:rPr>
                <w:rFonts w:ascii="Arial" w:eastAsia="等线" w:hAnsi="Arial" w:cs="Arial"/>
                <w:color w:val="000000"/>
                <w:szCs w:val="21"/>
              </w:rPr>
              <w:t>μL</w:t>
            </w:r>
            <w:proofErr w:type="spellEnd"/>
            <w:r w:rsidRPr="00E920EE">
              <w:rPr>
                <w:rFonts w:ascii="Arial" w:eastAsia="等线" w:hAnsi="Arial" w:cs="Arial"/>
                <w:color w:val="000000"/>
                <w:szCs w:val="21"/>
              </w:rPr>
              <w:t>)</w:t>
            </w:r>
          </w:p>
        </w:tc>
        <w:tc>
          <w:tcPr>
            <w:tcW w:w="1184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AE92E4E" w14:textId="34E5ABB9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236.84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153.87</w:t>
            </w:r>
          </w:p>
        </w:tc>
        <w:tc>
          <w:tcPr>
            <w:tcW w:w="1186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EA22F03" w14:textId="69F9A289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218.40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132.05</w:t>
            </w:r>
          </w:p>
        </w:tc>
        <w:tc>
          <w:tcPr>
            <w:tcW w:w="546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EF28DA3" w14:textId="7DAEF90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0.013</w:t>
            </w:r>
          </w:p>
        </w:tc>
      </w:tr>
      <w:tr w:rsidR="00E920EE" w:rsidRPr="00E920EE" w14:paraId="3DEDE79D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1C5EB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WBC (Min, 10³/</w:t>
            </w:r>
            <w:proofErr w:type="spellStart"/>
            <w:r w:rsidRPr="00E920EE">
              <w:rPr>
                <w:rFonts w:ascii="Arial" w:eastAsia="等线" w:hAnsi="Arial" w:cs="Arial"/>
                <w:color w:val="000000"/>
                <w:szCs w:val="21"/>
              </w:rPr>
              <w:t>μL</w:t>
            </w:r>
            <w:proofErr w:type="spellEnd"/>
            <w:r w:rsidRPr="00E920EE">
              <w:rPr>
                <w:rFonts w:ascii="Arial" w:eastAsia="等线" w:hAnsi="Arial" w:cs="Arial"/>
                <w:color w:val="000000"/>
                <w:szCs w:val="21"/>
              </w:rPr>
              <w:t>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290D4" w14:textId="28DD42C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10.70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8.51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AE14C" w14:textId="4B5894E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11.25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7.65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1D0A3" w14:textId="7AE7E72F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0.191</w:t>
            </w:r>
          </w:p>
        </w:tc>
      </w:tr>
      <w:tr w:rsidR="00E920EE" w:rsidRPr="00E920EE" w14:paraId="72D5CAF0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B492D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WBC (Max, 10³/</w:t>
            </w:r>
            <w:proofErr w:type="spellStart"/>
            <w:r w:rsidRPr="00E920EE">
              <w:rPr>
                <w:rFonts w:ascii="Arial" w:eastAsia="等线" w:hAnsi="Arial" w:cs="Arial"/>
                <w:color w:val="000000"/>
                <w:szCs w:val="21"/>
              </w:rPr>
              <w:t>μL</w:t>
            </w:r>
            <w:proofErr w:type="spellEnd"/>
            <w:r w:rsidRPr="00E920EE">
              <w:rPr>
                <w:rFonts w:ascii="Arial" w:eastAsia="等线" w:hAnsi="Arial" w:cs="Arial"/>
                <w:color w:val="000000"/>
                <w:szCs w:val="21"/>
              </w:rPr>
              <w:t>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326B3" w14:textId="20563BD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13.96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10.15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09BD6" w14:textId="2743591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15.51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12.47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72F7E" w14:textId="594E133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0.007</w:t>
            </w:r>
          </w:p>
        </w:tc>
      </w:tr>
      <w:tr w:rsidR="00E920EE" w:rsidRPr="00E920EE" w14:paraId="24770A24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7550C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INR (Min)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66A93" w14:textId="5DBE807B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1.43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0.66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3729B" w14:textId="7053CB7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1.46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0.49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058AE" w14:textId="376AD28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0.371</w:t>
            </w:r>
          </w:p>
        </w:tc>
      </w:tr>
      <w:tr w:rsidR="00E920EE" w:rsidRPr="00E920EE" w14:paraId="6934ECBA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CD562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INR (Max)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2BCF6" w14:textId="59B0A94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1.87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2.27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F139" w14:textId="695C0DE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1.70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DF8F6" w14:textId="1D9B28E6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0.079</w:t>
            </w:r>
          </w:p>
        </w:tc>
      </w:tr>
      <w:tr w:rsidR="00E920EE" w:rsidRPr="00E920EE" w14:paraId="4A7485BA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A830C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PT (Min, sec)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23747" w14:textId="0B8DEE0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15.35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3.77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F896A" w14:textId="5EF0276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15.87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5.32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7938D" w14:textId="31EB3B2B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0.029</w:t>
            </w:r>
          </w:p>
        </w:tc>
      </w:tr>
      <w:tr w:rsidR="00E920EE" w:rsidRPr="00E920EE" w14:paraId="7B50906E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B13FF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PT (Max, sec)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B1F43" w14:textId="3E23829D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17.99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9.61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B3078" w14:textId="73569AB9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18.54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9.70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F5158" w14:textId="6BEF8DA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0.284</w:t>
            </w:r>
          </w:p>
        </w:tc>
      </w:tr>
      <w:tr w:rsidR="00E920EE" w:rsidRPr="00E920EE" w14:paraId="266958A5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1C8A4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PTT (Min, sec)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B1F03" w14:textId="5C7A954E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32.74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13.79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16AFE" w14:textId="65BEB2F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32.99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14.95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24EE4" w14:textId="747C539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0.741</w:t>
            </w:r>
          </w:p>
        </w:tc>
      </w:tr>
      <w:tr w:rsidR="00E920EE" w:rsidRPr="00E920EE" w14:paraId="33EB6AD7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A8749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PTT (Max, sec)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4D117" w14:textId="5FE4A19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47.26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31.43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62377" w14:textId="611730D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44.34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30.31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B6A57" w14:textId="77E61724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0.078</w:t>
            </w:r>
          </w:p>
        </w:tc>
      </w:tr>
      <w:tr w:rsidR="00E920EE" w:rsidRPr="00E920EE" w14:paraId="0F0768D0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E8EC6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Glucose (Min, mg/dL)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82582" w14:textId="51B95091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109.46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32.70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3D56E" w14:textId="4D54A7D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114.16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36.92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F9156" w14:textId="22061575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0.009</w:t>
            </w:r>
          </w:p>
        </w:tc>
      </w:tr>
      <w:tr w:rsidR="00E920EE" w:rsidRPr="00E920EE" w14:paraId="599C2509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C9B80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Glucose (Max, mg/dL)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5038" w14:textId="43B6A7EF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174.91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79.68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06291" w14:textId="51555FB4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178.84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88.22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20F92" w14:textId="1CDD998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0.362</w:t>
            </w:r>
          </w:p>
        </w:tc>
      </w:tr>
      <w:tr w:rsidR="00E920EE" w:rsidRPr="00E920EE" w14:paraId="756ED36B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5B1AB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Glucose (Mean, mg/dL)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DE06F" w14:textId="53455B19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138.21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41.99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7F111" w14:textId="26C4BEB3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143.31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51.23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804D9" w14:textId="7B234330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0.033</w:t>
            </w:r>
          </w:p>
        </w:tc>
      </w:tr>
      <w:tr w:rsidR="00E920EE" w:rsidRPr="00E920EE" w14:paraId="2891EB4E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1A0DD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Lactate (Min, mmol/L)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514D4" w14:textId="64D4B31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2.39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2.08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CDAFE" w14:textId="4EE75FEF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2.55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2.55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9EAD0" w14:textId="25D89918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0.293</w:t>
            </w:r>
          </w:p>
        </w:tc>
      </w:tr>
      <w:tr w:rsidR="00E920EE" w:rsidRPr="00E920EE" w14:paraId="4CEFFD66" w14:textId="77777777" w:rsidTr="008F39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85"/>
        </w:trPr>
        <w:tc>
          <w:tcPr>
            <w:tcW w:w="20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CDC97" w14:textId="77777777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Lactate (Max, mmol/L)</w:t>
            </w: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74ABE" w14:textId="1D5820DA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4.33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3.69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B5C93" w14:textId="58F11A8B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4.10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3.94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B5B08" w14:textId="6B2DEA52" w:rsidR="00E920EE" w:rsidRPr="00E920EE" w:rsidRDefault="00E920EE" w:rsidP="00E920EE">
            <w:pPr>
              <w:rPr>
                <w:rFonts w:ascii="Arial" w:eastAsia="等线" w:hAnsi="Arial" w:cs="Arial"/>
                <w:color w:val="00000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0.334</w:t>
            </w:r>
          </w:p>
        </w:tc>
      </w:tr>
      <w:tr w:rsidR="00C314F2" w:rsidRPr="00E920EE" w14:paraId="69F5C754" w14:textId="77777777" w:rsidTr="008F393F">
        <w:trPr>
          <w:trHeight w:val="283"/>
        </w:trPr>
        <w:tc>
          <w:tcPr>
            <w:tcW w:w="2084" w:type="pct"/>
            <w:vAlign w:val="center"/>
          </w:tcPr>
          <w:p w14:paraId="5527F94A" w14:textId="58E8CAAF" w:rsidR="00C314F2" w:rsidRPr="00E920EE" w:rsidRDefault="008F393F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kern w:val="0"/>
                <w:szCs w:val="21"/>
              </w:rPr>
              <w:t>Vital signs (Within 24h)</w:t>
            </w:r>
          </w:p>
        </w:tc>
        <w:tc>
          <w:tcPr>
            <w:tcW w:w="1184" w:type="pct"/>
            <w:vAlign w:val="center"/>
          </w:tcPr>
          <w:p w14:paraId="79938018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186" w:type="pct"/>
            <w:vAlign w:val="center"/>
          </w:tcPr>
          <w:p w14:paraId="2AA60E5C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546" w:type="pct"/>
            <w:vAlign w:val="center"/>
          </w:tcPr>
          <w:p w14:paraId="3F8199CB" w14:textId="77777777" w:rsidR="00C314F2" w:rsidRPr="00E920EE" w:rsidRDefault="00C314F2" w:rsidP="007E4346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</w:tr>
      <w:tr w:rsidR="00E920EE" w:rsidRPr="00E920EE" w14:paraId="7BC84EEA" w14:textId="77777777" w:rsidTr="00887E10">
        <w:trPr>
          <w:trHeight w:val="283"/>
        </w:trPr>
        <w:tc>
          <w:tcPr>
            <w:tcW w:w="2084" w:type="pct"/>
          </w:tcPr>
          <w:p w14:paraId="14ECBF67" w14:textId="32EFD938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Heart Rate (Min, bpm)</w:t>
            </w:r>
          </w:p>
        </w:tc>
        <w:tc>
          <w:tcPr>
            <w:tcW w:w="1184" w:type="pct"/>
            <w:vAlign w:val="center"/>
          </w:tcPr>
          <w:p w14:paraId="59779CBF" w14:textId="34942E0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76.07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17.30</w:t>
            </w:r>
          </w:p>
        </w:tc>
        <w:tc>
          <w:tcPr>
            <w:tcW w:w="1186" w:type="pct"/>
            <w:vAlign w:val="center"/>
          </w:tcPr>
          <w:p w14:paraId="5CC52C6B" w14:textId="33B75D40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76.75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18.34</w:t>
            </w:r>
          </w:p>
        </w:tc>
        <w:tc>
          <w:tcPr>
            <w:tcW w:w="546" w:type="pct"/>
            <w:vAlign w:val="center"/>
          </w:tcPr>
          <w:p w14:paraId="1345E754" w14:textId="33FDFFA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0.455</w:t>
            </w:r>
          </w:p>
        </w:tc>
      </w:tr>
      <w:tr w:rsidR="00E920EE" w:rsidRPr="00E920EE" w14:paraId="5979F9C8" w14:textId="77777777" w:rsidTr="00887E10">
        <w:trPr>
          <w:trHeight w:val="283"/>
        </w:trPr>
        <w:tc>
          <w:tcPr>
            <w:tcW w:w="2084" w:type="pct"/>
          </w:tcPr>
          <w:p w14:paraId="4E885933" w14:textId="3391C4E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Heart Rate (Max, bpm)</w:t>
            </w:r>
          </w:p>
        </w:tc>
        <w:tc>
          <w:tcPr>
            <w:tcW w:w="1184" w:type="pct"/>
            <w:vAlign w:val="center"/>
          </w:tcPr>
          <w:p w14:paraId="5FD2CC79" w14:textId="1C812064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109.32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20.01</w:t>
            </w:r>
          </w:p>
        </w:tc>
        <w:tc>
          <w:tcPr>
            <w:tcW w:w="1186" w:type="pct"/>
            <w:vAlign w:val="center"/>
          </w:tcPr>
          <w:p w14:paraId="34FB1AB8" w14:textId="20C46263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110.85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22.56</w:t>
            </w:r>
          </w:p>
        </w:tc>
        <w:tc>
          <w:tcPr>
            <w:tcW w:w="546" w:type="pct"/>
            <w:vAlign w:val="center"/>
          </w:tcPr>
          <w:p w14:paraId="203CD9BD" w14:textId="30DFBAF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0.159</w:t>
            </w:r>
          </w:p>
        </w:tc>
      </w:tr>
      <w:tr w:rsidR="00E920EE" w:rsidRPr="00E920EE" w14:paraId="30446D24" w14:textId="77777777" w:rsidTr="00887E10">
        <w:trPr>
          <w:trHeight w:val="283"/>
        </w:trPr>
        <w:tc>
          <w:tcPr>
            <w:tcW w:w="2084" w:type="pct"/>
          </w:tcPr>
          <w:p w14:paraId="37704A7E" w14:textId="7BEB5E9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Heart Rate (Mean, bpm)</w:t>
            </w:r>
          </w:p>
        </w:tc>
        <w:tc>
          <w:tcPr>
            <w:tcW w:w="1184" w:type="pct"/>
            <w:vAlign w:val="center"/>
          </w:tcPr>
          <w:p w14:paraId="69E69FA2" w14:textId="28FF4370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90.92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16.62</w:t>
            </w:r>
          </w:p>
        </w:tc>
        <w:tc>
          <w:tcPr>
            <w:tcW w:w="1186" w:type="pct"/>
            <w:vAlign w:val="center"/>
          </w:tcPr>
          <w:p w14:paraId="4F86FE37" w14:textId="63CAE080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91.79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17.64</w:t>
            </w:r>
          </w:p>
        </w:tc>
        <w:tc>
          <w:tcPr>
            <w:tcW w:w="546" w:type="pct"/>
            <w:vAlign w:val="center"/>
          </w:tcPr>
          <w:p w14:paraId="08D36132" w14:textId="0F9E3228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0.322</w:t>
            </w:r>
          </w:p>
        </w:tc>
      </w:tr>
      <w:tr w:rsidR="00E920EE" w:rsidRPr="00E920EE" w14:paraId="7D7198B3" w14:textId="77777777" w:rsidTr="00887E10">
        <w:trPr>
          <w:trHeight w:val="283"/>
        </w:trPr>
        <w:tc>
          <w:tcPr>
            <w:tcW w:w="2084" w:type="pct"/>
          </w:tcPr>
          <w:p w14:paraId="4C1BDDD6" w14:textId="0ACF7844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SBP (Min, mmHg)</w:t>
            </w:r>
          </w:p>
        </w:tc>
        <w:tc>
          <w:tcPr>
            <w:tcW w:w="1184" w:type="pct"/>
            <w:vAlign w:val="center"/>
          </w:tcPr>
          <w:p w14:paraId="641A39D3" w14:textId="79136CE8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91.64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18.69</w:t>
            </w:r>
          </w:p>
        </w:tc>
        <w:tc>
          <w:tcPr>
            <w:tcW w:w="1186" w:type="pct"/>
            <w:vAlign w:val="center"/>
          </w:tcPr>
          <w:p w14:paraId="5D2940BF" w14:textId="7945FB63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90.05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17.99</w:t>
            </w:r>
          </w:p>
        </w:tc>
        <w:tc>
          <w:tcPr>
            <w:tcW w:w="546" w:type="pct"/>
            <w:vAlign w:val="center"/>
          </w:tcPr>
          <w:p w14:paraId="12A5CB36" w14:textId="2EBAD77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0.09</w:t>
            </w:r>
          </w:p>
        </w:tc>
      </w:tr>
      <w:tr w:rsidR="00E920EE" w:rsidRPr="00E920EE" w14:paraId="7E63B441" w14:textId="77777777" w:rsidTr="00887E10">
        <w:trPr>
          <w:trHeight w:val="283"/>
        </w:trPr>
        <w:tc>
          <w:tcPr>
            <w:tcW w:w="2084" w:type="pct"/>
          </w:tcPr>
          <w:p w14:paraId="09FC132D" w14:textId="541CD88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SBP (Max, mmHg)</w:t>
            </w:r>
          </w:p>
        </w:tc>
        <w:tc>
          <w:tcPr>
            <w:tcW w:w="1184" w:type="pct"/>
            <w:vAlign w:val="center"/>
          </w:tcPr>
          <w:p w14:paraId="26785A79" w14:textId="0CC9EF97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144.63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25.24</w:t>
            </w:r>
          </w:p>
        </w:tc>
        <w:tc>
          <w:tcPr>
            <w:tcW w:w="1186" w:type="pct"/>
            <w:vAlign w:val="center"/>
          </w:tcPr>
          <w:p w14:paraId="7233A57A" w14:textId="39F9399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143.87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22.70</w:t>
            </w:r>
          </w:p>
        </w:tc>
        <w:tc>
          <w:tcPr>
            <w:tcW w:w="546" w:type="pct"/>
            <w:vAlign w:val="center"/>
          </w:tcPr>
          <w:p w14:paraId="42602B23" w14:textId="5296FC2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0.542</w:t>
            </w:r>
          </w:p>
        </w:tc>
      </w:tr>
      <w:tr w:rsidR="00E920EE" w:rsidRPr="00E920EE" w14:paraId="00080BBC" w14:textId="77777777" w:rsidTr="00887E10">
        <w:trPr>
          <w:trHeight w:val="283"/>
        </w:trPr>
        <w:tc>
          <w:tcPr>
            <w:tcW w:w="2084" w:type="pct"/>
          </w:tcPr>
          <w:p w14:paraId="520719F3" w14:textId="2AC4F62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SBP (Mean, mmHg)</w:t>
            </w:r>
          </w:p>
        </w:tc>
        <w:tc>
          <w:tcPr>
            <w:tcW w:w="1184" w:type="pct"/>
            <w:vAlign w:val="center"/>
          </w:tcPr>
          <w:p w14:paraId="757B4E53" w14:textId="292419F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116.21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17.90</w:t>
            </w:r>
          </w:p>
        </w:tc>
        <w:tc>
          <w:tcPr>
            <w:tcW w:w="1186" w:type="pct"/>
            <w:vAlign w:val="center"/>
          </w:tcPr>
          <w:p w14:paraId="1678B832" w14:textId="69061CE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114.95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16.76</w:t>
            </w:r>
          </w:p>
        </w:tc>
        <w:tc>
          <w:tcPr>
            <w:tcW w:w="546" w:type="pct"/>
            <w:vAlign w:val="center"/>
          </w:tcPr>
          <w:p w14:paraId="303F1B53" w14:textId="4643C958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0.155</w:t>
            </w:r>
          </w:p>
        </w:tc>
      </w:tr>
      <w:tr w:rsidR="00E920EE" w:rsidRPr="00E920EE" w14:paraId="2934A5D1" w14:textId="77777777" w:rsidTr="00887E10">
        <w:trPr>
          <w:trHeight w:val="283"/>
        </w:trPr>
        <w:tc>
          <w:tcPr>
            <w:tcW w:w="2084" w:type="pct"/>
          </w:tcPr>
          <w:p w14:paraId="4FB6D0D6" w14:textId="6E25851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DBP (Min, mmHg)</w:t>
            </w:r>
          </w:p>
        </w:tc>
        <w:tc>
          <w:tcPr>
            <w:tcW w:w="1184" w:type="pct"/>
            <w:vAlign w:val="center"/>
          </w:tcPr>
          <w:p w14:paraId="33767BA9" w14:textId="2A90D9B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45.23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12.41</w:t>
            </w:r>
          </w:p>
        </w:tc>
        <w:tc>
          <w:tcPr>
            <w:tcW w:w="1186" w:type="pct"/>
            <w:vAlign w:val="center"/>
          </w:tcPr>
          <w:p w14:paraId="6372C24E" w14:textId="11FDE421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48.81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12.37</w:t>
            </w:r>
          </w:p>
        </w:tc>
        <w:tc>
          <w:tcPr>
            <w:tcW w:w="546" w:type="pct"/>
            <w:vAlign w:val="center"/>
          </w:tcPr>
          <w:p w14:paraId="44952837" w14:textId="4E6A301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3B230AEF" w14:textId="77777777" w:rsidTr="00887E10">
        <w:trPr>
          <w:trHeight w:val="283"/>
        </w:trPr>
        <w:tc>
          <w:tcPr>
            <w:tcW w:w="2084" w:type="pct"/>
          </w:tcPr>
          <w:p w14:paraId="63CA029D" w14:textId="7FA07F52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DBP (Max, mmHg)</w:t>
            </w:r>
          </w:p>
        </w:tc>
        <w:tc>
          <w:tcPr>
            <w:tcW w:w="1184" w:type="pct"/>
            <w:vAlign w:val="center"/>
          </w:tcPr>
          <w:p w14:paraId="57D32A02" w14:textId="54258FD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82.71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16.92</w:t>
            </w:r>
          </w:p>
        </w:tc>
        <w:tc>
          <w:tcPr>
            <w:tcW w:w="1186" w:type="pct"/>
            <w:vAlign w:val="center"/>
          </w:tcPr>
          <w:p w14:paraId="5AFF7AEC" w14:textId="400D153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90.10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19.81</w:t>
            </w:r>
          </w:p>
        </w:tc>
        <w:tc>
          <w:tcPr>
            <w:tcW w:w="546" w:type="pct"/>
            <w:vAlign w:val="center"/>
          </w:tcPr>
          <w:p w14:paraId="161B94AA" w14:textId="67D79BF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79ABDE54" w14:textId="77777777" w:rsidTr="00887E10">
        <w:trPr>
          <w:trHeight w:val="283"/>
        </w:trPr>
        <w:tc>
          <w:tcPr>
            <w:tcW w:w="2084" w:type="pct"/>
          </w:tcPr>
          <w:p w14:paraId="4A67501C" w14:textId="2DB59AA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DBP (Mean, mmHg)</w:t>
            </w:r>
          </w:p>
        </w:tc>
        <w:tc>
          <w:tcPr>
            <w:tcW w:w="1184" w:type="pct"/>
            <w:vAlign w:val="center"/>
          </w:tcPr>
          <w:p w14:paraId="7879217A" w14:textId="50F4739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61.68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10.50</w:t>
            </w:r>
          </w:p>
        </w:tc>
        <w:tc>
          <w:tcPr>
            <w:tcW w:w="1186" w:type="pct"/>
            <w:vAlign w:val="center"/>
          </w:tcPr>
          <w:p w14:paraId="5A064752" w14:textId="4D043F8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65.07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11.42</w:t>
            </w:r>
          </w:p>
        </w:tc>
        <w:tc>
          <w:tcPr>
            <w:tcW w:w="546" w:type="pct"/>
            <w:vAlign w:val="center"/>
          </w:tcPr>
          <w:p w14:paraId="3DEAF453" w14:textId="08C6585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6CC181E8" w14:textId="77777777" w:rsidTr="00887E10">
        <w:trPr>
          <w:trHeight w:val="283"/>
        </w:trPr>
        <w:tc>
          <w:tcPr>
            <w:tcW w:w="2084" w:type="pct"/>
          </w:tcPr>
          <w:p w14:paraId="517D35F9" w14:textId="5185C3D5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MBP (Min, mmHg)</w:t>
            </w:r>
          </w:p>
        </w:tc>
        <w:tc>
          <w:tcPr>
            <w:tcW w:w="1184" w:type="pct"/>
            <w:vAlign w:val="center"/>
          </w:tcPr>
          <w:p w14:paraId="4B8C7C3B" w14:textId="3706E52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59.05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14.65</w:t>
            </w:r>
          </w:p>
        </w:tc>
        <w:tc>
          <w:tcPr>
            <w:tcW w:w="1186" w:type="pct"/>
            <w:vAlign w:val="center"/>
          </w:tcPr>
          <w:p w14:paraId="6786B70D" w14:textId="1E92F133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60.34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14.89</w:t>
            </w:r>
          </w:p>
        </w:tc>
        <w:tc>
          <w:tcPr>
            <w:tcW w:w="546" w:type="pct"/>
            <w:vAlign w:val="center"/>
          </w:tcPr>
          <w:p w14:paraId="362962D6" w14:textId="363DC3A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0.086</w:t>
            </w:r>
          </w:p>
        </w:tc>
      </w:tr>
      <w:tr w:rsidR="00E920EE" w:rsidRPr="00E920EE" w14:paraId="729D8DBB" w14:textId="77777777" w:rsidTr="00887E10">
        <w:trPr>
          <w:trHeight w:val="283"/>
        </w:trPr>
        <w:tc>
          <w:tcPr>
            <w:tcW w:w="2084" w:type="pct"/>
          </w:tcPr>
          <w:p w14:paraId="56A19D23" w14:textId="3A6CE02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MBP (Max, mmHg)</w:t>
            </w:r>
          </w:p>
        </w:tc>
        <w:tc>
          <w:tcPr>
            <w:tcW w:w="1184" w:type="pct"/>
            <w:vAlign w:val="center"/>
          </w:tcPr>
          <w:p w14:paraId="11162B4C" w14:textId="063C030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103.20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28.56</w:t>
            </w:r>
          </w:p>
        </w:tc>
        <w:tc>
          <w:tcPr>
            <w:tcW w:w="1186" w:type="pct"/>
            <w:vAlign w:val="center"/>
          </w:tcPr>
          <w:p w14:paraId="1A87C573" w14:textId="474DD52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103.95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24.17</w:t>
            </w:r>
          </w:p>
        </w:tc>
        <w:tc>
          <w:tcPr>
            <w:tcW w:w="546" w:type="pct"/>
            <w:vAlign w:val="center"/>
          </w:tcPr>
          <w:p w14:paraId="65AE8126" w14:textId="03A015A1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0.585</w:t>
            </w:r>
          </w:p>
        </w:tc>
      </w:tr>
      <w:tr w:rsidR="00E920EE" w:rsidRPr="00E920EE" w14:paraId="181CB0A7" w14:textId="77777777" w:rsidTr="00887E10">
        <w:trPr>
          <w:trHeight w:val="283"/>
        </w:trPr>
        <w:tc>
          <w:tcPr>
            <w:tcW w:w="2084" w:type="pct"/>
          </w:tcPr>
          <w:p w14:paraId="21533399" w14:textId="158DE73B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MBP (Mean, mmHg)</w:t>
            </w:r>
          </w:p>
        </w:tc>
        <w:tc>
          <w:tcPr>
            <w:tcW w:w="1184" w:type="pct"/>
            <w:vAlign w:val="center"/>
          </w:tcPr>
          <w:p w14:paraId="0FEF4762" w14:textId="0FF7F5D1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77.78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11.77</w:t>
            </w:r>
          </w:p>
        </w:tc>
        <w:tc>
          <w:tcPr>
            <w:tcW w:w="1186" w:type="pct"/>
            <w:vAlign w:val="center"/>
          </w:tcPr>
          <w:p w14:paraId="69922310" w14:textId="369E1DE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78.54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11.71</w:t>
            </w:r>
          </w:p>
        </w:tc>
        <w:tc>
          <w:tcPr>
            <w:tcW w:w="546" w:type="pct"/>
            <w:vAlign w:val="center"/>
          </w:tcPr>
          <w:p w14:paraId="2657F9F3" w14:textId="07905B3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0.208</w:t>
            </w:r>
          </w:p>
        </w:tc>
      </w:tr>
      <w:tr w:rsidR="00E920EE" w:rsidRPr="00E920EE" w14:paraId="4328B539" w14:textId="77777777" w:rsidTr="00887E10">
        <w:trPr>
          <w:trHeight w:val="283"/>
        </w:trPr>
        <w:tc>
          <w:tcPr>
            <w:tcW w:w="2084" w:type="pct"/>
          </w:tcPr>
          <w:p w14:paraId="1FB1B430" w14:textId="2F4A381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Respiratory Rate (Min, bpm)</w:t>
            </w:r>
          </w:p>
        </w:tc>
        <w:tc>
          <w:tcPr>
            <w:tcW w:w="1184" w:type="pct"/>
            <w:vAlign w:val="center"/>
          </w:tcPr>
          <w:p w14:paraId="7F5A4DC8" w14:textId="6AEF067B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12.67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3.86</w:t>
            </w:r>
          </w:p>
        </w:tc>
        <w:tc>
          <w:tcPr>
            <w:tcW w:w="1186" w:type="pct"/>
            <w:vAlign w:val="center"/>
          </w:tcPr>
          <w:p w14:paraId="4666E246" w14:textId="6ED8806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12.56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4.04</w:t>
            </w:r>
          </w:p>
        </w:tc>
        <w:tc>
          <w:tcPr>
            <w:tcW w:w="546" w:type="pct"/>
            <w:vAlign w:val="center"/>
          </w:tcPr>
          <w:p w14:paraId="74037191" w14:textId="3955187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0.593</w:t>
            </w:r>
          </w:p>
        </w:tc>
      </w:tr>
      <w:tr w:rsidR="00E920EE" w:rsidRPr="00E920EE" w14:paraId="1AA1B74A" w14:textId="77777777" w:rsidTr="00887E10">
        <w:trPr>
          <w:trHeight w:val="283"/>
        </w:trPr>
        <w:tc>
          <w:tcPr>
            <w:tcW w:w="2084" w:type="pct"/>
          </w:tcPr>
          <w:p w14:paraId="0BBD14C4" w14:textId="35A72B9B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Respiratory Rate (Max, bpm)</w:t>
            </w:r>
          </w:p>
        </w:tc>
        <w:tc>
          <w:tcPr>
            <w:tcW w:w="1184" w:type="pct"/>
            <w:vAlign w:val="center"/>
          </w:tcPr>
          <w:p w14:paraId="6FD25A7F" w14:textId="02C3335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27.30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6.40</w:t>
            </w:r>
          </w:p>
        </w:tc>
        <w:tc>
          <w:tcPr>
            <w:tcW w:w="1186" w:type="pct"/>
            <w:vAlign w:val="center"/>
          </w:tcPr>
          <w:p w14:paraId="73E6BC49" w14:textId="1596039A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29.64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7.25</w:t>
            </w:r>
          </w:p>
        </w:tc>
        <w:tc>
          <w:tcPr>
            <w:tcW w:w="546" w:type="pct"/>
            <w:vAlign w:val="center"/>
          </w:tcPr>
          <w:p w14:paraId="75D229FD" w14:textId="20B26AD5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1391B9FA" w14:textId="77777777" w:rsidTr="00887E10">
        <w:trPr>
          <w:trHeight w:val="283"/>
        </w:trPr>
        <w:tc>
          <w:tcPr>
            <w:tcW w:w="2084" w:type="pct"/>
          </w:tcPr>
          <w:p w14:paraId="49014668" w14:textId="1190E68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Respiratory Rate (Mean, bpm)</w:t>
            </w:r>
          </w:p>
        </w:tc>
        <w:tc>
          <w:tcPr>
            <w:tcW w:w="1184" w:type="pct"/>
            <w:vAlign w:val="center"/>
          </w:tcPr>
          <w:p w14:paraId="50F6EA48" w14:textId="3714E0B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19.20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4.25</w:t>
            </w:r>
          </w:p>
        </w:tc>
        <w:tc>
          <w:tcPr>
            <w:tcW w:w="1186" w:type="pct"/>
            <w:vAlign w:val="center"/>
          </w:tcPr>
          <w:p w14:paraId="2B86B894" w14:textId="36FED9E7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19.87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4.21</w:t>
            </w:r>
          </w:p>
        </w:tc>
        <w:tc>
          <w:tcPr>
            <w:tcW w:w="546" w:type="pct"/>
            <w:vAlign w:val="center"/>
          </w:tcPr>
          <w:p w14:paraId="6A63D93C" w14:textId="42633FE2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0.002</w:t>
            </w:r>
          </w:p>
        </w:tc>
      </w:tr>
      <w:tr w:rsidR="00E920EE" w:rsidRPr="00E920EE" w14:paraId="06E50142" w14:textId="77777777" w:rsidTr="00887E10">
        <w:trPr>
          <w:trHeight w:val="283"/>
        </w:trPr>
        <w:tc>
          <w:tcPr>
            <w:tcW w:w="2084" w:type="pct"/>
          </w:tcPr>
          <w:p w14:paraId="589863DE" w14:textId="19B31A9C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Temperature (Min, °C)</w:t>
            </w:r>
          </w:p>
        </w:tc>
        <w:tc>
          <w:tcPr>
            <w:tcW w:w="1184" w:type="pct"/>
            <w:vAlign w:val="center"/>
          </w:tcPr>
          <w:p w14:paraId="693C1064" w14:textId="69FA3693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36.08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0.76</w:t>
            </w:r>
          </w:p>
        </w:tc>
        <w:tc>
          <w:tcPr>
            <w:tcW w:w="1186" w:type="pct"/>
            <w:vAlign w:val="center"/>
          </w:tcPr>
          <w:p w14:paraId="404DB6E0" w14:textId="3F0CA66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36.44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0.54</w:t>
            </w:r>
          </w:p>
        </w:tc>
        <w:tc>
          <w:tcPr>
            <w:tcW w:w="546" w:type="pct"/>
            <w:vAlign w:val="center"/>
          </w:tcPr>
          <w:p w14:paraId="006D9475" w14:textId="76B522C2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  <w:tr w:rsidR="00E920EE" w:rsidRPr="00E920EE" w14:paraId="2BFFCCE0" w14:textId="77777777" w:rsidTr="00887E10">
        <w:trPr>
          <w:trHeight w:val="283"/>
        </w:trPr>
        <w:tc>
          <w:tcPr>
            <w:tcW w:w="2084" w:type="pct"/>
          </w:tcPr>
          <w:p w14:paraId="1A6DEFA9" w14:textId="5857B2E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Temperature (Max, °C)</w:t>
            </w:r>
          </w:p>
        </w:tc>
        <w:tc>
          <w:tcPr>
            <w:tcW w:w="1184" w:type="pct"/>
            <w:vAlign w:val="center"/>
          </w:tcPr>
          <w:p w14:paraId="068FEB98" w14:textId="63599B8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37.37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0.78</w:t>
            </w:r>
          </w:p>
        </w:tc>
        <w:tc>
          <w:tcPr>
            <w:tcW w:w="1186" w:type="pct"/>
            <w:vAlign w:val="center"/>
          </w:tcPr>
          <w:p w14:paraId="5A4DE319" w14:textId="7FB18F5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37.29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0.65</w:t>
            </w:r>
          </w:p>
        </w:tc>
        <w:tc>
          <w:tcPr>
            <w:tcW w:w="546" w:type="pct"/>
            <w:vAlign w:val="center"/>
          </w:tcPr>
          <w:p w14:paraId="790E131A" w14:textId="1D874FFD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0.028</w:t>
            </w:r>
          </w:p>
        </w:tc>
      </w:tr>
      <w:tr w:rsidR="00E920EE" w:rsidRPr="00E920EE" w14:paraId="18C1AA04" w14:textId="77777777" w:rsidTr="00887E10">
        <w:trPr>
          <w:trHeight w:val="283"/>
        </w:trPr>
        <w:tc>
          <w:tcPr>
            <w:tcW w:w="2084" w:type="pct"/>
          </w:tcPr>
          <w:p w14:paraId="0F636DBE" w14:textId="289CBAF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Temperature (Mean, °C)</w:t>
            </w:r>
          </w:p>
        </w:tc>
        <w:tc>
          <w:tcPr>
            <w:tcW w:w="1184" w:type="pct"/>
            <w:vAlign w:val="center"/>
          </w:tcPr>
          <w:p w14:paraId="7475C69F" w14:textId="59D601DB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36.74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0.64</w:t>
            </w:r>
          </w:p>
        </w:tc>
        <w:tc>
          <w:tcPr>
            <w:tcW w:w="1186" w:type="pct"/>
            <w:vAlign w:val="center"/>
          </w:tcPr>
          <w:p w14:paraId="6551AF3B" w14:textId="02122061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36.84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0.41</w:t>
            </w:r>
          </w:p>
        </w:tc>
        <w:tc>
          <w:tcPr>
            <w:tcW w:w="546" w:type="pct"/>
            <w:vAlign w:val="center"/>
          </w:tcPr>
          <w:p w14:paraId="09BC52D0" w14:textId="46FFBA18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0.001</w:t>
            </w:r>
          </w:p>
        </w:tc>
      </w:tr>
      <w:tr w:rsidR="00E920EE" w:rsidRPr="00E920EE" w14:paraId="1C8166A3" w14:textId="77777777" w:rsidTr="00887E10">
        <w:trPr>
          <w:trHeight w:val="283"/>
        </w:trPr>
        <w:tc>
          <w:tcPr>
            <w:tcW w:w="2084" w:type="pct"/>
          </w:tcPr>
          <w:p w14:paraId="6EE15AF7" w14:textId="7EB5E07F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Spo2 (Min, %)</w:t>
            </w:r>
          </w:p>
        </w:tc>
        <w:tc>
          <w:tcPr>
            <w:tcW w:w="1184" w:type="pct"/>
            <w:vAlign w:val="center"/>
          </w:tcPr>
          <w:p w14:paraId="566BA61F" w14:textId="0C70D95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91.50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8.60</w:t>
            </w:r>
          </w:p>
        </w:tc>
        <w:tc>
          <w:tcPr>
            <w:tcW w:w="1186" w:type="pct"/>
            <w:vAlign w:val="center"/>
          </w:tcPr>
          <w:p w14:paraId="7AD0DEC8" w14:textId="604ECFF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90.58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7.68</w:t>
            </w:r>
          </w:p>
        </w:tc>
        <w:tc>
          <w:tcPr>
            <w:tcW w:w="546" w:type="pct"/>
            <w:vAlign w:val="center"/>
          </w:tcPr>
          <w:p w14:paraId="39FF9199" w14:textId="782214FB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0.028</w:t>
            </w:r>
          </w:p>
        </w:tc>
      </w:tr>
      <w:tr w:rsidR="00E920EE" w:rsidRPr="00E920EE" w14:paraId="569C0497" w14:textId="77777777" w:rsidTr="00887E10">
        <w:trPr>
          <w:trHeight w:val="283"/>
        </w:trPr>
        <w:tc>
          <w:tcPr>
            <w:tcW w:w="2084" w:type="pct"/>
          </w:tcPr>
          <w:p w14:paraId="2B4B3CB4" w14:textId="1C1DBDA3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lastRenderedPageBreak/>
              <w:t>Spo2 (Max, %)</w:t>
            </w:r>
          </w:p>
        </w:tc>
        <w:tc>
          <w:tcPr>
            <w:tcW w:w="1184" w:type="pct"/>
            <w:vAlign w:val="center"/>
          </w:tcPr>
          <w:p w14:paraId="006495CB" w14:textId="4A8D6D7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99.33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1.52</w:t>
            </w:r>
          </w:p>
        </w:tc>
        <w:tc>
          <w:tcPr>
            <w:tcW w:w="1186" w:type="pct"/>
            <w:vAlign w:val="center"/>
          </w:tcPr>
          <w:p w14:paraId="2DD33C67" w14:textId="2EAD8656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99.20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1.48</w:t>
            </w:r>
          </w:p>
        </w:tc>
        <w:tc>
          <w:tcPr>
            <w:tcW w:w="546" w:type="pct"/>
            <w:vAlign w:val="center"/>
          </w:tcPr>
          <w:p w14:paraId="1BC102FA" w14:textId="263A5A34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0.081</w:t>
            </w:r>
          </w:p>
        </w:tc>
      </w:tr>
      <w:tr w:rsidR="00E920EE" w:rsidRPr="00E920EE" w14:paraId="6328C40A" w14:textId="77777777" w:rsidTr="00887E10">
        <w:trPr>
          <w:trHeight w:val="283"/>
        </w:trPr>
        <w:tc>
          <w:tcPr>
            <w:tcW w:w="2084" w:type="pct"/>
          </w:tcPr>
          <w:p w14:paraId="3A68F18B" w14:textId="10249A29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hAnsi="Arial" w:cs="Arial"/>
                <w:szCs w:val="21"/>
              </w:rPr>
              <w:t>Spo2 (Mean, %)</w:t>
            </w:r>
          </w:p>
        </w:tc>
        <w:tc>
          <w:tcPr>
            <w:tcW w:w="1184" w:type="pct"/>
            <w:vAlign w:val="center"/>
          </w:tcPr>
          <w:p w14:paraId="67072F6B" w14:textId="520760BE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96.83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2.87</w:t>
            </w:r>
          </w:p>
        </w:tc>
        <w:tc>
          <w:tcPr>
            <w:tcW w:w="1186" w:type="pct"/>
            <w:vAlign w:val="center"/>
          </w:tcPr>
          <w:p w14:paraId="19B3187B" w14:textId="00172827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96.20</w:t>
            </w:r>
            <w:r>
              <w:rPr>
                <w:rFonts w:ascii="Arial" w:eastAsia="等线" w:hAnsi="Arial" w:cs="Arial"/>
                <w:color w:val="000000"/>
                <w:szCs w:val="21"/>
              </w:rPr>
              <w:t xml:space="preserve"> ± </w:t>
            </w:r>
            <w:r w:rsidRPr="00E920EE">
              <w:rPr>
                <w:rFonts w:ascii="Arial" w:eastAsia="等线" w:hAnsi="Arial" w:cs="Arial"/>
                <w:color w:val="000000"/>
                <w:szCs w:val="21"/>
              </w:rPr>
              <w:t>2.61</w:t>
            </w:r>
          </w:p>
        </w:tc>
        <w:tc>
          <w:tcPr>
            <w:tcW w:w="546" w:type="pct"/>
            <w:vAlign w:val="center"/>
          </w:tcPr>
          <w:p w14:paraId="06BEDCC9" w14:textId="764AFD74" w:rsidR="00E920EE" w:rsidRPr="00E920EE" w:rsidRDefault="00E920EE" w:rsidP="00E920EE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E920EE">
              <w:rPr>
                <w:rFonts w:ascii="Arial" w:eastAsia="等线" w:hAnsi="Arial" w:cs="Arial"/>
                <w:color w:val="000000"/>
                <w:szCs w:val="21"/>
              </w:rPr>
              <w:t>&lt;0.001</w:t>
            </w:r>
          </w:p>
        </w:tc>
      </w:tr>
    </w:tbl>
    <w:p w14:paraId="5F69C73F" w14:textId="77777777" w:rsidR="00C26332" w:rsidRDefault="00C26332">
      <w:pPr>
        <w:rPr>
          <w:rFonts w:ascii="Arial" w:hAnsi="Arial" w:cs="Arial"/>
          <w:szCs w:val="21"/>
        </w:rPr>
      </w:pPr>
    </w:p>
    <w:p w14:paraId="1A9F1D5E" w14:textId="77777777" w:rsidR="00E72EA7" w:rsidRDefault="00E72EA7">
      <w:pPr>
        <w:rPr>
          <w:rFonts w:ascii="Arial" w:hAnsi="Arial" w:cs="Arial"/>
          <w:szCs w:val="21"/>
        </w:rPr>
      </w:pPr>
    </w:p>
    <w:p w14:paraId="703A93BA" w14:textId="1FC65B2C" w:rsidR="00E72EA7" w:rsidRPr="005E6DD7" w:rsidRDefault="00E72EA7">
      <w:pPr>
        <w:rPr>
          <w:rFonts w:ascii="Arial" w:hAnsi="Arial" w:cs="Arial" w:hint="eastAsia"/>
          <w:color w:val="EE0000"/>
          <w:szCs w:val="21"/>
        </w:rPr>
      </w:pPr>
      <w:r w:rsidRPr="005E6DD7">
        <w:rPr>
          <w:rFonts w:ascii="Arial" w:hAnsi="Arial" w:cs="Arial" w:hint="eastAsia"/>
          <w:b/>
          <w:bCs/>
          <w:color w:val="EE0000"/>
          <w:szCs w:val="21"/>
        </w:rPr>
        <w:t>Table S2</w:t>
      </w:r>
      <w:r w:rsidRPr="005E6DD7">
        <w:rPr>
          <w:rFonts w:ascii="Arial" w:hAnsi="Arial" w:cs="Arial" w:hint="eastAsia"/>
          <w:color w:val="EE0000"/>
          <w:szCs w:val="21"/>
        </w:rPr>
        <w:t xml:space="preserve">. </w:t>
      </w:r>
      <w:r w:rsidR="009038FC" w:rsidRPr="005E6DD7">
        <w:rPr>
          <w:rFonts w:ascii="Arial" w:hAnsi="Arial" w:cs="Arial"/>
          <w:color w:val="EE0000"/>
          <w:szCs w:val="21"/>
        </w:rPr>
        <w:t>Performance of the prediction models using all features (with SMOTE).</w:t>
      </w:r>
    </w:p>
    <w:tbl>
      <w:tblPr>
        <w:tblW w:w="5000" w:type="pct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113"/>
        <w:gridCol w:w="1815"/>
        <w:gridCol w:w="1815"/>
        <w:gridCol w:w="1150"/>
        <w:gridCol w:w="1524"/>
        <w:gridCol w:w="2049"/>
      </w:tblGrid>
      <w:tr w:rsidR="00C80EF8" w14:paraId="0BF19A82" w14:textId="77777777" w:rsidTr="00235258">
        <w:trPr>
          <w:trHeight w:val="285"/>
        </w:trPr>
        <w:tc>
          <w:tcPr>
            <w:tcW w:w="1009" w:type="pct"/>
            <w:tcBorders>
              <w:bottom w:val="single" w:sz="8" w:space="0" w:color="auto"/>
            </w:tcBorders>
            <w:noWrap/>
            <w:vAlign w:val="center"/>
          </w:tcPr>
          <w:p w14:paraId="555F20D2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Model</w:t>
            </w:r>
          </w:p>
        </w:tc>
        <w:tc>
          <w:tcPr>
            <w:tcW w:w="867" w:type="pct"/>
            <w:tcBorders>
              <w:bottom w:val="single" w:sz="8" w:space="0" w:color="auto"/>
            </w:tcBorders>
            <w:noWrap/>
            <w:vAlign w:val="center"/>
          </w:tcPr>
          <w:p w14:paraId="3D7B0037" w14:textId="77777777" w:rsidR="00E72EA7" w:rsidRPr="000D2CBE" w:rsidRDefault="00E72EA7" w:rsidP="00235258">
            <w:pPr>
              <w:widowControl/>
              <w:jc w:val="left"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AUROC</w:t>
            </w:r>
          </w:p>
        </w:tc>
        <w:tc>
          <w:tcPr>
            <w:tcW w:w="867" w:type="pct"/>
            <w:tcBorders>
              <w:bottom w:val="single" w:sz="8" w:space="0" w:color="auto"/>
            </w:tcBorders>
            <w:noWrap/>
            <w:vAlign w:val="center"/>
          </w:tcPr>
          <w:p w14:paraId="32C41559" w14:textId="77777777" w:rsidR="00E72EA7" w:rsidRPr="000D2CBE" w:rsidRDefault="00E72EA7" w:rsidP="00235258">
            <w:pPr>
              <w:widowControl/>
              <w:jc w:val="left"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AUPRC</w:t>
            </w:r>
          </w:p>
        </w:tc>
        <w:tc>
          <w:tcPr>
            <w:tcW w:w="549" w:type="pct"/>
            <w:tcBorders>
              <w:bottom w:val="single" w:sz="8" w:space="0" w:color="auto"/>
            </w:tcBorders>
            <w:noWrap/>
            <w:vAlign w:val="center"/>
          </w:tcPr>
          <w:p w14:paraId="2773C93B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 xml:space="preserve">Optimal </w:t>
            </w:r>
          </w:p>
          <w:p w14:paraId="1FFBA45E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Threshold</w:t>
            </w:r>
          </w:p>
        </w:tc>
        <w:tc>
          <w:tcPr>
            <w:tcW w:w="728" w:type="pct"/>
            <w:tcBorders>
              <w:bottom w:val="single" w:sz="8" w:space="0" w:color="auto"/>
            </w:tcBorders>
            <w:noWrap/>
            <w:vAlign w:val="center"/>
          </w:tcPr>
          <w:p w14:paraId="13DD6C03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Accuracy</w:t>
            </w:r>
          </w:p>
        </w:tc>
        <w:tc>
          <w:tcPr>
            <w:tcW w:w="979" w:type="pct"/>
            <w:tcBorders>
              <w:bottom w:val="single" w:sz="8" w:space="0" w:color="auto"/>
            </w:tcBorders>
            <w:noWrap/>
            <w:vAlign w:val="center"/>
          </w:tcPr>
          <w:p w14:paraId="30857BF8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F1 Score</w:t>
            </w:r>
          </w:p>
        </w:tc>
      </w:tr>
      <w:tr w:rsidR="00C80EF8" w14:paraId="13856715" w14:textId="77777777" w:rsidTr="00235258">
        <w:trPr>
          <w:trHeight w:val="285"/>
        </w:trPr>
        <w:tc>
          <w:tcPr>
            <w:tcW w:w="1009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EC136A8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Internal test</w:t>
            </w:r>
          </w:p>
        </w:tc>
        <w:tc>
          <w:tcPr>
            <w:tcW w:w="867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55AA52B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867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17F502A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549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C334A86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728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6BEECC5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979" w:type="pct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58DFF3B" w14:textId="77777777" w:rsidR="00E72EA7" w:rsidRPr="000D2CBE" w:rsidRDefault="00E72EA7" w:rsidP="0023525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</w:tr>
      <w:tr w:rsidR="00C80EF8" w14:paraId="478280D7" w14:textId="77777777" w:rsidTr="00E663D6">
        <w:trPr>
          <w:trHeight w:val="285"/>
        </w:trPr>
        <w:tc>
          <w:tcPr>
            <w:tcW w:w="1009" w:type="pct"/>
            <w:tcBorders>
              <w:top w:val="nil"/>
            </w:tcBorders>
            <w:noWrap/>
            <w:vAlign w:val="center"/>
          </w:tcPr>
          <w:p w14:paraId="7FD052A3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Logistic Regression</w:t>
            </w:r>
          </w:p>
        </w:tc>
        <w:tc>
          <w:tcPr>
            <w:tcW w:w="867" w:type="pct"/>
            <w:tcBorders>
              <w:top w:val="nil"/>
            </w:tcBorders>
            <w:noWrap/>
            <w:vAlign w:val="center"/>
          </w:tcPr>
          <w:p w14:paraId="7B4DE589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0.857</w:t>
            </w:r>
          </w:p>
          <w:p w14:paraId="5B2333DC" w14:textId="2D46418F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(0.793, 0.919)</w:t>
            </w:r>
          </w:p>
        </w:tc>
        <w:tc>
          <w:tcPr>
            <w:tcW w:w="867" w:type="pct"/>
            <w:tcBorders>
              <w:top w:val="nil"/>
            </w:tcBorders>
            <w:noWrap/>
            <w:vAlign w:val="center"/>
          </w:tcPr>
          <w:p w14:paraId="6F535458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0.713</w:t>
            </w:r>
          </w:p>
          <w:p w14:paraId="6388DB32" w14:textId="352BE094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(0.578, 0.833)</w:t>
            </w:r>
          </w:p>
        </w:tc>
        <w:tc>
          <w:tcPr>
            <w:tcW w:w="549" w:type="pct"/>
            <w:tcBorders>
              <w:top w:val="nil"/>
            </w:tcBorders>
            <w:noWrap/>
            <w:vAlign w:val="center"/>
          </w:tcPr>
          <w:p w14:paraId="144DF3E5" w14:textId="5B730713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0.561</w:t>
            </w:r>
          </w:p>
        </w:tc>
        <w:tc>
          <w:tcPr>
            <w:tcW w:w="728" w:type="pct"/>
            <w:tcBorders>
              <w:top w:val="nil"/>
            </w:tcBorders>
            <w:noWrap/>
            <w:vAlign w:val="center"/>
          </w:tcPr>
          <w:p w14:paraId="49275D2A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0.827</w:t>
            </w:r>
          </w:p>
          <w:p w14:paraId="4098CEDA" w14:textId="6FA5DD4A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(0.775, 0.879)</w:t>
            </w:r>
          </w:p>
        </w:tc>
        <w:tc>
          <w:tcPr>
            <w:tcW w:w="979" w:type="pct"/>
            <w:tcBorders>
              <w:top w:val="nil"/>
            </w:tcBorders>
            <w:noWrap/>
            <w:vAlign w:val="center"/>
          </w:tcPr>
          <w:p w14:paraId="045FC027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0.694</w:t>
            </w:r>
          </w:p>
          <w:p w14:paraId="789000FA" w14:textId="226E8136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(0.577, 0.789)</w:t>
            </w:r>
          </w:p>
        </w:tc>
      </w:tr>
      <w:tr w:rsidR="00C80EF8" w14:paraId="0768F364" w14:textId="77777777" w:rsidTr="00E663D6">
        <w:trPr>
          <w:trHeight w:val="285"/>
        </w:trPr>
        <w:tc>
          <w:tcPr>
            <w:tcW w:w="1009" w:type="pct"/>
            <w:noWrap/>
            <w:vAlign w:val="center"/>
          </w:tcPr>
          <w:p w14:paraId="7495820F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Random Forest</w:t>
            </w:r>
          </w:p>
        </w:tc>
        <w:tc>
          <w:tcPr>
            <w:tcW w:w="867" w:type="pct"/>
            <w:noWrap/>
            <w:vAlign w:val="center"/>
          </w:tcPr>
          <w:p w14:paraId="1B5C7462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0.888</w:t>
            </w:r>
          </w:p>
          <w:p w14:paraId="17421D37" w14:textId="766BA9C2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(0.822, 0.937)</w:t>
            </w:r>
          </w:p>
        </w:tc>
        <w:tc>
          <w:tcPr>
            <w:tcW w:w="867" w:type="pct"/>
            <w:noWrap/>
            <w:vAlign w:val="center"/>
          </w:tcPr>
          <w:p w14:paraId="70C306BF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0.772</w:t>
            </w:r>
          </w:p>
          <w:p w14:paraId="42C34CD3" w14:textId="6AD7B83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(0.650, 0.880)</w:t>
            </w:r>
          </w:p>
        </w:tc>
        <w:tc>
          <w:tcPr>
            <w:tcW w:w="549" w:type="pct"/>
            <w:noWrap/>
            <w:vAlign w:val="center"/>
          </w:tcPr>
          <w:p w14:paraId="59670248" w14:textId="5732A31C" w:rsidR="00C80EF8" w:rsidRPr="000D2CBE" w:rsidRDefault="00C80EF8" w:rsidP="00C80EF8">
            <w:pPr>
              <w:widowControl/>
              <w:rPr>
                <w:rFonts w:ascii="Arial" w:eastAsia="等线" w:hAnsi="Arial" w:cs="Arial" w:hint="eastAsia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0.43</w:t>
            </w:r>
            <w:r w:rsidRPr="000D2CBE">
              <w:rPr>
                <w:rFonts w:ascii="Arial" w:eastAsia="等线" w:hAnsi="Arial" w:cs="Arial" w:hint="eastAsia"/>
                <w:color w:val="EE0000"/>
                <w:szCs w:val="21"/>
              </w:rPr>
              <w:t>0</w:t>
            </w:r>
          </w:p>
        </w:tc>
        <w:tc>
          <w:tcPr>
            <w:tcW w:w="728" w:type="pct"/>
            <w:noWrap/>
            <w:vAlign w:val="center"/>
          </w:tcPr>
          <w:p w14:paraId="295F1A6A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0.850</w:t>
            </w:r>
          </w:p>
          <w:p w14:paraId="35102660" w14:textId="062DE2B6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(0.792, 0.902)</w:t>
            </w:r>
          </w:p>
        </w:tc>
        <w:tc>
          <w:tcPr>
            <w:tcW w:w="979" w:type="pct"/>
            <w:noWrap/>
            <w:vAlign w:val="center"/>
          </w:tcPr>
          <w:p w14:paraId="0FAE7EEC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0.717</w:t>
            </w:r>
          </w:p>
          <w:p w14:paraId="6ACE4CE6" w14:textId="685B3FE1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(0.604, 0.812)</w:t>
            </w:r>
          </w:p>
        </w:tc>
      </w:tr>
      <w:tr w:rsidR="00C80EF8" w14:paraId="5459C313" w14:textId="77777777" w:rsidTr="00E663D6">
        <w:trPr>
          <w:trHeight w:val="285"/>
        </w:trPr>
        <w:tc>
          <w:tcPr>
            <w:tcW w:w="1009" w:type="pct"/>
            <w:noWrap/>
            <w:vAlign w:val="center"/>
          </w:tcPr>
          <w:p w14:paraId="604E0317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proofErr w:type="spellStart"/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LightGBM</w:t>
            </w:r>
            <w:proofErr w:type="spellEnd"/>
          </w:p>
        </w:tc>
        <w:tc>
          <w:tcPr>
            <w:tcW w:w="867" w:type="pct"/>
            <w:noWrap/>
            <w:vAlign w:val="center"/>
          </w:tcPr>
          <w:p w14:paraId="5284A72C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0.893</w:t>
            </w:r>
          </w:p>
          <w:p w14:paraId="510F40AF" w14:textId="44E9A5A6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(0.836, 0.939)</w:t>
            </w:r>
          </w:p>
        </w:tc>
        <w:tc>
          <w:tcPr>
            <w:tcW w:w="867" w:type="pct"/>
            <w:noWrap/>
            <w:vAlign w:val="center"/>
          </w:tcPr>
          <w:p w14:paraId="21CC553F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0.773</w:t>
            </w:r>
          </w:p>
          <w:p w14:paraId="6E11A764" w14:textId="04E6B5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(0.644, 0.877)</w:t>
            </w:r>
          </w:p>
        </w:tc>
        <w:tc>
          <w:tcPr>
            <w:tcW w:w="549" w:type="pct"/>
            <w:noWrap/>
            <w:vAlign w:val="center"/>
          </w:tcPr>
          <w:p w14:paraId="364F965F" w14:textId="50D7535C" w:rsidR="00C80EF8" w:rsidRPr="000D2CBE" w:rsidRDefault="00C80EF8" w:rsidP="00C80EF8">
            <w:pPr>
              <w:widowControl/>
              <w:rPr>
                <w:rFonts w:ascii="Arial" w:eastAsia="等线" w:hAnsi="Arial" w:cs="Arial" w:hint="eastAsia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0.23</w:t>
            </w:r>
            <w:r w:rsidRPr="000D2CBE">
              <w:rPr>
                <w:rFonts w:ascii="Arial" w:eastAsia="等线" w:hAnsi="Arial" w:cs="Arial" w:hint="eastAsia"/>
                <w:color w:val="EE0000"/>
                <w:szCs w:val="21"/>
              </w:rPr>
              <w:t>0</w:t>
            </w:r>
          </w:p>
        </w:tc>
        <w:tc>
          <w:tcPr>
            <w:tcW w:w="728" w:type="pct"/>
            <w:noWrap/>
            <w:vAlign w:val="center"/>
          </w:tcPr>
          <w:p w14:paraId="4C61CB44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0.850</w:t>
            </w:r>
          </w:p>
          <w:p w14:paraId="4A8F856F" w14:textId="4085141F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(0.792, 0.902)</w:t>
            </w:r>
          </w:p>
        </w:tc>
        <w:tc>
          <w:tcPr>
            <w:tcW w:w="979" w:type="pct"/>
            <w:noWrap/>
            <w:vAlign w:val="center"/>
          </w:tcPr>
          <w:p w14:paraId="42406DFD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0.729</w:t>
            </w:r>
          </w:p>
          <w:p w14:paraId="117BC5A3" w14:textId="3447D19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(0.619, 0.817)</w:t>
            </w:r>
          </w:p>
        </w:tc>
      </w:tr>
      <w:tr w:rsidR="00C80EF8" w14:paraId="796A065A" w14:textId="77777777" w:rsidTr="00E663D6">
        <w:trPr>
          <w:trHeight w:val="285"/>
        </w:trPr>
        <w:tc>
          <w:tcPr>
            <w:tcW w:w="1009" w:type="pct"/>
            <w:noWrap/>
            <w:vAlign w:val="center"/>
          </w:tcPr>
          <w:p w14:paraId="129D86F9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proofErr w:type="spellStart"/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XGBoost</w:t>
            </w:r>
            <w:proofErr w:type="spellEnd"/>
          </w:p>
        </w:tc>
        <w:tc>
          <w:tcPr>
            <w:tcW w:w="867" w:type="pct"/>
            <w:noWrap/>
            <w:vAlign w:val="center"/>
          </w:tcPr>
          <w:p w14:paraId="276051B9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0.858</w:t>
            </w:r>
          </w:p>
          <w:p w14:paraId="4CCBAB19" w14:textId="460E22F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(0.789, 0.921)</w:t>
            </w:r>
          </w:p>
        </w:tc>
        <w:tc>
          <w:tcPr>
            <w:tcW w:w="867" w:type="pct"/>
            <w:noWrap/>
            <w:vAlign w:val="center"/>
          </w:tcPr>
          <w:p w14:paraId="0F0BC027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0.727</w:t>
            </w:r>
          </w:p>
          <w:p w14:paraId="26DE142A" w14:textId="36EF2283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(0.592, 0.842)</w:t>
            </w:r>
          </w:p>
        </w:tc>
        <w:tc>
          <w:tcPr>
            <w:tcW w:w="549" w:type="pct"/>
            <w:noWrap/>
            <w:vAlign w:val="center"/>
          </w:tcPr>
          <w:p w14:paraId="30B8565E" w14:textId="04B590D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0.324</w:t>
            </w:r>
          </w:p>
        </w:tc>
        <w:tc>
          <w:tcPr>
            <w:tcW w:w="728" w:type="pct"/>
            <w:noWrap/>
            <w:vAlign w:val="center"/>
          </w:tcPr>
          <w:p w14:paraId="02020460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0.850</w:t>
            </w:r>
          </w:p>
          <w:p w14:paraId="721A1DD6" w14:textId="5EBFE005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(0.792, 0.902)</w:t>
            </w:r>
          </w:p>
        </w:tc>
        <w:tc>
          <w:tcPr>
            <w:tcW w:w="979" w:type="pct"/>
            <w:noWrap/>
            <w:vAlign w:val="center"/>
          </w:tcPr>
          <w:p w14:paraId="6DDD2072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0.717</w:t>
            </w:r>
          </w:p>
          <w:p w14:paraId="27B8D903" w14:textId="3CC85E79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(0.597, 0.810)</w:t>
            </w:r>
          </w:p>
        </w:tc>
      </w:tr>
      <w:tr w:rsidR="00C80EF8" w14:paraId="5B064DD3" w14:textId="77777777" w:rsidTr="0024218E">
        <w:trPr>
          <w:trHeight w:val="285"/>
        </w:trPr>
        <w:tc>
          <w:tcPr>
            <w:tcW w:w="1009" w:type="pct"/>
            <w:noWrap/>
            <w:vAlign w:val="center"/>
          </w:tcPr>
          <w:p w14:paraId="7382A8B9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kern w:val="0"/>
                <w:szCs w:val="21"/>
              </w:rPr>
              <w:t>External test</w:t>
            </w:r>
          </w:p>
        </w:tc>
        <w:tc>
          <w:tcPr>
            <w:tcW w:w="867" w:type="pct"/>
            <w:noWrap/>
          </w:tcPr>
          <w:p w14:paraId="768FAF20" w14:textId="4CA84003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867" w:type="pct"/>
            <w:noWrap/>
          </w:tcPr>
          <w:p w14:paraId="013E4A73" w14:textId="255D5AA0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549" w:type="pct"/>
            <w:noWrap/>
          </w:tcPr>
          <w:p w14:paraId="4DBADFF0" w14:textId="096A7243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728" w:type="pct"/>
            <w:noWrap/>
          </w:tcPr>
          <w:p w14:paraId="152DE2F1" w14:textId="53AE286A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  <w:tc>
          <w:tcPr>
            <w:tcW w:w="979" w:type="pct"/>
            <w:noWrap/>
          </w:tcPr>
          <w:p w14:paraId="1C67F3F2" w14:textId="5B514D90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</w:p>
        </w:tc>
      </w:tr>
      <w:tr w:rsidR="00C80EF8" w14:paraId="2DEFF33D" w14:textId="77777777" w:rsidTr="00A2662F">
        <w:trPr>
          <w:trHeight w:val="285"/>
        </w:trPr>
        <w:tc>
          <w:tcPr>
            <w:tcW w:w="1009" w:type="pct"/>
            <w:noWrap/>
            <w:vAlign w:val="center"/>
          </w:tcPr>
          <w:p w14:paraId="1BE4795D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Logistic Regression</w:t>
            </w:r>
          </w:p>
        </w:tc>
        <w:tc>
          <w:tcPr>
            <w:tcW w:w="867" w:type="pct"/>
            <w:noWrap/>
            <w:vAlign w:val="center"/>
          </w:tcPr>
          <w:p w14:paraId="20838906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0.822</w:t>
            </w:r>
          </w:p>
          <w:p w14:paraId="41DF1D53" w14:textId="4D430E2C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(0.781, 0.858)</w:t>
            </w:r>
          </w:p>
        </w:tc>
        <w:tc>
          <w:tcPr>
            <w:tcW w:w="867" w:type="pct"/>
            <w:noWrap/>
            <w:vAlign w:val="center"/>
          </w:tcPr>
          <w:p w14:paraId="6EECD7CB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0.706</w:t>
            </w:r>
          </w:p>
          <w:p w14:paraId="4636FE4F" w14:textId="07C014DB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(0.644, 0.763)</w:t>
            </w:r>
          </w:p>
        </w:tc>
        <w:tc>
          <w:tcPr>
            <w:tcW w:w="549" w:type="pct"/>
            <w:noWrap/>
            <w:vAlign w:val="center"/>
          </w:tcPr>
          <w:p w14:paraId="46C6FFD4" w14:textId="54E89E42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0.524</w:t>
            </w:r>
          </w:p>
        </w:tc>
        <w:tc>
          <w:tcPr>
            <w:tcW w:w="728" w:type="pct"/>
            <w:noWrap/>
            <w:vAlign w:val="center"/>
          </w:tcPr>
          <w:p w14:paraId="3047616A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0.785</w:t>
            </w:r>
          </w:p>
          <w:p w14:paraId="59214BAB" w14:textId="065CC6E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(0.754, 0.814)</w:t>
            </w:r>
          </w:p>
        </w:tc>
        <w:tc>
          <w:tcPr>
            <w:tcW w:w="979" w:type="pct"/>
            <w:noWrap/>
            <w:vAlign w:val="center"/>
          </w:tcPr>
          <w:p w14:paraId="62337A3C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0.644</w:t>
            </w:r>
          </w:p>
          <w:p w14:paraId="321D6D1E" w14:textId="49A536C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(0.587, 0.695)</w:t>
            </w:r>
          </w:p>
        </w:tc>
      </w:tr>
      <w:tr w:rsidR="00C80EF8" w14:paraId="2F223AF9" w14:textId="77777777" w:rsidTr="00A2662F">
        <w:trPr>
          <w:trHeight w:val="285"/>
        </w:trPr>
        <w:tc>
          <w:tcPr>
            <w:tcW w:w="1009" w:type="pct"/>
            <w:noWrap/>
            <w:vAlign w:val="center"/>
          </w:tcPr>
          <w:p w14:paraId="69532EBE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Random Forest</w:t>
            </w:r>
          </w:p>
        </w:tc>
        <w:tc>
          <w:tcPr>
            <w:tcW w:w="867" w:type="pct"/>
            <w:noWrap/>
            <w:vAlign w:val="center"/>
          </w:tcPr>
          <w:p w14:paraId="523496CB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0.849</w:t>
            </w:r>
          </w:p>
          <w:p w14:paraId="0D75E05A" w14:textId="712C7941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(0.815, 0.879)</w:t>
            </w:r>
          </w:p>
        </w:tc>
        <w:tc>
          <w:tcPr>
            <w:tcW w:w="867" w:type="pct"/>
            <w:noWrap/>
            <w:vAlign w:val="center"/>
          </w:tcPr>
          <w:p w14:paraId="4510867A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0.702</w:t>
            </w:r>
          </w:p>
          <w:p w14:paraId="0D78C71C" w14:textId="0F1F767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(0.633, 0.759)</w:t>
            </w:r>
          </w:p>
        </w:tc>
        <w:tc>
          <w:tcPr>
            <w:tcW w:w="549" w:type="pct"/>
            <w:noWrap/>
            <w:vAlign w:val="center"/>
          </w:tcPr>
          <w:p w14:paraId="6D7B36F0" w14:textId="02F64033" w:rsidR="00C80EF8" w:rsidRPr="000D2CBE" w:rsidRDefault="00C80EF8" w:rsidP="00C80EF8">
            <w:pPr>
              <w:widowControl/>
              <w:rPr>
                <w:rFonts w:ascii="Arial" w:eastAsia="等线" w:hAnsi="Arial" w:cs="Arial" w:hint="eastAsia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0.61</w:t>
            </w:r>
            <w:r w:rsidRPr="000D2CBE">
              <w:rPr>
                <w:rFonts w:ascii="Arial" w:eastAsia="等线" w:hAnsi="Arial" w:cs="Arial" w:hint="eastAsia"/>
                <w:color w:val="EE0000"/>
                <w:szCs w:val="21"/>
              </w:rPr>
              <w:t>0</w:t>
            </w:r>
          </w:p>
        </w:tc>
        <w:tc>
          <w:tcPr>
            <w:tcW w:w="728" w:type="pct"/>
            <w:noWrap/>
            <w:vAlign w:val="center"/>
          </w:tcPr>
          <w:p w14:paraId="2DCDAE8A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0.808</w:t>
            </w:r>
          </w:p>
          <w:p w14:paraId="776D0C2C" w14:textId="3D70DCA6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(0.779, 0.835)</w:t>
            </w:r>
          </w:p>
        </w:tc>
        <w:tc>
          <w:tcPr>
            <w:tcW w:w="979" w:type="pct"/>
            <w:noWrap/>
            <w:vAlign w:val="center"/>
          </w:tcPr>
          <w:p w14:paraId="53C86960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0.561</w:t>
            </w:r>
          </w:p>
          <w:p w14:paraId="138D4F27" w14:textId="6BE538FE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(0.494, 0.627)</w:t>
            </w:r>
          </w:p>
        </w:tc>
      </w:tr>
      <w:tr w:rsidR="00C80EF8" w14:paraId="6D99F4AC" w14:textId="77777777" w:rsidTr="00A2662F">
        <w:trPr>
          <w:trHeight w:val="285"/>
        </w:trPr>
        <w:tc>
          <w:tcPr>
            <w:tcW w:w="1009" w:type="pct"/>
            <w:noWrap/>
            <w:vAlign w:val="center"/>
          </w:tcPr>
          <w:p w14:paraId="4F3D37F3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proofErr w:type="spellStart"/>
            <w:r w:rsidRPr="000D2CBE">
              <w:rPr>
                <w:rFonts w:ascii="Arial" w:eastAsia="等线" w:hAnsi="Arial" w:cs="Arial"/>
                <w:color w:val="EE0000"/>
                <w:szCs w:val="21"/>
              </w:rPr>
              <w:t>LightGBM</w:t>
            </w:r>
            <w:proofErr w:type="spellEnd"/>
          </w:p>
        </w:tc>
        <w:tc>
          <w:tcPr>
            <w:tcW w:w="867" w:type="pct"/>
            <w:noWrap/>
            <w:vAlign w:val="center"/>
          </w:tcPr>
          <w:p w14:paraId="2D4C6CBC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0.819</w:t>
            </w:r>
          </w:p>
          <w:p w14:paraId="3F2D02E3" w14:textId="4689BE0A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(0.780, 0.853)</w:t>
            </w:r>
          </w:p>
        </w:tc>
        <w:tc>
          <w:tcPr>
            <w:tcW w:w="867" w:type="pct"/>
            <w:noWrap/>
            <w:vAlign w:val="center"/>
          </w:tcPr>
          <w:p w14:paraId="7A3333A0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0.670</w:t>
            </w:r>
          </w:p>
          <w:p w14:paraId="43A73137" w14:textId="2603C898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(0.599, 0.733)</w:t>
            </w:r>
          </w:p>
        </w:tc>
        <w:tc>
          <w:tcPr>
            <w:tcW w:w="549" w:type="pct"/>
            <w:noWrap/>
            <w:vAlign w:val="center"/>
          </w:tcPr>
          <w:p w14:paraId="0017D8AF" w14:textId="7F9CD894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0.977</w:t>
            </w:r>
          </w:p>
        </w:tc>
        <w:tc>
          <w:tcPr>
            <w:tcW w:w="728" w:type="pct"/>
            <w:noWrap/>
            <w:vAlign w:val="center"/>
          </w:tcPr>
          <w:p w14:paraId="0D5EA4AF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0.792</w:t>
            </w:r>
          </w:p>
          <w:p w14:paraId="16A53D79" w14:textId="46AD9CA1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(0.763, 0.821)</w:t>
            </w:r>
          </w:p>
        </w:tc>
        <w:tc>
          <w:tcPr>
            <w:tcW w:w="979" w:type="pct"/>
            <w:noWrap/>
            <w:vAlign w:val="center"/>
          </w:tcPr>
          <w:p w14:paraId="13A67D39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0.463</w:t>
            </w:r>
          </w:p>
          <w:p w14:paraId="54697AD4" w14:textId="4A7F6084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(0.390, 0.537)</w:t>
            </w:r>
          </w:p>
        </w:tc>
      </w:tr>
      <w:tr w:rsidR="00C80EF8" w14:paraId="02D2F3AA" w14:textId="77777777" w:rsidTr="00A2662F">
        <w:trPr>
          <w:trHeight w:val="285"/>
        </w:trPr>
        <w:tc>
          <w:tcPr>
            <w:tcW w:w="1009" w:type="pct"/>
            <w:noWrap/>
            <w:vAlign w:val="center"/>
          </w:tcPr>
          <w:p w14:paraId="464C6CA2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proofErr w:type="spellStart"/>
            <w:r w:rsidRPr="000D2CBE">
              <w:rPr>
                <w:rFonts w:ascii="Arial" w:eastAsia="等线" w:hAnsi="Arial" w:cs="Arial"/>
                <w:color w:val="EE0000"/>
                <w:szCs w:val="21"/>
              </w:rPr>
              <w:t>XGBoost</w:t>
            </w:r>
            <w:proofErr w:type="spellEnd"/>
          </w:p>
        </w:tc>
        <w:tc>
          <w:tcPr>
            <w:tcW w:w="867" w:type="pct"/>
            <w:noWrap/>
            <w:vAlign w:val="center"/>
          </w:tcPr>
          <w:p w14:paraId="203E0E87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0.802</w:t>
            </w:r>
          </w:p>
          <w:p w14:paraId="2F11E217" w14:textId="67F43FBC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(0.766, 0.840)</w:t>
            </w:r>
          </w:p>
        </w:tc>
        <w:tc>
          <w:tcPr>
            <w:tcW w:w="867" w:type="pct"/>
            <w:noWrap/>
            <w:vAlign w:val="center"/>
          </w:tcPr>
          <w:p w14:paraId="3F8FAFEC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0.649</w:t>
            </w:r>
          </w:p>
          <w:p w14:paraId="2146682F" w14:textId="19507B1C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(0.577, 0.712)</w:t>
            </w:r>
          </w:p>
        </w:tc>
        <w:tc>
          <w:tcPr>
            <w:tcW w:w="549" w:type="pct"/>
            <w:noWrap/>
            <w:vAlign w:val="center"/>
          </w:tcPr>
          <w:p w14:paraId="25179CE1" w14:textId="3C09A0EC" w:rsidR="00C80EF8" w:rsidRPr="000D2CBE" w:rsidRDefault="00C80EF8" w:rsidP="00C80EF8">
            <w:pPr>
              <w:widowControl/>
              <w:rPr>
                <w:rFonts w:ascii="Arial" w:eastAsia="等线" w:hAnsi="Arial" w:cs="Arial" w:hint="eastAsia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0.95</w:t>
            </w:r>
            <w:r w:rsidRPr="000D2CBE">
              <w:rPr>
                <w:rFonts w:ascii="Arial" w:eastAsia="等线" w:hAnsi="Arial" w:cs="Arial" w:hint="eastAsia"/>
                <w:color w:val="EE0000"/>
                <w:szCs w:val="21"/>
              </w:rPr>
              <w:t>0</w:t>
            </w:r>
          </w:p>
        </w:tc>
        <w:tc>
          <w:tcPr>
            <w:tcW w:w="728" w:type="pct"/>
            <w:noWrap/>
            <w:vAlign w:val="center"/>
          </w:tcPr>
          <w:p w14:paraId="78900F3B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0.785</w:t>
            </w:r>
          </w:p>
          <w:p w14:paraId="55CD8DFF" w14:textId="02E07909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(0.756, 0.815)</w:t>
            </w:r>
          </w:p>
        </w:tc>
        <w:tc>
          <w:tcPr>
            <w:tcW w:w="979" w:type="pct"/>
            <w:noWrap/>
            <w:vAlign w:val="center"/>
          </w:tcPr>
          <w:p w14:paraId="381118EE" w14:textId="77777777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0.568</w:t>
            </w:r>
          </w:p>
          <w:p w14:paraId="670696C5" w14:textId="751EC24E" w:rsidR="00C80EF8" w:rsidRPr="000D2CBE" w:rsidRDefault="00C80EF8" w:rsidP="00C80EF8">
            <w:pPr>
              <w:widowControl/>
              <w:rPr>
                <w:rFonts w:ascii="Arial" w:eastAsia="等线" w:hAnsi="Arial" w:cs="Arial"/>
                <w:color w:val="EE0000"/>
                <w:kern w:val="0"/>
                <w:szCs w:val="21"/>
              </w:rPr>
            </w:pPr>
            <w:r w:rsidRPr="000D2CBE">
              <w:rPr>
                <w:rFonts w:ascii="Arial" w:eastAsia="等线" w:hAnsi="Arial" w:cs="Arial"/>
                <w:color w:val="EE0000"/>
                <w:szCs w:val="21"/>
              </w:rPr>
              <w:t>(0.502, 0.632)</w:t>
            </w:r>
          </w:p>
        </w:tc>
      </w:tr>
    </w:tbl>
    <w:p w14:paraId="7F82C08A" w14:textId="77777777" w:rsidR="00C314F2" w:rsidRDefault="00C314F2">
      <w:pPr>
        <w:rPr>
          <w:rFonts w:ascii="Arial" w:hAnsi="Arial" w:cs="Arial"/>
          <w:szCs w:val="21"/>
        </w:rPr>
      </w:pPr>
    </w:p>
    <w:p w14:paraId="576BBA5E" w14:textId="77777777" w:rsidR="00E72EA7" w:rsidRDefault="00E72EA7">
      <w:pPr>
        <w:rPr>
          <w:rFonts w:ascii="Arial" w:hAnsi="Arial" w:cs="Arial"/>
          <w:szCs w:val="21"/>
        </w:rPr>
      </w:pPr>
    </w:p>
    <w:p w14:paraId="67482277" w14:textId="77777777" w:rsidR="00E72EA7" w:rsidRDefault="00E72EA7">
      <w:pPr>
        <w:rPr>
          <w:rFonts w:ascii="Arial" w:hAnsi="Arial" w:cs="Arial" w:hint="eastAsia"/>
          <w:szCs w:val="21"/>
        </w:rPr>
      </w:pPr>
    </w:p>
    <w:p w14:paraId="5D8DA055" w14:textId="77777777" w:rsidR="000063D3" w:rsidRDefault="000063D3">
      <w:pPr>
        <w:rPr>
          <w:rFonts w:ascii="Arial" w:hAnsi="Arial" w:cs="Arial"/>
          <w:szCs w:val="21"/>
        </w:rPr>
      </w:pPr>
    </w:p>
    <w:p w14:paraId="263ADDCA" w14:textId="5B72AA8D" w:rsidR="000063D3" w:rsidRDefault="000063D3" w:rsidP="005C61C4"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0701C8AA" wp14:editId="7AE4F511">
            <wp:extent cx="6229011" cy="4660490"/>
            <wp:effectExtent l="0" t="0" r="635" b="6985"/>
            <wp:docPr id="465655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778" cy="466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C42F1" w14:textId="4A8D79FE" w:rsidR="000063D3" w:rsidRDefault="000063D3" w:rsidP="005C61C4">
      <w:pPr>
        <w:jc w:val="center"/>
        <w:rPr>
          <w:rFonts w:ascii="Arial" w:hAnsi="Arial" w:cs="Arial"/>
          <w:szCs w:val="21"/>
        </w:rPr>
      </w:pPr>
      <w:r w:rsidRPr="00A9367C">
        <w:rPr>
          <w:rFonts w:ascii="Arial" w:hAnsi="Arial" w:cs="Arial" w:hint="eastAsia"/>
          <w:b/>
          <w:bCs/>
          <w:szCs w:val="21"/>
        </w:rPr>
        <w:t>Figure S1</w:t>
      </w:r>
      <w:r>
        <w:rPr>
          <w:rFonts w:ascii="Arial" w:hAnsi="Arial" w:cs="Arial" w:hint="eastAsia"/>
          <w:szCs w:val="21"/>
        </w:rPr>
        <w:t xml:space="preserve">. </w:t>
      </w:r>
      <w:r w:rsidR="00A9367C" w:rsidRPr="00A9367C">
        <w:rPr>
          <w:rFonts w:ascii="Arial" w:hAnsi="Arial" w:cs="Arial"/>
          <w:szCs w:val="21"/>
        </w:rPr>
        <w:t>Distribution of predicted probabilities for the training set, internal test set, and external test set.</w:t>
      </w:r>
    </w:p>
    <w:p w14:paraId="589BCD21" w14:textId="77777777" w:rsidR="00C314F2" w:rsidRDefault="00C314F2">
      <w:pPr>
        <w:rPr>
          <w:rFonts w:ascii="Arial" w:hAnsi="Arial" w:cs="Arial"/>
          <w:szCs w:val="21"/>
        </w:rPr>
      </w:pPr>
    </w:p>
    <w:p w14:paraId="3AFA6E4F" w14:textId="77777777" w:rsidR="000063D3" w:rsidRDefault="000063D3">
      <w:pPr>
        <w:rPr>
          <w:rFonts w:ascii="Arial" w:hAnsi="Arial" w:cs="Arial"/>
          <w:szCs w:val="21"/>
        </w:rPr>
      </w:pPr>
    </w:p>
    <w:p w14:paraId="62F2B813" w14:textId="77777777" w:rsidR="000063D3" w:rsidRDefault="000063D3">
      <w:pPr>
        <w:rPr>
          <w:rFonts w:ascii="Arial" w:hAnsi="Arial" w:cs="Arial"/>
          <w:szCs w:val="21"/>
        </w:rPr>
      </w:pPr>
    </w:p>
    <w:p w14:paraId="741CEE5B" w14:textId="74582719" w:rsidR="000063D3" w:rsidRDefault="000063D3" w:rsidP="000A0225"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lastRenderedPageBreak/>
        <w:drawing>
          <wp:inline distT="0" distB="0" distL="0" distR="0" wp14:anchorId="10FA1E1C" wp14:editId="430F954A">
            <wp:extent cx="6601879" cy="8273845"/>
            <wp:effectExtent l="0" t="0" r="8890" b="0"/>
            <wp:docPr id="10425629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015" cy="828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B48CA" w14:textId="07AEEA77" w:rsidR="000063D3" w:rsidRDefault="000063D3">
      <w:pPr>
        <w:rPr>
          <w:rFonts w:ascii="Arial" w:hAnsi="Arial" w:cs="Arial"/>
          <w:szCs w:val="21"/>
        </w:rPr>
      </w:pPr>
      <w:r w:rsidRPr="00A9367C">
        <w:rPr>
          <w:rFonts w:ascii="Arial" w:hAnsi="Arial" w:cs="Arial" w:hint="eastAsia"/>
          <w:b/>
          <w:bCs/>
          <w:szCs w:val="21"/>
        </w:rPr>
        <w:t>Figure S2</w:t>
      </w:r>
      <w:r>
        <w:rPr>
          <w:rFonts w:ascii="Arial" w:hAnsi="Arial" w:cs="Arial" w:hint="eastAsia"/>
          <w:szCs w:val="21"/>
        </w:rPr>
        <w:t xml:space="preserve">. </w:t>
      </w:r>
      <w:r w:rsidR="00A9367C" w:rsidRPr="00A9367C">
        <w:rPr>
          <w:rFonts w:ascii="Arial" w:hAnsi="Arial" w:cs="Arial"/>
          <w:szCs w:val="21"/>
        </w:rPr>
        <w:t>Scatter plots showing the relationship between feature values and SHAP values for the top 20 features in the training set.</w:t>
      </w:r>
    </w:p>
    <w:p w14:paraId="01996320" w14:textId="77777777" w:rsidR="000063D3" w:rsidRDefault="000063D3">
      <w:pPr>
        <w:rPr>
          <w:rFonts w:ascii="Arial" w:hAnsi="Arial" w:cs="Arial"/>
          <w:szCs w:val="21"/>
        </w:rPr>
      </w:pPr>
    </w:p>
    <w:p w14:paraId="129DDA5D" w14:textId="77777777" w:rsidR="00CF262A" w:rsidRDefault="00CF262A">
      <w:pPr>
        <w:rPr>
          <w:rFonts w:ascii="Arial" w:hAnsi="Arial" w:cs="Arial"/>
          <w:szCs w:val="21"/>
        </w:rPr>
      </w:pPr>
    </w:p>
    <w:p w14:paraId="2BAD8965" w14:textId="1DE9D1DE" w:rsidR="00CF262A" w:rsidRDefault="00CF262A">
      <w:pPr>
        <w:rPr>
          <w:rFonts w:ascii="Arial" w:hAnsi="Arial" w:cs="Arial"/>
          <w:szCs w:val="21"/>
        </w:rPr>
      </w:pPr>
      <w:bookmarkStart w:id="0" w:name="_Hlk209535641"/>
      <w:r w:rsidRPr="00CF262A">
        <w:rPr>
          <w:rFonts w:ascii="Arial" w:hAnsi="Arial" w:cs="Arial"/>
          <w:szCs w:val="21"/>
        </w:rPr>
        <w:lastRenderedPageBreak/>
        <w:drawing>
          <wp:inline distT="0" distB="0" distL="0" distR="0" wp14:anchorId="2E24EDD1" wp14:editId="3E2529C7">
            <wp:extent cx="6645910" cy="5443855"/>
            <wp:effectExtent l="0" t="0" r="2540" b="4445"/>
            <wp:docPr id="12" name="图片 11" descr="图形用户界面, 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A1EDFEFD-C3BF-9830-2CD9-494A9644D0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图形用户界面, 图表&#10;&#10;AI 生成的内容可能不正确。">
                      <a:extLst>
                        <a:ext uri="{FF2B5EF4-FFF2-40B4-BE49-F238E27FC236}">
                          <a16:creationId xmlns:a16="http://schemas.microsoft.com/office/drawing/2014/main" id="{A1EDFEFD-C3BF-9830-2CD9-494A9644D0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4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881F" w14:textId="340F3C1C" w:rsidR="00CF262A" w:rsidRPr="00F37666" w:rsidRDefault="008B3703" w:rsidP="00CF262A">
      <w:pPr>
        <w:rPr>
          <w:rFonts w:ascii="Arial" w:hAnsi="Arial" w:cs="Arial"/>
          <w:color w:val="EE0000"/>
          <w:szCs w:val="21"/>
        </w:rPr>
      </w:pPr>
      <w:r w:rsidRPr="00F37666">
        <w:rPr>
          <w:rFonts w:ascii="Arial" w:hAnsi="Arial" w:cs="Arial"/>
          <w:b/>
          <w:bCs/>
          <w:color w:val="EE0000"/>
          <w:szCs w:val="21"/>
        </w:rPr>
        <w:t>Figure S</w:t>
      </w:r>
      <w:r w:rsidRPr="00F37666">
        <w:rPr>
          <w:rFonts w:ascii="Arial" w:hAnsi="Arial" w:cs="Arial" w:hint="eastAsia"/>
          <w:b/>
          <w:bCs/>
          <w:color w:val="EE0000"/>
          <w:szCs w:val="21"/>
        </w:rPr>
        <w:t>3</w:t>
      </w:r>
      <w:r w:rsidRPr="00F37666">
        <w:rPr>
          <w:rFonts w:ascii="Arial" w:hAnsi="Arial" w:cs="Arial"/>
          <w:b/>
          <w:bCs/>
          <w:color w:val="EE0000"/>
          <w:szCs w:val="21"/>
        </w:rPr>
        <w:t xml:space="preserve">. </w:t>
      </w:r>
      <w:r w:rsidRPr="00F37666">
        <w:rPr>
          <w:rFonts w:ascii="Arial" w:hAnsi="Arial" w:cs="Arial"/>
          <w:color w:val="EE0000"/>
          <w:szCs w:val="21"/>
        </w:rPr>
        <w:t xml:space="preserve">Receiver operating characteristic (ROC) curves of the four machine learning models (Logistic Regression, Random Forest, </w:t>
      </w:r>
      <w:proofErr w:type="spellStart"/>
      <w:r w:rsidRPr="00F37666">
        <w:rPr>
          <w:rFonts w:ascii="Arial" w:hAnsi="Arial" w:cs="Arial"/>
          <w:color w:val="EE0000"/>
          <w:szCs w:val="21"/>
        </w:rPr>
        <w:t>LightGBM</w:t>
      </w:r>
      <w:proofErr w:type="spellEnd"/>
      <w:r w:rsidRPr="00F37666">
        <w:rPr>
          <w:rFonts w:ascii="Arial" w:hAnsi="Arial" w:cs="Arial"/>
          <w:color w:val="EE0000"/>
          <w:szCs w:val="21"/>
        </w:rPr>
        <w:t xml:space="preserve">, and </w:t>
      </w:r>
      <w:proofErr w:type="spellStart"/>
      <w:r w:rsidRPr="00F37666">
        <w:rPr>
          <w:rFonts w:ascii="Arial" w:hAnsi="Arial" w:cs="Arial"/>
          <w:color w:val="EE0000"/>
          <w:szCs w:val="21"/>
        </w:rPr>
        <w:t>XGBoost</w:t>
      </w:r>
      <w:proofErr w:type="spellEnd"/>
      <w:r w:rsidRPr="00F37666">
        <w:rPr>
          <w:rFonts w:ascii="Arial" w:hAnsi="Arial" w:cs="Arial"/>
          <w:color w:val="EE0000"/>
          <w:szCs w:val="21"/>
        </w:rPr>
        <w:t xml:space="preserve">) before and after applying SMOTE for both internal and external validation sets. </w:t>
      </w:r>
      <w:r w:rsidRPr="00F37666">
        <w:rPr>
          <w:rFonts w:ascii="Arial" w:hAnsi="Arial" w:cs="Arial"/>
          <w:i/>
          <w:iCs/>
          <w:color w:val="EE0000"/>
          <w:szCs w:val="21"/>
        </w:rPr>
        <w:t>AUC</w:t>
      </w:r>
      <w:r w:rsidRPr="00F37666">
        <w:rPr>
          <w:rFonts w:ascii="Arial" w:hAnsi="Arial" w:cs="Arial"/>
          <w:color w:val="EE0000"/>
          <w:szCs w:val="21"/>
        </w:rPr>
        <w:t xml:space="preserve"> indicates area under the ROC curve.</w:t>
      </w:r>
    </w:p>
    <w:p w14:paraId="22B47E32" w14:textId="77777777" w:rsidR="00CF262A" w:rsidRDefault="00CF262A">
      <w:pPr>
        <w:rPr>
          <w:rFonts w:ascii="Arial" w:hAnsi="Arial" w:cs="Arial"/>
          <w:szCs w:val="21"/>
        </w:rPr>
      </w:pPr>
    </w:p>
    <w:p w14:paraId="16A48FF9" w14:textId="77777777" w:rsidR="00CF262A" w:rsidRDefault="00CF262A" w:rsidP="00CF262A">
      <w:pPr>
        <w:rPr>
          <w:rFonts w:ascii="Arial" w:hAnsi="Arial" w:cs="Arial"/>
          <w:szCs w:val="21"/>
        </w:rPr>
      </w:pPr>
      <w:r w:rsidRPr="00834195">
        <w:rPr>
          <w:rFonts w:ascii="Arial" w:hAnsi="Arial" w:cs="Arial"/>
          <w:szCs w:val="21"/>
        </w:rPr>
        <w:lastRenderedPageBreak/>
        <w:drawing>
          <wp:inline distT="0" distB="0" distL="0" distR="0" wp14:anchorId="62945274" wp14:editId="6F2C229A">
            <wp:extent cx="6645910" cy="4911725"/>
            <wp:effectExtent l="0" t="0" r="2540" b="3175"/>
            <wp:docPr id="13" name="图片 12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E61F4D06-0FBF-EE3D-0A8B-744BD695AB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E61F4D06-0FBF-EE3D-0A8B-744BD695AB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119C" w14:textId="3B522056" w:rsidR="00CF262A" w:rsidRPr="00F37666" w:rsidRDefault="00CF262A" w:rsidP="00CF262A">
      <w:pPr>
        <w:rPr>
          <w:rFonts w:ascii="Arial" w:hAnsi="Arial" w:cs="Arial"/>
          <w:color w:val="EE0000"/>
          <w:szCs w:val="21"/>
        </w:rPr>
      </w:pPr>
      <w:r w:rsidRPr="00F37666">
        <w:rPr>
          <w:rFonts w:ascii="Arial" w:hAnsi="Arial" w:cs="Arial"/>
          <w:b/>
          <w:bCs/>
          <w:color w:val="EE0000"/>
          <w:szCs w:val="21"/>
        </w:rPr>
        <w:t>Figure S</w:t>
      </w:r>
      <w:r w:rsidR="004851AA" w:rsidRPr="00F37666">
        <w:rPr>
          <w:rFonts w:ascii="Arial" w:hAnsi="Arial" w:cs="Arial" w:hint="eastAsia"/>
          <w:b/>
          <w:bCs/>
          <w:color w:val="EE0000"/>
          <w:szCs w:val="21"/>
        </w:rPr>
        <w:t>4</w:t>
      </w:r>
      <w:r w:rsidRPr="00F37666">
        <w:rPr>
          <w:rFonts w:ascii="Arial" w:hAnsi="Arial" w:cs="Arial"/>
          <w:b/>
          <w:bCs/>
          <w:color w:val="EE0000"/>
          <w:szCs w:val="21"/>
        </w:rPr>
        <w:t>.</w:t>
      </w:r>
      <w:r w:rsidRPr="00F37666">
        <w:rPr>
          <w:rFonts w:ascii="Arial" w:hAnsi="Arial" w:cs="Arial"/>
          <w:color w:val="EE0000"/>
          <w:szCs w:val="21"/>
        </w:rPr>
        <w:t xml:space="preserve"> Calibration curves of the four machine learning models (Logistic Regression, Random Forest, </w:t>
      </w:r>
      <w:proofErr w:type="spellStart"/>
      <w:r w:rsidRPr="00F37666">
        <w:rPr>
          <w:rFonts w:ascii="Arial" w:hAnsi="Arial" w:cs="Arial"/>
          <w:color w:val="EE0000"/>
          <w:szCs w:val="21"/>
        </w:rPr>
        <w:t>LightGBM</w:t>
      </w:r>
      <w:proofErr w:type="spellEnd"/>
      <w:r w:rsidRPr="00F37666">
        <w:rPr>
          <w:rFonts w:ascii="Arial" w:hAnsi="Arial" w:cs="Arial"/>
          <w:color w:val="EE0000"/>
          <w:szCs w:val="21"/>
        </w:rPr>
        <w:t xml:space="preserve">, and </w:t>
      </w:r>
      <w:proofErr w:type="spellStart"/>
      <w:r w:rsidRPr="00F37666">
        <w:rPr>
          <w:rFonts w:ascii="Arial" w:hAnsi="Arial" w:cs="Arial"/>
          <w:color w:val="EE0000"/>
          <w:szCs w:val="21"/>
        </w:rPr>
        <w:t>XGBoost</w:t>
      </w:r>
      <w:proofErr w:type="spellEnd"/>
      <w:r w:rsidRPr="00F37666">
        <w:rPr>
          <w:rFonts w:ascii="Arial" w:hAnsi="Arial" w:cs="Arial"/>
          <w:color w:val="EE0000"/>
          <w:szCs w:val="21"/>
        </w:rPr>
        <w:t xml:space="preserve">) before and after applying SMOTE for both internal and external validation sets. </w:t>
      </w:r>
      <w:r w:rsidRPr="00F37666">
        <w:rPr>
          <w:rFonts w:ascii="Arial" w:hAnsi="Arial" w:cs="Arial"/>
          <w:i/>
          <w:iCs/>
          <w:color w:val="EE0000"/>
          <w:szCs w:val="21"/>
        </w:rPr>
        <w:t>BS</w:t>
      </w:r>
      <w:r w:rsidRPr="00F37666">
        <w:rPr>
          <w:rFonts w:ascii="Arial" w:hAnsi="Arial" w:cs="Arial"/>
          <w:color w:val="EE0000"/>
          <w:szCs w:val="21"/>
        </w:rPr>
        <w:t xml:space="preserve"> indicates Brier </w:t>
      </w:r>
      <w:r w:rsidRPr="00F37666">
        <w:rPr>
          <w:rFonts w:ascii="Arial" w:hAnsi="Arial" w:cs="Arial" w:hint="eastAsia"/>
          <w:color w:val="EE0000"/>
          <w:szCs w:val="21"/>
        </w:rPr>
        <w:t>S</w:t>
      </w:r>
      <w:r w:rsidRPr="00F37666">
        <w:rPr>
          <w:rFonts w:ascii="Arial" w:hAnsi="Arial" w:cs="Arial"/>
          <w:color w:val="EE0000"/>
          <w:szCs w:val="21"/>
        </w:rPr>
        <w:t>core.</w:t>
      </w:r>
    </w:p>
    <w:bookmarkEnd w:id="0"/>
    <w:p w14:paraId="659B6CAA" w14:textId="77777777" w:rsidR="00CF262A" w:rsidRPr="00B26813" w:rsidRDefault="00CF262A">
      <w:pPr>
        <w:rPr>
          <w:rFonts w:ascii="Arial" w:hAnsi="Arial" w:cs="Arial" w:hint="eastAsia"/>
          <w:szCs w:val="21"/>
        </w:rPr>
      </w:pPr>
    </w:p>
    <w:sectPr w:rsidR="00CF262A" w:rsidRPr="00B26813" w:rsidSect="005C61C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13"/>
    <w:rsid w:val="000063D3"/>
    <w:rsid w:val="000A0225"/>
    <w:rsid w:val="000B41E7"/>
    <w:rsid w:val="000B7DD3"/>
    <w:rsid w:val="000D2CBE"/>
    <w:rsid w:val="000F40A3"/>
    <w:rsid w:val="001C3206"/>
    <w:rsid w:val="002273CE"/>
    <w:rsid w:val="0036428C"/>
    <w:rsid w:val="004851AA"/>
    <w:rsid w:val="005C61C4"/>
    <w:rsid w:val="005E0941"/>
    <w:rsid w:val="005E6DD7"/>
    <w:rsid w:val="006C1E64"/>
    <w:rsid w:val="0082126E"/>
    <w:rsid w:val="00834195"/>
    <w:rsid w:val="008B3703"/>
    <w:rsid w:val="008D6D1D"/>
    <w:rsid w:val="008F393F"/>
    <w:rsid w:val="009038FC"/>
    <w:rsid w:val="00953190"/>
    <w:rsid w:val="00973D58"/>
    <w:rsid w:val="009D07EB"/>
    <w:rsid w:val="00A9367C"/>
    <w:rsid w:val="00AF57B6"/>
    <w:rsid w:val="00B26813"/>
    <w:rsid w:val="00B53B56"/>
    <w:rsid w:val="00B926A0"/>
    <w:rsid w:val="00C26332"/>
    <w:rsid w:val="00C314F2"/>
    <w:rsid w:val="00C80EF8"/>
    <w:rsid w:val="00CF262A"/>
    <w:rsid w:val="00D145C0"/>
    <w:rsid w:val="00DA691F"/>
    <w:rsid w:val="00DB0B3D"/>
    <w:rsid w:val="00DF1E62"/>
    <w:rsid w:val="00E04F5F"/>
    <w:rsid w:val="00E62D26"/>
    <w:rsid w:val="00E72EA7"/>
    <w:rsid w:val="00E920EE"/>
    <w:rsid w:val="00F37666"/>
    <w:rsid w:val="00F7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54047"/>
  <w15:chartTrackingRefBased/>
  <w15:docId w15:val="{D0905175-59C4-47EE-8369-AEE9DA68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68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8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81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81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81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81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81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81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681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6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6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681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681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681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68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68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68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68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6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8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68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8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68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8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68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6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68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68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7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6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7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1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Jiawei Luo</dc:creator>
  <cp:keywords/>
  <dc:description/>
  <cp:lastModifiedBy>Jiawei Luo</cp:lastModifiedBy>
  <cp:revision>31</cp:revision>
  <dcterms:created xsi:type="dcterms:W3CDTF">2025-02-27T05:43:00Z</dcterms:created>
  <dcterms:modified xsi:type="dcterms:W3CDTF">2025-09-23T08:17:00Z</dcterms:modified>
</cp:coreProperties>
</file>