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37B5C" w14:textId="775CAC2E" w:rsidR="00B757ED" w:rsidRPr="00FD2213" w:rsidRDefault="00001DAC" w:rsidP="00FD2213">
      <w:pPr>
        <w:spacing w:line="480" w:lineRule="auto"/>
        <w:rPr>
          <w:rFonts w:ascii="Times New Roman" w:hAnsi="Times New Roman" w:cs="Times New Roman"/>
          <w:sz w:val="22"/>
        </w:rPr>
      </w:pPr>
      <w:r w:rsidRPr="00FD2213">
        <w:rPr>
          <w:rFonts w:ascii="Times New Roman" w:hAnsi="Times New Roman" w:cs="Times New Roman"/>
          <w:sz w:val="22"/>
        </w:rPr>
        <w:t xml:space="preserve">Supplementary Table 1. Multivariable logistic regression analysis </w:t>
      </w:r>
      <w:r>
        <w:rPr>
          <w:rFonts w:ascii="Times New Roman" w:hAnsi="Times New Roman" w:cs="Times New Roman"/>
          <w:sz w:val="22"/>
        </w:rPr>
        <w:t>with backward elimination method</w:t>
      </w:r>
      <w:r w:rsidRPr="00FD221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 w:rsidRPr="00FD2213">
        <w:rPr>
          <w:rFonts w:ascii="Times New Roman" w:hAnsi="Times New Roman" w:cs="Times New Roman"/>
          <w:sz w:val="22"/>
        </w:rPr>
        <w:t xml:space="preserve"> growth parameters and medical treatments </w:t>
      </w:r>
      <w:r>
        <w:rPr>
          <w:rFonts w:ascii="Times New Roman" w:hAnsi="Times New Roman" w:cs="Times New Roman" w:hint="eastAsia"/>
          <w:sz w:val="22"/>
        </w:rPr>
        <w:t>up to</w:t>
      </w:r>
      <w:r w:rsidRPr="00FD2213">
        <w:rPr>
          <w:rFonts w:ascii="Times New Roman" w:hAnsi="Times New Roman" w:cs="Times New Roman"/>
          <w:sz w:val="22"/>
        </w:rPr>
        <w:t xml:space="preserve"> three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FD2213">
        <w:rPr>
          <w:rFonts w:ascii="Times New Roman" w:hAnsi="Times New Roman" w:cs="Times New Roman"/>
          <w:sz w:val="22"/>
        </w:rPr>
        <w:t>year</w:t>
      </w:r>
      <w:r>
        <w:rPr>
          <w:rFonts w:ascii="Times New Roman" w:hAnsi="Times New Roman" w:cs="Times New Roman" w:hint="eastAsia"/>
          <w:sz w:val="22"/>
        </w:rPr>
        <w:t xml:space="preserve">s </w:t>
      </w:r>
      <w:r w:rsidRPr="00FD2213">
        <w:rPr>
          <w:rFonts w:ascii="Times New Roman" w:hAnsi="Times New Roman" w:cs="Times New Roman"/>
          <w:sz w:val="22"/>
        </w:rPr>
        <w:t>old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486"/>
        <w:gridCol w:w="1253"/>
        <w:gridCol w:w="1330"/>
        <w:gridCol w:w="1194"/>
        <w:gridCol w:w="1397"/>
        <w:gridCol w:w="1194"/>
        <w:gridCol w:w="1213"/>
      </w:tblGrid>
      <w:tr w:rsidR="00E92E0F" w:rsidRPr="00D849E3" w14:paraId="2E0A152D" w14:textId="0EA09230" w:rsidTr="00A12805">
        <w:tc>
          <w:tcPr>
            <w:tcW w:w="1486" w:type="dxa"/>
            <w:vAlign w:val="center"/>
          </w:tcPr>
          <w:p w14:paraId="594046B9" w14:textId="052F7A20" w:rsidR="003C395D" w:rsidRPr="00D849E3" w:rsidRDefault="003C395D" w:rsidP="003C395D">
            <w:pPr>
              <w:ind w:firstLineChars="11" w:firstLine="22"/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>Outcome</w:t>
            </w:r>
            <w:r w:rsidR="003A33DE" w:rsidRPr="00D849E3">
              <w:rPr>
                <w:rFonts w:ascii="Times New Roman" w:hAnsi="Times New Roman" w:cs="Times New Roman"/>
              </w:rPr>
              <w:t xml:space="preserve"> / Response</w:t>
            </w:r>
          </w:p>
        </w:tc>
        <w:tc>
          <w:tcPr>
            <w:tcW w:w="1253" w:type="dxa"/>
            <w:vAlign w:val="center"/>
          </w:tcPr>
          <w:p w14:paraId="11E5F9EE" w14:textId="51D81703" w:rsidR="003C395D" w:rsidRPr="00D849E3" w:rsidRDefault="003C395D" w:rsidP="003C395D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 xml:space="preserve">Pairwise </w:t>
            </w:r>
            <w:r w:rsidRPr="00D849E3">
              <w:rPr>
                <w:rFonts w:ascii="Times New Roman" w:hAnsi="Times New Roman" w:cs="Times New Roman"/>
              </w:rPr>
              <w:br/>
              <w:t>Comparison</w:t>
            </w:r>
          </w:p>
        </w:tc>
        <w:tc>
          <w:tcPr>
            <w:tcW w:w="1330" w:type="dxa"/>
            <w:vAlign w:val="center"/>
          </w:tcPr>
          <w:p w14:paraId="0D88C38B" w14:textId="77777777" w:rsidR="00577DAA" w:rsidRDefault="003C395D" w:rsidP="003C395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49E3">
              <w:rPr>
                <w:rFonts w:ascii="Times New Roman" w:hAnsi="Times New Roman" w:cs="Times New Roman"/>
              </w:rPr>
              <w:t>aOR</w:t>
            </w:r>
            <w:proofErr w:type="spellEnd"/>
            <w:r w:rsidRPr="00D849E3">
              <w:rPr>
                <w:rFonts w:ascii="Times New Roman" w:hAnsi="Times New Roman" w:cs="Times New Roman"/>
              </w:rPr>
              <w:t xml:space="preserve"> </w:t>
            </w:r>
            <w:r w:rsidRPr="00D849E3">
              <w:rPr>
                <w:rFonts w:ascii="Times New Roman" w:hAnsi="Times New Roman" w:cs="Times New Roman"/>
              </w:rPr>
              <w:br/>
              <w:t>(</w:t>
            </w:r>
            <w:r w:rsidR="00577DAA">
              <w:rPr>
                <w:rFonts w:ascii="Times New Roman" w:hAnsi="Times New Roman" w:cs="Times New Roman"/>
              </w:rPr>
              <w:t xml:space="preserve">Bonferroni corrected </w:t>
            </w:r>
          </w:p>
          <w:p w14:paraId="3EB1E751" w14:textId="5567E353" w:rsidR="003C395D" w:rsidRPr="00D849E3" w:rsidRDefault="003C395D" w:rsidP="003C395D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>95% CI)</w:t>
            </w:r>
          </w:p>
        </w:tc>
        <w:tc>
          <w:tcPr>
            <w:tcW w:w="1194" w:type="dxa"/>
            <w:vAlign w:val="center"/>
          </w:tcPr>
          <w:p w14:paraId="4A03EFAF" w14:textId="69F79E90" w:rsidR="003C395D" w:rsidRPr="00D849E3" w:rsidRDefault="003C395D" w:rsidP="003C395D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 xml:space="preserve">Pairwise </w:t>
            </w:r>
            <w:r w:rsidRPr="00D849E3">
              <w:rPr>
                <w:rFonts w:ascii="Times New Roman" w:hAnsi="Times New Roman" w:cs="Times New Roman"/>
              </w:rPr>
              <w:br/>
              <w:t>Comparison</w:t>
            </w:r>
          </w:p>
        </w:tc>
        <w:tc>
          <w:tcPr>
            <w:tcW w:w="1397" w:type="dxa"/>
            <w:vAlign w:val="center"/>
          </w:tcPr>
          <w:p w14:paraId="1AEA0AFA" w14:textId="77777777" w:rsidR="00577DAA" w:rsidRDefault="003C395D" w:rsidP="00577D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49E3">
              <w:rPr>
                <w:rFonts w:ascii="Times New Roman" w:hAnsi="Times New Roman" w:cs="Times New Roman"/>
              </w:rPr>
              <w:t>aOR</w:t>
            </w:r>
            <w:proofErr w:type="spellEnd"/>
            <w:r w:rsidRPr="00D849E3">
              <w:rPr>
                <w:rFonts w:ascii="Times New Roman" w:hAnsi="Times New Roman" w:cs="Times New Roman"/>
              </w:rPr>
              <w:t xml:space="preserve"> </w:t>
            </w:r>
            <w:r w:rsidRPr="00D849E3">
              <w:rPr>
                <w:rFonts w:ascii="Times New Roman" w:hAnsi="Times New Roman" w:cs="Times New Roman"/>
              </w:rPr>
              <w:br/>
            </w:r>
            <w:r w:rsidR="00577DAA" w:rsidRPr="00D849E3">
              <w:rPr>
                <w:rFonts w:ascii="Times New Roman" w:hAnsi="Times New Roman" w:cs="Times New Roman"/>
              </w:rPr>
              <w:t>(</w:t>
            </w:r>
            <w:r w:rsidR="00577DAA">
              <w:rPr>
                <w:rFonts w:ascii="Times New Roman" w:hAnsi="Times New Roman" w:cs="Times New Roman"/>
              </w:rPr>
              <w:t xml:space="preserve">Bonferroni corrected </w:t>
            </w:r>
          </w:p>
          <w:p w14:paraId="140EDD93" w14:textId="1FB3C64E" w:rsidR="003C395D" w:rsidRPr="00D849E3" w:rsidRDefault="00577DAA" w:rsidP="00577DAA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>95% CI)</w:t>
            </w:r>
          </w:p>
        </w:tc>
        <w:tc>
          <w:tcPr>
            <w:tcW w:w="1194" w:type="dxa"/>
            <w:vAlign w:val="center"/>
          </w:tcPr>
          <w:p w14:paraId="13B8AD9A" w14:textId="32030566" w:rsidR="003C395D" w:rsidRPr="00D849E3" w:rsidRDefault="003C395D" w:rsidP="003C395D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 xml:space="preserve">Pairwise </w:t>
            </w:r>
            <w:r w:rsidRPr="00D849E3">
              <w:rPr>
                <w:rFonts w:ascii="Times New Roman" w:hAnsi="Times New Roman" w:cs="Times New Roman"/>
              </w:rPr>
              <w:br/>
              <w:t>Comparison</w:t>
            </w:r>
          </w:p>
        </w:tc>
        <w:tc>
          <w:tcPr>
            <w:tcW w:w="1213" w:type="dxa"/>
            <w:vAlign w:val="center"/>
          </w:tcPr>
          <w:p w14:paraId="6DF97196" w14:textId="77777777" w:rsidR="00577DAA" w:rsidRDefault="003C395D" w:rsidP="00577D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49E3">
              <w:rPr>
                <w:rFonts w:ascii="Times New Roman" w:hAnsi="Times New Roman" w:cs="Times New Roman"/>
              </w:rPr>
              <w:t>aOR</w:t>
            </w:r>
            <w:proofErr w:type="spellEnd"/>
            <w:r w:rsidRPr="00D849E3">
              <w:rPr>
                <w:rFonts w:ascii="Times New Roman" w:hAnsi="Times New Roman" w:cs="Times New Roman"/>
              </w:rPr>
              <w:t xml:space="preserve"> </w:t>
            </w:r>
            <w:r w:rsidRPr="00D849E3">
              <w:rPr>
                <w:rFonts w:ascii="Times New Roman" w:hAnsi="Times New Roman" w:cs="Times New Roman"/>
              </w:rPr>
              <w:br/>
            </w:r>
            <w:r w:rsidR="00577DAA" w:rsidRPr="00D849E3">
              <w:rPr>
                <w:rFonts w:ascii="Times New Roman" w:hAnsi="Times New Roman" w:cs="Times New Roman"/>
              </w:rPr>
              <w:t>(</w:t>
            </w:r>
            <w:r w:rsidR="00577DAA">
              <w:rPr>
                <w:rFonts w:ascii="Times New Roman" w:hAnsi="Times New Roman" w:cs="Times New Roman"/>
              </w:rPr>
              <w:t xml:space="preserve">Bonferroni corrected </w:t>
            </w:r>
          </w:p>
          <w:p w14:paraId="4114F80E" w14:textId="1587854D" w:rsidR="003C395D" w:rsidRPr="00D849E3" w:rsidRDefault="00577DAA" w:rsidP="00577DAA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>95% CI)</w:t>
            </w:r>
          </w:p>
        </w:tc>
      </w:tr>
      <w:tr w:rsidR="00FD2213" w:rsidRPr="00D849E3" w14:paraId="4DB8302E" w14:textId="77777777" w:rsidTr="0088045C">
        <w:trPr>
          <w:trHeight w:val="472"/>
        </w:trPr>
        <w:tc>
          <w:tcPr>
            <w:tcW w:w="9067" w:type="dxa"/>
            <w:gridSpan w:val="7"/>
            <w:vAlign w:val="center"/>
          </w:tcPr>
          <w:p w14:paraId="36ED6E96" w14:textId="1BDF481E" w:rsidR="00FD2213" w:rsidRPr="00D849E3" w:rsidRDefault="00FD2213" w:rsidP="003C3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rowth parameters at three</w:t>
            </w:r>
            <w:r w:rsidR="002C007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year</w:t>
            </w:r>
            <w:r w:rsidR="002C0074">
              <w:rPr>
                <w:rFonts w:ascii="Times New Roman" w:hAnsi="Times New Roman" w:cs="Times New Roman"/>
              </w:rPr>
              <w:t xml:space="preserve">s </w:t>
            </w:r>
            <w:r>
              <w:rPr>
                <w:rFonts w:ascii="Times New Roman" w:hAnsi="Times New Roman" w:cs="Times New Roman"/>
              </w:rPr>
              <w:t>old</w:t>
            </w:r>
          </w:p>
        </w:tc>
      </w:tr>
      <w:tr w:rsidR="009948A0" w:rsidRPr="00D849E3" w14:paraId="32A20DC2" w14:textId="5C7D08E7" w:rsidTr="00A12805">
        <w:trPr>
          <w:trHeight w:val="372"/>
        </w:trPr>
        <w:tc>
          <w:tcPr>
            <w:tcW w:w="1486" w:type="dxa"/>
            <w:vMerge w:val="restart"/>
            <w:vAlign w:val="center"/>
          </w:tcPr>
          <w:p w14:paraId="53DB30F2" w14:textId="453E70C8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B</w:t>
            </w:r>
            <w:r>
              <w:rPr>
                <w:rFonts w:ascii="Times New Roman" w:hAnsi="Times New Roman" w:cs="Times New Roman"/>
                <w:szCs w:val="20"/>
              </w:rPr>
              <w:t>odyweight</w:t>
            </w:r>
            <w:r w:rsidRPr="00D849E3">
              <w:rPr>
                <w:rFonts w:ascii="Times New Roman" w:hAnsi="Times New Roman" w:cs="Times New Roman"/>
                <w:szCs w:val="20"/>
              </w:rPr>
              <w:t xml:space="preserve"> &lt; 15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849E3"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/>
                <w:szCs w:val="20"/>
              </w:rPr>
              <w:t>ercentile</w:t>
            </w:r>
          </w:p>
        </w:tc>
        <w:tc>
          <w:tcPr>
            <w:tcW w:w="1253" w:type="dxa"/>
            <w:vAlign w:val="center"/>
          </w:tcPr>
          <w:p w14:paraId="1AF18656" w14:textId="6CA4C676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3EBB6397" w14:textId="3847AB13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18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70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1.98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5E8633C" w14:textId="494B29C1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2F33C44C" w14:textId="20416A39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1.13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3.62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02DC093" w14:textId="16DD6D7A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43CB5B43" w14:textId="7A53613C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48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5.50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9948A0" w:rsidRPr="00D849E3" w14:paraId="0235BF66" w14:textId="6B78EEE8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0DF6A3BF" w14:textId="20BBD821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49F488D0" w14:textId="085E9C40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453176C4" w14:textId="74684533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33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3.92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5A629ED" w14:textId="6499D1AA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397" w:type="dxa"/>
            <w:vAlign w:val="center"/>
          </w:tcPr>
          <w:p w14:paraId="22A33214" w14:textId="520FE988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58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13.76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F971066" w14:textId="15BA2885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197224C2" w14:textId="2EDAE06F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0.6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0.11-3.84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9948A0" w:rsidRPr="00D849E3" w14:paraId="0E5437BC" w14:textId="4AF8DE4C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62FC64D9" w14:textId="42CCB121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07B5CCE7" w14:textId="309CEEA2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330" w:type="dxa"/>
            <w:vAlign w:val="center"/>
          </w:tcPr>
          <w:p w14:paraId="64826BE5" w14:textId="5BAA914E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04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0.60</w:t>
            </w:r>
            <w:r w:rsidRPr="00D849E3">
              <w:rPr>
                <w:rFonts w:ascii="Times New Roman" w:hAnsi="Times New Roman" w:cs="Times New Roman"/>
                <w:szCs w:val="20"/>
              </w:rPr>
              <w:t>-1</w:t>
            </w:r>
            <w:r>
              <w:rPr>
                <w:rFonts w:ascii="Times New Roman" w:hAnsi="Times New Roman" w:cs="Times New Roman"/>
                <w:szCs w:val="20"/>
              </w:rPr>
              <w:t>5.38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A720FF2" w14:textId="2649E082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397" w:type="dxa"/>
            <w:vAlign w:val="center"/>
          </w:tcPr>
          <w:p w14:paraId="04DABC5E" w14:textId="6C02C4D0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67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66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4.21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9CD1FAD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874EFD0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948A0" w:rsidRPr="00D849E3" w14:paraId="05F84D5A" w14:textId="4920CF1C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4FEAE8A2" w14:textId="41B41156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01EB77AE" w14:textId="0F7B9D36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</w:p>
        </w:tc>
        <w:tc>
          <w:tcPr>
            <w:tcW w:w="1330" w:type="dxa"/>
            <w:vAlign w:val="center"/>
          </w:tcPr>
          <w:p w14:paraId="415B061C" w14:textId="2F5B098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1.96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4.33)</w:t>
            </w:r>
          </w:p>
        </w:tc>
        <w:tc>
          <w:tcPr>
            <w:tcW w:w="1194" w:type="dxa"/>
            <w:vAlign w:val="center"/>
          </w:tcPr>
          <w:p w14:paraId="5C0626FB" w14:textId="64901B05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73124E9C" w14:textId="1955E38B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28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0.34-15.39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A1BF2EF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0AB64921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948A0" w:rsidRPr="00D849E3" w14:paraId="580A9F3E" w14:textId="3DAE1A08" w:rsidTr="00A12805">
        <w:trPr>
          <w:trHeight w:val="372"/>
        </w:trPr>
        <w:tc>
          <w:tcPr>
            <w:tcW w:w="1486" w:type="dxa"/>
            <w:vMerge w:val="restart"/>
            <w:vAlign w:val="center"/>
          </w:tcPr>
          <w:p w14:paraId="77D96313" w14:textId="0B15EA99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H</w:t>
            </w:r>
            <w:r>
              <w:rPr>
                <w:rFonts w:ascii="Times New Roman" w:hAnsi="Times New Roman" w:cs="Times New Roman"/>
                <w:szCs w:val="20"/>
              </w:rPr>
              <w:t>eight</w:t>
            </w:r>
            <w:r w:rsidRPr="00D849E3">
              <w:rPr>
                <w:rFonts w:ascii="Times New Roman" w:hAnsi="Times New Roman" w:cs="Times New Roman"/>
                <w:szCs w:val="20"/>
              </w:rPr>
              <w:t xml:space="preserve"> &lt; 15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849E3"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/>
                <w:szCs w:val="20"/>
              </w:rPr>
              <w:t>ercentile</w:t>
            </w:r>
          </w:p>
        </w:tc>
        <w:tc>
          <w:tcPr>
            <w:tcW w:w="1253" w:type="dxa"/>
            <w:vAlign w:val="center"/>
          </w:tcPr>
          <w:p w14:paraId="69BABE45" w14:textId="144AEAB9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3C224C56" w14:textId="188AD394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0.89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53</w:t>
            </w:r>
            <w:r w:rsidRPr="00D849E3">
              <w:rPr>
                <w:rFonts w:ascii="Times New Roman" w:hAnsi="Times New Roman" w:cs="Times New Roman"/>
                <w:szCs w:val="20"/>
              </w:rPr>
              <w:t>-1.</w:t>
            </w:r>
            <w:r>
              <w:rPr>
                <w:rFonts w:ascii="Times New Roman" w:hAnsi="Times New Roman" w:cs="Times New Roman"/>
                <w:szCs w:val="20"/>
              </w:rPr>
              <w:t>47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AD74EF8" w14:textId="2AAB05D2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00FD3DC4" w14:textId="00714E8E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46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4.80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F87F06F" w14:textId="7E0B12F1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5B2987F6" w14:textId="346F1460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66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0.64-10.97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9948A0" w:rsidRPr="00D849E3" w14:paraId="39E0C28D" w14:textId="6351C726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6FF13AB4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14660288" w14:textId="6BF03158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287BC7B1" w14:textId="5858315E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29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</w:t>
            </w:r>
            <w:r>
              <w:rPr>
                <w:rFonts w:ascii="Times New Roman" w:hAnsi="Times New Roman" w:cs="Times New Roman"/>
                <w:szCs w:val="20"/>
              </w:rPr>
              <w:t>.43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3.88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FA89231" w14:textId="7C0D6130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397" w:type="dxa"/>
            <w:vAlign w:val="center"/>
          </w:tcPr>
          <w:p w14:paraId="70FD20D0" w14:textId="312A7C06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7.64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66.48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3A0D2FC" w14:textId="21B12EAA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5351F464" w14:textId="16DBCA92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0.5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0.05-5.02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9948A0" w:rsidRPr="00D849E3" w14:paraId="6BB5CB35" w14:textId="0A197646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4805A5F7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1BBCC2D0" w14:textId="191B8756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330" w:type="dxa"/>
            <w:vAlign w:val="center"/>
          </w:tcPr>
          <w:p w14:paraId="338A5405" w14:textId="00507481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6.77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56.08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CC60EF8" w14:textId="41013EC8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97" w:type="dxa"/>
            <w:vAlign w:val="center"/>
          </w:tcPr>
          <w:p w14:paraId="3539210D" w14:textId="74868828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87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(1.</w:t>
            </w:r>
            <w:r>
              <w:rPr>
                <w:rFonts w:ascii="Times New Roman" w:hAnsi="Times New Roman" w:cs="Times New Roman"/>
                <w:szCs w:val="20"/>
              </w:rPr>
              <w:t>39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10.82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CA0D1BF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0DDB1C05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948A0" w:rsidRPr="00D849E3" w14:paraId="6C8C0DFD" w14:textId="29CEB553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7976D524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5EDBC588" w14:textId="026D6FA6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3035CB33" w14:textId="652F54A2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43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1.39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8.50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AC1205F" w14:textId="54055FB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7E03A2DE" w14:textId="070ED730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5.</w:t>
            </w:r>
            <w:r>
              <w:rPr>
                <w:rFonts w:ascii="Times New Roman" w:hAnsi="Times New Roman" w:cs="Times New Roman"/>
                <w:szCs w:val="20"/>
              </w:rPr>
              <w:t>24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0.49-56.26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70EF554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A0EEBE5" w14:textId="77777777" w:rsidR="009948A0" w:rsidRPr="00D849E3" w:rsidRDefault="009948A0" w:rsidP="009948A0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84533" w:rsidRPr="00D849E3" w14:paraId="6A911F82" w14:textId="17B5BE49" w:rsidTr="00A12805">
        <w:trPr>
          <w:trHeight w:val="372"/>
        </w:trPr>
        <w:tc>
          <w:tcPr>
            <w:tcW w:w="1486" w:type="dxa"/>
            <w:vMerge w:val="restart"/>
            <w:vAlign w:val="center"/>
          </w:tcPr>
          <w:p w14:paraId="2A8BE185" w14:textId="3ED83C69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H</w:t>
            </w:r>
            <w:r>
              <w:rPr>
                <w:rFonts w:ascii="Times New Roman" w:hAnsi="Times New Roman" w:cs="Times New Roman"/>
                <w:szCs w:val="20"/>
              </w:rPr>
              <w:t xml:space="preserve">ead circumference </w:t>
            </w:r>
            <w:r w:rsidRPr="00D849E3">
              <w:rPr>
                <w:rFonts w:ascii="Times New Roman" w:hAnsi="Times New Roman" w:cs="Times New Roman"/>
                <w:szCs w:val="20"/>
              </w:rPr>
              <w:t>&lt; 15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849E3"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/>
                <w:szCs w:val="20"/>
              </w:rPr>
              <w:t>ercentile</w:t>
            </w:r>
          </w:p>
        </w:tc>
        <w:tc>
          <w:tcPr>
            <w:tcW w:w="1253" w:type="dxa"/>
            <w:vAlign w:val="center"/>
          </w:tcPr>
          <w:p w14:paraId="5357768B" w14:textId="59802F10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5D6B9A6C" w14:textId="344CD6FF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21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66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2.25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40FF89B" w14:textId="4D8650D6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73C0FDD7" w14:textId="2FF79949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D849E3">
              <w:rPr>
                <w:rFonts w:ascii="Times New Roman" w:hAnsi="Times New Roman" w:cs="Times New Roman"/>
                <w:szCs w:val="20"/>
              </w:rPr>
              <w:t>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6.78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66798DD" w14:textId="34D808D8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3251C1D3" w14:textId="621A2800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14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23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5.74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784533" w:rsidRPr="00D849E3" w14:paraId="7CD2F528" w14:textId="05858430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5DDF8175" w14:textId="77777777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62765538" w14:textId="48560326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70B03EE0" w14:textId="045E1B82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2.0</w:t>
            </w:r>
            <w:r w:rsidRPr="00D849E3">
              <w:rPr>
                <w:rFonts w:ascii="Times New Roman" w:hAnsi="Times New Roman" w:cs="Times New Roman"/>
                <w:szCs w:val="20"/>
              </w:rPr>
              <w:t>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58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7.30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469090B" w14:textId="5ED81DE9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397" w:type="dxa"/>
            <w:vAlign w:val="center"/>
          </w:tcPr>
          <w:p w14:paraId="3C8CB39A" w14:textId="136568A5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4.52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304.60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B36A9DD" w14:textId="24004C83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6E2CD251" w14:textId="05A660B4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0.1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0.01-3.12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784533" w:rsidRPr="00D849E3" w14:paraId="6CB53C9F" w14:textId="488D660F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4AAFC8DC" w14:textId="77777777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54B97B8F" w14:textId="7BE9F0DB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330" w:type="dxa"/>
            <w:vAlign w:val="center"/>
          </w:tcPr>
          <w:p w14:paraId="6AC5FC68" w14:textId="46E6C8EE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7.64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</w:t>
            </w:r>
            <w:r w:rsidRPr="00D849E3">
              <w:rPr>
                <w:rFonts w:ascii="Times New Roman" w:hAnsi="Times New Roman" w:cs="Times New Roman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89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351.34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8710B5B" w14:textId="28566700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397" w:type="dxa"/>
            <w:vAlign w:val="center"/>
          </w:tcPr>
          <w:p w14:paraId="33CD795A" w14:textId="382FE5B0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1.93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60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6.27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AB503C9" w14:textId="77777777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391385E" w14:textId="77777777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84533" w:rsidRPr="00D849E3" w14:paraId="2F18789B" w14:textId="252C7612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417708E8" w14:textId="77777777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0E9D9615" w14:textId="5023B6B2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</w:p>
        </w:tc>
        <w:tc>
          <w:tcPr>
            <w:tcW w:w="1330" w:type="dxa"/>
            <w:vAlign w:val="center"/>
          </w:tcPr>
          <w:p w14:paraId="4E936963" w14:textId="7523FC6B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35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6.54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83ED8EE" w14:textId="75368EA7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6E14CD64" w14:textId="1E97D0F6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8.</w:t>
            </w:r>
            <w:r>
              <w:rPr>
                <w:rFonts w:ascii="Times New Roman" w:hAnsi="Times New Roman" w:cs="Times New Roman"/>
                <w:szCs w:val="20"/>
              </w:rPr>
              <w:t>56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0.34-217.65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FF39EFF" w14:textId="77777777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35BA5733" w14:textId="77777777" w:rsidR="00784533" w:rsidRPr="00D849E3" w:rsidRDefault="00784533" w:rsidP="0078453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D2213" w:rsidRPr="00D849E3" w14:paraId="576CF9A3" w14:textId="77777777" w:rsidTr="00CA36C4">
        <w:trPr>
          <w:trHeight w:val="372"/>
        </w:trPr>
        <w:tc>
          <w:tcPr>
            <w:tcW w:w="9067" w:type="dxa"/>
            <w:gridSpan w:val="7"/>
            <w:vAlign w:val="center"/>
          </w:tcPr>
          <w:p w14:paraId="4CFE6B73" w14:textId="6AB20B5C" w:rsidR="00FD2213" w:rsidRPr="00D849E3" w:rsidRDefault="00FD2213" w:rsidP="001538F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 xml:space="preserve">edical treatment </w:t>
            </w:r>
            <w:r w:rsidR="00CB1498">
              <w:rPr>
                <w:rFonts w:ascii="Times New Roman" w:hAnsi="Times New Roman" w:cs="Times New Roman"/>
                <w:szCs w:val="20"/>
              </w:rPr>
              <w:t>up to</w:t>
            </w:r>
            <w:r>
              <w:rPr>
                <w:rFonts w:ascii="Times New Roman" w:hAnsi="Times New Roman" w:cs="Times New Roman"/>
                <w:szCs w:val="20"/>
              </w:rPr>
              <w:t xml:space="preserve"> three</w:t>
            </w:r>
            <w:r w:rsidR="00CB1498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year</w:t>
            </w:r>
            <w:r w:rsidR="00CB1498">
              <w:rPr>
                <w:rFonts w:ascii="Times New Roman" w:hAnsi="Times New Roman" w:cs="Times New Roman"/>
                <w:szCs w:val="20"/>
              </w:rPr>
              <w:t xml:space="preserve">s </w:t>
            </w:r>
            <w:r>
              <w:rPr>
                <w:rFonts w:ascii="Times New Roman" w:hAnsi="Times New Roman" w:cs="Times New Roman"/>
                <w:szCs w:val="20"/>
              </w:rPr>
              <w:t>old</w:t>
            </w:r>
          </w:p>
        </w:tc>
      </w:tr>
      <w:tr w:rsidR="00A12805" w:rsidRPr="00D849E3" w14:paraId="101D33BD" w14:textId="738FE395" w:rsidTr="00A12805">
        <w:trPr>
          <w:trHeight w:val="372"/>
        </w:trPr>
        <w:tc>
          <w:tcPr>
            <w:tcW w:w="1486" w:type="dxa"/>
            <w:vMerge w:val="restart"/>
            <w:vAlign w:val="center"/>
          </w:tcPr>
          <w:p w14:paraId="54158064" w14:textId="1B8DD9E3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Oxygen treatment</w:t>
            </w:r>
          </w:p>
        </w:tc>
        <w:tc>
          <w:tcPr>
            <w:tcW w:w="1253" w:type="dxa"/>
            <w:vAlign w:val="center"/>
          </w:tcPr>
          <w:p w14:paraId="57EB6C1F" w14:textId="1197FB3F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7D9FBB66" w14:textId="7F57AC64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1.1</w:t>
            </w:r>
            <w:r>
              <w:rPr>
                <w:rFonts w:ascii="Times New Roman" w:hAnsi="Times New Roman" w:cs="Times New Roman"/>
                <w:szCs w:val="20"/>
              </w:rPr>
              <w:t>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63</w:t>
            </w:r>
            <w:r w:rsidRPr="00D849E3">
              <w:rPr>
                <w:rFonts w:ascii="Times New Roman" w:hAnsi="Times New Roman" w:cs="Times New Roman"/>
                <w:szCs w:val="20"/>
              </w:rPr>
              <w:t>-1.</w:t>
            </w:r>
            <w:r>
              <w:rPr>
                <w:rFonts w:ascii="Times New Roman" w:hAnsi="Times New Roman" w:cs="Times New Roman"/>
                <w:szCs w:val="20"/>
              </w:rPr>
              <w:t>91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3E52599" w14:textId="09F12F55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97" w:type="dxa"/>
            <w:vAlign w:val="center"/>
          </w:tcPr>
          <w:p w14:paraId="38E04E00" w14:textId="1CDD693A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3.0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(1.</w:t>
            </w:r>
            <w:r>
              <w:rPr>
                <w:rFonts w:ascii="Times New Roman" w:hAnsi="Times New Roman" w:cs="Times New Roman"/>
                <w:szCs w:val="20"/>
              </w:rPr>
              <w:t>01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9.26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749AE91" w14:textId="11A14B69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721AD06C" w14:textId="009AD17D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0.8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0.24-2.87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A12805" w:rsidRPr="00D849E3" w14:paraId="006DCF57" w14:textId="09BAC4D6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5C72A57A" w14:textId="2A2A0E78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35431EB3" w14:textId="07C5C293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6AFD89A6" w14:textId="25690C73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3.3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(1.</w:t>
            </w:r>
            <w:r>
              <w:rPr>
                <w:rFonts w:ascii="Times New Roman" w:hAnsi="Times New Roman" w:cs="Times New Roman"/>
                <w:szCs w:val="20"/>
              </w:rPr>
              <w:t>24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9.04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B96903B" w14:textId="73D6AAF2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397" w:type="dxa"/>
            <w:vAlign w:val="center"/>
          </w:tcPr>
          <w:p w14:paraId="7A27E2B3" w14:textId="19D306BA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80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47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6.83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457B0E9" w14:textId="0D6901C6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5D1DF41F" w14:textId="5627955C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1.4</w:t>
            </w:r>
            <w:r>
              <w:rPr>
                <w:rFonts w:ascii="Times New Roman" w:hAnsi="Times New Roman" w:cs="Times New Roman"/>
                <w:szCs w:val="20"/>
              </w:rPr>
              <w:t>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0.33-5.98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A12805" w:rsidRPr="00D849E3" w14:paraId="120C47E6" w14:textId="612B33CF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15DF5D52" w14:textId="77777777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350BD39A" w14:textId="3D95ED49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330" w:type="dxa"/>
            <w:vAlign w:val="center"/>
          </w:tcPr>
          <w:p w14:paraId="21C1995B" w14:textId="492E1E1F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1.97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57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6.83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B250CCE" w14:textId="1075C626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397" w:type="dxa"/>
            <w:vAlign w:val="center"/>
          </w:tcPr>
          <w:p w14:paraId="7768FF05" w14:textId="0D39DE53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2.5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0.98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6.43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4053CA4" w14:textId="77777777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516F7147" w14:textId="77777777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2805" w:rsidRPr="00D849E3" w14:paraId="27FAE603" w14:textId="3B598BE8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41BC579A" w14:textId="77777777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7179893B" w14:textId="48C6242B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5E9297EA" w14:textId="6A1AA537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75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(1.</w:t>
            </w:r>
            <w:r>
              <w:rPr>
                <w:rFonts w:ascii="Times New Roman" w:hAnsi="Times New Roman" w:cs="Times New Roman"/>
                <w:szCs w:val="20"/>
              </w:rPr>
              <w:t>25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6.04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8DAD309" w14:textId="113F62A5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3DDED0BE" w14:textId="6C9CEDD9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0.59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0.12-2.83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C26B3C1" w14:textId="77777777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5591852" w14:textId="77777777" w:rsidR="00A12805" w:rsidRPr="00D849E3" w:rsidRDefault="00A12805" w:rsidP="00A128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E23B1" w:rsidRPr="00D849E3" w14:paraId="4B4A101E" w14:textId="77777777" w:rsidTr="00A12805">
        <w:trPr>
          <w:trHeight w:val="372"/>
        </w:trPr>
        <w:tc>
          <w:tcPr>
            <w:tcW w:w="1486" w:type="dxa"/>
            <w:vMerge w:val="restart"/>
            <w:vAlign w:val="center"/>
          </w:tcPr>
          <w:p w14:paraId="2EA8602A" w14:textId="07F0F01C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Ventilator care</w:t>
            </w:r>
          </w:p>
        </w:tc>
        <w:tc>
          <w:tcPr>
            <w:tcW w:w="1253" w:type="dxa"/>
            <w:vAlign w:val="center"/>
          </w:tcPr>
          <w:p w14:paraId="0C7E016E" w14:textId="2ED6097C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59098817" w14:textId="79537A78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26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3.65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DB6BDDC" w14:textId="1FB17362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469E8327" w14:textId="5CED4C4F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2.45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13.40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A1A4E07" w14:textId="75A43BE8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6E303ABB" w14:textId="10C79499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09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11.45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BE23B1" w:rsidRPr="00D849E3" w14:paraId="59CDA0E7" w14:textId="77777777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6520337A" w14:textId="77777777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1F63C9FB" w14:textId="389B3429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524862EC" w14:textId="77E6C14E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3.0</w:t>
            </w:r>
            <w:r w:rsidRPr="00D849E3">
              <w:rPr>
                <w:rFonts w:ascii="Times New Roman" w:hAnsi="Times New Roman" w:cs="Times New Roman"/>
                <w:szCs w:val="20"/>
              </w:rPr>
              <w:t>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73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13.08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E07CF2D" w14:textId="12B03E41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397" w:type="dxa"/>
            <w:vAlign w:val="center"/>
          </w:tcPr>
          <w:p w14:paraId="4CA3CA36" w14:textId="7B551CE4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4.14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</w:t>
            </w:r>
            <w:r w:rsidRPr="00D849E3">
              <w:rPr>
                <w:rFonts w:ascii="Times New Roman" w:hAnsi="Times New Roman" w:cs="Times New Roman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70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24.59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29163CA" w14:textId="0E50EEDA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5EAE24FB" w14:textId="32BB182A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24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0.21-7.45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BE23B1" w:rsidRPr="00D849E3" w14:paraId="3B3A7061" w14:textId="77777777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3A2D78DB" w14:textId="77777777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7D824BDD" w14:textId="51E7CD41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0AA55181" w14:textId="1B7129A4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5.</w:t>
            </w:r>
            <w:r>
              <w:rPr>
                <w:rFonts w:ascii="Times New Roman" w:hAnsi="Times New Roman" w:cs="Times New Roman"/>
                <w:szCs w:val="20"/>
              </w:rPr>
              <w:t>22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(1.</w:t>
            </w:r>
            <w:r>
              <w:rPr>
                <w:rFonts w:ascii="Times New Roman" w:hAnsi="Times New Roman" w:cs="Times New Roman"/>
                <w:szCs w:val="20"/>
              </w:rPr>
              <w:t>10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24.67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3346ADA" w14:textId="199E6223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97" w:type="dxa"/>
            <w:vAlign w:val="center"/>
          </w:tcPr>
          <w:p w14:paraId="0CF3EE63" w14:textId="0CE06AC3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5.13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(1.</w:t>
            </w:r>
            <w:r>
              <w:rPr>
                <w:rFonts w:ascii="Times New Roman" w:hAnsi="Times New Roman" w:cs="Times New Roman"/>
                <w:szCs w:val="20"/>
              </w:rPr>
              <w:t>28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20.5</w:t>
            </w:r>
            <w:r w:rsidRPr="00D849E3">
              <w:rPr>
                <w:rFonts w:ascii="Times New Roman" w:hAnsi="Times New Roman" w:cs="Times New Roman"/>
                <w:szCs w:val="20"/>
              </w:rPr>
              <w:t>7)</w:t>
            </w:r>
          </w:p>
        </w:tc>
        <w:tc>
          <w:tcPr>
            <w:tcW w:w="1194" w:type="dxa"/>
            <w:vAlign w:val="center"/>
          </w:tcPr>
          <w:p w14:paraId="050D007F" w14:textId="77777777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5ED8B8E7" w14:textId="77777777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E23B1" w:rsidRPr="00D849E3" w14:paraId="6991B468" w14:textId="77777777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773D163A" w14:textId="77777777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7D8AB796" w14:textId="211BBEE3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4DB1F3E5" w14:textId="2F7578EC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6.</w:t>
            </w:r>
            <w:r>
              <w:rPr>
                <w:rFonts w:ascii="Times New Roman" w:hAnsi="Times New Roman" w:cs="Times New Roman"/>
                <w:szCs w:val="20"/>
              </w:rPr>
              <w:t>47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2.37</w:t>
            </w:r>
            <w:r w:rsidRPr="00D849E3">
              <w:rPr>
                <w:rFonts w:ascii="Times New Roman" w:hAnsi="Times New Roman" w:cs="Times New Roman"/>
                <w:szCs w:val="20"/>
              </w:rPr>
              <w:t>-1</w:t>
            </w:r>
            <w:r>
              <w:rPr>
                <w:rFonts w:ascii="Times New Roman" w:hAnsi="Times New Roman" w:cs="Times New Roman"/>
                <w:szCs w:val="20"/>
              </w:rPr>
              <w:t>7.70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EE68284" w14:textId="2A864881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2C29D221" w14:textId="110D9F68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69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0.22-12.87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B6EFD1A" w14:textId="77777777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BF0A25D" w14:textId="77777777" w:rsidR="00BE23B1" w:rsidRPr="00D849E3" w:rsidRDefault="00BE23B1" w:rsidP="00BE23B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42E69" w:rsidRPr="00D849E3" w14:paraId="7D3C5C46" w14:textId="6129B80B" w:rsidTr="00A12805">
        <w:trPr>
          <w:trHeight w:val="373"/>
        </w:trPr>
        <w:tc>
          <w:tcPr>
            <w:tcW w:w="1486" w:type="dxa"/>
            <w:vMerge w:val="restart"/>
            <w:vAlign w:val="center"/>
          </w:tcPr>
          <w:p w14:paraId="0FB7E465" w14:textId="50F514AE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Tracheostomy</w:t>
            </w:r>
            <w:r w:rsidRPr="00D00C24">
              <w:rPr>
                <w:rFonts w:ascii="Times New Roman" w:hAnsi="Times New Roman" w:cs="Times New Roman"/>
                <w:szCs w:val="20"/>
                <w:vertAlign w:val="superscript"/>
              </w:rPr>
              <w:t>**</w:t>
            </w:r>
          </w:p>
        </w:tc>
        <w:tc>
          <w:tcPr>
            <w:tcW w:w="1253" w:type="dxa"/>
            <w:vAlign w:val="center"/>
          </w:tcPr>
          <w:p w14:paraId="1CC1BB7B" w14:textId="6193392F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4F4212EB" w14:textId="4513FDA3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0.76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0.07-3.94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4DCB087" w14:textId="32FB625A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116D0376" w14:textId="74A13CAE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56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0.00-31.80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6808343" w14:textId="70F8F3D4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18866A0C" w14:textId="0735AD72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9.55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13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93472.49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242E69" w:rsidRPr="00D849E3" w14:paraId="18BFD0D6" w14:textId="779EFEFC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0FACE271" w14:textId="672DB786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7677CA03" w14:textId="711479D0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6C8DC16F" w14:textId="414DDE61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0.42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</w:r>
            <w:r w:rsidRPr="00D849E3">
              <w:rPr>
                <w:rFonts w:ascii="Times New Roman" w:hAnsi="Times New Roman" w:cs="Times New Roman"/>
                <w:szCs w:val="20"/>
              </w:rPr>
              <w:lastRenderedPageBreak/>
              <w:t>(</w:t>
            </w:r>
            <w:r>
              <w:rPr>
                <w:rFonts w:ascii="Times New Roman" w:hAnsi="Times New Roman" w:cs="Times New Roman"/>
                <w:szCs w:val="20"/>
              </w:rPr>
              <w:t>0.00-12.15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542B258" w14:textId="19AF03C1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lastRenderedPageBreak/>
              <w:t>Gr 4 vs 2</w:t>
            </w:r>
          </w:p>
        </w:tc>
        <w:tc>
          <w:tcPr>
            <w:tcW w:w="1397" w:type="dxa"/>
            <w:vAlign w:val="center"/>
          </w:tcPr>
          <w:p w14:paraId="3AC0868D" w14:textId="223902EC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5.13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</w:r>
            <w:r w:rsidRPr="00D849E3">
              <w:rPr>
                <w:rFonts w:ascii="Times New Roman" w:hAnsi="Times New Roman" w:cs="Times New Roman"/>
                <w:szCs w:val="20"/>
              </w:rPr>
              <w:lastRenderedPageBreak/>
              <w:t>(</w:t>
            </w:r>
            <w:r>
              <w:rPr>
                <w:rFonts w:ascii="Times New Roman" w:hAnsi="Times New Roman" w:cs="Times New Roman"/>
                <w:szCs w:val="20"/>
              </w:rPr>
              <w:t>0.09-114.76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E0BC5B7" w14:textId="6A2FC0C7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lastRenderedPageBreak/>
              <w:t>Gr 5 vs 4</w:t>
            </w:r>
          </w:p>
        </w:tc>
        <w:tc>
          <w:tcPr>
            <w:tcW w:w="1213" w:type="dxa"/>
            <w:vAlign w:val="center"/>
          </w:tcPr>
          <w:p w14:paraId="29A90555" w14:textId="3F68C429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04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</w:r>
            <w:r w:rsidRPr="00D849E3">
              <w:rPr>
                <w:rFonts w:ascii="Times New Roman" w:hAnsi="Times New Roman" w:cs="Times New Roman"/>
                <w:szCs w:val="20"/>
              </w:rPr>
              <w:lastRenderedPageBreak/>
              <w:t>(0.</w:t>
            </w:r>
            <w:r>
              <w:rPr>
                <w:rFonts w:ascii="Times New Roman" w:hAnsi="Times New Roman" w:cs="Times New Roman"/>
                <w:szCs w:val="20"/>
              </w:rPr>
              <w:t>04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61.76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242E69" w:rsidRPr="00D849E3" w14:paraId="21FB0EEB" w14:textId="543E440D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11BB53B9" w14:textId="5FE68517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5A87999A" w14:textId="41381FD7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330" w:type="dxa"/>
            <w:vAlign w:val="center"/>
          </w:tcPr>
          <w:p w14:paraId="1F1C8808" w14:textId="730BFE5A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88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0.09-36.59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49B61A4" w14:textId="45037EF0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397" w:type="dxa"/>
            <w:vAlign w:val="center"/>
          </w:tcPr>
          <w:p w14:paraId="77FD9609" w14:textId="6B5365E1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5.33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0.25-95.62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4E740CF" w14:textId="77777777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3C58D12" w14:textId="77777777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42E69" w:rsidRPr="00D849E3" w14:paraId="458BBCD7" w14:textId="7CC1F062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37780951" w14:textId="298CB566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130A27E5" w14:textId="212A4164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</w:p>
        </w:tc>
        <w:tc>
          <w:tcPr>
            <w:tcW w:w="1330" w:type="dxa"/>
            <w:vAlign w:val="center"/>
          </w:tcPr>
          <w:p w14:paraId="07A929E7" w14:textId="10AE5FC2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4.04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0.26-26.08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FB92EBF" w14:textId="3229A590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7E435F8D" w14:textId="18DDB411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9.18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0.06-95976.71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E826FFC" w14:textId="77777777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372FE1C1" w14:textId="77777777" w:rsidR="00242E69" w:rsidRPr="00D849E3" w:rsidRDefault="00242E69" w:rsidP="00242E6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02563" w:rsidRPr="00D849E3" w14:paraId="3C8B34FF" w14:textId="33C619CA" w:rsidTr="00A12805">
        <w:trPr>
          <w:trHeight w:val="373"/>
        </w:trPr>
        <w:tc>
          <w:tcPr>
            <w:tcW w:w="1486" w:type="dxa"/>
            <w:vMerge w:val="restart"/>
            <w:vAlign w:val="center"/>
          </w:tcPr>
          <w:p w14:paraId="4E4F64CD" w14:textId="36825765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Nasogastric tube feeding</w:t>
            </w:r>
          </w:p>
        </w:tc>
        <w:tc>
          <w:tcPr>
            <w:tcW w:w="1253" w:type="dxa"/>
            <w:vAlign w:val="center"/>
          </w:tcPr>
          <w:p w14:paraId="56DAEB2E" w14:textId="5720FA5F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277D3454" w14:textId="7B39833D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37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1.70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6.70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94D5495" w14:textId="277916A2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76B29857" w14:textId="368EEA19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48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0.40-5.51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8AA1B5C" w14:textId="6B661253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51D817AC" w14:textId="7B3EDA30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72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0.15-3.40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D02563" w:rsidRPr="00D849E3" w14:paraId="3AA1F42A" w14:textId="6A1111A6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55D5124C" w14:textId="77777777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6A2BE292" w14:textId="2731EEF2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309FE9A2" w14:textId="2F3CE672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4.</w:t>
            </w:r>
            <w:r>
              <w:rPr>
                <w:rFonts w:ascii="Times New Roman" w:hAnsi="Times New Roman" w:cs="Times New Roman"/>
                <w:szCs w:val="20"/>
              </w:rPr>
              <w:t>98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1.45</w:t>
            </w:r>
            <w:r w:rsidRPr="00D849E3">
              <w:rPr>
                <w:rFonts w:ascii="Times New Roman" w:hAnsi="Times New Roman" w:cs="Times New Roman"/>
                <w:szCs w:val="20"/>
              </w:rPr>
              <w:t>-1</w:t>
            </w:r>
            <w:r>
              <w:rPr>
                <w:rFonts w:ascii="Times New Roman" w:hAnsi="Times New Roman" w:cs="Times New Roman"/>
                <w:szCs w:val="20"/>
              </w:rPr>
              <w:t>7.08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1D2C997" w14:textId="6E23E7F6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  <w:r w:rsidRPr="00D02563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97" w:type="dxa"/>
            <w:vAlign w:val="center"/>
          </w:tcPr>
          <w:p w14:paraId="0E8C6240" w14:textId="51FF0C9A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5.19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1.15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23.41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FF8AB93" w14:textId="555812F6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2BDF0A49" w14:textId="3E91446B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0.2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0.04-1.12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D02563" w:rsidRPr="00D849E3" w14:paraId="15523D4D" w14:textId="269A6B76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23F4F92B" w14:textId="77777777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0807AC02" w14:textId="41A88AFD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295E83D9" w14:textId="0BDB6620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7.51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4.09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74.93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9F4DB5F" w14:textId="2EDC4B79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397" w:type="dxa"/>
            <w:vAlign w:val="center"/>
          </w:tcPr>
          <w:p w14:paraId="3190A68D" w14:textId="6CBEFE7C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07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3.52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766360F" w14:textId="77777777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0D1958A6" w14:textId="77777777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02563" w:rsidRPr="00D849E3" w14:paraId="563DFA7F" w14:textId="206A966C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4B374598" w14:textId="77777777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2275A805" w14:textId="79E8D3EA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16BB8C74" w14:textId="6F9CF02C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3.60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1.26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10.28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408004E" w14:textId="54482E35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320072B9" w14:textId="071866D1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52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0.61-20.14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F200443" w14:textId="77777777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341976F7" w14:textId="77777777" w:rsidR="00D02563" w:rsidRPr="00D849E3" w:rsidRDefault="00D02563" w:rsidP="00D0256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511F9" w:rsidRPr="00D849E3" w14:paraId="7AC7FF98" w14:textId="3FC55B60" w:rsidTr="00A12805">
        <w:trPr>
          <w:trHeight w:val="372"/>
        </w:trPr>
        <w:tc>
          <w:tcPr>
            <w:tcW w:w="1486" w:type="dxa"/>
            <w:vMerge w:val="restart"/>
            <w:vAlign w:val="center"/>
          </w:tcPr>
          <w:p w14:paraId="76686A47" w14:textId="5885FF25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D849E3">
              <w:rPr>
                <w:rFonts w:ascii="Times New Roman" w:hAnsi="Times New Roman" w:cs="Times New Roman"/>
                <w:szCs w:val="20"/>
              </w:rPr>
              <w:t>Ventriculo</w:t>
            </w:r>
            <w:proofErr w:type="spellEnd"/>
            <w:r w:rsidRPr="00D849E3">
              <w:rPr>
                <w:rFonts w:ascii="Times New Roman" w:hAnsi="Times New Roman" w:cs="Times New Roman"/>
                <w:szCs w:val="20"/>
              </w:rPr>
              <w:t>-peritoneal shunt</w:t>
            </w:r>
          </w:p>
        </w:tc>
        <w:tc>
          <w:tcPr>
            <w:tcW w:w="1253" w:type="dxa"/>
            <w:vAlign w:val="center"/>
          </w:tcPr>
          <w:p w14:paraId="1EC21A4F" w14:textId="4356DCF8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17780D90" w14:textId="5BB692FF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1.04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22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5.01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3ACFE03" w14:textId="1D3AB57A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4E99BBD7" w14:textId="069C6E14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1.36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16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11.65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EBB3BE0" w14:textId="07D292A7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213" w:type="dxa"/>
            <w:vAlign w:val="center"/>
          </w:tcPr>
          <w:p w14:paraId="114F59E1" w14:textId="7BFF3511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15.79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1.15-217.07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5511F9" w:rsidRPr="00D849E3" w14:paraId="41999B04" w14:textId="2C37C4B6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793E6511" w14:textId="77777777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69B846BE" w14:textId="1D87C83F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5D7ED3BE" w14:textId="4AC710A6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1.41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17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12.11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58E0F5D" w14:textId="5F1A0AB2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97" w:type="dxa"/>
            <w:vAlign w:val="center"/>
          </w:tcPr>
          <w:p w14:paraId="15F05FD8" w14:textId="03E137BE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16.16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1.10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236.38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9A483DE" w14:textId="516F53AB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728247E4" w14:textId="10B720A5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1.33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0.08-23.40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5511F9" w:rsidRPr="00D849E3" w14:paraId="42561AD7" w14:textId="0B0CE480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5A81EB47" w14:textId="77777777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452BDAFC" w14:textId="4C5709F1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3E7CC75E" w14:textId="2DA9C8AF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16.79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1.23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228.41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3F94879" w14:textId="05193060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97" w:type="dxa"/>
            <w:vAlign w:val="center"/>
          </w:tcPr>
          <w:p w14:paraId="1D5E364E" w14:textId="7111BF67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21.48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2.53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182.14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7250EDC" w14:textId="77777777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08A6C0EB" w14:textId="77777777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511F9" w:rsidRPr="00D849E3" w14:paraId="1BC84E3C" w14:textId="0043B69D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5B180BFB" w14:textId="77777777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44909604" w14:textId="42254262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F31F67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79D7FEA0" w14:textId="2FBAA752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22.32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3.0</w:t>
            </w:r>
            <w:r w:rsidRPr="00D849E3">
              <w:rPr>
                <w:rFonts w:ascii="Times New Roman" w:hAnsi="Times New Roman" w:cs="Times New Roman"/>
                <w:szCs w:val="20"/>
              </w:rPr>
              <w:t>2-</w:t>
            </w:r>
            <w:r>
              <w:rPr>
                <w:rFonts w:ascii="Times New Roman" w:hAnsi="Times New Roman" w:cs="Times New Roman"/>
                <w:szCs w:val="20"/>
              </w:rPr>
              <w:t>165.22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E5044E5" w14:textId="3AD6BA4B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1870004D" w14:textId="0A616380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11.88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0.58-241.38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F268DD3" w14:textId="77777777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0C16433" w14:textId="77777777" w:rsidR="005511F9" w:rsidRPr="00D849E3" w:rsidRDefault="005511F9" w:rsidP="005511F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C27AD" w:rsidRPr="00D849E3" w14:paraId="7599C63C" w14:textId="43BC14F6" w:rsidTr="00A12805">
        <w:trPr>
          <w:trHeight w:val="372"/>
        </w:trPr>
        <w:tc>
          <w:tcPr>
            <w:tcW w:w="1486" w:type="dxa"/>
            <w:vMerge w:val="restart"/>
            <w:vAlign w:val="center"/>
          </w:tcPr>
          <w:p w14:paraId="60B0C7DC" w14:textId="3F9F3865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Thyroid hormone treatment</w:t>
            </w:r>
          </w:p>
        </w:tc>
        <w:tc>
          <w:tcPr>
            <w:tcW w:w="1253" w:type="dxa"/>
            <w:vAlign w:val="center"/>
          </w:tcPr>
          <w:p w14:paraId="78F03496" w14:textId="29054C57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321E4D63" w14:textId="47AAF40B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64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0.95</w:t>
            </w:r>
            <w:r w:rsidRPr="00D849E3">
              <w:rPr>
                <w:rFonts w:ascii="Times New Roman" w:hAnsi="Times New Roman" w:cs="Times New Roman"/>
                <w:szCs w:val="20"/>
              </w:rPr>
              <w:t>-2.</w:t>
            </w:r>
            <w:r>
              <w:rPr>
                <w:rFonts w:ascii="Times New Roman" w:hAnsi="Times New Roman" w:cs="Times New Roman"/>
                <w:szCs w:val="20"/>
              </w:rPr>
              <w:t>83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F8BA236" w14:textId="2F2C69D6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3ADAC3E4" w14:textId="236D149B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1.0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3.33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020A06A" w14:textId="55E4FF92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217CEF38" w14:textId="78A500B1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0.48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0.11-2.06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5C27AD" w:rsidRPr="00D849E3" w14:paraId="19DB70A3" w14:textId="50F2069E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2784DEC1" w14:textId="77777777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2F626B81" w14:textId="6C38FBCB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6DC30216" w14:textId="1DE7D792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74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61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4.93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D33F81B" w14:textId="4D2D7328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397" w:type="dxa"/>
            <w:vAlign w:val="center"/>
          </w:tcPr>
          <w:p w14:paraId="7DC21638" w14:textId="15358B00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1.1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4.61)</w:t>
            </w:r>
          </w:p>
        </w:tc>
        <w:tc>
          <w:tcPr>
            <w:tcW w:w="1194" w:type="dxa"/>
            <w:vAlign w:val="center"/>
          </w:tcPr>
          <w:p w14:paraId="2CF5BD0B" w14:textId="63A7ADAE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6FF4BBFA" w14:textId="617F6E16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0.4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0.09-2.23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5C27AD" w:rsidRPr="00D849E3" w14:paraId="4E6DB34C" w14:textId="1ADC6B32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65FDAEBF" w14:textId="77777777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5025B3F2" w14:textId="0C04FA28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330" w:type="dxa"/>
            <w:vAlign w:val="center"/>
          </w:tcPr>
          <w:p w14:paraId="51752D98" w14:textId="2A03033E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1.93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53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6.96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7630287" w14:textId="32BED87C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397" w:type="dxa"/>
            <w:vAlign w:val="center"/>
          </w:tcPr>
          <w:p w14:paraId="4C64B482" w14:textId="34450C03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0.51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16</w:t>
            </w:r>
            <w:r w:rsidRPr="00D849E3">
              <w:rPr>
                <w:rFonts w:ascii="Times New Roman" w:hAnsi="Times New Roman" w:cs="Times New Roman"/>
                <w:szCs w:val="20"/>
              </w:rPr>
              <w:t>-1.</w:t>
            </w:r>
            <w:r>
              <w:rPr>
                <w:rFonts w:ascii="Times New Roman" w:hAnsi="Times New Roman" w:cs="Times New Roman"/>
                <w:szCs w:val="20"/>
              </w:rPr>
              <w:t>61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EF13783" w14:textId="77777777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15091CEE" w14:textId="77777777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C27AD" w:rsidRPr="00D849E3" w14:paraId="6E300A3F" w14:textId="19A7A00B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34997FD1" w14:textId="77777777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7FC93BCE" w14:textId="35FD7E9D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</w:p>
        </w:tc>
        <w:tc>
          <w:tcPr>
            <w:tcW w:w="1330" w:type="dxa"/>
            <w:vAlign w:val="center"/>
          </w:tcPr>
          <w:p w14:paraId="66084798" w14:textId="2BD90A11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0.8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2.36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6AF7280" w14:textId="5E83D294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73C881FF" w14:textId="5E5A1B69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1.1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0.22-5.67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5BA62A2" w14:textId="77777777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EB387B5" w14:textId="77777777" w:rsidR="005C27AD" w:rsidRPr="00D849E3" w:rsidRDefault="005C27AD" w:rsidP="005C27A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A710E" w:rsidRPr="00D849E3" w14:paraId="1C8DE922" w14:textId="53F3A97D" w:rsidTr="00A12805">
        <w:trPr>
          <w:trHeight w:val="372"/>
        </w:trPr>
        <w:tc>
          <w:tcPr>
            <w:tcW w:w="1486" w:type="dxa"/>
            <w:vMerge w:val="restart"/>
            <w:vAlign w:val="center"/>
          </w:tcPr>
          <w:p w14:paraId="1C8A832A" w14:textId="77D32E27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 xml:space="preserve">Pulmonary </w:t>
            </w:r>
            <w:r>
              <w:rPr>
                <w:rFonts w:ascii="Times New Roman" w:hAnsi="Times New Roman" w:cs="Times New Roman"/>
                <w:szCs w:val="20"/>
              </w:rPr>
              <w:t>hypertension</w:t>
            </w:r>
            <w:r w:rsidRPr="00D849E3">
              <w:rPr>
                <w:rFonts w:ascii="Times New Roman" w:hAnsi="Times New Roman" w:cs="Times New Roman"/>
                <w:szCs w:val="20"/>
              </w:rPr>
              <w:t xml:space="preserve"> medication</w:t>
            </w:r>
          </w:p>
        </w:tc>
        <w:tc>
          <w:tcPr>
            <w:tcW w:w="1253" w:type="dxa"/>
            <w:vAlign w:val="center"/>
          </w:tcPr>
          <w:p w14:paraId="08D6AAA4" w14:textId="1BF11106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2E5D1AE3" w14:textId="0452CDA6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1.7</w:t>
            </w:r>
            <w:r w:rsidRPr="00D849E3">
              <w:rPr>
                <w:rFonts w:ascii="Times New Roman" w:hAnsi="Times New Roman" w:cs="Times New Roman"/>
                <w:szCs w:val="20"/>
              </w:rPr>
              <w:t>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0.54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5.73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4DD50FA" w14:textId="2B830DCF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797870D7" w14:textId="18C91B86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0.2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8.15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3B63A2F" w14:textId="5DB59723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45BA01BE" w14:textId="62CEFB3B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7.</w:t>
            </w:r>
            <w:r>
              <w:rPr>
                <w:rFonts w:ascii="Times New Roman" w:hAnsi="Times New Roman" w:cs="Times New Roman"/>
                <w:szCs w:val="20"/>
              </w:rPr>
              <w:t>81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0.20-304.01)</w:t>
            </w:r>
          </w:p>
        </w:tc>
      </w:tr>
      <w:tr w:rsidR="00DA710E" w:rsidRPr="00D849E3" w14:paraId="6F7A1D59" w14:textId="0BE1ADFE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2B9A8166" w14:textId="77777777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6162E60B" w14:textId="4C3FD233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2A20127B" w14:textId="06245924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45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12.62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B71D466" w14:textId="1A740ADC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397" w:type="dxa"/>
            <w:vAlign w:val="center"/>
          </w:tcPr>
          <w:p w14:paraId="48EE0D1E" w14:textId="6B4C3F7D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36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18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62.72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C35F70E" w14:textId="70D15809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6BDCA630" w14:textId="54A8F3BD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0.5</w:t>
            </w:r>
            <w:r>
              <w:rPr>
                <w:rFonts w:ascii="Times New Roman" w:hAnsi="Times New Roman" w:cs="Times New Roman"/>
                <w:szCs w:val="20"/>
              </w:rPr>
              <w:t>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0.03-12.92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DA710E" w:rsidRPr="00D849E3" w14:paraId="69247632" w14:textId="0AE07321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5F106155" w14:textId="77777777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1272EAB9" w14:textId="325F20A8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330" w:type="dxa"/>
            <w:vAlign w:val="center"/>
          </w:tcPr>
          <w:p w14:paraId="5DA383D0" w14:textId="2FB1B031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5.89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0.36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96.54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5049CC6" w14:textId="2A2B415D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397" w:type="dxa"/>
            <w:vAlign w:val="center"/>
          </w:tcPr>
          <w:p w14:paraId="7CFF4C71" w14:textId="33F653FE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1.9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28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14.12)</w:t>
            </w:r>
          </w:p>
        </w:tc>
        <w:tc>
          <w:tcPr>
            <w:tcW w:w="1194" w:type="dxa"/>
            <w:vAlign w:val="center"/>
          </w:tcPr>
          <w:p w14:paraId="7BCEAB17" w14:textId="77777777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5FAD7DD9" w14:textId="77777777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A710E" w:rsidRPr="00D849E3" w14:paraId="2A21CCB9" w14:textId="1DC1C4E7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13B24A8B" w14:textId="77777777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39E26028" w14:textId="42AB9C46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</w:p>
        </w:tc>
        <w:tc>
          <w:tcPr>
            <w:tcW w:w="1330" w:type="dxa"/>
            <w:vAlign w:val="center"/>
          </w:tcPr>
          <w:p w14:paraId="3C8FB812" w14:textId="5E01529E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3.48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18.82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09566B3" w14:textId="58775C6F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2E91CAE7" w14:textId="1EC1054E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13.</w:t>
            </w:r>
            <w:r>
              <w:rPr>
                <w:rFonts w:ascii="Times New Roman" w:hAnsi="Times New Roman" w:cs="Times New Roman"/>
                <w:szCs w:val="20"/>
              </w:rPr>
              <w:t>23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0.21-818.57)</w:t>
            </w:r>
          </w:p>
        </w:tc>
        <w:tc>
          <w:tcPr>
            <w:tcW w:w="1194" w:type="dxa"/>
            <w:vAlign w:val="center"/>
          </w:tcPr>
          <w:p w14:paraId="3CBF2CF9" w14:textId="77777777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2DAB87F1" w14:textId="77777777" w:rsidR="00DA710E" w:rsidRPr="00D849E3" w:rsidRDefault="00DA710E" w:rsidP="00DA710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1084E" w:rsidRPr="00D849E3" w14:paraId="3FB5121F" w14:textId="591F6577" w:rsidTr="00A12805">
        <w:trPr>
          <w:trHeight w:val="372"/>
        </w:trPr>
        <w:tc>
          <w:tcPr>
            <w:tcW w:w="1486" w:type="dxa"/>
            <w:vMerge w:val="restart"/>
            <w:vAlign w:val="center"/>
          </w:tcPr>
          <w:p w14:paraId="3F76876E" w14:textId="1EC85FEA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Rehabilitation treatment</w:t>
            </w:r>
            <w:r w:rsidRPr="00D00C24">
              <w:rPr>
                <w:rFonts w:ascii="Times New Roman" w:hAnsi="Times New Roman" w:cs="Times New Roman"/>
                <w:szCs w:val="20"/>
                <w:vertAlign w:val="superscript"/>
              </w:rPr>
              <w:t>**</w:t>
            </w:r>
          </w:p>
        </w:tc>
        <w:tc>
          <w:tcPr>
            <w:tcW w:w="1253" w:type="dxa"/>
            <w:vAlign w:val="center"/>
          </w:tcPr>
          <w:p w14:paraId="413661A0" w14:textId="272CE829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5E4C08B8" w14:textId="5A59588D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37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0.80-2.38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5F773A1" w14:textId="4BF655BE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211BB9D6" w14:textId="4D7F7392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32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0.37-5.29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6D2556D" w14:textId="44444912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248473DA" w14:textId="4A7646B7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4.</w:t>
            </w:r>
            <w:r>
              <w:rPr>
                <w:rFonts w:ascii="Times New Roman" w:hAnsi="Times New Roman" w:cs="Times New Roman"/>
                <w:szCs w:val="20"/>
              </w:rPr>
              <w:t>35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0.88-21.20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71084E" w:rsidRPr="00D849E3" w14:paraId="4EC4AFCA" w14:textId="085D4213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5B4CA80F" w14:textId="77777777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26D8209E" w14:textId="5B864EB7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4C6806B8" w14:textId="11656BDD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81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0.57-6.68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DD698F5" w14:textId="23B26440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  <w:r w:rsidRPr="009937C4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97" w:type="dxa"/>
            <w:vAlign w:val="center"/>
          </w:tcPr>
          <w:p w14:paraId="3CB6E039" w14:textId="5AD977FF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19.25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1.05-146765.10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84F8D97" w14:textId="37D7F5C0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7CBC7823" w14:textId="766736EC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30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(0.00-</w:t>
            </w:r>
            <w:r>
              <w:rPr>
                <w:rFonts w:ascii="Times New Roman" w:hAnsi="Times New Roman" w:cs="Times New Roman"/>
                <w:szCs w:val="20"/>
              </w:rPr>
              <w:t>6.51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71084E" w:rsidRPr="00D849E3" w14:paraId="70039459" w14:textId="6559E17B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77E3349A" w14:textId="77777777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6266002A" w14:textId="41015D5C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  <w:r w:rsidRPr="009937C4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7E212DC9" w14:textId="2871981D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26.42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1.52-199741.21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9E672C0" w14:textId="109CF2B9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  <w:r w:rsidRPr="009937C4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97" w:type="dxa"/>
            <w:vAlign w:val="center"/>
          </w:tcPr>
          <w:p w14:paraId="78CD1DF7" w14:textId="3F14F16B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5.</w:t>
            </w:r>
            <w:r>
              <w:rPr>
                <w:rFonts w:ascii="Times New Roman" w:hAnsi="Times New Roman" w:cs="Times New Roman"/>
                <w:szCs w:val="20"/>
              </w:rPr>
              <w:t>74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1.96-19.42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39818AB" w14:textId="77777777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42C14CF" w14:textId="77777777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1084E" w:rsidRPr="00D849E3" w14:paraId="77735F75" w14:textId="6A271CF8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67E49A5F" w14:textId="77777777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48031D1B" w14:textId="28C904C5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9937C4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3A80728B" w14:textId="00D05D59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7.88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3.12-23.97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CB72140" w14:textId="24CA0A6B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48837D86" w14:textId="0B3CE308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14.59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0.61-115377.04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C879E20" w14:textId="77777777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98F32C7" w14:textId="77777777" w:rsidR="0071084E" w:rsidRPr="00D849E3" w:rsidRDefault="0071084E" w:rsidP="0071084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3673D" w:rsidRPr="00D849E3" w14:paraId="2FEED0D9" w14:textId="46BCCAF9" w:rsidTr="00A12805">
        <w:trPr>
          <w:trHeight w:val="373"/>
        </w:trPr>
        <w:tc>
          <w:tcPr>
            <w:tcW w:w="1486" w:type="dxa"/>
            <w:vMerge w:val="restart"/>
            <w:vAlign w:val="center"/>
          </w:tcPr>
          <w:p w14:paraId="62AC6719" w14:textId="64976C72" w:rsidR="0043673D" w:rsidRPr="00D849E3" w:rsidRDefault="0043673D" w:rsidP="004367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Language treatment</w:t>
            </w:r>
          </w:p>
        </w:tc>
        <w:tc>
          <w:tcPr>
            <w:tcW w:w="1253" w:type="dxa"/>
            <w:vAlign w:val="center"/>
          </w:tcPr>
          <w:p w14:paraId="0AFC1888" w14:textId="0582A580" w:rsidR="0043673D" w:rsidRPr="00D849E3" w:rsidRDefault="0043673D" w:rsidP="004367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0445C2D8" w14:textId="70109960" w:rsidR="0043673D" w:rsidRPr="00D849E3" w:rsidRDefault="00A2033E" w:rsidP="004367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D849E3">
              <w:rPr>
                <w:rFonts w:ascii="Times New Roman" w:hAnsi="Times New Roman" w:cs="Times New Roman"/>
                <w:szCs w:val="20"/>
              </w:rPr>
              <w:t>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0.96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2.60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3509D1B" w14:textId="3979556E" w:rsidR="0043673D" w:rsidRPr="00D849E3" w:rsidRDefault="0043673D" w:rsidP="004367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46A7D6F8" w14:textId="3AD3562B" w:rsidR="0043673D" w:rsidRPr="00D849E3" w:rsidRDefault="00A2033E" w:rsidP="004367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1.2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3.81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DFA508F" w14:textId="7ECF3513" w:rsidR="0043673D" w:rsidRPr="00D849E3" w:rsidRDefault="0043673D" w:rsidP="004367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53C391D7" w14:textId="25FC3C7D" w:rsidR="0043673D" w:rsidRPr="00D849E3" w:rsidRDefault="00A2033E" w:rsidP="004367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1.1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0.32-3.89)</w:t>
            </w:r>
          </w:p>
        </w:tc>
      </w:tr>
      <w:tr w:rsidR="00A2033E" w:rsidRPr="00D849E3" w14:paraId="2421FC57" w14:textId="10BEC7B7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2F3CA85E" w14:textId="77777777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4513E927" w14:textId="7ED7F6F7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27E45031" w14:textId="1DA9E11C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2.0</w:t>
            </w:r>
            <w:r>
              <w:rPr>
                <w:rFonts w:ascii="Times New Roman" w:hAnsi="Times New Roman" w:cs="Times New Roman"/>
                <w:szCs w:val="20"/>
              </w:rPr>
              <w:t>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0.72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5.57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CE5252A" w14:textId="6E340B1E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397" w:type="dxa"/>
            <w:vAlign w:val="center"/>
          </w:tcPr>
          <w:p w14:paraId="7DCFB364" w14:textId="0A26F122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61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16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2.40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F5804E2" w14:textId="5D9B696B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02006C75" w14:textId="1248F002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31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0.52-10.22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A2033E" w:rsidRPr="00D849E3" w14:paraId="5E4A9ABC" w14:textId="654D8816" w:rsidTr="00A12805">
        <w:trPr>
          <w:trHeight w:val="372"/>
        </w:trPr>
        <w:tc>
          <w:tcPr>
            <w:tcW w:w="1486" w:type="dxa"/>
            <w:vMerge/>
            <w:vAlign w:val="center"/>
          </w:tcPr>
          <w:p w14:paraId="271404F4" w14:textId="77777777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460EDCFB" w14:textId="6B71D10A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330" w:type="dxa"/>
            <w:vAlign w:val="center"/>
          </w:tcPr>
          <w:p w14:paraId="434068F1" w14:textId="07B4213F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0.9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26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3.60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906C4A3" w14:textId="2E2820E3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397" w:type="dxa"/>
            <w:vAlign w:val="center"/>
          </w:tcPr>
          <w:p w14:paraId="33B267F3" w14:textId="1BE992D4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1.4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59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3.42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8D0A2DB" w14:textId="77777777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6A6AAE0D" w14:textId="77777777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2033E" w:rsidRPr="00D849E3" w14:paraId="4F8F774A" w14:textId="19A41572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1FAE58E2" w14:textId="77777777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7E94A898" w14:textId="6BAE0BED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1*</w:t>
            </w:r>
          </w:p>
        </w:tc>
        <w:tc>
          <w:tcPr>
            <w:tcW w:w="1330" w:type="dxa"/>
            <w:vAlign w:val="center"/>
          </w:tcPr>
          <w:p w14:paraId="2814CEE6" w14:textId="63B319AC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23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(1.</w:t>
            </w:r>
            <w:r>
              <w:rPr>
                <w:rFonts w:ascii="Times New Roman" w:hAnsi="Times New Roman" w:cs="Times New Roman"/>
                <w:szCs w:val="20"/>
              </w:rPr>
              <w:t>05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4.77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15214D0" w14:textId="54827756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04F53F71" w14:textId="5FB79140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0.48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0.10-2.43)</w:t>
            </w:r>
          </w:p>
        </w:tc>
        <w:tc>
          <w:tcPr>
            <w:tcW w:w="1194" w:type="dxa"/>
            <w:vAlign w:val="center"/>
          </w:tcPr>
          <w:p w14:paraId="7791DCC7" w14:textId="77777777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6D77F65" w14:textId="77777777" w:rsidR="00A2033E" w:rsidRPr="00D849E3" w:rsidRDefault="00A2033E" w:rsidP="00A2033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01DD" w:rsidRPr="00D849E3" w14:paraId="2FA18B8D" w14:textId="77777777" w:rsidTr="00A12805">
        <w:trPr>
          <w:trHeight w:val="373"/>
        </w:trPr>
        <w:tc>
          <w:tcPr>
            <w:tcW w:w="1486" w:type="dxa"/>
            <w:vMerge w:val="restart"/>
            <w:vAlign w:val="center"/>
          </w:tcPr>
          <w:p w14:paraId="1AE41B63" w14:textId="7DBBA45B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Readmission</w:t>
            </w:r>
          </w:p>
        </w:tc>
        <w:tc>
          <w:tcPr>
            <w:tcW w:w="1253" w:type="dxa"/>
            <w:vAlign w:val="center"/>
          </w:tcPr>
          <w:p w14:paraId="3BFB6075" w14:textId="01347287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330" w:type="dxa"/>
            <w:vAlign w:val="center"/>
          </w:tcPr>
          <w:p w14:paraId="35B04AE3" w14:textId="5AD49B29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16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71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1.89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735ACE6" w14:textId="541A5452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397" w:type="dxa"/>
            <w:vAlign w:val="center"/>
          </w:tcPr>
          <w:p w14:paraId="7136C380" w14:textId="4327824D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2.5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0.74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8.48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CF6FE6F" w14:textId="1121BF3C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213" w:type="dxa"/>
            <w:vAlign w:val="center"/>
          </w:tcPr>
          <w:p w14:paraId="0A8BC8C3" w14:textId="0091D8A9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1.6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7.04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7C01DD" w:rsidRPr="00D849E3" w14:paraId="410360E8" w14:textId="77777777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66C096CC" w14:textId="77777777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056610B1" w14:textId="63F738AB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330" w:type="dxa"/>
            <w:vAlign w:val="center"/>
          </w:tcPr>
          <w:p w14:paraId="379AFE17" w14:textId="331C690F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2.91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0.94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9.00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0127D24" w14:textId="0A7E1F0F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397" w:type="dxa"/>
            <w:vAlign w:val="center"/>
          </w:tcPr>
          <w:p w14:paraId="70579E2D" w14:textId="7299BEAD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11.</w:t>
            </w:r>
            <w:r>
              <w:rPr>
                <w:rFonts w:ascii="Times New Roman" w:hAnsi="Times New Roman" w:cs="Times New Roman"/>
                <w:szCs w:val="20"/>
              </w:rPr>
              <w:t>25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0.61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206.93)</w:t>
            </w:r>
          </w:p>
        </w:tc>
        <w:tc>
          <w:tcPr>
            <w:tcW w:w="1194" w:type="dxa"/>
            <w:vAlign w:val="center"/>
          </w:tcPr>
          <w:p w14:paraId="6C5C04DA" w14:textId="237A42E4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213" w:type="dxa"/>
            <w:vAlign w:val="center"/>
          </w:tcPr>
          <w:p w14:paraId="21331D9A" w14:textId="64B778DB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0.3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0.02-7.48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7C01DD" w:rsidRPr="00D849E3" w14:paraId="7CF552EC" w14:textId="77777777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2C17169B" w14:textId="77777777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0CCB050A" w14:textId="2464E066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330" w:type="dxa"/>
            <w:vAlign w:val="center"/>
          </w:tcPr>
          <w:p w14:paraId="638D041B" w14:textId="0885B37D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3.03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0.73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231.44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3E377D8" w14:textId="23E92F75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  <w:r w:rsidRPr="009937C4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97" w:type="dxa"/>
            <w:vAlign w:val="center"/>
          </w:tcPr>
          <w:p w14:paraId="387972DC" w14:textId="142D5494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4.11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(1.</w:t>
            </w:r>
            <w:r>
              <w:rPr>
                <w:rFonts w:ascii="Times New Roman" w:hAnsi="Times New Roman" w:cs="Times New Roman"/>
                <w:szCs w:val="20"/>
              </w:rPr>
              <w:t>44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11.67)</w:t>
            </w:r>
          </w:p>
        </w:tc>
        <w:tc>
          <w:tcPr>
            <w:tcW w:w="1194" w:type="dxa"/>
            <w:vAlign w:val="center"/>
          </w:tcPr>
          <w:p w14:paraId="26383026" w14:textId="77777777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549BED8E" w14:textId="77777777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01DD" w:rsidRPr="00D849E3" w14:paraId="1A3D5EA8" w14:textId="77777777" w:rsidTr="00A12805">
        <w:trPr>
          <w:trHeight w:val="373"/>
        </w:trPr>
        <w:tc>
          <w:tcPr>
            <w:tcW w:w="1486" w:type="dxa"/>
            <w:vMerge/>
            <w:vAlign w:val="center"/>
          </w:tcPr>
          <w:p w14:paraId="74815D17" w14:textId="77777777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21DD448D" w14:textId="5E64190A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9937C4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0" w:type="dxa"/>
            <w:vAlign w:val="center"/>
          </w:tcPr>
          <w:p w14:paraId="409B9F2D" w14:textId="138711B5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4.</w:t>
            </w:r>
            <w:r>
              <w:rPr>
                <w:rFonts w:ascii="Times New Roman" w:hAnsi="Times New Roman" w:cs="Times New Roman"/>
                <w:szCs w:val="20"/>
              </w:rPr>
              <w:t>76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1.87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12.09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D3665E7" w14:textId="299E3B06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397" w:type="dxa"/>
            <w:vAlign w:val="center"/>
          </w:tcPr>
          <w:p w14:paraId="1AF01F9E" w14:textId="1D3BDEC9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4.</w:t>
            </w:r>
            <w:r>
              <w:rPr>
                <w:rFonts w:ascii="Times New Roman" w:hAnsi="Times New Roman" w:cs="Times New Roman"/>
                <w:szCs w:val="20"/>
              </w:rPr>
              <w:t>49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0.21-98.15)</w:t>
            </w:r>
          </w:p>
        </w:tc>
        <w:tc>
          <w:tcPr>
            <w:tcW w:w="1194" w:type="dxa"/>
            <w:vAlign w:val="center"/>
          </w:tcPr>
          <w:p w14:paraId="08F9BBEE" w14:textId="77777777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6FAB5088" w14:textId="77777777" w:rsidR="007C01DD" w:rsidRPr="00D849E3" w:rsidRDefault="007C01DD" w:rsidP="007C01D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CD866A3" w14:textId="015AF8CE" w:rsidR="00B757ED" w:rsidRPr="00FD2213" w:rsidRDefault="00FD2213" w:rsidP="00FD2213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D2213">
        <w:rPr>
          <w:rFonts w:ascii="Times New Roman" w:hAnsi="Times New Roman" w:cs="Times New Roman"/>
          <w:sz w:val="22"/>
        </w:rPr>
        <w:t>The final model was selected based on the backward elimination</w:t>
      </w:r>
      <w:r>
        <w:rPr>
          <w:rFonts w:ascii="Times New Roman" w:hAnsi="Times New Roman" w:cs="Times New Roman"/>
          <w:sz w:val="22"/>
        </w:rPr>
        <w:t>, a</w:t>
      </w:r>
      <w:r w:rsidR="00B757ED" w:rsidRPr="00FD2213">
        <w:rPr>
          <w:rFonts w:ascii="Times New Roman" w:hAnsi="Times New Roman" w:cs="Times New Roman"/>
          <w:sz w:val="22"/>
        </w:rPr>
        <w:t>djusted for</w:t>
      </w:r>
      <w:r w:rsidR="00101783" w:rsidRPr="00FD221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pregnancy-induced hypertension</w:t>
      </w:r>
      <w:r w:rsidR="00101783"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histologic chorioamnionitis</w:t>
      </w:r>
      <w:r w:rsidR="00101783"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gestation age at birth per</w:t>
      </w:r>
      <w:r w:rsidR="00101783" w:rsidRPr="00FD2213">
        <w:rPr>
          <w:rFonts w:ascii="Times New Roman" w:hAnsi="Times New Roman" w:cs="Times New Roman"/>
          <w:sz w:val="22"/>
        </w:rPr>
        <w:t xml:space="preserve"> week, </w:t>
      </w:r>
      <w:r>
        <w:rPr>
          <w:rFonts w:ascii="Times New Roman" w:hAnsi="Times New Roman" w:cs="Times New Roman"/>
          <w:sz w:val="22"/>
        </w:rPr>
        <w:t>m</w:t>
      </w:r>
      <w:r w:rsidR="00101783" w:rsidRPr="00FD2213">
        <w:rPr>
          <w:rFonts w:ascii="Times New Roman" w:hAnsi="Times New Roman" w:cs="Times New Roman"/>
          <w:sz w:val="22"/>
        </w:rPr>
        <w:t xml:space="preserve">ale gender, </w:t>
      </w:r>
      <w:r>
        <w:rPr>
          <w:rFonts w:ascii="Times New Roman" w:hAnsi="Times New Roman" w:cs="Times New Roman"/>
          <w:sz w:val="22"/>
        </w:rPr>
        <w:t xml:space="preserve">congenital </w:t>
      </w:r>
      <w:r w:rsidR="00101783" w:rsidRPr="00FD2213">
        <w:rPr>
          <w:rFonts w:ascii="Times New Roman" w:hAnsi="Times New Roman" w:cs="Times New Roman"/>
          <w:sz w:val="22"/>
        </w:rPr>
        <w:t xml:space="preserve">anomaly, inborn, any antenatal steroid use, </w:t>
      </w:r>
      <w:r>
        <w:rPr>
          <w:rFonts w:ascii="Times New Roman" w:hAnsi="Times New Roman" w:cs="Times New Roman"/>
          <w:sz w:val="22"/>
        </w:rPr>
        <w:t>Apgar score at</w:t>
      </w:r>
      <w:r w:rsidR="00101783" w:rsidRPr="00FD2213">
        <w:rPr>
          <w:rFonts w:ascii="Times New Roman" w:hAnsi="Times New Roman" w:cs="Times New Roman"/>
          <w:sz w:val="22"/>
        </w:rPr>
        <w:t xml:space="preserve"> 5 minute, </w:t>
      </w:r>
      <w:r>
        <w:rPr>
          <w:rFonts w:ascii="Times New Roman" w:hAnsi="Times New Roman" w:cs="Times New Roman"/>
          <w:sz w:val="22"/>
        </w:rPr>
        <w:t>c</w:t>
      </w:r>
      <w:r w:rsidR="00101783" w:rsidRPr="00FD2213">
        <w:rPr>
          <w:rFonts w:ascii="Times New Roman" w:hAnsi="Times New Roman" w:cs="Times New Roman"/>
          <w:sz w:val="22"/>
        </w:rPr>
        <w:t xml:space="preserve">ord pH, </w:t>
      </w:r>
      <w:r>
        <w:rPr>
          <w:rFonts w:ascii="Times New Roman" w:hAnsi="Times New Roman" w:cs="Times New Roman"/>
          <w:sz w:val="22"/>
        </w:rPr>
        <w:t>delivery room</w:t>
      </w:r>
      <w:r w:rsidR="00101783" w:rsidRPr="00FD2213">
        <w:rPr>
          <w:rFonts w:ascii="Times New Roman" w:hAnsi="Times New Roman" w:cs="Times New Roman"/>
          <w:sz w:val="22"/>
        </w:rPr>
        <w:t xml:space="preserve"> resus</w:t>
      </w:r>
      <w:r>
        <w:rPr>
          <w:rFonts w:ascii="Times New Roman" w:hAnsi="Times New Roman" w:cs="Times New Roman"/>
          <w:sz w:val="22"/>
        </w:rPr>
        <w:t>citation</w:t>
      </w:r>
      <w:r w:rsidR="00101783" w:rsidRPr="00FD2213">
        <w:rPr>
          <w:rFonts w:ascii="Times New Roman" w:hAnsi="Times New Roman" w:cs="Times New Roman"/>
          <w:sz w:val="22"/>
        </w:rPr>
        <w:t>,</w:t>
      </w:r>
      <w:r>
        <w:rPr>
          <w:rFonts w:ascii="Times New Roman" w:hAnsi="Times New Roman" w:cs="Times New Roman"/>
          <w:sz w:val="22"/>
        </w:rPr>
        <w:t xml:space="preserve"> small for gestational age</w:t>
      </w:r>
      <w:r w:rsidR="00101783" w:rsidRPr="00FD2213">
        <w:rPr>
          <w:rFonts w:ascii="Times New Roman" w:hAnsi="Times New Roman" w:cs="Times New Roman"/>
          <w:sz w:val="22"/>
        </w:rPr>
        <w:t xml:space="preserve">, surfactant use, </w:t>
      </w:r>
      <w:r>
        <w:rPr>
          <w:rFonts w:ascii="Times New Roman" w:hAnsi="Times New Roman" w:cs="Times New Roman"/>
          <w:sz w:val="22"/>
        </w:rPr>
        <w:t>p</w:t>
      </w:r>
      <w:r w:rsidR="00101783" w:rsidRPr="00FD2213">
        <w:rPr>
          <w:rFonts w:ascii="Times New Roman" w:hAnsi="Times New Roman" w:cs="Times New Roman"/>
          <w:sz w:val="22"/>
        </w:rPr>
        <w:t>ulm</w:t>
      </w:r>
      <w:r>
        <w:rPr>
          <w:rFonts w:ascii="Times New Roman" w:hAnsi="Times New Roman" w:cs="Times New Roman"/>
          <w:sz w:val="22"/>
        </w:rPr>
        <w:t>onary</w:t>
      </w:r>
      <w:r w:rsidR="00101783" w:rsidRPr="00FD221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hypertension</w:t>
      </w:r>
      <w:r w:rsidR="00101783" w:rsidRPr="00FD2213">
        <w:rPr>
          <w:rFonts w:ascii="Times New Roman" w:hAnsi="Times New Roman" w:cs="Times New Roman"/>
          <w:sz w:val="22"/>
        </w:rPr>
        <w:t>,</w:t>
      </w:r>
      <w:r>
        <w:rPr>
          <w:rFonts w:ascii="Times New Roman" w:hAnsi="Times New Roman" w:cs="Times New Roman"/>
          <w:sz w:val="22"/>
        </w:rPr>
        <w:t xml:space="preserve"> patent ductus arteriosus</w:t>
      </w:r>
      <w:r w:rsidR="00101783" w:rsidRPr="00FD2213">
        <w:rPr>
          <w:rFonts w:ascii="Times New Roman" w:hAnsi="Times New Roman" w:cs="Times New Roman"/>
          <w:sz w:val="22"/>
        </w:rPr>
        <w:t xml:space="preserve"> with treatment, </w:t>
      </w:r>
      <w:r>
        <w:rPr>
          <w:rFonts w:ascii="Times New Roman" w:hAnsi="Times New Roman" w:cs="Times New Roman"/>
          <w:sz w:val="22"/>
        </w:rPr>
        <w:t>patent ductus arteriosus</w:t>
      </w:r>
      <w:r w:rsidR="00101783" w:rsidRPr="00FD2213">
        <w:rPr>
          <w:rFonts w:ascii="Times New Roman" w:hAnsi="Times New Roman" w:cs="Times New Roman"/>
          <w:sz w:val="22"/>
        </w:rPr>
        <w:t xml:space="preserve"> ligation, </w:t>
      </w:r>
      <w:r>
        <w:rPr>
          <w:rFonts w:ascii="Times New Roman" w:hAnsi="Times New Roman" w:cs="Times New Roman"/>
          <w:sz w:val="22"/>
        </w:rPr>
        <w:t>hypotension within one-week-old</w:t>
      </w:r>
      <w:r w:rsidR="00101783"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 xml:space="preserve">intra-ventricular hemorrhage </w:t>
      </w:r>
      <w:r>
        <w:rPr>
          <w:rFonts w:ascii="맑은 고딕" w:eastAsia="맑은 고딕" w:hAnsi="맑은 고딕" w:cs="Times New Roman" w:hint="eastAsia"/>
          <w:sz w:val="22"/>
        </w:rPr>
        <w:t>≥</w:t>
      </w:r>
      <w:r>
        <w:rPr>
          <w:rFonts w:ascii="Times New Roman" w:hAnsi="Times New Roman" w:cs="Times New Roman"/>
          <w:sz w:val="22"/>
        </w:rPr>
        <w:t xml:space="preserve"> </w:t>
      </w:r>
      <w:r w:rsidR="00101783" w:rsidRPr="00FD2213">
        <w:rPr>
          <w:rFonts w:ascii="Times New Roman" w:hAnsi="Times New Roman" w:cs="Times New Roman"/>
          <w:sz w:val="22"/>
        </w:rPr>
        <w:t>grade</w:t>
      </w:r>
      <w:r>
        <w:rPr>
          <w:rFonts w:ascii="Times New Roman" w:hAnsi="Times New Roman" w:cs="Times New Roman"/>
          <w:sz w:val="22"/>
        </w:rPr>
        <w:t xml:space="preserve"> </w:t>
      </w:r>
      <w:r w:rsidR="00101783" w:rsidRPr="00FD2213">
        <w:rPr>
          <w:rFonts w:ascii="Times New Roman" w:hAnsi="Times New Roman" w:cs="Times New Roman"/>
          <w:sz w:val="22"/>
        </w:rPr>
        <w:t xml:space="preserve">3, </w:t>
      </w:r>
      <w:r>
        <w:rPr>
          <w:rFonts w:ascii="Times New Roman" w:hAnsi="Times New Roman" w:cs="Times New Roman"/>
          <w:sz w:val="22"/>
        </w:rPr>
        <w:t>post-hemorrhagic h</w:t>
      </w:r>
      <w:r w:rsidR="00101783" w:rsidRPr="00FD2213">
        <w:rPr>
          <w:rFonts w:ascii="Times New Roman" w:hAnsi="Times New Roman" w:cs="Times New Roman"/>
          <w:sz w:val="22"/>
        </w:rPr>
        <w:t xml:space="preserve">ydrocephalus, </w:t>
      </w:r>
      <w:r>
        <w:rPr>
          <w:rFonts w:ascii="Times New Roman" w:hAnsi="Times New Roman" w:cs="Times New Roman"/>
          <w:sz w:val="22"/>
        </w:rPr>
        <w:t>cystic peri-ventricular leukomalacia</w:t>
      </w:r>
      <w:r w:rsidR="00101783"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 xml:space="preserve">necrotizing enterocolitis </w:t>
      </w:r>
      <w:r>
        <w:rPr>
          <w:rFonts w:ascii="맑은 고딕" w:eastAsia="맑은 고딕" w:hAnsi="맑은 고딕" w:cs="Times New Roman" w:hint="eastAsia"/>
          <w:sz w:val="22"/>
        </w:rPr>
        <w:t>≥</w:t>
      </w:r>
      <w:r w:rsidR="00101783" w:rsidRPr="00FD2213">
        <w:rPr>
          <w:rFonts w:ascii="Times New Roman" w:hAnsi="Times New Roman" w:cs="Times New Roman"/>
          <w:sz w:val="22"/>
        </w:rPr>
        <w:t xml:space="preserve"> stage</w:t>
      </w:r>
      <w:r w:rsidR="004779BC">
        <w:rPr>
          <w:rFonts w:ascii="Times New Roman" w:hAnsi="Times New Roman" w:cs="Times New Roman" w:hint="eastAsia"/>
          <w:sz w:val="22"/>
        </w:rPr>
        <w:t xml:space="preserve"> </w:t>
      </w:r>
      <w:r w:rsidR="00101783" w:rsidRPr="00FD2213">
        <w:rPr>
          <w:rFonts w:ascii="Times New Roman" w:hAnsi="Times New Roman" w:cs="Times New Roman"/>
          <w:sz w:val="22"/>
        </w:rPr>
        <w:t xml:space="preserve">2, </w:t>
      </w:r>
      <w:r>
        <w:rPr>
          <w:rFonts w:ascii="Times New Roman" w:hAnsi="Times New Roman" w:cs="Times New Roman"/>
          <w:sz w:val="22"/>
        </w:rPr>
        <w:t>isolated intestinal perforation</w:t>
      </w:r>
      <w:r w:rsidR="00101783"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s</w:t>
      </w:r>
      <w:r w:rsidR="00101783" w:rsidRPr="00FD2213">
        <w:rPr>
          <w:rFonts w:ascii="Times New Roman" w:hAnsi="Times New Roman" w:cs="Times New Roman"/>
          <w:sz w:val="22"/>
        </w:rPr>
        <w:t xml:space="preserve">epsis, </w:t>
      </w:r>
      <w:r>
        <w:rPr>
          <w:rFonts w:ascii="Times New Roman" w:hAnsi="Times New Roman" w:cs="Times New Roman"/>
          <w:sz w:val="22"/>
        </w:rPr>
        <w:t>m</w:t>
      </w:r>
      <w:r w:rsidR="00101783" w:rsidRPr="00FD2213">
        <w:rPr>
          <w:rFonts w:ascii="Times New Roman" w:hAnsi="Times New Roman" w:cs="Times New Roman"/>
          <w:sz w:val="22"/>
        </w:rPr>
        <w:t xml:space="preserve">eningitis, </w:t>
      </w:r>
      <w:r>
        <w:rPr>
          <w:rFonts w:ascii="Times New Roman" w:hAnsi="Times New Roman" w:cs="Times New Roman"/>
          <w:sz w:val="22"/>
        </w:rPr>
        <w:t>m</w:t>
      </w:r>
      <w:r w:rsidR="00101783" w:rsidRPr="00FD2213">
        <w:rPr>
          <w:rFonts w:ascii="Times New Roman" w:hAnsi="Times New Roman" w:cs="Times New Roman"/>
          <w:sz w:val="22"/>
        </w:rPr>
        <w:t xml:space="preserve">oderate to severe </w:t>
      </w:r>
      <w:r>
        <w:rPr>
          <w:rFonts w:ascii="Times New Roman" w:hAnsi="Times New Roman" w:cs="Times New Roman"/>
          <w:sz w:val="22"/>
        </w:rPr>
        <w:t>bronchopulmonary dysplasia</w:t>
      </w:r>
      <w:r w:rsidR="00101783"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p</w:t>
      </w:r>
      <w:r w:rsidR="00101783" w:rsidRPr="00FD2213">
        <w:rPr>
          <w:rFonts w:ascii="Times New Roman" w:hAnsi="Times New Roman" w:cs="Times New Roman"/>
          <w:sz w:val="22"/>
        </w:rPr>
        <w:t xml:space="preserve">ostnatal steroid use, </w:t>
      </w:r>
      <w:r>
        <w:rPr>
          <w:rFonts w:ascii="Times New Roman" w:hAnsi="Times New Roman" w:cs="Times New Roman"/>
          <w:sz w:val="22"/>
        </w:rPr>
        <w:t>retinopathy of prematurity</w:t>
      </w:r>
      <w:r w:rsidR="00101783" w:rsidRPr="00FD2213">
        <w:rPr>
          <w:rFonts w:ascii="Times New Roman" w:hAnsi="Times New Roman" w:cs="Times New Roman"/>
          <w:sz w:val="22"/>
        </w:rPr>
        <w:t xml:space="preserve"> with treatment</w:t>
      </w:r>
      <w:r w:rsidR="001E0E3F">
        <w:rPr>
          <w:rFonts w:ascii="Times New Roman" w:hAnsi="Times New Roman" w:cs="Times New Roman"/>
          <w:sz w:val="22"/>
        </w:rPr>
        <w:t>, and hospital day</w:t>
      </w:r>
      <w:r w:rsidR="00101783" w:rsidRPr="00FD2213">
        <w:rPr>
          <w:rFonts w:ascii="Times New Roman" w:hAnsi="Times New Roman" w:cs="Times New Roman"/>
          <w:sz w:val="22"/>
        </w:rPr>
        <w:t xml:space="preserve">. </w:t>
      </w:r>
    </w:p>
    <w:p w14:paraId="08C8977A" w14:textId="353E7BCE" w:rsidR="00940300" w:rsidRPr="00FD2213" w:rsidRDefault="00B757ED" w:rsidP="00FD2213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9937C4">
        <w:rPr>
          <w:rFonts w:ascii="Times New Roman" w:hAnsi="Times New Roman" w:cs="Times New Roman"/>
          <w:sz w:val="22"/>
          <w:vertAlign w:val="superscript"/>
        </w:rPr>
        <w:t>*</w:t>
      </w:r>
      <w:r w:rsidRPr="00FD2213">
        <w:rPr>
          <w:rFonts w:ascii="Times New Roman" w:hAnsi="Times New Roman" w:cs="Times New Roman"/>
          <w:sz w:val="22"/>
        </w:rPr>
        <w:t xml:space="preserve">P &lt;0.05 after </w:t>
      </w:r>
      <w:r w:rsidR="003D1DF2" w:rsidRPr="00FD2213">
        <w:rPr>
          <w:rFonts w:ascii="Times New Roman" w:hAnsi="Times New Roman" w:cs="Times New Roman"/>
          <w:sz w:val="22"/>
        </w:rPr>
        <w:t>Bonferroni correction for multiple comparisons.</w:t>
      </w:r>
    </w:p>
    <w:p w14:paraId="392069A0" w14:textId="56F3193D" w:rsidR="00E36486" w:rsidRDefault="00D00C24" w:rsidP="00FD2213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D2213">
        <w:rPr>
          <w:rFonts w:ascii="Times New Roman" w:hAnsi="Times New Roman" w:cs="Times New Roman"/>
          <w:sz w:val="22"/>
          <w:vertAlign w:val="superscript"/>
        </w:rPr>
        <w:t>**</w:t>
      </w:r>
      <w:r w:rsidR="00E36486" w:rsidRPr="00FD2213">
        <w:rPr>
          <w:rFonts w:ascii="Times New Roman" w:hAnsi="Times New Roman" w:cs="Times New Roman"/>
          <w:sz w:val="22"/>
        </w:rPr>
        <w:t xml:space="preserve"> Logistic regression with Firth’s penalized method</w:t>
      </w:r>
      <w:r w:rsidR="00FD2213">
        <w:rPr>
          <w:rFonts w:ascii="Times New Roman" w:hAnsi="Times New Roman" w:cs="Times New Roman"/>
          <w:sz w:val="22"/>
        </w:rPr>
        <w:t xml:space="preserve"> was done</w:t>
      </w:r>
    </w:p>
    <w:p w14:paraId="785D7B5F" w14:textId="6D98CD07" w:rsidR="00FA2EB9" w:rsidRDefault="00FA2EB9" w:rsidP="00FA2EB9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Group 1; no seizure, group 2; only neonatal seizure, group 3; neonatal seizure with any PD-AED before three</w:t>
      </w:r>
      <w:r w:rsidR="002C0074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years</w:t>
      </w:r>
      <w:r w:rsidR="002C0074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old, not at three</w:t>
      </w:r>
      <w:r w:rsidR="002C0074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years</w:t>
      </w:r>
      <w:r w:rsidR="002C0074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 xml:space="preserve">old, group 4; neonatal seizure with any PD-AED </w:t>
      </w:r>
      <w:r w:rsidR="002C0074">
        <w:rPr>
          <w:rFonts w:ascii="Times New Roman" w:hAnsi="Times New Roman" w:cs="Times New Roman"/>
          <w:sz w:val="22"/>
        </w:rPr>
        <w:t>up to</w:t>
      </w:r>
      <w:r>
        <w:rPr>
          <w:rFonts w:ascii="Times New Roman" w:hAnsi="Times New Roman" w:cs="Times New Roman" w:hint="eastAsia"/>
          <w:sz w:val="22"/>
        </w:rPr>
        <w:t xml:space="preserve"> three</w:t>
      </w:r>
      <w:r w:rsidR="002C0074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years</w:t>
      </w:r>
      <w:r w:rsidR="002C0074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old, group 5; only PD-AED without neonatal seizure</w:t>
      </w:r>
    </w:p>
    <w:p w14:paraId="48B83261" w14:textId="06617445" w:rsidR="00D849E3" w:rsidRPr="00FD2213" w:rsidRDefault="00FD2213" w:rsidP="00FA2EB9">
      <w:pPr>
        <w:spacing w:line="480" w:lineRule="auto"/>
        <w:jc w:val="left"/>
        <w:rPr>
          <w:rFonts w:ascii="Times New Roman" w:hAnsi="Times New Roman" w:cs="Times New Roman"/>
          <w:sz w:val="22"/>
          <w:szCs w:val="24"/>
        </w:rPr>
      </w:pPr>
      <w:r w:rsidRPr="00FD2213">
        <w:rPr>
          <w:rFonts w:ascii="Times New Roman" w:hAnsi="Times New Roman" w:cs="Times New Roman" w:hint="eastAsia"/>
          <w:sz w:val="22"/>
          <w:szCs w:val="24"/>
        </w:rPr>
        <w:t>O</w:t>
      </w:r>
      <w:r w:rsidRPr="00FD2213">
        <w:rPr>
          <w:rFonts w:ascii="Times New Roman" w:hAnsi="Times New Roman" w:cs="Times New Roman"/>
          <w:sz w:val="22"/>
          <w:szCs w:val="24"/>
        </w:rPr>
        <w:t>R; odds ratio, CI; confidence interval, Gr; group</w:t>
      </w:r>
      <w:r w:rsidR="00FA2EB9">
        <w:rPr>
          <w:rFonts w:ascii="Times New Roman" w:hAnsi="Times New Roman" w:cs="Times New Roman" w:hint="eastAsia"/>
          <w:sz w:val="22"/>
          <w:szCs w:val="24"/>
        </w:rPr>
        <w:t xml:space="preserve">, </w:t>
      </w:r>
      <w:r w:rsidR="00FA2EB9">
        <w:rPr>
          <w:rFonts w:ascii="Times New Roman" w:hAnsi="Times New Roman" w:cs="Times New Roman" w:hint="eastAsia"/>
          <w:sz w:val="22"/>
        </w:rPr>
        <w:t>PD-AED; post-neonatal intensive care unit discharge anti-epileptic medications</w:t>
      </w:r>
    </w:p>
    <w:p w14:paraId="6A26CAF4" w14:textId="0636DBE6" w:rsidR="00D849E3" w:rsidRDefault="00D849E3" w:rsidP="003D1DF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4984A41" w14:textId="36431D71" w:rsidR="00F06B95" w:rsidRPr="00FD2213" w:rsidRDefault="00F06B95" w:rsidP="00F06B95">
      <w:pPr>
        <w:spacing w:line="480" w:lineRule="auto"/>
        <w:rPr>
          <w:rFonts w:ascii="Times New Roman" w:hAnsi="Times New Roman" w:cs="Times New Roman"/>
          <w:sz w:val="22"/>
          <w:szCs w:val="24"/>
        </w:rPr>
      </w:pPr>
      <w:r w:rsidRPr="00FD2213">
        <w:rPr>
          <w:rFonts w:ascii="Times New Roman" w:hAnsi="Times New Roman" w:cs="Times New Roman"/>
          <w:sz w:val="22"/>
          <w:szCs w:val="24"/>
        </w:rPr>
        <w:lastRenderedPageBreak/>
        <w:t xml:space="preserve">Supplementary Table 2. Multivariable logistic regression analysis </w:t>
      </w:r>
      <w:r>
        <w:rPr>
          <w:rFonts w:ascii="Times New Roman" w:hAnsi="Times New Roman" w:cs="Times New Roman"/>
          <w:sz w:val="22"/>
          <w:szCs w:val="24"/>
        </w:rPr>
        <w:t>with backward elimination method</w:t>
      </w:r>
      <w:r>
        <w:rPr>
          <w:rFonts w:ascii="Times New Roman" w:hAnsi="Times New Roman" w:cs="Times New Roman" w:hint="eastAsia"/>
          <w:sz w:val="22"/>
          <w:szCs w:val="24"/>
        </w:rPr>
        <w:t xml:space="preserve"> for </w:t>
      </w:r>
      <w:r w:rsidRPr="00FD2213">
        <w:rPr>
          <w:rFonts w:ascii="Times New Roman" w:hAnsi="Times New Roman" w:cs="Times New Roman"/>
          <w:sz w:val="22"/>
          <w:szCs w:val="24"/>
        </w:rPr>
        <w:t>long-term neurodevelopmental outcomes</w:t>
      </w:r>
      <w:r w:rsidR="009C18F3">
        <w:rPr>
          <w:rFonts w:ascii="Times New Roman" w:hAnsi="Times New Roman" w:cs="Times New Roman"/>
          <w:sz w:val="22"/>
          <w:szCs w:val="24"/>
        </w:rPr>
        <w:t xml:space="preserve"> </w:t>
      </w:r>
      <w:bookmarkStart w:id="0" w:name="_Hlk210038041"/>
      <w:r w:rsidR="009C18F3">
        <w:rPr>
          <w:rFonts w:ascii="Times New Roman" w:hAnsi="Times New Roman" w:cs="Times New Roman"/>
          <w:sz w:val="22"/>
          <w:szCs w:val="24"/>
        </w:rPr>
        <w:t xml:space="preserve">at </w:t>
      </w:r>
      <w:r w:rsidR="009C18F3" w:rsidRPr="00FD2213">
        <w:rPr>
          <w:rFonts w:ascii="Times New Roman" w:hAnsi="Times New Roman" w:cs="Times New Roman"/>
          <w:sz w:val="22"/>
        </w:rPr>
        <w:t>three</w:t>
      </w:r>
      <w:r w:rsidR="009C18F3">
        <w:rPr>
          <w:rFonts w:ascii="Times New Roman" w:hAnsi="Times New Roman" w:cs="Times New Roman" w:hint="eastAsia"/>
          <w:sz w:val="22"/>
        </w:rPr>
        <w:t xml:space="preserve"> </w:t>
      </w:r>
      <w:r w:rsidR="009C18F3" w:rsidRPr="00FD2213">
        <w:rPr>
          <w:rFonts w:ascii="Times New Roman" w:hAnsi="Times New Roman" w:cs="Times New Roman"/>
          <w:sz w:val="22"/>
        </w:rPr>
        <w:t>year</w:t>
      </w:r>
      <w:r w:rsidR="009C18F3">
        <w:rPr>
          <w:rFonts w:ascii="Times New Roman" w:hAnsi="Times New Roman" w:cs="Times New Roman" w:hint="eastAsia"/>
          <w:sz w:val="22"/>
        </w:rPr>
        <w:t xml:space="preserve">s </w:t>
      </w:r>
      <w:r w:rsidR="009C18F3" w:rsidRPr="00FD2213">
        <w:rPr>
          <w:rFonts w:ascii="Times New Roman" w:hAnsi="Times New Roman" w:cs="Times New Roman"/>
          <w:sz w:val="22"/>
        </w:rPr>
        <w:t>old</w:t>
      </w:r>
      <w:bookmarkEnd w:id="0"/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136"/>
        <w:gridCol w:w="1282"/>
        <w:gridCol w:w="1500"/>
        <w:gridCol w:w="1194"/>
        <w:gridCol w:w="1423"/>
        <w:gridCol w:w="1194"/>
        <w:gridCol w:w="1338"/>
      </w:tblGrid>
      <w:tr w:rsidR="00D849E3" w:rsidRPr="00D849E3" w14:paraId="6CB59C27" w14:textId="77777777" w:rsidTr="000318BB">
        <w:tc>
          <w:tcPr>
            <w:tcW w:w="1136" w:type="dxa"/>
            <w:vAlign w:val="center"/>
          </w:tcPr>
          <w:p w14:paraId="52E6E09A" w14:textId="77777777" w:rsidR="00D849E3" w:rsidRPr="00D849E3" w:rsidRDefault="00D849E3" w:rsidP="002D498E">
            <w:pPr>
              <w:ind w:firstLineChars="11" w:firstLine="22"/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1282" w:type="dxa"/>
            <w:vAlign w:val="center"/>
          </w:tcPr>
          <w:p w14:paraId="7E436875" w14:textId="77777777" w:rsidR="00D849E3" w:rsidRPr="00D849E3" w:rsidRDefault="00D849E3" w:rsidP="002D498E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 xml:space="preserve">Pairwise </w:t>
            </w:r>
            <w:r w:rsidRPr="00D849E3">
              <w:rPr>
                <w:rFonts w:ascii="Times New Roman" w:hAnsi="Times New Roman" w:cs="Times New Roman"/>
              </w:rPr>
              <w:br/>
              <w:t>Comparison</w:t>
            </w:r>
          </w:p>
        </w:tc>
        <w:tc>
          <w:tcPr>
            <w:tcW w:w="1500" w:type="dxa"/>
            <w:vAlign w:val="center"/>
          </w:tcPr>
          <w:p w14:paraId="00C9B201" w14:textId="77777777" w:rsidR="00A3182C" w:rsidRDefault="00D849E3" w:rsidP="00A3182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49E3">
              <w:rPr>
                <w:rFonts w:ascii="Times New Roman" w:hAnsi="Times New Roman" w:cs="Times New Roman"/>
              </w:rPr>
              <w:t>aOR</w:t>
            </w:r>
            <w:proofErr w:type="spellEnd"/>
            <w:r w:rsidRPr="00D849E3">
              <w:rPr>
                <w:rFonts w:ascii="Times New Roman" w:hAnsi="Times New Roman" w:cs="Times New Roman"/>
              </w:rPr>
              <w:t xml:space="preserve"> </w:t>
            </w:r>
            <w:r w:rsidRPr="00D849E3">
              <w:rPr>
                <w:rFonts w:ascii="Times New Roman" w:hAnsi="Times New Roman" w:cs="Times New Roman"/>
              </w:rPr>
              <w:br/>
            </w:r>
            <w:r w:rsidR="00A3182C" w:rsidRPr="00D849E3">
              <w:rPr>
                <w:rFonts w:ascii="Times New Roman" w:hAnsi="Times New Roman" w:cs="Times New Roman"/>
              </w:rPr>
              <w:t>(</w:t>
            </w:r>
            <w:r w:rsidR="00A3182C">
              <w:rPr>
                <w:rFonts w:ascii="Times New Roman" w:hAnsi="Times New Roman" w:cs="Times New Roman"/>
              </w:rPr>
              <w:t xml:space="preserve">Bonferroni corrected </w:t>
            </w:r>
          </w:p>
          <w:p w14:paraId="7B0B3BA6" w14:textId="54BE8DBB" w:rsidR="00D849E3" w:rsidRPr="00D849E3" w:rsidRDefault="00A3182C" w:rsidP="00A3182C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>95% CI)</w:t>
            </w:r>
          </w:p>
        </w:tc>
        <w:tc>
          <w:tcPr>
            <w:tcW w:w="1194" w:type="dxa"/>
            <w:vAlign w:val="center"/>
          </w:tcPr>
          <w:p w14:paraId="78FC45EA" w14:textId="77777777" w:rsidR="00D849E3" w:rsidRPr="00D849E3" w:rsidRDefault="00D849E3" w:rsidP="002D498E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 xml:space="preserve">Pairwise </w:t>
            </w:r>
            <w:r w:rsidRPr="00D849E3">
              <w:rPr>
                <w:rFonts w:ascii="Times New Roman" w:hAnsi="Times New Roman" w:cs="Times New Roman"/>
              </w:rPr>
              <w:br/>
              <w:t>Comparison</w:t>
            </w:r>
          </w:p>
        </w:tc>
        <w:tc>
          <w:tcPr>
            <w:tcW w:w="1423" w:type="dxa"/>
            <w:vAlign w:val="center"/>
          </w:tcPr>
          <w:p w14:paraId="737770B6" w14:textId="77777777" w:rsidR="00A3182C" w:rsidRDefault="00D849E3" w:rsidP="00A3182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49E3">
              <w:rPr>
                <w:rFonts w:ascii="Times New Roman" w:hAnsi="Times New Roman" w:cs="Times New Roman"/>
              </w:rPr>
              <w:t>aOR</w:t>
            </w:r>
            <w:proofErr w:type="spellEnd"/>
            <w:r w:rsidRPr="00D849E3">
              <w:rPr>
                <w:rFonts w:ascii="Times New Roman" w:hAnsi="Times New Roman" w:cs="Times New Roman"/>
              </w:rPr>
              <w:t xml:space="preserve"> </w:t>
            </w:r>
            <w:r w:rsidRPr="00D849E3">
              <w:rPr>
                <w:rFonts w:ascii="Times New Roman" w:hAnsi="Times New Roman" w:cs="Times New Roman"/>
              </w:rPr>
              <w:br/>
            </w:r>
            <w:r w:rsidR="00A3182C" w:rsidRPr="00D849E3">
              <w:rPr>
                <w:rFonts w:ascii="Times New Roman" w:hAnsi="Times New Roman" w:cs="Times New Roman"/>
              </w:rPr>
              <w:t>(</w:t>
            </w:r>
            <w:r w:rsidR="00A3182C">
              <w:rPr>
                <w:rFonts w:ascii="Times New Roman" w:hAnsi="Times New Roman" w:cs="Times New Roman"/>
              </w:rPr>
              <w:t xml:space="preserve">Bonferroni corrected </w:t>
            </w:r>
          </w:p>
          <w:p w14:paraId="01131088" w14:textId="482BEDC7" w:rsidR="00D849E3" w:rsidRPr="00D849E3" w:rsidRDefault="00A3182C" w:rsidP="00A3182C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>95% CI)</w:t>
            </w:r>
          </w:p>
        </w:tc>
        <w:tc>
          <w:tcPr>
            <w:tcW w:w="1194" w:type="dxa"/>
            <w:vAlign w:val="center"/>
          </w:tcPr>
          <w:p w14:paraId="536DE1E2" w14:textId="77777777" w:rsidR="00D849E3" w:rsidRPr="00D849E3" w:rsidRDefault="00D849E3" w:rsidP="002D498E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 xml:space="preserve">Pairwise </w:t>
            </w:r>
            <w:r w:rsidRPr="00D849E3">
              <w:rPr>
                <w:rFonts w:ascii="Times New Roman" w:hAnsi="Times New Roman" w:cs="Times New Roman"/>
              </w:rPr>
              <w:br/>
              <w:t>Comparison</w:t>
            </w:r>
          </w:p>
        </w:tc>
        <w:tc>
          <w:tcPr>
            <w:tcW w:w="1338" w:type="dxa"/>
            <w:vAlign w:val="center"/>
          </w:tcPr>
          <w:p w14:paraId="3B093598" w14:textId="77777777" w:rsidR="00A3182C" w:rsidRDefault="00D849E3" w:rsidP="00A3182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49E3">
              <w:rPr>
                <w:rFonts w:ascii="Times New Roman" w:hAnsi="Times New Roman" w:cs="Times New Roman"/>
              </w:rPr>
              <w:t>aOR</w:t>
            </w:r>
            <w:proofErr w:type="spellEnd"/>
            <w:r w:rsidRPr="00D849E3">
              <w:rPr>
                <w:rFonts w:ascii="Times New Roman" w:hAnsi="Times New Roman" w:cs="Times New Roman"/>
              </w:rPr>
              <w:t xml:space="preserve"> </w:t>
            </w:r>
            <w:r w:rsidRPr="00D849E3">
              <w:rPr>
                <w:rFonts w:ascii="Times New Roman" w:hAnsi="Times New Roman" w:cs="Times New Roman"/>
              </w:rPr>
              <w:br/>
            </w:r>
            <w:r w:rsidR="00A3182C" w:rsidRPr="00D849E3">
              <w:rPr>
                <w:rFonts w:ascii="Times New Roman" w:hAnsi="Times New Roman" w:cs="Times New Roman"/>
              </w:rPr>
              <w:t>(</w:t>
            </w:r>
            <w:r w:rsidR="00A3182C">
              <w:rPr>
                <w:rFonts w:ascii="Times New Roman" w:hAnsi="Times New Roman" w:cs="Times New Roman"/>
              </w:rPr>
              <w:t xml:space="preserve">Bonferroni corrected </w:t>
            </w:r>
          </w:p>
          <w:p w14:paraId="397F88F3" w14:textId="6B59CDFA" w:rsidR="00D849E3" w:rsidRPr="00D849E3" w:rsidRDefault="00A3182C" w:rsidP="00A3182C">
            <w:pPr>
              <w:jc w:val="center"/>
              <w:rPr>
                <w:rFonts w:ascii="Times New Roman" w:hAnsi="Times New Roman" w:cs="Times New Roman"/>
              </w:rPr>
            </w:pPr>
            <w:r w:rsidRPr="00D849E3">
              <w:rPr>
                <w:rFonts w:ascii="Times New Roman" w:hAnsi="Times New Roman" w:cs="Times New Roman"/>
              </w:rPr>
              <w:t>95% CI)</w:t>
            </w:r>
          </w:p>
        </w:tc>
      </w:tr>
      <w:tr w:rsidR="00617319" w:rsidRPr="00D849E3" w14:paraId="43BCE082" w14:textId="77777777" w:rsidTr="000318BB">
        <w:trPr>
          <w:trHeight w:val="372"/>
        </w:trPr>
        <w:tc>
          <w:tcPr>
            <w:tcW w:w="1136" w:type="dxa"/>
            <w:vMerge w:val="restart"/>
            <w:vAlign w:val="center"/>
          </w:tcPr>
          <w:p w14:paraId="0E34881F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CP</w:t>
            </w:r>
          </w:p>
        </w:tc>
        <w:tc>
          <w:tcPr>
            <w:tcW w:w="1282" w:type="dxa"/>
            <w:vAlign w:val="center"/>
          </w:tcPr>
          <w:p w14:paraId="1056BBCC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6A6F2CDE" w14:textId="7FE12219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65</w:t>
            </w:r>
            <w:r w:rsidRPr="00D849E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1.79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7.42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6191D7C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4C8CF9E9" w14:textId="5685B5D9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17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31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4.38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75C2DA5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064FF028" w14:textId="564206DD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2.3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53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10.46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617319" w:rsidRPr="00D849E3" w14:paraId="4FF6A3BA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3FFDBAFC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03FB34A3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571EF195" w14:textId="687BD63B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4.2</w:t>
            </w:r>
            <w:r>
              <w:rPr>
                <w:rFonts w:ascii="Times New Roman" w:hAnsi="Times New Roman" w:cs="Times New Roman"/>
                <w:szCs w:val="20"/>
              </w:rPr>
              <w:t>9</w:t>
            </w:r>
            <w:r w:rsidRPr="00D849E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(1.</w:t>
            </w:r>
            <w:r>
              <w:rPr>
                <w:rFonts w:ascii="Times New Roman" w:hAnsi="Times New Roman" w:cs="Times New Roman"/>
                <w:szCs w:val="20"/>
              </w:rPr>
              <w:t>24</w:t>
            </w:r>
            <w:r w:rsidRPr="00D849E3">
              <w:rPr>
                <w:rFonts w:ascii="Times New Roman" w:hAnsi="Times New Roman" w:cs="Times New Roman"/>
                <w:szCs w:val="20"/>
              </w:rPr>
              <w:t>-1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D849E3">
              <w:rPr>
                <w:rFonts w:ascii="Times New Roman" w:hAnsi="Times New Roman" w:cs="Times New Roman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80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926CCF3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423" w:type="dxa"/>
            <w:vAlign w:val="center"/>
          </w:tcPr>
          <w:p w14:paraId="40916EBA" w14:textId="69E3BC1E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>6.39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4.22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510.46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651B75B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8" w:type="dxa"/>
            <w:vAlign w:val="center"/>
          </w:tcPr>
          <w:p w14:paraId="27F3D31C" w14:textId="3FDC4B2B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0.06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0.01-0.70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617319" w:rsidRPr="00D849E3" w14:paraId="0E3FC28F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43F3E625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ED0EF88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3082294C" w14:textId="4C438D69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69.24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16.53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1733.22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C7709E0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423" w:type="dxa"/>
            <w:vAlign w:val="center"/>
          </w:tcPr>
          <w:p w14:paraId="4DC291DE" w14:textId="0E516AA0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77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0.92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8.32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C62D408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366CFD57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17319" w:rsidRPr="00D849E3" w14:paraId="66F5BE88" w14:textId="77777777" w:rsidTr="000318BB">
        <w:trPr>
          <w:trHeight w:val="373"/>
        </w:trPr>
        <w:tc>
          <w:tcPr>
            <w:tcW w:w="1136" w:type="dxa"/>
            <w:vMerge/>
            <w:vAlign w:val="center"/>
          </w:tcPr>
          <w:p w14:paraId="3F179428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069BA2D1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1BC1EF10" w14:textId="24B5F82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10.10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3.96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25.76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9FD090F" w14:textId="717B5124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051D1">
              <w:rPr>
                <w:rFonts w:ascii="Times New Roman" w:hAnsi="Times New Roman" w:cs="Times New Roman"/>
                <w:szCs w:val="20"/>
              </w:rPr>
              <w:t>Gr 4 vs 3</w:t>
            </w:r>
            <w:r w:rsidRPr="00C051D1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423" w:type="dxa"/>
            <w:vAlign w:val="center"/>
          </w:tcPr>
          <w:p w14:paraId="7B5172E4" w14:textId="5BC850C9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39.48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2.94-530.90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EB18B23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33B6B8" w14:textId="77777777" w:rsidR="00617319" w:rsidRPr="00D849E3" w:rsidRDefault="00617319" w:rsidP="0061731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3C5E" w:rsidRPr="00D849E3" w14:paraId="5D78AE77" w14:textId="77777777" w:rsidTr="000318BB">
        <w:trPr>
          <w:trHeight w:val="372"/>
        </w:trPr>
        <w:tc>
          <w:tcPr>
            <w:tcW w:w="1136" w:type="dxa"/>
            <w:vMerge w:val="restart"/>
            <w:vAlign w:val="center"/>
          </w:tcPr>
          <w:p w14:paraId="7C9B53D3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Hearing loss</w:t>
            </w:r>
          </w:p>
        </w:tc>
        <w:tc>
          <w:tcPr>
            <w:tcW w:w="1282" w:type="dxa"/>
            <w:vAlign w:val="center"/>
          </w:tcPr>
          <w:p w14:paraId="6DEBBF7C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081DDF60" w14:textId="445AEB68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5.</w:t>
            </w:r>
            <w:r>
              <w:rPr>
                <w:rFonts w:ascii="Times New Roman" w:hAnsi="Times New Roman" w:cs="Times New Roman"/>
                <w:szCs w:val="20"/>
              </w:rPr>
              <w:t>55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1.57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19.61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D0F2BEE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4A15434B" w14:textId="71C1478E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60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15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17.01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CC37B93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62687C62" w14:textId="3CD1291C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42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02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7.95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E43C5E" w:rsidRPr="00D849E3" w14:paraId="29DB2BE0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79C9F686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4037714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500" w:type="dxa"/>
            <w:vAlign w:val="center"/>
          </w:tcPr>
          <w:p w14:paraId="23FC129C" w14:textId="4DCBB050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8.86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0.95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82.43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862A412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423" w:type="dxa"/>
            <w:vAlign w:val="center"/>
          </w:tcPr>
          <w:p w14:paraId="1B3CFF43" w14:textId="068E7591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4.98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1.89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118.71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E197413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338" w:type="dxa"/>
            <w:vAlign w:val="center"/>
          </w:tcPr>
          <w:p w14:paraId="0186C25D" w14:textId="39C15A8E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0.0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0.00-0.66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E43C5E" w:rsidRPr="00D849E3" w14:paraId="2254D465" w14:textId="77777777" w:rsidTr="000318BB">
        <w:trPr>
          <w:trHeight w:val="373"/>
        </w:trPr>
        <w:tc>
          <w:tcPr>
            <w:tcW w:w="1136" w:type="dxa"/>
            <w:vMerge/>
            <w:vAlign w:val="center"/>
          </w:tcPr>
          <w:p w14:paraId="582EEBCB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1B18B1AA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1D647990" w14:textId="67666E24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83.07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11.90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579.73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29842A2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423" w:type="dxa"/>
            <w:vAlign w:val="center"/>
          </w:tcPr>
          <w:p w14:paraId="164118F8" w14:textId="30F55366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0.6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07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6.73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A67ACF2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5662AB5C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3C5E" w:rsidRPr="00D849E3" w14:paraId="375DB3A3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2B64F6B7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B59A405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</w:p>
        </w:tc>
        <w:tc>
          <w:tcPr>
            <w:tcW w:w="1500" w:type="dxa"/>
            <w:vAlign w:val="center"/>
          </w:tcPr>
          <w:p w14:paraId="18F62FFB" w14:textId="0AE57C29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3.68</w:t>
            </w:r>
            <w:r w:rsidRPr="00D849E3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br/>
            </w:r>
            <w:r w:rsidRPr="00E43C5E">
              <w:rPr>
                <w:rFonts w:ascii="Times New Roman" w:hAnsi="Times New Roman" w:cs="Times New Roman"/>
                <w:color w:val="000000" w:themeColor="text1"/>
                <w:szCs w:val="20"/>
              </w:rPr>
              <w:t>(0.44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31.02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79B73B2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423" w:type="dxa"/>
            <w:vAlign w:val="center"/>
          </w:tcPr>
          <w:p w14:paraId="61B24064" w14:textId="1E303E2B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9.</w:t>
            </w:r>
            <w:r>
              <w:rPr>
                <w:rFonts w:ascii="Times New Roman" w:hAnsi="Times New Roman" w:cs="Times New Roman"/>
                <w:szCs w:val="20"/>
              </w:rPr>
              <w:t>38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0.68-130.12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E5D162C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2428414C" w14:textId="77777777" w:rsidR="00E43C5E" w:rsidRPr="00D849E3" w:rsidRDefault="00E43C5E" w:rsidP="00E43C5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85DC4" w:rsidRPr="00D849E3" w14:paraId="301B99F3" w14:textId="77777777" w:rsidTr="000318BB">
        <w:trPr>
          <w:trHeight w:val="372"/>
        </w:trPr>
        <w:tc>
          <w:tcPr>
            <w:tcW w:w="1136" w:type="dxa"/>
            <w:vMerge w:val="restart"/>
            <w:vAlign w:val="center"/>
          </w:tcPr>
          <w:p w14:paraId="20C14271" w14:textId="75E3EB4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Blindness</w:t>
            </w:r>
            <w:r w:rsidRPr="002B33FB">
              <w:rPr>
                <w:rFonts w:ascii="Times New Roman" w:hAnsi="Times New Roman" w:cs="Times New Roman"/>
                <w:szCs w:val="20"/>
                <w:vertAlign w:val="superscript"/>
              </w:rPr>
              <w:t>**</w:t>
            </w:r>
          </w:p>
        </w:tc>
        <w:tc>
          <w:tcPr>
            <w:tcW w:w="1282" w:type="dxa"/>
            <w:vAlign w:val="center"/>
          </w:tcPr>
          <w:p w14:paraId="311EB4CE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500" w:type="dxa"/>
            <w:vAlign w:val="center"/>
          </w:tcPr>
          <w:p w14:paraId="020B0ED1" w14:textId="725F06CC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0.70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0.02-5.78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D442271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39EA43F0" w14:textId="3DF4CBCF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0.68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0.00-61.42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B3D148B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214A07D7" w14:textId="2E00934D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21.85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0.81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174543.89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985DC4" w:rsidRPr="00D849E3" w14:paraId="0B75A0A8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2DEDC6C3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15EEE542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500" w:type="dxa"/>
            <w:vAlign w:val="center"/>
          </w:tcPr>
          <w:p w14:paraId="08DDD438" w14:textId="5C3E75DD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0.47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0.00-9.61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1232782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423" w:type="dxa"/>
            <w:vAlign w:val="center"/>
          </w:tcPr>
          <w:p w14:paraId="7CAF84C8" w14:textId="4F113D20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11.58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0.64-588.85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485F5B2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338" w:type="dxa"/>
            <w:vAlign w:val="center"/>
          </w:tcPr>
          <w:p w14:paraId="522FB668" w14:textId="44EBD654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1.28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11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18.61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985DC4" w:rsidRPr="00D849E3" w14:paraId="7BE9FE11" w14:textId="77777777" w:rsidTr="000318BB">
        <w:trPr>
          <w:trHeight w:val="373"/>
        </w:trPr>
        <w:tc>
          <w:tcPr>
            <w:tcW w:w="1136" w:type="dxa"/>
            <w:vMerge/>
            <w:vAlign w:val="center"/>
          </w:tcPr>
          <w:p w14:paraId="3AA0FD96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4D2D31F1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500" w:type="dxa"/>
            <w:vAlign w:val="center"/>
          </w:tcPr>
          <w:p w14:paraId="59E1CB35" w14:textId="258349D2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8.08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0.54-79.82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63D963B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423" w:type="dxa"/>
            <w:vAlign w:val="center"/>
          </w:tcPr>
          <w:p w14:paraId="43B93771" w14:textId="6160B3D9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14.83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1.17-675.93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390B402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51566EEB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85DC4" w:rsidRPr="00D849E3" w14:paraId="451BAA41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5AC4C411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49A29D9C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7E8556EA" w14:textId="62AAA8B0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10.35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1.34-51.20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C6448C4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423" w:type="dxa"/>
            <w:vAlign w:val="center"/>
          </w:tcPr>
          <w:p w14:paraId="0E48677D" w14:textId="1F5B2A1F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17.06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0.49-140570.50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AB6E98D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262A701C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85DC4" w:rsidRPr="00D849E3" w14:paraId="7728CC39" w14:textId="77777777" w:rsidTr="000318BB">
        <w:trPr>
          <w:trHeight w:val="372"/>
        </w:trPr>
        <w:tc>
          <w:tcPr>
            <w:tcW w:w="1136" w:type="dxa"/>
            <w:vMerge w:val="restart"/>
            <w:vAlign w:val="center"/>
          </w:tcPr>
          <w:p w14:paraId="515F4F69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MDI&lt;70 or Cognitive &lt;85 or language &lt;85</w:t>
            </w:r>
          </w:p>
        </w:tc>
        <w:tc>
          <w:tcPr>
            <w:tcW w:w="1282" w:type="dxa"/>
            <w:vAlign w:val="center"/>
          </w:tcPr>
          <w:p w14:paraId="50765A24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500" w:type="dxa"/>
            <w:vAlign w:val="center"/>
          </w:tcPr>
          <w:p w14:paraId="676CFF9A" w14:textId="0D92CD74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44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57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3.62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B969FB2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3C7946F5" w14:textId="7E81B576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33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17.95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3A3EFEF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13386FE1" w14:textId="54C4421F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0.6</w:t>
            </w:r>
            <w:r>
              <w:rPr>
                <w:rFonts w:ascii="Times New Roman" w:hAnsi="Times New Roman" w:cs="Times New Roman"/>
                <w:szCs w:val="20"/>
              </w:rPr>
              <w:t>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07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6.99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985DC4" w:rsidRPr="00D849E3" w14:paraId="189EAC46" w14:textId="77777777" w:rsidTr="000318BB">
        <w:trPr>
          <w:trHeight w:val="373"/>
        </w:trPr>
        <w:tc>
          <w:tcPr>
            <w:tcW w:w="1136" w:type="dxa"/>
            <w:vMerge/>
            <w:vAlign w:val="center"/>
          </w:tcPr>
          <w:p w14:paraId="732F9D77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04B8DAB1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500" w:type="dxa"/>
            <w:vAlign w:val="center"/>
          </w:tcPr>
          <w:p w14:paraId="42AA608A" w14:textId="675C259F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3.3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53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21.30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D46565E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423" w:type="dxa"/>
            <w:vAlign w:val="center"/>
          </w:tcPr>
          <w:p w14:paraId="2E6C0B86" w14:textId="25482D0C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3.75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15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94.22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202D013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338" w:type="dxa"/>
            <w:vAlign w:val="center"/>
          </w:tcPr>
          <w:p w14:paraId="40F52BD0" w14:textId="391D975F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0.4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12.95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985DC4" w:rsidRPr="00D849E3" w14:paraId="673CB15D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1A43BE84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33F09390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500" w:type="dxa"/>
            <w:vAlign w:val="center"/>
          </w:tcPr>
          <w:p w14:paraId="2F59CB56" w14:textId="370D5ABC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5.40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24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121.27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2DA7BC9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423" w:type="dxa"/>
            <w:vAlign w:val="center"/>
          </w:tcPr>
          <w:p w14:paraId="32CB83D2" w14:textId="39127133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60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8.5</w:t>
            </w:r>
            <w:r w:rsidRPr="00D849E3">
              <w:rPr>
                <w:rFonts w:ascii="Times New Roman" w:hAnsi="Times New Roman" w:cs="Times New Roman"/>
                <w:szCs w:val="20"/>
              </w:rPr>
              <w:t>8)</w:t>
            </w:r>
          </w:p>
        </w:tc>
        <w:tc>
          <w:tcPr>
            <w:tcW w:w="1194" w:type="dxa"/>
            <w:vAlign w:val="center"/>
          </w:tcPr>
          <w:p w14:paraId="448CD2CD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697FCF32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85DC4" w:rsidRPr="00D849E3" w14:paraId="791B5431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1E6D34D3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E9035AD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</w:p>
        </w:tc>
        <w:tc>
          <w:tcPr>
            <w:tcW w:w="1500" w:type="dxa"/>
            <w:vAlign w:val="center"/>
          </w:tcPr>
          <w:p w14:paraId="5D68226F" w14:textId="473E9141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31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55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9.71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EFDEE70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423" w:type="dxa"/>
            <w:vAlign w:val="center"/>
          </w:tcPr>
          <w:p w14:paraId="6EB13107" w14:textId="354B67CD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61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0.04-59.10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EB2BA94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49AC7BEF" w14:textId="77777777" w:rsidR="00985DC4" w:rsidRPr="00D849E3" w:rsidRDefault="00985DC4" w:rsidP="00985D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71178" w:rsidRPr="00D849E3" w14:paraId="16B8DA6A" w14:textId="77777777" w:rsidTr="000318BB">
        <w:trPr>
          <w:trHeight w:val="373"/>
        </w:trPr>
        <w:tc>
          <w:tcPr>
            <w:tcW w:w="1136" w:type="dxa"/>
            <w:vMerge w:val="restart"/>
            <w:vAlign w:val="center"/>
          </w:tcPr>
          <w:p w14:paraId="2879C9DF" w14:textId="205397BA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PDI&lt;70 or motor &lt;85</w:t>
            </w:r>
            <w:r w:rsidRPr="002B33FB">
              <w:rPr>
                <w:rFonts w:ascii="Times New Roman" w:hAnsi="Times New Roman" w:cs="Times New Roman"/>
                <w:szCs w:val="20"/>
                <w:vertAlign w:val="superscript"/>
              </w:rPr>
              <w:t>**</w:t>
            </w:r>
          </w:p>
        </w:tc>
        <w:tc>
          <w:tcPr>
            <w:tcW w:w="1282" w:type="dxa"/>
            <w:vAlign w:val="center"/>
          </w:tcPr>
          <w:p w14:paraId="63424368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500" w:type="dxa"/>
            <w:vAlign w:val="center"/>
          </w:tcPr>
          <w:p w14:paraId="0020CCFE" w14:textId="13CA9644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25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0.88-6.26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564E872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0B360B6D" w14:textId="08D8ADD4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0.3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0.04-2.71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3610450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2BEF4F10" w14:textId="4D1036E2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4.98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0.49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63.99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A71178" w:rsidRPr="00D849E3" w14:paraId="6C8FC266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4C9FDC2D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BCE8D5E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500" w:type="dxa"/>
            <w:vAlign w:val="center"/>
          </w:tcPr>
          <w:p w14:paraId="2E12173B" w14:textId="5CD97294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81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0.11-5.12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712023C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423" w:type="dxa"/>
            <w:vAlign w:val="center"/>
          </w:tcPr>
          <w:p w14:paraId="58EC7C6E" w14:textId="126E6F40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33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0.10-18388.98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36E707D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338" w:type="dxa"/>
            <w:vAlign w:val="center"/>
          </w:tcPr>
          <w:p w14:paraId="3EDE2DCC" w14:textId="2D2E18C2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0.7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</w:t>
            </w:r>
            <w:r>
              <w:rPr>
                <w:rFonts w:ascii="Times New Roman" w:hAnsi="Times New Roman" w:cs="Times New Roman"/>
                <w:szCs w:val="20"/>
              </w:rPr>
              <w:t>0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25.96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A71178" w:rsidRPr="00D849E3" w14:paraId="2BC72420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6221B458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42108662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500" w:type="dxa"/>
            <w:vAlign w:val="center"/>
          </w:tcPr>
          <w:p w14:paraId="0F004575" w14:textId="2C7AC30E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5.</w:t>
            </w:r>
            <w:r>
              <w:rPr>
                <w:rFonts w:ascii="Times New Roman" w:hAnsi="Times New Roman" w:cs="Times New Roman"/>
                <w:szCs w:val="20"/>
              </w:rPr>
              <w:t>26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0.24-40650.18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875438B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423" w:type="dxa"/>
            <w:vAlign w:val="center"/>
          </w:tcPr>
          <w:p w14:paraId="65ACDB26" w14:textId="1130CDE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1.7</w:t>
            </w:r>
            <w:r>
              <w:rPr>
                <w:rFonts w:ascii="Times New Roman" w:hAnsi="Times New Roman" w:cs="Times New Roman"/>
                <w:szCs w:val="20"/>
              </w:rPr>
              <w:t>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0.31-13.58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3602EBA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0BED5AF5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71178" w:rsidRPr="00D849E3" w14:paraId="77120528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11C19F2B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4C03E94C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</w:p>
        </w:tc>
        <w:tc>
          <w:tcPr>
            <w:tcW w:w="1500" w:type="dxa"/>
            <w:vAlign w:val="center"/>
          </w:tcPr>
          <w:p w14:paraId="4D19D6AF" w14:textId="2E41302F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4.</w:t>
            </w:r>
            <w:r>
              <w:rPr>
                <w:rFonts w:ascii="Times New Roman" w:hAnsi="Times New Roman" w:cs="Times New Roman"/>
                <w:szCs w:val="20"/>
              </w:rPr>
              <w:t>03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0.93-25.73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34DDBC0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423" w:type="dxa"/>
            <w:vAlign w:val="center"/>
          </w:tcPr>
          <w:p w14:paraId="0CF44F56" w14:textId="7CCE0169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6.50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0.20-54211.35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3945004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3BCE5EA7" w14:textId="77777777" w:rsidR="00A71178" w:rsidRPr="00D849E3" w:rsidRDefault="00A71178" w:rsidP="00A711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318BB" w:rsidRPr="00D849E3" w14:paraId="53D4B406" w14:textId="77777777" w:rsidTr="000318BB">
        <w:trPr>
          <w:trHeight w:val="373"/>
        </w:trPr>
        <w:tc>
          <w:tcPr>
            <w:tcW w:w="1136" w:type="dxa"/>
            <w:vMerge w:val="restart"/>
            <w:vAlign w:val="center"/>
          </w:tcPr>
          <w:p w14:paraId="095CBD3B" w14:textId="36B0E171" w:rsidR="000318BB" w:rsidRPr="00D849E3" w:rsidRDefault="000318BB" w:rsidP="000318B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 xml:space="preserve">Gross motor on </w:t>
            </w:r>
            <w:r w:rsidRPr="00D849E3">
              <w:rPr>
                <w:rFonts w:ascii="Times New Roman" w:hAnsi="Times New Roman" w:cs="Times New Roman"/>
                <w:szCs w:val="20"/>
              </w:rPr>
              <w:lastRenderedPageBreak/>
              <w:t>K-DST</w:t>
            </w:r>
            <w:r w:rsidRPr="002B33FB">
              <w:rPr>
                <w:rFonts w:ascii="Times New Roman" w:hAnsi="Times New Roman" w:cs="Times New Roman"/>
                <w:szCs w:val="20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  <w:szCs w:val="20"/>
                <w:vertAlign w:val="superscript"/>
              </w:rPr>
              <w:t>,</w:t>
            </w:r>
            <w:r>
              <w:rPr>
                <w:rFonts w:ascii="맑은 고딕" w:eastAsia="맑은 고딕" w:hAnsi="맑은 고딕" w:cs="Times New Roman" w:hint="eastAsia"/>
                <w:szCs w:val="20"/>
                <w:vertAlign w:val="superscript"/>
              </w:rPr>
              <w:t>†</w:t>
            </w:r>
          </w:p>
        </w:tc>
        <w:tc>
          <w:tcPr>
            <w:tcW w:w="1282" w:type="dxa"/>
            <w:vAlign w:val="center"/>
          </w:tcPr>
          <w:p w14:paraId="45D430EA" w14:textId="77777777" w:rsidR="000318BB" w:rsidRPr="00D849E3" w:rsidRDefault="000318BB" w:rsidP="000318B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lastRenderedPageBreak/>
              <w:t>Gr 2 vs 1</w:t>
            </w:r>
          </w:p>
        </w:tc>
        <w:tc>
          <w:tcPr>
            <w:tcW w:w="1500" w:type="dxa"/>
            <w:vAlign w:val="center"/>
          </w:tcPr>
          <w:p w14:paraId="7865487C" w14:textId="00DF05B0" w:rsidR="000318BB" w:rsidRPr="00D849E3" w:rsidRDefault="00DD0DDF" w:rsidP="000318B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58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0.83-3.05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09AC830" w14:textId="77777777" w:rsidR="000318BB" w:rsidRPr="00D849E3" w:rsidRDefault="000318BB" w:rsidP="000318B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2CFEBF1E" w14:textId="19671A7C" w:rsidR="000318BB" w:rsidRPr="00D849E3" w:rsidRDefault="00DD0DDF" w:rsidP="000318B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43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0.36-6.23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3F6A808" w14:textId="77777777" w:rsidR="000318BB" w:rsidRPr="00D849E3" w:rsidRDefault="000318BB" w:rsidP="000318B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68991558" w14:textId="6CD8D5B1" w:rsidR="000318BB" w:rsidRPr="00D849E3" w:rsidRDefault="00DD0DDF" w:rsidP="000318B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49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29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7.57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8951EE" w:rsidRPr="00D849E3" w14:paraId="2CC8ABA2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220B28F7" w14:textId="77777777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12F5CF4" w14:textId="77777777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500" w:type="dxa"/>
            <w:vAlign w:val="center"/>
          </w:tcPr>
          <w:p w14:paraId="310DD296" w14:textId="2BE592C4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27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0.64-8.80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A548514" w14:textId="77777777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423" w:type="dxa"/>
            <w:vAlign w:val="center"/>
          </w:tcPr>
          <w:p w14:paraId="17824023" w14:textId="1EF85C6B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3.77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0.65-106257.60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AE33988" w14:textId="77777777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338" w:type="dxa"/>
            <w:vAlign w:val="center"/>
          </w:tcPr>
          <w:p w14:paraId="7A2306CC" w14:textId="35C76C28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16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(0.00-</w:t>
            </w:r>
            <w:r>
              <w:rPr>
                <w:rFonts w:ascii="Times New Roman" w:hAnsi="Times New Roman" w:cs="Times New Roman"/>
                <w:szCs w:val="20"/>
              </w:rPr>
              <w:t>3.74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8951EE" w:rsidRPr="00D849E3" w14:paraId="0D472376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296D3281" w14:textId="77777777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D3751BC" w14:textId="77777777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2E476F17" w14:textId="1D584C07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/>
                <w:szCs w:val="20"/>
              </w:rPr>
              <w:t>1.80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1.10-166332.61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57D9E60" w14:textId="77777777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423" w:type="dxa"/>
            <w:vAlign w:val="center"/>
          </w:tcPr>
          <w:p w14:paraId="3F317442" w14:textId="0A1F4758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2.1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0.67-7.28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745E855" w14:textId="77777777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FEEF558" w14:textId="77777777" w:rsidR="008951EE" w:rsidRPr="00D849E3" w:rsidRDefault="008951EE" w:rsidP="008951E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D3323" w:rsidRPr="00D849E3" w14:paraId="7296B262" w14:textId="77777777" w:rsidTr="000318BB">
        <w:trPr>
          <w:trHeight w:val="373"/>
        </w:trPr>
        <w:tc>
          <w:tcPr>
            <w:tcW w:w="1136" w:type="dxa"/>
            <w:vMerge/>
            <w:vAlign w:val="center"/>
          </w:tcPr>
          <w:p w14:paraId="7D282E52" w14:textId="77777777" w:rsidR="00FD3323" w:rsidRPr="00D849E3" w:rsidRDefault="00FD3323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0985F26F" w14:textId="77777777" w:rsidR="00FD3323" w:rsidRPr="00D849E3" w:rsidRDefault="00FD3323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72B23C80" w14:textId="4E8B5E0E" w:rsidR="00FD3323" w:rsidRPr="00D849E3" w:rsidRDefault="008951EE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38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1.26-9.86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AC7F2D6" w14:textId="77777777" w:rsidR="00FD3323" w:rsidRPr="00D849E3" w:rsidRDefault="00FD3323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423" w:type="dxa"/>
            <w:vAlign w:val="center"/>
          </w:tcPr>
          <w:p w14:paraId="23BBCACB" w14:textId="55C22292" w:rsidR="00FD3323" w:rsidRPr="00D849E3" w:rsidRDefault="008951EE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9.61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0.36-76941.11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65F996C" w14:textId="77777777" w:rsidR="00FD3323" w:rsidRPr="00D849E3" w:rsidRDefault="00FD3323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4C8DAF9B" w14:textId="77777777" w:rsidR="00FD3323" w:rsidRPr="00D849E3" w:rsidRDefault="00FD3323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52884" w:rsidRPr="00D849E3" w14:paraId="18769900" w14:textId="77777777" w:rsidTr="000318BB">
        <w:trPr>
          <w:trHeight w:val="372"/>
        </w:trPr>
        <w:tc>
          <w:tcPr>
            <w:tcW w:w="1136" w:type="dxa"/>
            <w:vMerge w:val="restart"/>
            <w:vAlign w:val="center"/>
          </w:tcPr>
          <w:p w14:paraId="1A465B15" w14:textId="229A5953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Fine motor on K-DST</w:t>
            </w:r>
            <w:r w:rsidRPr="002B33FB">
              <w:rPr>
                <w:rFonts w:ascii="Times New Roman" w:hAnsi="Times New Roman" w:cs="Times New Roman"/>
                <w:szCs w:val="20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  <w:szCs w:val="20"/>
                <w:vertAlign w:val="superscript"/>
              </w:rPr>
              <w:t>,</w:t>
            </w:r>
            <w:r>
              <w:rPr>
                <w:rFonts w:ascii="맑은 고딕" w:eastAsia="맑은 고딕" w:hAnsi="맑은 고딕" w:cs="Times New Roman" w:hint="eastAsia"/>
                <w:szCs w:val="20"/>
                <w:vertAlign w:val="superscript"/>
              </w:rPr>
              <w:t>†</w:t>
            </w:r>
          </w:p>
        </w:tc>
        <w:tc>
          <w:tcPr>
            <w:tcW w:w="1282" w:type="dxa"/>
            <w:vAlign w:val="center"/>
          </w:tcPr>
          <w:p w14:paraId="1820E350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40BD2DC2" w14:textId="5B8CB230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06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1.08-4.08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4914012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4353CF27" w14:textId="128EEE1F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50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0.13-1.93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13ED221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620FEFFD" w14:textId="2061AA2A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2.73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0.59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13.28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52884" w:rsidRPr="00D849E3" w14:paraId="27E8239E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18D85D02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3F74DE8F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500" w:type="dxa"/>
            <w:vAlign w:val="center"/>
          </w:tcPr>
          <w:p w14:paraId="018ADCB5" w14:textId="7D588EA1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1.03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0.30-3.49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741CD8A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423" w:type="dxa"/>
            <w:vAlign w:val="center"/>
          </w:tcPr>
          <w:p w14:paraId="42771368" w14:textId="2D1BDE58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8.</w:t>
            </w:r>
            <w:r>
              <w:rPr>
                <w:rFonts w:ascii="Times New Roman" w:hAnsi="Times New Roman" w:cs="Times New Roman"/>
                <w:szCs w:val="20"/>
              </w:rPr>
              <w:t>50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0.42-65063.75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6D304DC7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338" w:type="dxa"/>
            <w:vAlign w:val="center"/>
          </w:tcPr>
          <w:p w14:paraId="7124B2B1" w14:textId="21696D29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 xml:space="preserve">0.16 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(0.00-</w:t>
            </w:r>
            <w:r>
              <w:rPr>
                <w:rFonts w:ascii="Times New Roman" w:hAnsi="Times New Roman" w:cs="Times New Roman"/>
                <w:szCs w:val="20"/>
              </w:rPr>
              <w:t>3.67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452884" w:rsidRPr="00D849E3" w14:paraId="588224FD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0FAB2CDB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34E499D6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500" w:type="dxa"/>
            <w:vAlign w:val="center"/>
          </w:tcPr>
          <w:p w14:paraId="40EE7D23" w14:textId="3731BC84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17.49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0.94-132360.22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8436BC1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423" w:type="dxa"/>
            <w:vAlign w:val="center"/>
          </w:tcPr>
          <w:p w14:paraId="6D897BE4" w14:textId="6CD33701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36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0.43-4.69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E62BD2F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3D008885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52884" w:rsidRPr="00D849E3" w14:paraId="62503546" w14:textId="77777777" w:rsidTr="000318BB">
        <w:trPr>
          <w:trHeight w:val="373"/>
        </w:trPr>
        <w:tc>
          <w:tcPr>
            <w:tcW w:w="1136" w:type="dxa"/>
            <w:vMerge/>
            <w:vAlign w:val="center"/>
          </w:tcPr>
          <w:p w14:paraId="13D1F37A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8764291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6BE4BE2B" w14:textId="1D20D4D0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2.81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1.06-8.25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1605D73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423" w:type="dxa"/>
            <w:vAlign w:val="center"/>
          </w:tcPr>
          <w:p w14:paraId="28EDD8EC" w14:textId="49FF0BE1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16.97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0.71-133700.75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7A7AEE6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06ED8D3E" w14:textId="77777777" w:rsidR="00452884" w:rsidRPr="00D849E3" w:rsidRDefault="00452884" w:rsidP="0045288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62AF4" w:rsidRPr="00D849E3" w14:paraId="4DD3201D" w14:textId="77777777" w:rsidTr="000318BB">
        <w:trPr>
          <w:trHeight w:val="372"/>
        </w:trPr>
        <w:tc>
          <w:tcPr>
            <w:tcW w:w="1136" w:type="dxa"/>
            <w:vMerge w:val="restart"/>
            <w:vAlign w:val="center"/>
          </w:tcPr>
          <w:p w14:paraId="3A18AFA6" w14:textId="0FCBFA64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Cognitive on K-DST</w:t>
            </w:r>
            <w:r w:rsidRPr="002B33FB">
              <w:rPr>
                <w:rFonts w:ascii="Times New Roman" w:hAnsi="Times New Roman" w:cs="Times New Roman"/>
                <w:szCs w:val="20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  <w:szCs w:val="20"/>
                <w:vertAlign w:val="superscript"/>
              </w:rPr>
              <w:t>,</w:t>
            </w:r>
            <w:r>
              <w:rPr>
                <w:rFonts w:ascii="맑은 고딕" w:eastAsia="맑은 고딕" w:hAnsi="맑은 고딕" w:cs="Times New Roman" w:hint="eastAsia"/>
                <w:szCs w:val="20"/>
                <w:vertAlign w:val="superscript"/>
              </w:rPr>
              <w:t>†</w:t>
            </w:r>
          </w:p>
        </w:tc>
        <w:tc>
          <w:tcPr>
            <w:tcW w:w="1282" w:type="dxa"/>
            <w:vAlign w:val="center"/>
          </w:tcPr>
          <w:p w14:paraId="60173863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500" w:type="dxa"/>
            <w:vAlign w:val="center"/>
          </w:tcPr>
          <w:p w14:paraId="75DB19EF" w14:textId="5A0EDFC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46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0.77-2.80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17EDC35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2AD2DD28" w14:textId="0D6DCC3F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84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0.21-3.40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67B23C4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6D18070B" w14:textId="32740420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11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10.45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F62AF4" w:rsidRPr="00D849E3" w14:paraId="71738041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3783E0C3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95265B7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500" w:type="dxa"/>
            <w:vAlign w:val="center"/>
          </w:tcPr>
          <w:p w14:paraId="49150542" w14:textId="601A00A5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23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0.34-4.43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6777E68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423" w:type="dxa"/>
            <w:vAlign w:val="center"/>
          </w:tcPr>
          <w:p w14:paraId="713935EB" w14:textId="083B3963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16.12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0.76-124417.77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AD665EB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338" w:type="dxa"/>
            <w:vAlign w:val="center"/>
          </w:tcPr>
          <w:p w14:paraId="4E10B16D" w14:textId="4F897678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0.1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(0.00-</w:t>
            </w:r>
            <w:r>
              <w:rPr>
                <w:rFonts w:ascii="Times New Roman" w:hAnsi="Times New Roman" w:cs="Times New Roman"/>
                <w:szCs w:val="20"/>
              </w:rPr>
              <w:t>2.60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F62AF4" w:rsidRPr="00D849E3" w14:paraId="2997519D" w14:textId="77777777" w:rsidTr="000318BB">
        <w:trPr>
          <w:trHeight w:val="373"/>
        </w:trPr>
        <w:tc>
          <w:tcPr>
            <w:tcW w:w="1136" w:type="dxa"/>
            <w:vMerge/>
            <w:vAlign w:val="center"/>
          </w:tcPr>
          <w:p w14:paraId="770C3FC3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BF70950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3F2D0413" w14:textId="3207719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/>
                <w:szCs w:val="20"/>
              </w:rPr>
              <w:t>3.58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1.19-180002.49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D0227B7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423" w:type="dxa"/>
            <w:vAlign w:val="center"/>
          </w:tcPr>
          <w:p w14:paraId="16BA7704" w14:textId="403D2FE8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77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0.57-5.73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A749EA3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36F67FF3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62AF4" w:rsidRPr="00D849E3" w14:paraId="008C4E52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2D22C0B0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946F2CF" w14:textId="7DAA187D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</w:p>
        </w:tc>
        <w:tc>
          <w:tcPr>
            <w:tcW w:w="1500" w:type="dxa"/>
            <w:vAlign w:val="center"/>
          </w:tcPr>
          <w:p w14:paraId="21DDC4FF" w14:textId="4BD6BE1A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58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0.98-7.15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3DB1D4A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423" w:type="dxa"/>
            <w:vAlign w:val="center"/>
          </w:tcPr>
          <w:p w14:paraId="17FF71A2" w14:textId="37587D69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19.24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0.73-153997.34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DB70DD9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329B07F0" w14:textId="77777777" w:rsidR="00F62AF4" w:rsidRPr="00D849E3" w:rsidRDefault="00F62AF4" w:rsidP="00F62AF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D6DD2" w:rsidRPr="00D849E3" w14:paraId="7BE53B89" w14:textId="77777777" w:rsidTr="000318BB">
        <w:trPr>
          <w:trHeight w:val="372"/>
        </w:trPr>
        <w:tc>
          <w:tcPr>
            <w:tcW w:w="1136" w:type="dxa"/>
            <w:vMerge w:val="restart"/>
            <w:vAlign w:val="center"/>
          </w:tcPr>
          <w:p w14:paraId="21A541E2" w14:textId="2D654F2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Language on K-DST</w:t>
            </w:r>
            <w:r>
              <w:rPr>
                <w:rFonts w:ascii="맑은 고딕" w:eastAsia="맑은 고딕" w:hAnsi="맑은 고딕" w:cs="Times New Roman" w:hint="eastAsia"/>
                <w:szCs w:val="20"/>
                <w:vertAlign w:val="superscript"/>
              </w:rPr>
              <w:t>†</w:t>
            </w:r>
          </w:p>
        </w:tc>
        <w:tc>
          <w:tcPr>
            <w:tcW w:w="1282" w:type="dxa"/>
            <w:vAlign w:val="center"/>
          </w:tcPr>
          <w:p w14:paraId="5BDD4761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500" w:type="dxa"/>
            <w:vAlign w:val="center"/>
          </w:tcPr>
          <w:p w14:paraId="53083622" w14:textId="2CB8EA4C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28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68</w:t>
            </w:r>
            <w:r w:rsidRPr="00D849E3">
              <w:rPr>
                <w:rFonts w:ascii="Times New Roman" w:hAnsi="Times New Roman" w:cs="Times New Roman"/>
                <w:szCs w:val="20"/>
              </w:rPr>
              <w:t>-2.</w:t>
            </w:r>
            <w:r>
              <w:rPr>
                <w:rFonts w:ascii="Times New Roman" w:hAnsi="Times New Roman" w:cs="Times New Roman"/>
                <w:szCs w:val="20"/>
              </w:rPr>
              <w:t>40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D118912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24C465C3" w14:textId="370FE0D6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83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22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3.05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D80A4D0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6B3F712A" w14:textId="3DD19398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1.98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44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8.90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BD6DD2" w:rsidRPr="00D849E3" w14:paraId="7105C59E" w14:textId="77777777" w:rsidTr="000318BB">
        <w:trPr>
          <w:trHeight w:val="373"/>
        </w:trPr>
        <w:tc>
          <w:tcPr>
            <w:tcW w:w="1136" w:type="dxa"/>
            <w:vMerge/>
            <w:vAlign w:val="center"/>
          </w:tcPr>
          <w:p w14:paraId="2429EA89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71755AB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500" w:type="dxa"/>
            <w:vAlign w:val="center"/>
          </w:tcPr>
          <w:p w14:paraId="553E8166" w14:textId="410C118F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1.0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32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3.47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9F6FEB2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423" w:type="dxa"/>
            <w:vAlign w:val="center"/>
          </w:tcPr>
          <w:p w14:paraId="7395C7EE" w14:textId="3502F4C8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6.</w:t>
            </w:r>
            <w:r>
              <w:rPr>
                <w:rFonts w:ascii="Times New Roman" w:hAnsi="Times New Roman" w:cs="Times New Roman"/>
                <w:szCs w:val="20"/>
              </w:rPr>
              <w:t>56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28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152.19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423EA6C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338" w:type="dxa"/>
            <w:vAlign w:val="center"/>
          </w:tcPr>
          <w:p w14:paraId="00E51FE8" w14:textId="32A365FB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0.2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6.30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BD6DD2" w:rsidRPr="00D849E3" w14:paraId="1925B943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057B4367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64D56EF4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</w:p>
        </w:tc>
        <w:tc>
          <w:tcPr>
            <w:tcW w:w="1500" w:type="dxa"/>
            <w:vAlign w:val="center"/>
          </w:tcPr>
          <w:p w14:paraId="6B0E6ABE" w14:textId="2468672B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8.3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38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184.87</w:t>
            </w:r>
            <w:r w:rsidR="00D14228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321EEA4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423" w:type="dxa"/>
            <w:vAlign w:val="center"/>
          </w:tcPr>
          <w:p w14:paraId="67CCC78B" w14:textId="2D69C228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1.6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53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5.05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61001A7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1F1C3B90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D6DD2" w:rsidRPr="00D849E3" w14:paraId="3DD1A050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574110C9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62DD9DD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</w:p>
        </w:tc>
        <w:tc>
          <w:tcPr>
            <w:tcW w:w="1500" w:type="dxa"/>
            <w:vAlign w:val="center"/>
          </w:tcPr>
          <w:p w14:paraId="580BF43C" w14:textId="7F033E6B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2.</w:t>
            </w:r>
            <w:r>
              <w:rPr>
                <w:rFonts w:ascii="Times New Roman" w:hAnsi="Times New Roman" w:cs="Times New Roman"/>
                <w:szCs w:val="20"/>
              </w:rPr>
              <w:t>09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0.79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5.50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DA592DD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423" w:type="dxa"/>
            <w:vAlign w:val="center"/>
          </w:tcPr>
          <w:p w14:paraId="340005CC" w14:textId="34DFB3DC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7.94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0.30-213.76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FEB30F5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C21CA3" w14:textId="77777777" w:rsidR="00BD6DD2" w:rsidRPr="00D849E3" w:rsidRDefault="00BD6DD2" w:rsidP="00BD6DD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A3B53" w:rsidRPr="00D849E3" w14:paraId="7FF3E20A" w14:textId="77777777" w:rsidTr="000318BB">
        <w:trPr>
          <w:trHeight w:val="372"/>
        </w:trPr>
        <w:tc>
          <w:tcPr>
            <w:tcW w:w="1136" w:type="dxa"/>
            <w:vMerge w:val="restart"/>
            <w:vAlign w:val="center"/>
          </w:tcPr>
          <w:p w14:paraId="2DFFE3B9" w14:textId="78FB790B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Personal social on K-DST</w:t>
            </w:r>
            <w:r w:rsidRPr="002B33FB">
              <w:rPr>
                <w:rFonts w:ascii="Times New Roman" w:hAnsi="Times New Roman" w:cs="Times New Roman"/>
                <w:szCs w:val="20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  <w:szCs w:val="20"/>
                <w:vertAlign w:val="superscript"/>
              </w:rPr>
              <w:t>,</w:t>
            </w:r>
            <w:r>
              <w:rPr>
                <w:rFonts w:ascii="맑은 고딕" w:eastAsia="맑은 고딕" w:hAnsi="맑은 고딕" w:cs="Times New Roman" w:hint="eastAsia"/>
                <w:szCs w:val="20"/>
                <w:vertAlign w:val="superscript"/>
              </w:rPr>
              <w:t>†</w:t>
            </w:r>
          </w:p>
        </w:tc>
        <w:tc>
          <w:tcPr>
            <w:tcW w:w="1282" w:type="dxa"/>
            <w:vAlign w:val="center"/>
          </w:tcPr>
          <w:p w14:paraId="4CCFEEB2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500" w:type="dxa"/>
            <w:vAlign w:val="center"/>
          </w:tcPr>
          <w:p w14:paraId="60050F3C" w14:textId="0F8F65F0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D849E3">
              <w:rPr>
                <w:rFonts w:ascii="Times New Roman" w:hAnsi="Times New Roman" w:cs="Times New Roman"/>
                <w:szCs w:val="20"/>
              </w:rPr>
              <w:t>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0.83-3.02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D265234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022C73D4" w14:textId="0CCF2CA1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55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0.14-2.14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E6444CF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67B0AD43" w14:textId="330D1BE4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58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0.75</w:t>
            </w:r>
            <w:r w:rsidRPr="00D849E3">
              <w:rPr>
                <w:rFonts w:ascii="Times New Roman" w:hAnsi="Times New Roman" w:cs="Times New Roman"/>
                <w:szCs w:val="20"/>
              </w:rPr>
              <w:t>-1</w:t>
            </w:r>
            <w:r>
              <w:rPr>
                <w:rFonts w:ascii="Times New Roman" w:hAnsi="Times New Roman" w:cs="Times New Roman"/>
                <w:szCs w:val="20"/>
              </w:rPr>
              <w:t>7.84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CA3B53" w:rsidRPr="00D849E3" w14:paraId="2DA4B332" w14:textId="77777777" w:rsidTr="000318BB">
        <w:trPr>
          <w:trHeight w:val="373"/>
        </w:trPr>
        <w:tc>
          <w:tcPr>
            <w:tcW w:w="1136" w:type="dxa"/>
            <w:vMerge/>
            <w:vAlign w:val="center"/>
          </w:tcPr>
          <w:p w14:paraId="4A339FC1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39848E59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500" w:type="dxa"/>
            <w:vAlign w:val="center"/>
          </w:tcPr>
          <w:p w14:paraId="2D55C101" w14:textId="254E5966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0.8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0.24-3.03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DDA0094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423" w:type="dxa"/>
            <w:vAlign w:val="center"/>
          </w:tcPr>
          <w:p w14:paraId="3F5516F7" w14:textId="471530DD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17.50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0.80-135621.56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E5EDC78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338" w:type="dxa"/>
            <w:vAlign w:val="center"/>
          </w:tcPr>
          <w:p w14:paraId="583CC028" w14:textId="59DBBD85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0.1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(0.00-</w:t>
            </w:r>
            <w:r>
              <w:rPr>
                <w:rFonts w:ascii="Times New Roman" w:hAnsi="Times New Roman" w:cs="Times New Roman"/>
                <w:szCs w:val="20"/>
              </w:rPr>
              <w:t>2.74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CA3B53" w:rsidRPr="00D849E3" w14:paraId="1FA2DA7A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227B57E3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0E76752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7873960B" w14:textId="25AA578B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27.58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1.35-211432.94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5501B83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423" w:type="dxa"/>
            <w:vAlign w:val="center"/>
          </w:tcPr>
          <w:p w14:paraId="6D3C1946" w14:textId="142B5F55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1.9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0.63-6.39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5A28479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36C0DB1E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A3B53" w:rsidRPr="00D849E3" w14:paraId="50C681F6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45A44639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4A26D29F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4E6AF667" w14:textId="338DC0A4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10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1.18-8.59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787BA2AF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423" w:type="dxa"/>
            <w:vAlign w:val="center"/>
          </w:tcPr>
          <w:p w14:paraId="3A1D088A" w14:textId="7A1F6E13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31.89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1.20-255869.35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6DD5E71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57CD363" w14:textId="77777777" w:rsidR="00CA3B53" w:rsidRPr="00D849E3" w:rsidRDefault="00CA3B53" w:rsidP="00CA3B5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74CDE" w:rsidRPr="00D849E3" w14:paraId="4FB7E473" w14:textId="77777777" w:rsidTr="000318BB">
        <w:trPr>
          <w:trHeight w:val="373"/>
        </w:trPr>
        <w:tc>
          <w:tcPr>
            <w:tcW w:w="1136" w:type="dxa"/>
            <w:vMerge w:val="restart"/>
            <w:vAlign w:val="center"/>
          </w:tcPr>
          <w:p w14:paraId="6A74A417" w14:textId="7961F645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Self-help on K-DST</w:t>
            </w:r>
            <w:r w:rsidRPr="002B33FB">
              <w:rPr>
                <w:rFonts w:ascii="Times New Roman" w:hAnsi="Times New Roman" w:cs="Times New Roman"/>
                <w:szCs w:val="20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  <w:szCs w:val="20"/>
                <w:vertAlign w:val="superscript"/>
              </w:rPr>
              <w:t>,</w:t>
            </w:r>
            <w:r>
              <w:rPr>
                <w:rFonts w:ascii="맑은 고딕" w:eastAsia="맑은 고딕" w:hAnsi="맑은 고딕" w:cs="Times New Roman" w:hint="eastAsia"/>
                <w:szCs w:val="20"/>
                <w:vertAlign w:val="superscript"/>
              </w:rPr>
              <w:t>†</w:t>
            </w:r>
          </w:p>
        </w:tc>
        <w:tc>
          <w:tcPr>
            <w:tcW w:w="1282" w:type="dxa"/>
            <w:vAlign w:val="center"/>
          </w:tcPr>
          <w:p w14:paraId="17C7EB83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2 vs 1</w:t>
            </w:r>
          </w:p>
        </w:tc>
        <w:tc>
          <w:tcPr>
            <w:tcW w:w="1500" w:type="dxa"/>
            <w:vAlign w:val="center"/>
          </w:tcPr>
          <w:p w14:paraId="6BA2BC4E" w14:textId="6E66D438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59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0.84-3.04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D1EF39F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2</w:t>
            </w:r>
          </w:p>
        </w:tc>
        <w:tc>
          <w:tcPr>
            <w:tcW w:w="1423" w:type="dxa"/>
            <w:vAlign w:val="center"/>
          </w:tcPr>
          <w:p w14:paraId="0774FB33" w14:textId="2E5753E8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1.17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0.30-4.69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2DD57E3D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3</w:t>
            </w:r>
          </w:p>
        </w:tc>
        <w:tc>
          <w:tcPr>
            <w:tcW w:w="1338" w:type="dxa"/>
            <w:vAlign w:val="center"/>
          </w:tcPr>
          <w:p w14:paraId="7258B22A" w14:textId="469765BC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1.67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Cs w:val="20"/>
              </w:rPr>
              <w:t>35</w:t>
            </w:r>
            <w:r w:rsidRPr="00D849E3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8.05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774CDE" w:rsidRPr="00D849E3" w14:paraId="4D7DEF87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5CC3FEE5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66167F57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3 vs 1</w:t>
            </w:r>
          </w:p>
        </w:tc>
        <w:tc>
          <w:tcPr>
            <w:tcW w:w="1500" w:type="dxa"/>
            <w:vAlign w:val="center"/>
          </w:tcPr>
          <w:p w14:paraId="082018E1" w14:textId="618CF0CC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1.</w:t>
            </w:r>
            <w:r>
              <w:rPr>
                <w:rFonts w:ascii="Times New Roman" w:hAnsi="Times New Roman" w:cs="Times New Roman"/>
                <w:szCs w:val="20"/>
              </w:rPr>
              <w:t>86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0.54-6.69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2673545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2</w:t>
            </w:r>
          </w:p>
        </w:tc>
        <w:tc>
          <w:tcPr>
            <w:tcW w:w="1423" w:type="dxa"/>
            <w:vAlign w:val="center"/>
          </w:tcPr>
          <w:p w14:paraId="5C73877C" w14:textId="51BDA98F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14.91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0.67-115665.21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57217DB5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4</w:t>
            </w:r>
          </w:p>
        </w:tc>
        <w:tc>
          <w:tcPr>
            <w:tcW w:w="1338" w:type="dxa"/>
            <w:vAlign w:val="center"/>
          </w:tcPr>
          <w:p w14:paraId="3AE0648B" w14:textId="202C6A48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13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(0.00-</w:t>
            </w:r>
            <w:r>
              <w:rPr>
                <w:rFonts w:ascii="Times New Roman" w:hAnsi="Times New Roman" w:cs="Times New Roman"/>
                <w:szCs w:val="20"/>
              </w:rPr>
              <w:t>3.27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774CDE" w:rsidRPr="00D849E3" w14:paraId="15C4E477" w14:textId="77777777" w:rsidTr="000318BB">
        <w:trPr>
          <w:trHeight w:val="372"/>
        </w:trPr>
        <w:tc>
          <w:tcPr>
            <w:tcW w:w="1136" w:type="dxa"/>
            <w:vMerge/>
            <w:vAlign w:val="center"/>
          </w:tcPr>
          <w:p w14:paraId="735AEF5F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029E0DD8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0485D48A" w14:textId="2415A3E5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/>
                <w:szCs w:val="20"/>
              </w:rPr>
              <w:t>3.75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1.14-182371.73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1D376709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2</w:t>
            </w:r>
          </w:p>
        </w:tc>
        <w:tc>
          <w:tcPr>
            <w:tcW w:w="1423" w:type="dxa"/>
            <w:vAlign w:val="center"/>
          </w:tcPr>
          <w:p w14:paraId="717897E1" w14:textId="575ED87C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1.95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0.63-6.38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3A67789B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2E8A96B8" w14:textId="77777777" w:rsidR="00774CDE" w:rsidRPr="00D849E3" w:rsidRDefault="00774CDE" w:rsidP="00774CD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D3323" w:rsidRPr="00D849E3" w14:paraId="269E8344" w14:textId="77777777" w:rsidTr="000318BB">
        <w:trPr>
          <w:trHeight w:val="373"/>
        </w:trPr>
        <w:tc>
          <w:tcPr>
            <w:tcW w:w="1136" w:type="dxa"/>
            <w:vMerge/>
            <w:vAlign w:val="center"/>
          </w:tcPr>
          <w:p w14:paraId="3D7D77FB" w14:textId="77777777" w:rsidR="00FD3323" w:rsidRPr="00D849E3" w:rsidRDefault="00FD3323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1170AE5B" w14:textId="77777777" w:rsidR="00FD3323" w:rsidRPr="00D849E3" w:rsidRDefault="00FD3323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5 vs 1</w:t>
            </w:r>
            <w:r w:rsidRPr="00ED242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1500" w:type="dxa"/>
            <w:vAlign w:val="center"/>
          </w:tcPr>
          <w:p w14:paraId="2ADD8831" w14:textId="3B5645BC" w:rsidR="00FD3323" w:rsidRPr="00D849E3" w:rsidRDefault="00774CDE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3.</w:t>
            </w:r>
            <w:r>
              <w:rPr>
                <w:rFonts w:ascii="Times New Roman" w:hAnsi="Times New Roman" w:cs="Times New Roman"/>
                <w:szCs w:val="20"/>
              </w:rPr>
              <w:t>11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1.19-8.74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0FBE7CF2" w14:textId="77777777" w:rsidR="00FD3323" w:rsidRPr="00D849E3" w:rsidRDefault="00FD3323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849E3">
              <w:rPr>
                <w:rFonts w:ascii="Times New Roman" w:hAnsi="Times New Roman" w:cs="Times New Roman"/>
                <w:szCs w:val="20"/>
              </w:rPr>
              <w:t>Gr 4 vs 3</w:t>
            </w:r>
          </w:p>
        </w:tc>
        <w:tc>
          <w:tcPr>
            <w:tcW w:w="1423" w:type="dxa"/>
            <w:vAlign w:val="center"/>
          </w:tcPr>
          <w:p w14:paraId="19CC0BC9" w14:textId="05C7F2F9" w:rsidR="00FD3323" w:rsidRPr="00D849E3" w:rsidRDefault="00774CDE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12.75</w:t>
            </w:r>
            <w:r w:rsidRPr="00D849E3">
              <w:rPr>
                <w:rFonts w:ascii="Times New Roman" w:hAnsi="Times New Roman" w:cs="Times New Roman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Cs w:val="20"/>
              </w:rPr>
              <w:t>0.47-102232.75</w:t>
            </w:r>
            <w:r w:rsidRPr="00D849E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94" w:type="dxa"/>
            <w:vAlign w:val="center"/>
          </w:tcPr>
          <w:p w14:paraId="43ECD684" w14:textId="77777777" w:rsidR="00FD3323" w:rsidRPr="00D849E3" w:rsidRDefault="00FD3323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6FEE5E24" w14:textId="77777777" w:rsidR="00FD3323" w:rsidRPr="00D849E3" w:rsidRDefault="00FD3323" w:rsidP="00FD332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40D99D1" w14:textId="53ABAEA4" w:rsidR="00795895" w:rsidRPr="00FD2213" w:rsidRDefault="00795895" w:rsidP="00795895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D2213">
        <w:rPr>
          <w:rFonts w:ascii="Times New Roman" w:hAnsi="Times New Roman" w:cs="Times New Roman"/>
          <w:sz w:val="22"/>
        </w:rPr>
        <w:t>The final model was selected based on the backward elimination</w:t>
      </w:r>
      <w:r>
        <w:rPr>
          <w:rFonts w:ascii="Times New Roman" w:hAnsi="Times New Roman" w:cs="Times New Roman"/>
          <w:sz w:val="22"/>
        </w:rPr>
        <w:t>, a</w:t>
      </w:r>
      <w:r w:rsidRPr="00FD2213">
        <w:rPr>
          <w:rFonts w:ascii="Times New Roman" w:hAnsi="Times New Roman" w:cs="Times New Roman"/>
          <w:sz w:val="22"/>
        </w:rPr>
        <w:t xml:space="preserve">djusted for </w:t>
      </w:r>
      <w:r>
        <w:rPr>
          <w:rFonts w:ascii="Times New Roman" w:hAnsi="Times New Roman" w:cs="Times New Roman"/>
          <w:sz w:val="22"/>
        </w:rPr>
        <w:t>pregnancy-induced hypertension</w:t>
      </w:r>
      <w:r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histologic chorioamnionitis</w:t>
      </w:r>
      <w:r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gestation age at birth per</w:t>
      </w:r>
      <w:r w:rsidRPr="00FD2213">
        <w:rPr>
          <w:rFonts w:ascii="Times New Roman" w:hAnsi="Times New Roman" w:cs="Times New Roman"/>
          <w:sz w:val="22"/>
        </w:rPr>
        <w:t xml:space="preserve"> week, </w:t>
      </w:r>
      <w:r>
        <w:rPr>
          <w:rFonts w:ascii="Times New Roman" w:hAnsi="Times New Roman" w:cs="Times New Roman"/>
          <w:sz w:val="22"/>
        </w:rPr>
        <w:t>m</w:t>
      </w:r>
      <w:r w:rsidRPr="00FD2213">
        <w:rPr>
          <w:rFonts w:ascii="Times New Roman" w:hAnsi="Times New Roman" w:cs="Times New Roman"/>
          <w:sz w:val="22"/>
        </w:rPr>
        <w:t xml:space="preserve">ale gender, </w:t>
      </w:r>
      <w:r>
        <w:rPr>
          <w:rFonts w:ascii="Times New Roman" w:hAnsi="Times New Roman" w:cs="Times New Roman"/>
          <w:sz w:val="22"/>
        </w:rPr>
        <w:t xml:space="preserve">congenital </w:t>
      </w:r>
      <w:r w:rsidRPr="00FD2213">
        <w:rPr>
          <w:rFonts w:ascii="Times New Roman" w:hAnsi="Times New Roman" w:cs="Times New Roman"/>
          <w:sz w:val="22"/>
        </w:rPr>
        <w:t xml:space="preserve">anomaly, inborn, any antenatal steroid use, </w:t>
      </w:r>
      <w:r>
        <w:rPr>
          <w:rFonts w:ascii="Times New Roman" w:hAnsi="Times New Roman" w:cs="Times New Roman"/>
          <w:sz w:val="22"/>
        </w:rPr>
        <w:t>Apgar score at</w:t>
      </w:r>
      <w:r w:rsidRPr="00FD2213">
        <w:rPr>
          <w:rFonts w:ascii="Times New Roman" w:hAnsi="Times New Roman" w:cs="Times New Roman"/>
          <w:sz w:val="22"/>
        </w:rPr>
        <w:t xml:space="preserve"> 5 minute, </w:t>
      </w:r>
      <w:r>
        <w:rPr>
          <w:rFonts w:ascii="Times New Roman" w:hAnsi="Times New Roman" w:cs="Times New Roman"/>
          <w:sz w:val="22"/>
        </w:rPr>
        <w:t>c</w:t>
      </w:r>
      <w:r w:rsidRPr="00FD2213">
        <w:rPr>
          <w:rFonts w:ascii="Times New Roman" w:hAnsi="Times New Roman" w:cs="Times New Roman"/>
          <w:sz w:val="22"/>
        </w:rPr>
        <w:t xml:space="preserve">ord pH, </w:t>
      </w:r>
      <w:r>
        <w:rPr>
          <w:rFonts w:ascii="Times New Roman" w:hAnsi="Times New Roman" w:cs="Times New Roman"/>
          <w:sz w:val="22"/>
        </w:rPr>
        <w:t>delivery room</w:t>
      </w:r>
      <w:r w:rsidRPr="00FD2213">
        <w:rPr>
          <w:rFonts w:ascii="Times New Roman" w:hAnsi="Times New Roman" w:cs="Times New Roman"/>
          <w:sz w:val="22"/>
        </w:rPr>
        <w:t xml:space="preserve"> resus</w:t>
      </w:r>
      <w:r>
        <w:rPr>
          <w:rFonts w:ascii="Times New Roman" w:hAnsi="Times New Roman" w:cs="Times New Roman"/>
          <w:sz w:val="22"/>
        </w:rPr>
        <w:t>citation</w:t>
      </w:r>
      <w:r w:rsidRPr="00FD2213">
        <w:rPr>
          <w:rFonts w:ascii="Times New Roman" w:hAnsi="Times New Roman" w:cs="Times New Roman"/>
          <w:sz w:val="22"/>
        </w:rPr>
        <w:t>,</w:t>
      </w:r>
      <w:r>
        <w:rPr>
          <w:rFonts w:ascii="Times New Roman" w:hAnsi="Times New Roman" w:cs="Times New Roman"/>
          <w:sz w:val="22"/>
        </w:rPr>
        <w:t xml:space="preserve"> small for gestational age</w:t>
      </w:r>
      <w:r w:rsidRPr="00FD2213">
        <w:rPr>
          <w:rFonts w:ascii="Times New Roman" w:hAnsi="Times New Roman" w:cs="Times New Roman"/>
          <w:sz w:val="22"/>
        </w:rPr>
        <w:t xml:space="preserve">, surfactant use, </w:t>
      </w:r>
      <w:r>
        <w:rPr>
          <w:rFonts w:ascii="Times New Roman" w:hAnsi="Times New Roman" w:cs="Times New Roman"/>
          <w:sz w:val="22"/>
        </w:rPr>
        <w:t>p</w:t>
      </w:r>
      <w:r w:rsidRPr="00FD2213">
        <w:rPr>
          <w:rFonts w:ascii="Times New Roman" w:hAnsi="Times New Roman" w:cs="Times New Roman"/>
          <w:sz w:val="22"/>
        </w:rPr>
        <w:t>ulm</w:t>
      </w:r>
      <w:r>
        <w:rPr>
          <w:rFonts w:ascii="Times New Roman" w:hAnsi="Times New Roman" w:cs="Times New Roman"/>
          <w:sz w:val="22"/>
        </w:rPr>
        <w:t>onary</w:t>
      </w:r>
      <w:r w:rsidRPr="00FD221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hypertension</w:t>
      </w:r>
      <w:r w:rsidRPr="00FD2213">
        <w:rPr>
          <w:rFonts w:ascii="Times New Roman" w:hAnsi="Times New Roman" w:cs="Times New Roman"/>
          <w:sz w:val="22"/>
        </w:rPr>
        <w:t>,</w:t>
      </w:r>
      <w:r>
        <w:rPr>
          <w:rFonts w:ascii="Times New Roman" w:hAnsi="Times New Roman" w:cs="Times New Roman"/>
          <w:sz w:val="22"/>
        </w:rPr>
        <w:t xml:space="preserve"> patent ductus arteriosus</w:t>
      </w:r>
      <w:r w:rsidRPr="00FD2213">
        <w:rPr>
          <w:rFonts w:ascii="Times New Roman" w:hAnsi="Times New Roman" w:cs="Times New Roman"/>
          <w:sz w:val="22"/>
        </w:rPr>
        <w:t xml:space="preserve"> with treatment, </w:t>
      </w:r>
      <w:r>
        <w:rPr>
          <w:rFonts w:ascii="Times New Roman" w:hAnsi="Times New Roman" w:cs="Times New Roman"/>
          <w:sz w:val="22"/>
        </w:rPr>
        <w:t>patent ductus arteriosus</w:t>
      </w:r>
      <w:r w:rsidRPr="00FD2213">
        <w:rPr>
          <w:rFonts w:ascii="Times New Roman" w:hAnsi="Times New Roman" w:cs="Times New Roman"/>
          <w:sz w:val="22"/>
        </w:rPr>
        <w:t xml:space="preserve"> ligation, </w:t>
      </w:r>
      <w:r>
        <w:rPr>
          <w:rFonts w:ascii="Times New Roman" w:hAnsi="Times New Roman" w:cs="Times New Roman"/>
          <w:sz w:val="22"/>
        </w:rPr>
        <w:t>hypotension within one-week-old</w:t>
      </w:r>
      <w:r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 xml:space="preserve">intra-ventricular hemorrhage </w:t>
      </w:r>
      <w:r>
        <w:rPr>
          <w:rFonts w:ascii="맑은 고딕" w:eastAsia="맑은 고딕" w:hAnsi="맑은 고딕" w:cs="Times New Roman" w:hint="eastAsia"/>
          <w:sz w:val="22"/>
        </w:rPr>
        <w:t>≥</w:t>
      </w:r>
      <w:r>
        <w:rPr>
          <w:rFonts w:ascii="Times New Roman" w:hAnsi="Times New Roman" w:cs="Times New Roman"/>
          <w:sz w:val="22"/>
        </w:rPr>
        <w:t xml:space="preserve"> </w:t>
      </w:r>
      <w:r w:rsidRPr="00FD2213">
        <w:rPr>
          <w:rFonts w:ascii="Times New Roman" w:hAnsi="Times New Roman" w:cs="Times New Roman"/>
          <w:sz w:val="22"/>
        </w:rPr>
        <w:t>grade</w:t>
      </w:r>
      <w:r>
        <w:rPr>
          <w:rFonts w:ascii="Times New Roman" w:hAnsi="Times New Roman" w:cs="Times New Roman"/>
          <w:sz w:val="22"/>
        </w:rPr>
        <w:t xml:space="preserve"> </w:t>
      </w:r>
      <w:r w:rsidRPr="00FD2213">
        <w:rPr>
          <w:rFonts w:ascii="Times New Roman" w:hAnsi="Times New Roman" w:cs="Times New Roman"/>
          <w:sz w:val="22"/>
        </w:rPr>
        <w:t xml:space="preserve">3, </w:t>
      </w:r>
      <w:r>
        <w:rPr>
          <w:rFonts w:ascii="Times New Roman" w:hAnsi="Times New Roman" w:cs="Times New Roman"/>
          <w:sz w:val="22"/>
        </w:rPr>
        <w:t>post-hemorrhagic h</w:t>
      </w:r>
      <w:r w:rsidRPr="00FD2213">
        <w:rPr>
          <w:rFonts w:ascii="Times New Roman" w:hAnsi="Times New Roman" w:cs="Times New Roman"/>
          <w:sz w:val="22"/>
        </w:rPr>
        <w:t xml:space="preserve">ydrocephalus, </w:t>
      </w:r>
      <w:r>
        <w:rPr>
          <w:rFonts w:ascii="Times New Roman" w:hAnsi="Times New Roman" w:cs="Times New Roman"/>
          <w:sz w:val="22"/>
        </w:rPr>
        <w:t>cystic peri-ventricular leukomalacia</w:t>
      </w:r>
      <w:r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 xml:space="preserve">necrotizing enterocolitis </w:t>
      </w:r>
      <w:r>
        <w:rPr>
          <w:rFonts w:ascii="맑은 고딕" w:eastAsia="맑은 고딕" w:hAnsi="맑은 고딕" w:cs="Times New Roman" w:hint="eastAsia"/>
          <w:sz w:val="22"/>
        </w:rPr>
        <w:t>≥</w:t>
      </w:r>
      <w:r w:rsidRPr="00FD2213">
        <w:rPr>
          <w:rFonts w:ascii="Times New Roman" w:hAnsi="Times New Roman" w:cs="Times New Roman"/>
          <w:sz w:val="22"/>
        </w:rPr>
        <w:t xml:space="preserve"> stage</w:t>
      </w:r>
      <w:r w:rsidR="004779BC">
        <w:rPr>
          <w:rFonts w:ascii="Times New Roman" w:hAnsi="Times New Roman" w:cs="Times New Roman" w:hint="eastAsia"/>
          <w:sz w:val="22"/>
        </w:rPr>
        <w:t xml:space="preserve"> </w:t>
      </w:r>
      <w:r w:rsidRPr="00FD2213">
        <w:rPr>
          <w:rFonts w:ascii="Times New Roman" w:hAnsi="Times New Roman" w:cs="Times New Roman"/>
          <w:sz w:val="22"/>
        </w:rPr>
        <w:t xml:space="preserve">2, </w:t>
      </w:r>
      <w:r>
        <w:rPr>
          <w:rFonts w:ascii="Times New Roman" w:hAnsi="Times New Roman" w:cs="Times New Roman"/>
          <w:sz w:val="22"/>
        </w:rPr>
        <w:t>isolated intestinal perforation</w:t>
      </w:r>
      <w:r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s</w:t>
      </w:r>
      <w:r w:rsidRPr="00FD2213">
        <w:rPr>
          <w:rFonts w:ascii="Times New Roman" w:hAnsi="Times New Roman" w:cs="Times New Roman"/>
          <w:sz w:val="22"/>
        </w:rPr>
        <w:t xml:space="preserve">epsis, </w:t>
      </w:r>
      <w:r>
        <w:rPr>
          <w:rFonts w:ascii="Times New Roman" w:hAnsi="Times New Roman" w:cs="Times New Roman"/>
          <w:sz w:val="22"/>
        </w:rPr>
        <w:t>m</w:t>
      </w:r>
      <w:r w:rsidRPr="00FD2213">
        <w:rPr>
          <w:rFonts w:ascii="Times New Roman" w:hAnsi="Times New Roman" w:cs="Times New Roman"/>
          <w:sz w:val="22"/>
        </w:rPr>
        <w:t xml:space="preserve">eningitis, </w:t>
      </w:r>
      <w:r>
        <w:rPr>
          <w:rFonts w:ascii="Times New Roman" w:hAnsi="Times New Roman" w:cs="Times New Roman"/>
          <w:sz w:val="22"/>
        </w:rPr>
        <w:t>m</w:t>
      </w:r>
      <w:r w:rsidRPr="00FD2213">
        <w:rPr>
          <w:rFonts w:ascii="Times New Roman" w:hAnsi="Times New Roman" w:cs="Times New Roman"/>
          <w:sz w:val="22"/>
        </w:rPr>
        <w:t xml:space="preserve">oderate to severe </w:t>
      </w:r>
      <w:r>
        <w:rPr>
          <w:rFonts w:ascii="Times New Roman" w:hAnsi="Times New Roman" w:cs="Times New Roman"/>
          <w:sz w:val="22"/>
        </w:rPr>
        <w:t>bronchopulmonary dysplasia</w:t>
      </w:r>
      <w:r w:rsidRPr="00FD22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p</w:t>
      </w:r>
      <w:r w:rsidRPr="00FD2213">
        <w:rPr>
          <w:rFonts w:ascii="Times New Roman" w:hAnsi="Times New Roman" w:cs="Times New Roman"/>
          <w:sz w:val="22"/>
        </w:rPr>
        <w:t xml:space="preserve">ostnatal steroid use, </w:t>
      </w:r>
      <w:r>
        <w:rPr>
          <w:rFonts w:ascii="Times New Roman" w:hAnsi="Times New Roman" w:cs="Times New Roman"/>
          <w:sz w:val="22"/>
        </w:rPr>
        <w:t>retinopathy of prematurity</w:t>
      </w:r>
      <w:r w:rsidRPr="00FD2213">
        <w:rPr>
          <w:rFonts w:ascii="Times New Roman" w:hAnsi="Times New Roman" w:cs="Times New Roman"/>
          <w:sz w:val="22"/>
        </w:rPr>
        <w:t xml:space="preserve"> with treatment</w:t>
      </w:r>
      <w:r w:rsidR="003A7FFD">
        <w:rPr>
          <w:rFonts w:ascii="Times New Roman" w:hAnsi="Times New Roman" w:cs="Times New Roman"/>
          <w:sz w:val="22"/>
        </w:rPr>
        <w:t>, and hospital day</w:t>
      </w:r>
      <w:r w:rsidRPr="00FD2213">
        <w:rPr>
          <w:rFonts w:ascii="Times New Roman" w:hAnsi="Times New Roman" w:cs="Times New Roman"/>
          <w:sz w:val="22"/>
        </w:rPr>
        <w:t xml:space="preserve">. </w:t>
      </w:r>
    </w:p>
    <w:p w14:paraId="28D2C0B1" w14:textId="77777777" w:rsidR="00795895" w:rsidRPr="00FD2213" w:rsidRDefault="00795895" w:rsidP="00795895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ED242A">
        <w:rPr>
          <w:rFonts w:ascii="Times New Roman" w:hAnsi="Times New Roman" w:cs="Times New Roman"/>
          <w:sz w:val="22"/>
          <w:vertAlign w:val="superscript"/>
        </w:rPr>
        <w:t>*</w:t>
      </w:r>
      <w:r w:rsidRPr="00FD2213">
        <w:rPr>
          <w:rFonts w:ascii="Times New Roman" w:hAnsi="Times New Roman" w:cs="Times New Roman"/>
          <w:sz w:val="22"/>
        </w:rPr>
        <w:t>P &lt;0.05 after Bonferroni correction for multiple comparisons.</w:t>
      </w:r>
    </w:p>
    <w:p w14:paraId="38371101" w14:textId="77777777" w:rsidR="00795895" w:rsidRPr="00FD2213" w:rsidRDefault="00795895" w:rsidP="00795895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FD2213">
        <w:rPr>
          <w:rFonts w:ascii="Times New Roman" w:hAnsi="Times New Roman" w:cs="Times New Roman"/>
          <w:sz w:val="22"/>
          <w:vertAlign w:val="superscript"/>
        </w:rPr>
        <w:t>**</w:t>
      </w:r>
      <w:r w:rsidRPr="00FD2213">
        <w:rPr>
          <w:rFonts w:ascii="Times New Roman" w:hAnsi="Times New Roman" w:cs="Times New Roman"/>
          <w:sz w:val="22"/>
        </w:rPr>
        <w:t xml:space="preserve"> Logistic regression with Firth’s penalized method</w:t>
      </w:r>
      <w:r>
        <w:rPr>
          <w:rFonts w:ascii="Times New Roman" w:hAnsi="Times New Roman" w:cs="Times New Roman"/>
          <w:sz w:val="22"/>
        </w:rPr>
        <w:t xml:space="preserve"> was done</w:t>
      </w:r>
    </w:p>
    <w:p w14:paraId="45F2403B" w14:textId="77777777" w:rsidR="00795895" w:rsidRPr="002708DA" w:rsidRDefault="00795895" w:rsidP="00795895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  <w:vertAlign w:val="superscript"/>
        </w:rPr>
        <w:t>†</w:t>
      </w:r>
      <w:r>
        <w:rPr>
          <w:rFonts w:ascii="Times New Roman" w:hAnsi="Times New Roman" w:cs="Times New Roman"/>
          <w:sz w:val="22"/>
        </w:rPr>
        <w:t xml:space="preserve"> </w:t>
      </w:r>
      <w:r w:rsidRPr="002D498E">
        <w:rPr>
          <w:rFonts w:ascii="Times New Roman" w:hAnsi="Times New Roman" w:cs="Times New Roman"/>
          <w:sz w:val="22"/>
        </w:rPr>
        <w:t>Any of any follow-up or further evaluation needed</w:t>
      </w:r>
      <w:r w:rsidRPr="002D498E" w:rsidDel="00882F84">
        <w:rPr>
          <w:rFonts w:ascii="Times New Roman" w:hAnsi="Times New Roman" w:cs="Times New Roman"/>
          <w:sz w:val="22"/>
        </w:rPr>
        <w:t xml:space="preserve"> </w:t>
      </w:r>
      <w:r w:rsidRPr="002D498E">
        <w:rPr>
          <w:rFonts w:ascii="Times New Roman" w:hAnsi="Times New Roman" w:cs="Times New Roman"/>
          <w:sz w:val="22"/>
        </w:rPr>
        <w:t>on K-DST</w:t>
      </w:r>
    </w:p>
    <w:p w14:paraId="5446C32B" w14:textId="77777777" w:rsidR="002C0074" w:rsidRDefault="002C0074" w:rsidP="002C0074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Group 1; no seizure, group 2; only neonatal seizure, group 3; neonatal seizure with any PD-AED before three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years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old, not at three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years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 xml:space="preserve">old, group 4; neonatal seizure with any PD-AED </w:t>
      </w:r>
      <w:r>
        <w:rPr>
          <w:rFonts w:ascii="Times New Roman" w:hAnsi="Times New Roman" w:cs="Times New Roman"/>
          <w:sz w:val="22"/>
        </w:rPr>
        <w:t>up to</w:t>
      </w:r>
      <w:r>
        <w:rPr>
          <w:rFonts w:ascii="Times New Roman" w:hAnsi="Times New Roman" w:cs="Times New Roman" w:hint="eastAsia"/>
          <w:sz w:val="22"/>
        </w:rPr>
        <w:t xml:space="preserve"> three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years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old, group 5; only PD-AED without neonatal seizure</w:t>
      </w:r>
    </w:p>
    <w:p w14:paraId="2DBC70CA" w14:textId="181B002F" w:rsidR="00795895" w:rsidRPr="00FD2213" w:rsidRDefault="00795895" w:rsidP="00795895">
      <w:pPr>
        <w:spacing w:line="480" w:lineRule="auto"/>
        <w:jc w:val="left"/>
        <w:rPr>
          <w:rFonts w:ascii="Times New Roman" w:hAnsi="Times New Roman" w:cs="Times New Roman"/>
          <w:sz w:val="22"/>
          <w:szCs w:val="24"/>
        </w:rPr>
      </w:pPr>
      <w:r w:rsidRPr="00FD2213">
        <w:rPr>
          <w:rFonts w:ascii="Times New Roman" w:hAnsi="Times New Roman" w:cs="Times New Roman" w:hint="eastAsia"/>
          <w:sz w:val="22"/>
          <w:szCs w:val="24"/>
        </w:rPr>
        <w:t>O</w:t>
      </w:r>
      <w:r w:rsidRPr="00FD2213">
        <w:rPr>
          <w:rFonts w:ascii="Times New Roman" w:hAnsi="Times New Roman" w:cs="Times New Roman"/>
          <w:sz w:val="22"/>
          <w:szCs w:val="24"/>
        </w:rPr>
        <w:t>R; odds ratio, CI; confidence interval, Gr; group</w:t>
      </w:r>
      <w:r>
        <w:rPr>
          <w:rFonts w:ascii="Times New Roman" w:hAnsi="Times New Roman" w:cs="Times New Roman"/>
          <w:sz w:val="22"/>
          <w:szCs w:val="24"/>
        </w:rPr>
        <w:t xml:space="preserve">, CP; cerebral palsy, MDI; mental developmental index, PDI; psychomotor developmental index, K-DST; </w:t>
      </w:r>
      <w:r>
        <w:rPr>
          <w:rFonts w:ascii="Times New Roman" w:eastAsiaTheme="minorHAnsi" w:hAnsi="Times New Roman" w:cs="Times New Roman"/>
          <w:sz w:val="22"/>
        </w:rPr>
        <w:t>Korean developmental screening test for infants and children</w:t>
      </w:r>
      <w:r w:rsidR="00FA2EB9">
        <w:rPr>
          <w:rFonts w:ascii="Times New Roman" w:eastAsiaTheme="minorHAnsi" w:hAnsi="Times New Roman" w:cs="Times New Roman" w:hint="eastAsia"/>
          <w:sz w:val="22"/>
        </w:rPr>
        <w:t xml:space="preserve">, </w:t>
      </w:r>
      <w:r w:rsidR="00FA2EB9">
        <w:rPr>
          <w:rFonts w:ascii="Times New Roman" w:hAnsi="Times New Roman" w:cs="Times New Roman" w:hint="eastAsia"/>
          <w:sz w:val="22"/>
        </w:rPr>
        <w:t>PD-AED; post-neonatal intensive care unit discharge anti-epileptic medications</w:t>
      </w:r>
    </w:p>
    <w:p w14:paraId="019EBB15" w14:textId="77777777" w:rsidR="00D849E3" w:rsidRPr="00795895" w:rsidRDefault="00D849E3" w:rsidP="003D1DF2">
      <w:pPr>
        <w:jc w:val="left"/>
        <w:rPr>
          <w:rFonts w:ascii="Times New Roman" w:hAnsi="Times New Roman" w:cs="Times New Roman"/>
        </w:rPr>
      </w:pPr>
    </w:p>
    <w:sectPr w:rsidR="00D849E3" w:rsidRPr="0079589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3A41E" w14:textId="77777777" w:rsidR="00F00F37" w:rsidRDefault="00F00F37" w:rsidP="00FA7D1E">
      <w:pPr>
        <w:spacing w:after="0" w:line="240" w:lineRule="auto"/>
      </w:pPr>
      <w:r>
        <w:separator/>
      </w:r>
    </w:p>
  </w:endnote>
  <w:endnote w:type="continuationSeparator" w:id="0">
    <w:p w14:paraId="20936242" w14:textId="77777777" w:rsidR="00F00F37" w:rsidRDefault="00F00F37" w:rsidP="00FA7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10FE" w14:textId="77777777" w:rsidR="00F00F37" w:rsidRDefault="00F00F37" w:rsidP="00FA7D1E">
      <w:pPr>
        <w:spacing w:after="0" w:line="240" w:lineRule="auto"/>
      </w:pPr>
      <w:r>
        <w:separator/>
      </w:r>
    </w:p>
  </w:footnote>
  <w:footnote w:type="continuationSeparator" w:id="0">
    <w:p w14:paraId="2595E7B8" w14:textId="77777777" w:rsidR="00F00F37" w:rsidRDefault="00F00F37" w:rsidP="00FA7D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7ED"/>
    <w:rsid w:val="00001DAC"/>
    <w:rsid w:val="000318BB"/>
    <w:rsid w:val="000D31B4"/>
    <w:rsid w:val="00101783"/>
    <w:rsid w:val="001538F8"/>
    <w:rsid w:val="001E0E3F"/>
    <w:rsid w:val="0023078F"/>
    <w:rsid w:val="00242E69"/>
    <w:rsid w:val="002B49CC"/>
    <w:rsid w:val="002C0074"/>
    <w:rsid w:val="002D094D"/>
    <w:rsid w:val="00331E72"/>
    <w:rsid w:val="003A221C"/>
    <w:rsid w:val="003A33DE"/>
    <w:rsid w:val="003A7FFD"/>
    <w:rsid w:val="003C395D"/>
    <w:rsid w:val="003D1DF2"/>
    <w:rsid w:val="003D4F3C"/>
    <w:rsid w:val="00403CB0"/>
    <w:rsid w:val="0043673D"/>
    <w:rsid w:val="00452884"/>
    <w:rsid w:val="004779BC"/>
    <w:rsid w:val="00480B7B"/>
    <w:rsid w:val="00485FCB"/>
    <w:rsid w:val="004940E0"/>
    <w:rsid w:val="0054202E"/>
    <w:rsid w:val="005511F9"/>
    <w:rsid w:val="0057161E"/>
    <w:rsid w:val="00577DAA"/>
    <w:rsid w:val="005C27AD"/>
    <w:rsid w:val="005E0CDC"/>
    <w:rsid w:val="005F2AED"/>
    <w:rsid w:val="005F58D6"/>
    <w:rsid w:val="006004E6"/>
    <w:rsid w:val="00617319"/>
    <w:rsid w:val="006426ED"/>
    <w:rsid w:val="00675AC2"/>
    <w:rsid w:val="006B4A78"/>
    <w:rsid w:val="006D21D7"/>
    <w:rsid w:val="006D2E73"/>
    <w:rsid w:val="006E003C"/>
    <w:rsid w:val="0071084E"/>
    <w:rsid w:val="00767ABD"/>
    <w:rsid w:val="00774CDE"/>
    <w:rsid w:val="00784533"/>
    <w:rsid w:val="00795895"/>
    <w:rsid w:val="007C01DD"/>
    <w:rsid w:val="0088045C"/>
    <w:rsid w:val="008951EE"/>
    <w:rsid w:val="008952EB"/>
    <w:rsid w:val="008C6A64"/>
    <w:rsid w:val="008D2668"/>
    <w:rsid w:val="00940300"/>
    <w:rsid w:val="00974499"/>
    <w:rsid w:val="00985DC4"/>
    <w:rsid w:val="009937C4"/>
    <w:rsid w:val="009948A0"/>
    <w:rsid w:val="009B3355"/>
    <w:rsid w:val="009C18F3"/>
    <w:rsid w:val="009F6B82"/>
    <w:rsid w:val="00A12805"/>
    <w:rsid w:val="00A2033E"/>
    <w:rsid w:val="00A25C65"/>
    <w:rsid w:val="00A3182C"/>
    <w:rsid w:val="00A56F97"/>
    <w:rsid w:val="00A66EBB"/>
    <w:rsid w:val="00A71178"/>
    <w:rsid w:val="00A901A3"/>
    <w:rsid w:val="00B005E7"/>
    <w:rsid w:val="00B06EEC"/>
    <w:rsid w:val="00B100F6"/>
    <w:rsid w:val="00B72F67"/>
    <w:rsid w:val="00B757ED"/>
    <w:rsid w:val="00BD10D8"/>
    <w:rsid w:val="00BD6DD2"/>
    <w:rsid w:val="00BE23B1"/>
    <w:rsid w:val="00C051D1"/>
    <w:rsid w:val="00C56965"/>
    <w:rsid w:val="00CA3B53"/>
    <w:rsid w:val="00CB1498"/>
    <w:rsid w:val="00CC2B21"/>
    <w:rsid w:val="00CF5168"/>
    <w:rsid w:val="00D00C24"/>
    <w:rsid w:val="00D02563"/>
    <w:rsid w:val="00D14228"/>
    <w:rsid w:val="00D4518F"/>
    <w:rsid w:val="00D601BE"/>
    <w:rsid w:val="00D73EBD"/>
    <w:rsid w:val="00D849E3"/>
    <w:rsid w:val="00D87753"/>
    <w:rsid w:val="00DA710E"/>
    <w:rsid w:val="00DD0DDF"/>
    <w:rsid w:val="00E36486"/>
    <w:rsid w:val="00E41A70"/>
    <w:rsid w:val="00E42A31"/>
    <w:rsid w:val="00E43C5E"/>
    <w:rsid w:val="00E92E0F"/>
    <w:rsid w:val="00EB5C3C"/>
    <w:rsid w:val="00ED242A"/>
    <w:rsid w:val="00EE0F68"/>
    <w:rsid w:val="00F00F37"/>
    <w:rsid w:val="00F06B95"/>
    <w:rsid w:val="00F15486"/>
    <w:rsid w:val="00F15AF5"/>
    <w:rsid w:val="00F31F67"/>
    <w:rsid w:val="00F543A4"/>
    <w:rsid w:val="00F62AF4"/>
    <w:rsid w:val="00F723AD"/>
    <w:rsid w:val="00FA2EB9"/>
    <w:rsid w:val="00FA7D1E"/>
    <w:rsid w:val="00FB2B63"/>
    <w:rsid w:val="00FC3EA3"/>
    <w:rsid w:val="00FD2213"/>
    <w:rsid w:val="00FD3323"/>
    <w:rsid w:val="00FE69C7"/>
    <w:rsid w:val="00FF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AA7F1F"/>
  <w15:chartTrackingRefBased/>
  <w15:docId w15:val="{7CEB2471-1553-44EA-BB8A-5A2D3D09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7E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5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A7D1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A7D1E"/>
  </w:style>
  <w:style w:type="paragraph" w:styleId="a5">
    <w:name w:val="footer"/>
    <w:basedOn w:val="a"/>
    <w:link w:val="Char0"/>
    <w:uiPriority w:val="99"/>
    <w:unhideWhenUsed/>
    <w:rsid w:val="00FA7D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A7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1679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BRMH</dc:creator>
  <cp:keywords/>
  <dc:description/>
  <cp:lastModifiedBy>BRMH</cp:lastModifiedBy>
  <cp:revision>2</cp:revision>
  <dcterms:created xsi:type="dcterms:W3CDTF">2025-09-29T09:17:00Z</dcterms:created>
  <dcterms:modified xsi:type="dcterms:W3CDTF">2025-09-29T09:17:00Z</dcterms:modified>
</cp:coreProperties>
</file>