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DA6437E" w14:textId="032917A8" w:rsidR="009942E3" w:rsidRDefault="00CC0354">
      <w:r>
        <w:rPr>
          <w:noProof/>
          <w14:ligatures w14:val="standardContextual"/>
        </w:rPr>
        <w:drawing>
          <wp:inline distT="0" distB="0" distL="0" distR="0" wp14:anchorId="5A7D319D" wp14:editId="414EBA04">
            <wp:extent cx="6336000" cy="5068800"/>
            <wp:effectExtent l="0" t="0" r="1905" b="0"/>
            <wp:docPr id="1818723891" name="Image 1" descr="Une image contenant texte, capture d’écran, diagramme, croquis&#10;&#10;Le contenu généré par l’IA peut êtr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18723891" name="Image 1" descr="Une image contenant texte, capture d’écran, diagramme, croquis&#10;&#10;Le contenu généré par l’IA peut être incorrect."/>
                    <pic:cNvPicPr/>
                  </pic:nvPicPr>
                  <pic:blipFill>
                    <a:blip r:embed="rId4" cstate="print">
                      <a:extLst>
                        <a:ext uri="{28A0092B-C50C-407E-A947-70E740481C1C}">
                          <a14:useLocalDpi xmlns:a14="http://schemas.microsoft.com/office/drawing/2010/main" val="0"/>
                        </a:ext>
                      </a:extLst>
                    </a:blip>
                    <a:stretch>
                      <a:fillRect/>
                    </a:stretch>
                  </pic:blipFill>
                  <pic:spPr>
                    <a:xfrm>
                      <a:off x="0" y="0"/>
                      <a:ext cx="6336000" cy="5068800"/>
                    </a:xfrm>
                    <a:prstGeom prst="rect">
                      <a:avLst/>
                    </a:prstGeom>
                  </pic:spPr>
                </pic:pic>
              </a:graphicData>
            </a:graphic>
          </wp:inline>
        </w:drawing>
      </w:r>
    </w:p>
    <w:p w14:paraId="67A8C088" w14:textId="2EF369D7" w:rsidR="001B6AF5" w:rsidRPr="001B6AF5" w:rsidRDefault="001B6AF5">
      <w:pPr>
        <w:rPr>
          <w:sz w:val="32"/>
          <w:szCs w:val="32"/>
        </w:rPr>
      </w:pPr>
      <w:r w:rsidRPr="001B6AF5">
        <w:rPr>
          <w:color w:val="1D1C1D"/>
        </w:rPr>
        <w:t xml:space="preserve">Diversity and phylogenetic structure of cassava </w:t>
      </w:r>
      <w:proofErr w:type="spellStart"/>
      <w:r w:rsidRPr="001B6AF5">
        <w:rPr>
          <w:color w:val="1D1C1D"/>
        </w:rPr>
        <w:t>begomoviruses</w:t>
      </w:r>
      <w:proofErr w:type="spellEnd"/>
      <w:r w:rsidRPr="001B6AF5">
        <w:rPr>
          <w:color w:val="1D1C1D"/>
        </w:rPr>
        <w:t>: ML trees for DNA-A</w:t>
      </w:r>
      <w:r>
        <w:rPr>
          <w:color w:val="1D1C1D"/>
        </w:rPr>
        <w:t xml:space="preserve"> </w:t>
      </w:r>
      <w:r w:rsidR="008576C5" w:rsidRPr="008576C5">
        <w:rPr>
          <w:color w:val="1D1C1D"/>
        </w:rPr>
        <w:t xml:space="preserve">(63×4 096 pb; </w:t>
      </w:r>
      <w:proofErr w:type="spellStart"/>
      <w:r w:rsidR="008576C5" w:rsidRPr="008576C5">
        <w:rPr>
          <w:color w:val="1D1C1D"/>
        </w:rPr>
        <w:t>modèle</w:t>
      </w:r>
      <w:proofErr w:type="spellEnd"/>
      <w:r w:rsidR="008576C5" w:rsidRPr="008576C5">
        <w:rPr>
          <w:color w:val="1D1C1D"/>
        </w:rPr>
        <w:t xml:space="preserve"> GTR+F+I+R4)</w:t>
      </w:r>
    </w:p>
    <w:p w14:paraId="527CCB58" w14:textId="71CB0AF5" w:rsidR="001B6AF5" w:rsidRDefault="001B6AF5">
      <w:pPr>
        <w:widowControl/>
        <w:suppressAutoHyphens w:val="0"/>
        <w:spacing w:after="160" w:line="278" w:lineRule="auto"/>
      </w:pPr>
      <w:r>
        <w:rPr>
          <w:noProof/>
          <w14:ligatures w14:val="standardContextual"/>
        </w:rPr>
        <w:lastRenderedPageBreak/>
        <w:drawing>
          <wp:inline distT="0" distB="0" distL="0" distR="0" wp14:anchorId="15703C96" wp14:editId="3FE7F92B">
            <wp:extent cx="6588000" cy="5270400"/>
            <wp:effectExtent l="0" t="0" r="3810" b="635"/>
            <wp:docPr id="722983002" name="Imag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22983002" name="Image 722983002"/>
                    <pic:cNvPicPr/>
                  </pic:nvPicPr>
                  <pic:blipFill>
                    <a:blip r:embed="rId5" cstate="print">
                      <a:extLst>
                        <a:ext uri="{28A0092B-C50C-407E-A947-70E740481C1C}">
                          <a14:useLocalDpi xmlns:a14="http://schemas.microsoft.com/office/drawing/2010/main" val="0"/>
                        </a:ext>
                      </a:extLst>
                    </a:blip>
                    <a:stretch>
                      <a:fillRect/>
                    </a:stretch>
                  </pic:blipFill>
                  <pic:spPr>
                    <a:xfrm>
                      <a:off x="0" y="0"/>
                      <a:ext cx="6588000" cy="5270400"/>
                    </a:xfrm>
                    <a:prstGeom prst="rect">
                      <a:avLst/>
                    </a:prstGeom>
                  </pic:spPr>
                </pic:pic>
              </a:graphicData>
            </a:graphic>
          </wp:inline>
        </w:drawing>
      </w:r>
    </w:p>
    <w:p w14:paraId="3FEDC106" w14:textId="4DE67FAE" w:rsidR="001B6AF5" w:rsidRDefault="008576C5">
      <w:pPr>
        <w:widowControl/>
        <w:suppressAutoHyphens w:val="0"/>
        <w:spacing w:after="160" w:line="278" w:lineRule="auto"/>
        <w:sectPr w:rsidR="001B6AF5" w:rsidSect="009942E3">
          <w:pgSz w:w="16838" w:h="11906" w:orient="landscape"/>
          <w:pgMar w:top="1417" w:right="1417" w:bottom="1417" w:left="1417" w:header="708" w:footer="708" w:gutter="0"/>
          <w:cols w:space="708"/>
          <w:docGrid w:linePitch="360"/>
        </w:sectPr>
      </w:pPr>
      <w:r w:rsidRPr="001B6AF5">
        <w:rPr>
          <w:color w:val="1D1C1D"/>
        </w:rPr>
        <w:t xml:space="preserve">Diversity and phylogenetic structure of cassava </w:t>
      </w:r>
      <w:proofErr w:type="spellStart"/>
      <w:r w:rsidRPr="001B6AF5">
        <w:rPr>
          <w:color w:val="1D1C1D"/>
        </w:rPr>
        <w:t>begomoviruses</w:t>
      </w:r>
      <w:proofErr w:type="spellEnd"/>
      <w:r w:rsidRPr="001B6AF5">
        <w:rPr>
          <w:color w:val="1D1C1D"/>
        </w:rPr>
        <w:t>: ML trees for DNA-</w:t>
      </w:r>
      <w:r>
        <w:rPr>
          <w:color w:val="1D1C1D"/>
        </w:rPr>
        <w:t xml:space="preserve">B </w:t>
      </w:r>
      <w:r w:rsidRPr="008576C5">
        <w:rPr>
          <w:color w:val="1D1C1D"/>
        </w:rPr>
        <w:t xml:space="preserve">(28×2 934 pb; </w:t>
      </w:r>
      <w:proofErr w:type="spellStart"/>
      <w:r w:rsidRPr="008576C5">
        <w:rPr>
          <w:color w:val="1D1C1D"/>
        </w:rPr>
        <w:t>modèle</w:t>
      </w:r>
      <w:proofErr w:type="spellEnd"/>
      <w:r w:rsidRPr="008576C5">
        <w:rPr>
          <w:color w:val="1D1C1D"/>
        </w:rPr>
        <w:t xml:space="preserve"> GTR+F+I+G4)</w:t>
      </w:r>
      <w:r w:rsidR="001B6AF5">
        <w:br w:type="page"/>
      </w:r>
    </w:p>
    <w:p w14:paraId="2DC073DE" w14:textId="1D030FE0" w:rsidR="008576C5" w:rsidRPr="008576C5" w:rsidRDefault="008576C5" w:rsidP="008576C5">
      <w:pPr>
        <w:pStyle w:val="NormalWeb"/>
        <w:rPr>
          <w:lang w:val="en-GB"/>
        </w:rPr>
      </w:pPr>
      <w:r w:rsidRPr="008576C5">
        <w:rPr>
          <w:lang w:val="en-GB"/>
        </w:rPr>
        <w:lastRenderedPageBreak/>
        <w:t xml:space="preserve">We compiled full-length cassava-infecting </w:t>
      </w:r>
      <w:proofErr w:type="spellStart"/>
      <w:r w:rsidRPr="008576C5">
        <w:rPr>
          <w:lang w:val="en-GB"/>
        </w:rPr>
        <w:t>begomovirus</w:t>
      </w:r>
      <w:proofErr w:type="spellEnd"/>
      <w:r w:rsidRPr="008576C5">
        <w:rPr>
          <w:lang w:val="en-GB"/>
        </w:rPr>
        <w:t xml:space="preserve"> genomes for each segment (DNA-A and DNA-B), removing exact duplicates and malformed entries and retaining sequences spanning the canonical coding regions. Headers were standardised to unique IDs and linked to sample metadata (virus, segment, country and year). We generated multiple sequence alignments with MAFFT (--auto) or MUSCLE v5, where indicated, to confirm alignment stability. To mitigate the expected recombination artefacts in cassava </w:t>
      </w:r>
      <w:proofErr w:type="spellStart"/>
      <w:r w:rsidRPr="008576C5">
        <w:rPr>
          <w:lang w:val="en-GB"/>
        </w:rPr>
        <w:t>begomoviruses</w:t>
      </w:r>
      <w:proofErr w:type="spellEnd"/>
      <w:r w:rsidRPr="008576C5">
        <w:rPr>
          <w:lang w:val="en-GB"/>
        </w:rPr>
        <w:t xml:space="preserve">, we screened the alignments using </w:t>
      </w:r>
      <w:proofErr w:type="spellStart"/>
      <w:r w:rsidRPr="008576C5">
        <w:rPr>
          <w:lang w:val="en-GB"/>
        </w:rPr>
        <w:t>HyPhy</w:t>
      </w:r>
      <w:proofErr w:type="spellEnd"/>
      <w:r w:rsidRPr="008576C5">
        <w:rPr>
          <w:lang w:val="en-GB"/>
        </w:rPr>
        <w:t xml:space="preserve"> GARD. When breakpoints were identified, we masked the implicated segments before inferring the tree. The alignments were then trimmed using </w:t>
      </w:r>
      <w:proofErr w:type="spellStart"/>
      <w:r w:rsidRPr="008576C5">
        <w:rPr>
          <w:lang w:val="en-GB"/>
        </w:rPr>
        <w:t>ClipKIT</w:t>
      </w:r>
      <w:proofErr w:type="spellEnd"/>
      <w:r w:rsidRPr="008576C5">
        <w:rPr>
          <w:lang w:val="en-GB"/>
        </w:rPr>
        <w:t xml:space="preserve"> (in </w:t>
      </w:r>
      <w:proofErr w:type="spellStart"/>
      <w:r w:rsidRPr="008576C5">
        <w:rPr>
          <w:lang w:val="en-GB"/>
        </w:rPr>
        <w:t>kpic</w:t>
      </w:r>
      <w:proofErr w:type="spellEnd"/>
      <w:r w:rsidRPr="008576C5">
        <w:rPr>
          <w:lang w:val="en-GB"/>
        </w:rPr>
        <w:t xml:space="preserve"> mode) to retain phylogenetically informative sites while minimising gaps and saturated positions. For gene-wise analyses (e.g. AV1/CP, AC1/Rep, BV1/NSP and BC1/MP), the sequences were codon-aligned and handled separately to avoid the inter-segment incongruence that is inherent in bipartite genomes.</w:t>
      </w:r>
    </w:p>
    <w:p w14:paraId="5898D7D0" w14:textId="4B29C8A4" w:rsidR="008576C5" w:rsidRPr="008576C5" w:rsidRDefault="008576C5" w:rsidP="008576C5">
      <w:pPr>
        <w:pStyle w:val="NormalWeb"/>
        <w:rPr>
          <w:lang w:val="en-GB"/>
        </w:rPr>
      </w:pPr>
      <w:r w:rsidRPr="008576C5">
        <w:rPr>
          <w:lang w:val="en-GB"/>
        </w:rPr>
        <w:t xml:space="preserve">Maximum-likelihood (ML) trees were inferred using IQ-TREE 2 with </w:t>
      </w:r>
      <w:proofErr w:type="spellStart"/>
      <w:r w:rsidRPr="008576C5">
        <w:rPr>
          <w:lang w:val="en-GB"/>
        </w:rPr>
        <w:t>ModelFinder</w:t>
      </w:r>
      <w:proofErr w:type="spellEnd"/>
      <w:r w:rsidRPr="008576C5">
        <w:rPr>
          <w:lang w:val="en-GB"/>
        </w:rPr>
        <w:t xml:space="preserve"> to select the best-fit model (MFP). Branch support was assessed using ultrafast bootstrap (</w:t>
      </w:r>
      <w:proofErr w:type="spellStart"/>
      <w:r w:rsidRPr="008576C5">
        <w:rPr>
          <w:lang w:val="en-GB"/>
        </w:rPr>
        <w:t>UFBoot</w:t>
      </w:r>
      <w:proofErr w:type="spellEnd"/>
      <w:r w:rsidRPr="008576C5">
        <w:rPr>
          <w:lang w:val="en-GB"/>
        </w:rPr>
        <w:t>, 1,000 replicates with -</w:t>
      </w:r>
      <w:proofErr w:type="spellStart"/>
      <w:r w:rsidRPr="008576C5">
        <w:rPr>
          <w:lang w:val="en-GB"/>
        </w:rPr>
        <w:t>bnni</w:t>
      </w:r>
      <w:proofErr w:type="spellEnd"/>
      <w:r w:rsidRPr="008576C5">
        <w:rPr>
          <w:lang w:val="en-GB"/>
        </w:rPr>
        <w:t>) and SH-</w:t>
      </w:r>
      <w:proofErr w:type="spellStart"/>
      <w:r w:rsidRPr="008576C5">
        <w:rPr>
          <w:lang w:val="en-GB"/>
        </w:rPr>
        <w:t>aLRT</w:t>
      </w:r>
      <w:proofErr w:type="spellEnd"/>
      <w:r w:rsidRPr="008576C5">
        <w:rPr>
          <w:lang w:val="en-GB"/>
        </w:rPr>
        <w:t xml:space="preserve"> (1,000 replicates). Unless stated otherwise, nodes with </w:t>
      </w:r>
      <w:proofErr w:type="spellStart"/>
      <w:r w:rsidRPr="008576C5">
        <w:rPr>
          <w:lang w:val="en-GB"/>
        </w:rPr>
        <w:t>UFBoot</w:t>
      </w:r>
      <w:proofErr w:type="spellEnd"/>
      <w:r w:rsidRPr="008576C5">
        <w:rPr>
          <w:lang w:val="en-GB"/>
        </w:rPr>
        <w:t xml:space="preserve"> ≥ 95% and SH-</w:t>
      </w:r>
      <w:proofErr w:type="spellStart"/>
      <w:r w:rsidRPr="008576C5">
        <w:rPr>
          <w:lang w:val="en-GB"/>
        </w:rPr>
        <w:t>aLRT</w:t>
      </w:r>
      <w:proofErr w:type="spellEnd"/>
      <w:r w:rsidRPr="008576C5">
        <w:rPr>
          <w:lang w:val="en-GB"/>
        </w:rPr>
        <w:t xml:space="preserve"> ≥ 80% were considered strongly supported. Consensus and annotated trees were produced from the ML runs (consensus was produced when bootstrapping was employed), rooted using the midpoint or an appropriate outgroup (ACMV/EACMV references were used when available) and visualised using </w:t>
      </w:r>
      <w:proofErr w:type="spellStart"/>
      <w:r w:rsidRPr="008576C5">
        <w:rPr>
          <w:lang w:val="en-GB"/>
        </w:rPr>
        <w:t>ggtree</w:t>
      </w:r>
      <w:proofErr w:type="spellEnd"/>
      <w:r w:rsidRPr="008576C5">
        <w:rPr>
          <w:lang w:val="en-GB"/>
        </w:rPr>
        <w:t xml:space="preserve"> (R 4.3) to overlay metadata and export publication-quality figures (PNG/PDF). All steps were executed in a reproducible Conda environment (key tools: </w:t>
      </w:r>
      <w:proofErr w:type="spellStart"/>
      <w:r w:rsidRPr="008576C5">
        <w:rPr>
          <w:lang w:val="en-GB"/>
        </w:rPr>
        <w:t>seqkit</w:t>
      </w:r>
      <w:proofErr w:type="spellEnd"/>
      <w:r w:rsidRPr="008576C5">
        <w:rPr>
          <w:lang w:val="en-GB"/>
        </w:rPr>
        <w:t xml:space="preserve">, MAFFT/Muscle5, </w:t>
      </w:r>
      <w:proofErr w:type="spellStart"/>
      <w:r w:rsidRPr="008576C5">
        <w:rPr>
          <w:lang w:val="en-GB"/>
        </w:rPr>
        <w:t>ClipKit</w:t>
      </w:r>
      <w:proofErr w:type="spellEnd"/>
      <w:r w:rsidRPr="008576C5">
        <w:rPr>
          <w:lang w:val="en-GB"/>
        </w:rPr>
        <w:t xml:space="preserve">, Hyphy 2.5, IQTree2 and R + </w:t>
      </w:r>
      <w:proofErr w:type="spellStart"/>
      <w:r w:rsidRPr="008576C5">
        <w:rPr>
          <w:lang w:val="en-GB"/>
        </w:rPr>
        <w:t>Ggtree</w:t>
      </w:r>
      <w:proofErr w:type="spellEnd"/>
      <w:r w:rsidRPr="008576C5">
        <w:rPr>
          <w:lang w:val="en-GB"/>
        </w:rPr>
        <w:t>), with fixed random seeds and command-line parameters provided to ensure full repeatability.</w:t>
      </w:r>
    </w:p>
    <w:p w14:paraId="5400F0AA" w14:textId="77777777" w:rsidR="008576C5" w:rsidRDefault="008576C5" w:rsidP="001B6AF5">
      <w:pPr>
        <w:pStyle w:val="NormalWeb"/>
        <w:rPr>
          <w:b/>
          <w:bCs/>
          <w:lang w:val="en-GB"/>
        </w:rPr>
      </w:pPr>
    </w:p>
    <w:p w14:paraId="309F839E" w14:textId="7A9C29EA" w:rsidR="001B6AF5" w:rsidRPr="008576C5" w:rsidRDefault="001B6AF5" w:rsidP="001B6AF5">
      <w:pPr>
        <w:pStyle w:val="NormalWeb"/>
        <w:rPr>
          <w:b/>
          <w:bCs/>
          <w:lang w:val="en-GB"/>
        </w:rPr>
      </w:pPr>
      <w:r w:rsidRPr="008576C5">
        <w:rPr>
          <w:b/>
          <w:bCs/>
          <w:lang w:val="en-GB"/>
        </w:rPr>
        <w:t>ACMV/EACMV - DNA-A:</w:t>
      </w:r>
    </w:p>
    <w:p w14:paraId="122312C8" w14:textId="1984C51E" w:rsidR="001B6AF5" w:rsidRPr="008576C5" w:rsidRDefault="001B6AF5" w:rsidP="001B6AF5">
      <w:pPr>
        <w:pStyle w:val="NormalWeb"/>
        <w:rPr>
          <w:lang w:val="en-GB"/>
        </w:rPr>
      </w:pPr>
      <w:r w:rsidRPr="008576C5">
        <w:rPr>
          <w:lang w:val="en-GB"/>
        </w:rPr>
        <w:t>Based on 63 full-length DNA-A genomes (4,096 bp each), maximum-likelihood phylogenetic inference selected GTR+F+I+R4 (free-rate) as the best-fit model (</w:t>
      </w:r>
      <w:proofErr w:type="spellStart"/>
      <w:r w:rsidRPr="008576C5">
        <w:rPr>
          <w:lang w:val="en-GB"/>
        </w:rPr>
        <w:t>ModelFinder</w:t>
      </w:r>
      <w:proofErr w:type="spellEnd"/>
      <w:r w:rsidRPr="008576C5">
        <w:rPr>
          <w:lang w:val="en-GB"/>
        </w:rPr>
        <w:t xml:space="preserve">), yielding a tree log-likelihood of −25,187.78 ± 489.20. The consensus topology contains 60 internal nodes, 8 of which (13.3%) meet the </w:t>
      </w:r>
      <w:proofErr w:type="spellStart"/>
      <w:r w:rsidRPr="008576C5">
        <w:rPr>
          <w:lang w:val="en-GB"/>
        </w:rPr>
        <w:t>UFBoot</w:t>
      </w:r>
      <w:proofErr w:type="spellEnd"/>
      <w:r w:rsidRPr="008576C5">
        <w:rPr>
          <w:lang w:val="en-GB"/>
        </w:rPr>
        <w:t xml:space="preserve"> ≥ 95% strong-support criterion. SH-</w:t>
      </w:r>
      <w:proofErr w:type="spellStart"/>
      <w:r w:rsidRPr="008576C5">
        <w:rPr>
          <w:lang w:val="en-GB"/>
        </w:rPr>
        <w:t>aLRT</w:t>
      </w:r>
      <w:proofErr w:type="spellEnd"/>
      <w:r w:rsidRPr="008576C5">
        <w:rPr>
          <w:lang w:val="en-GB"/>
        </w:rPr>
        <w:t xml:space="preserve"> values were not attached to internal node labels in the exported consensus; therefore, 0% of nodes reach SH-</w:t>
      </w:r>
      <w:proofErr w:type="spellStart"/>
      <w:r w:rsidRPr="008576C5">
        <w:rPr>
          <w:lang w:val="en-GB"/>
        </w:rPr>
        <w:t>aLRT</w:t>
      </w:r>
      <w:proofErr w:type="spellEnd"/>
      <w:r w:rsidRPr="008576C5">
        <w:rPr>
          <w:lang w:val="en-GB"/>
        </w:rPr>
        <w:t xml:space="preserve"> ≥ 80% in this file, and support summaries rely on </w:t>
      </w:r>
      <w:proofErr w:type="spellStart"/>
      <w:r w:rsidRPr="008576C5">
        <w:rPr>
          <w:lang w:val="en-GB"/>
        </w:rPr>
        <w:t>UFBoot</w:t>
      </w:r>
      <w:proofErr w:type="spellEnd"/>
      <w:r w:rsidRPr="008576C5">
        <w:rPr>
          <w:lang w:val="en-GB"/>
        </w:rPr>
        <w:t>. The selection of a free-rate model with a proportion of invariable sites suggests significant heterogeneity in the rates of evolution of different sites across DNA-A (e.g. AC1/AV1), which is consistent with the presence of both conserved and rapidly evolving regions, as well as with the known evolutionary diversification within the ACMV/EACMV lineages.</w:t>
      </w:r>
    </w:p>
    <w:p w14:paraId="619F68FC" w14:textId="3BB3708E" w:rsidR="001B6AF5" w:rsidRPr="008576C5" w:rsidRDefault="001B6AF5" w:rsidP="001B6AF5">
      <w:pPr>
        <w:pStyle w:val="NormalWeb"/>
        <w:rPr>
          <w:b/>
          <w:bCs/>
          <w:lang w:val="en-GB"/>
        </w:rPr>
      </w:pPr>
      <w:r w:rsidRPr="008576C5">
        <w:rPr>
          <w:b/>
          <w:bCs/>
          <w:lang w:val="en-GB"/>
        </w:rPr>
        <w:t xml:space="preserve">ACMV - DNA-B </w:t>
      </w:r>
    </w:p>
    <w:p w14:paraId="3B8B6D54" w14:textId="77777777" w:rsidR="001B6AF5" w:rsidRPr="008576C5" w:rsidRDefault="001B6AF5" w:rsidP="001B6AF5">
      <w:pPr>
        <w:pStyle w:val="NormalWeb"/>
        <w:rPr>
          <w:lang w:val="en-GB"/>
        </w:rPr>
      </w:pPr>
      <w:r w:rsidRPr="008576C5">
        <w:rPr>
          <w:lang w:val="en-GB"/>
        </w:rPr>
        <w:t xml:space="preserve">For DNA-B (28 full-length sequences of 2,934 bp each), </w:t>
      </w:r>
      <w:proofErr w:type="spellStart"/>
      <w:r w:rsidRPr="008576C5">
        <w:rPr>
          <w:lang w:val="en-GB"/>
        </w:rPr>
        <w:t>ModelFinder</w:t>
      </w:r>
      <w:proofErr w:type="spellEnd"/>
      <w:r w:rsidRPr="008576C5">
        <w:rPr>
          <w:lang w:val="en-GB"/>
        </w:rPr>
        <w:t xml:space="preserve"> selected the GTR+F+I+G4 model, with a tree log-likelihood of −11,428.77 ± 312.85. The consensus tree contains 25 internal nodes, 7 of which (28%) have </w:t>
      </w:r>
      <w:proofErr w:type="spellStart"/>
      <w:r w:rsidRPr="008576C5">
        <w:rPr>
          <w:lang w:val="en-GB"/>
        </w:rPr>
        <w:t>UFBoot</w:t>
      </w:r>
      <w:proofErr w:type="spellEnd"/>
      <w:r w:rsidRPr="008576C5">
        <w:rPr>
          <w:lang w:val="en-GB"/>
        </w:rPr>
        <w:t xml:space="preserve"> ≥ 95%. Likewise, SH-</w:t>
      </w:r>
      <w:proofErr w:type="spellStart"/>
      <w:r w:rsidRPr="008576C5">
        <w:rPr>
          <w:lang w:val="en-GB"/>
        </w:rPr>
        <w:t>aLRT</w:t>
      </w:r>
      <w:proofErr w:type="spellEnd"/>
      <w:r w:rsidRPr="008576C5">
        <w:rPr>
          <w:lang w:val="en-GB"/>
        </w:rPr>
        <w:t xml:space="preserve"> values were not encoded in the consensus labels (thus 0% ≥ 80% in this export). The gamma-rate model with a non-zero invariant fraction reflects a combination of highly conserved positions and variable sites in BV1/BC1. Compared with DNA-A, DNA-B shows a more diffuse phylogenetic signal, which is consistent with the bipartite genome architecture and the </w:t>
      </w:r>
      <w:r w:rsidRPr="008576C5">
        <w:rPr>
          <w:lang w:val="en-GB"/>
        </w:rPr>
        <w:lastRenderedPageBreak/>
        <w:t>potential impact of recombination. Recombination-aware analyses (e.g. GARD) and gene-wise trees (BV1 vs BC1) can further refine poorly supported splits.</w:t>
      </w:r>
    </w:p>
    <w:p w14:paraId="206C8FB4" w14:textId="1891DE51" w:rsidR="001B6AF5" w:rsidRPr="008576C5" w:rsidRDefault="001B6AF5">
      <w:pPr>
        <w:widowControl/>
        <w:suppressAutoHyphens w:val="0"/>
        <w:spacing w:after="160" w:line="278" w:lineRule="auto"/>
        <w:rPr>
          <w:lang w:val="en-GB"/>
        </w:rPr>
      </w:pPr>
    </w:p>
    <w:p w14:paraId="19D93902" w14:textId="77777777" w:rsidR="00CC0354" w:rsidRDefault="00CC0354"/>
    <w:sectPr w:rsidR="00CC0354" w:rsidSect="001B6AF5">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6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942E3"/>
    <w:rsid w:val="001B6AF5"/>
    <w:rsid w:val="002052BC"/>
    <w:rsid w:val="00485A32"/>
    <w:rsid w:val="008576C5"/>
    <w:rsid w:val="009942E3"/>
    <w:rsid w:val="00CC0354"/>
    <w:rsid w:val="00E60DCA"/>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decimalSymbol w:val=","/>
  <w:listSeparator w:val=";"/>
  <w14:docId w14:val="02A14F29"/>
  <w15:chartTrackingRefBased/>
  <w15:docId w15:val="{458FF858-6699-EC48-A091-2F92FF4D081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4"/>
        <w:szCs w:val="24"/>
        <w:lang w:val="fr-FR"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942E3"/>
    <w:pPr>
      <w:widowControl w:val="0"/>
      <w:suppressAutoHyphens/>
      <w:spacing w:after="0" w:line="240" w:lineRule="auto"/>
    </w:pPr>
    <w:rPr>
      <w:rFonts w:ascii="Times New Roman" w:eastAsia="Times New Roman" w:hAnsi="Times New Roman" w:cs="Times New Roman"/>
      <w:kern w:val="0"/>
      <w:sz w:val="22"/>
      <w:szCs w:val="22"/>
      <w:lang w:val="en-US"/>
      <w14:ligatures w14:val="none"/>
    </w:rPr>
  </w:style>
  <w:style w:type="paragraph" w:styleId="Titre1">
    <w:name w:val="heading 1"/>
    <w:basedOn w:val="Normal"/>
    <w:next w:val="Normal"/>
    <w:link w:val="Titre1Car"/>
    <w:uiPriority w:val="9"/>
    <w:qFormat/>
    <w:rsid w:val="009942E3"/>
    <w:pPr>
      <w:keepNext/>
      <w:keepLines/>
      <w:widowControl/>
      <w:suppressAutoHyphens w:val="0"/>
      <w:spacing w:before="360" w:after="80" w:line="278" w:lineRule="auto"/>
      <w:outlineLvl w:val="0"/>
    </w:pPr>
    <w:rPr>
      <w:rFonts w:asciiTheme="majorHAnsi" w:eastAsiaTheme="majorEastAsia" w:hAnsiTheme="majorHAnsi" w:cstheme="majorBidi"/>
      <w:color w:val="0F4761" w:themeColor="accent1" w:themeShade="BF"/>
      <w:kern w:val="2"/>
      <w:sz w:val="40"/>
      <w:szCs w:val="40"/>
      <w:lang w:val="fr-FR"/>
      <w14:ligatures w14:val="standardContextual"/>
    </w:rPr>
  </w:style>
  <w:style w:type="paragraph" w:styleId="Titre2">
    <w:name w:val="heading 2"/>
    <w:basedOn w:val="Normal"/>
    <w:next w:val="Normal"/>
    <w:link w:val="Titre2Car"/>
    <w:uiPriority w:val="9"/>
    <w:semiHidden/>
    <w:unhideWhenUsed/>
    <w:qFormat/>
    <w:rsid w:val="009942E3"/>
    <w:pPr>
      <w:keepNext/>
      <w:keepLines/>
      <w:widowControl/>
      <w:suppressAutoHyphens w:val="0"/>
      <w:spacing w:before="160" w:after="80" w:line="278" w:lineRule="auto"/>
      <w:outlineLvl w:val="1"/>
    </w:pPr>
    <w:rPr>
      <w:rFonts w:asciiTheme="majorHAnsi" w:eastAsiaTheme="majorEastAsia" w:hAnsiTheme="majorHAnsi" w:cstheme="majorBidi"/>
      <w:color w:val="0F4761" w:themeColor="accent1" w:themeShade="BF"/>
      <w:kern w:val="2"/>
      <w:sz w:val="32"/>
      <w:szCs w:val="32"/>
      <w:lang w:val="fr-FR"/>
      <w14:ligatures w14:val="standardContextual"/>
    </w:rPr>
  </w:style>
  <w:style w:type="paragraph" w:styleId="Titre3">
    <w:name w:val="heading 3"/>
    <w:basedOn w:val="Normal"/>
    <w:next w:val="Normal"/>
    <w:link w:val="Titre3Car"/>
    <w:uiPriority w:val="9"/>
    <w:semiHidden/>
    <w:unhideWhenUsed/>
    <w:qFormat/>
    <w:rsid w:val="009942E3"/>
    <w:pPr>
      <w:keepNext/>
      <w:keepLines/>
      <w:widowControl/>
      <w:suppressAutoHyphens w:val="0"/>
      <w:spacing w:before="160" w:after="80" w:line="278" w:lineRule="auto"/>
      <w:outlineLvl w:val="2"/>
    </w:pPr>
    <w:rPr>
      <w:rFonts w:asciiTheme="minorHAnsi" w:eastAsiaTheme="majorEastAsia" w:hAnsiTheme="minorHAnsi" w:cstheme="majorBidi"/>
      <w:color w:val="0F4761" w:themeColor="accent1" w:themeShade="BF"/>
      <w:kern w:val="2"/>
      <w:sz w:val="28"/>
      <w:szCs w:val="28"/>
      <w:lang w:val="fr-FR"/>
      <w14:ligatures w14:val="standardContextual"/>
    </w:rPr>
  </w:style>
  <w:style w:type="paragraph" w:styleId="Titre4">
    <w:name w:val="heading 4"/>
    <w:basedOn w:val="Normal"/>
    <w:next w:val="Normal"/>
    <w:link w:val="Titre4Car"/>
    <w:uiPriority w:val="9"/>
    <w:semiHidden/>
    <w:unhideWhenUsed/>
    <w:qFormat/>
    <w:rsid w:val="009942E3"/>
    <w:pPr>
      <w:keepNext/>
      <w:keepLines/>
      <w:widowControl/>
      <w:suppressAutoHyphens w:val="0"/>
      <w:spacing w:before="80" w:after="40" w:line="278" w:lineRule="auto"/>
      <w:outlineLvl w:val="3"/>
    </w:pPr>
    <w:rPr>
      <w:rFonts w:asciiTheme="minorHAnsi" w:eastAsiaTheme="majorEastAsia" w:hAnsiTheme="minorHAnsi" w:cstheme="majorBidi"/>
      <w:i/>
      <w:iCs/>
      <w:color w:val="0F4761" w:themeColor="accent1" w:themeShade="BF"/>
      <w:kern w:val="2"/>
      <w:sz w:val="24"/>
      <w:szCs w:val="24"/>
      <w:lang w:val="fr-FR"/>
      <w14:ligatures w14:val="standardContextual"/>
    </w:rPr>
  </w:style>
  <w:style w:type="paragraph" w:styleId="Titre5">
    <w:name w:val="heading 5"/>
    <w:basedOn w:val="Normal"/>
    <w:next w:val="Normal"/>
    <w:link w:val="Titre5Car"/>
    <w:uiPriority w:val="9"/>
    <w:semiHidden/>
    <w:unhideWhenUsed/>
    <w:qFormat/>
    <w:rsid w:val="009942E3"/>
    <w:pPr>
      <w:keepNext/>
      <w:keepLines/>
      <w:widowControl/>
      <w:suppressAutoHyphens w:val="0"/>
      <w:spacing w:before="80" w:after="40" w:line="278" w:lineRule="auto"/>
      <w:outlineLvl w:val="4"/>
    </w:pPr>
    <w:rPr>
      <w:rFonts w:asciiTheme="minorHAnsi" w:eastAsiaTheme="majorEastAsia" w:hAnsiTheme="minorHAnsi" w:cstheme="majorBidi"/>
      <w:color w:val="0F4761" w:themeColor="accent1" w:themeShade="BF"/>
      <w:kern w:val="2"/>
      <w:sz w:val="24"/>
      <w:szCs w:val="24"/>
      <w:lang w:val="fr-FR"/>
      <w14:ligatures w14:val="standardContextual"/>
    </w:rPr>
  </w:style>
  <w:style w:type="paragraph" w:styleId="Titre6">
    <w:name w:val="heading 6"/>
    <w:basedOn w:val="Normal"/>
    <w:next w:val="Normal"/>
    <w:link w:val="Titre6Car"/>
    <w:uiPriority w:val="9"/>
    <w:semiHidden/>
    <w:unhideWhenUsed/>
    <w:qFormat/>
    <w:rsid w:val="009942E3"/>
    <w:pPr>
      <w:keepNext/>
      <w:keepLines/>
      <w:widowControl/>
      <w:suppressAutoHyphens w:val="0"/>
      <w:spacing w:before="40" w:line="278" w:lineRule="auto"/>
      <w:outlineLvl w:val="5"/>
    </w:pPr>
    <w:rPr>
      <w:rFonts w:asciiTheme="minorHAnsi" w:eastAsiaTheme="majorEastAsia" w:hAnsiTheme="minorHAnsi" w:cstheme="majorBidi"/>
      <w:i/>
      <w:iCs/>
      <w:color w:val="595959" w:themeColor="text1" w:themeTint="A6"/>
      <w:kern w:val="2"/>
      <w:sz w:val="24"/>
      <w:szCs w:val="24"/>
      <w:lang w:val="fr-FR"/>
      <w14:ligatures w14:val="standardContextual"/>
    </w:rPr>
  </w:style>
  <w:style w:type="paragraph" w:styleId="Titre7">
    <w:name w:val="heading 7"/>
    <w:basedOn w:val="Normal"/>
    <w:next w:val="Normal"/>
    <w:link w:val="Titre7Car"/>
    <w:uiPriority w:val="9"/>
    <w:semiHidden/>
    <w:unhideWhenUsed/>
    <w:qFormat/>
    <w:rsid w:val="009942E3"/>
    <w:pPr>
      <w:keepNext/>
      <w:keepLines/>
      <w:widowControl/>
      <w:suppressAutoHyphens w:val="0"/>
      <w:spacing w:before="40" w:line="278" w:lineRule="auto"/>
      <w:outlineLvl w:val="6"/>
    </w:pPr>
    <w:rPr>
      <w:rFonts w:asciiTheme="minorHAnsi" w:eastAsiaTheme="majorEastAsia" w:hAnsiTheme="minorHAnsi" w:cstheme="majorBidi"/>
      <w:color w:val="595959" w:themeColor="text1" w:themeTint="A6"/>
      <w:kern w:val="2"/>
      <w:sz w:val="24"/>
      <w:szCs w:val="24"/>
      <w:lang w:val="fr-FR"/>
      <w14:ligatures w14:val="standardContextual"/>
    </w:rPr>
  </w:style>
  <w:style w:type="paragraph" w:styleId="Titre8">
    <w:name w:val="heading 8"/>
    <w:basedOn w:val="Normal"/>
    <w:next w:val="Normal"/>
    <w:link w:val="Titre8Car"/>
    <w:uiPriority w:val="9"/>
    <w:semiHidden/>
    <w:unhideWhenUsed/>
    <w:qFormat/>
    <w:rsid w:val="009942E3"/>
    <w:pPr>
      <w:keepNext/>
      <w:keepLines/>
      <w:widowControl/>
      <w:suppressAutoHyphens w:val="0"/>
      <w:spacing w:line="278" w:lineRule="auto"/>
      <w:outlineLvl w:val="7"/>
    </w:pPr>
    <w:rPr>
      <w:rFonts w:asciiTheme="minorHAnsi" w:eastAsiaTheme="majorEastAsia" w:hAnsiTheme="minorHAnsi" w:cstheme="majorBidi"/>
      <w:i/>
      <w:iCs/>
      <w:color w:val="272727" w:themeColor="text1" w:themeTint="D8"/>
      <w:kern w:val="2"/>
      <w:sz w:val="24"/>
      <w:szCs w:val="24"/>
      <w:lang w:val="fr-FR"/>
      <w14:ligatures w14:val="standardContextual"/>
    </w:rPr>
  </w:style>
  <w:style w:type="paragraph" w:styleId="Titre9">
    <w:name w:val="heading 9"/>
    <w:basedOn w:val="Normal"/>
    <w:next w:val="Normal"/>
    <w:link w:val="Titre9Car"/>
    <w:uiPriority w:val="9"/>
    <w:semiHidden/>
    <w:unhideWhenUsed/>
    <w:qFormat/>
    <w:rsid w:val="009942E3"/>
    <w:pPr>
      <w:keepNext/>
      <w:keepLines/>
      <w:widowControl/>
      <w:suppressAutoHyphens w:val="0"/>
      <w:spacing w:line="278" w:lineRule="auto"/>
      <w:outlineLvl w:val="8"/>
    </w:pPr>
    <w:rPr>
      <w:rFonts w:asciiTheme="minorHAnsi" w:eastAsiaTheme="majorEastAsia" w:hAnsiTheme="minorHAnsi" w:cstheme="majorBidi"/>
      <w:color w:val="272727" w:themeColor="text1" w:themeTint="D8"/>
      <w:kern w:val="2"/>
      <w:sz w:val="24"/>
      <w:szCs w:val="24"/>
      <w:lang w:val="fr-FR"/>
      <w14:ligatures w14:val="standardContextual"/>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1Car">
    <w:name w:val="Titre 1 Car"/>
    <w:basedOn w:val="Policepardfaut"/>
    <w:link w:val="Titre1"/>
    <w:uiPriority w:val="9"/>
    <w:rsid w:val="009942E3"/>
    <w:rPr>
      <w:rFonts w:asciiTheme="majorHAnsi" w:eastAsiaTheme="majorEastAsia" w:hAnsiTheme="majorHAnsi" w:cstheme="majorBidi"/>
      <w:color w:val="0F4761" w:themeColor="accent1" w:themeShade="BF"/>
      <w:sz w:val="40"/>
      <w:szCs w:val="40"/>
    </w:rPr>
  </w:style>
  <w:style w:type="character" w:customStyle="1" w:styleId="Titre2Car">
    <w:name w:val="Titre 2 Car"/>
    <w:basedOn w:val="Policepardfaut"/>
    <w:link w:val="Titre2"/>
    <w:uiPriority w:val="9"/>
    <w:semiHidden/>
    <w:rsid w:val="009942E3"/>
    <w:rPr>
      <w:rFonts w:asciiTheme="majorHAnsi" w:eastAsiaTheme="majorEastAsia" w:hAnsiTheme="majorHAnsi" w:cstheme="majorBidi"/>
      <w:color w:val="0F4761" w:themeColor="accent1" w:themeShade="BF"/>
      <w:sz w:val="32"/>
      <w:szCs w:val="32"/>
    </w:rPr>
  </w:style>
  <w:style w:type="character" w:customStyle="1" w:styleId="Titre3Car">
    <w:name w:val="Titre 3 Car"/>
    <w:basedOn w:val="Policepardfaut"/>
    <w:link w:val="Titre3"/>
    <w:uiPriority w:val="9"/>
    <w:semiHidden/>
    <w:rsid w:val="009942E3"/>
    <w:rPr>
      <w:rFonts w:eastAsiaTheme="majorEastAsia" w:cstheme="majorBidi"/>
      <w:color w:val="0F4761" w:themeColor="accent1" w:themeShade="BF"/>
      <w:sz w:val="28"/>
      <w:szCs w:val="28"/>
    </w:rPr>
  </w:style>
  <w:style w:type="character" w:customStyle="1" w:styleId="Titre4Car">
    <w:name w:val="Titre 4 Car"/>
    <w:basedOn w:val="Policepardfaut"/>
    <w:link w:val="Titre4"/>
    <w:uiPriority w:val="9"/>
    <w:semiHidden/>
    <w:rsid w:val="009942E3"/>
    <w:rPr>
      <w:rFonts w:eastAsiaTheme="majorEastAsia" w:cstheme="majorBidi"/>
      <w:i/>
      <w:iCs/>
      <w:color w:val="0F4761" w:themeColor="accent1" w:themeShade="BF"/>
    </w:rPr>
  </w:style>
  <w:style w:type="character" w:customStyle="1" w:styleId="Titre5Car">
    <w:name w:val="Titre 5 Car"/>
    <w:basedOn w:val="Policepardfaut"/>
    <w:link w:val="Titre5"/>
    <w:uiPriority w:val="9"/>
    <w:semiHidden/>
    <w:rsid w:val="009942E3"/>
    <w:rPr>
      <w:rFonts w:eastAsiaTheme="majorEastAsia" w:cstheme="majorBidi"/>
      <w:color w:val="0F4761" w:themeColor="accent1" w:themeShade="BF"/>
    </w:rPr>
  </w:style>
  <w:style w:type="character" w:customStyle="1" w:styleId="Titre6Car">
    <w:name w:val="Titre 6 Car"/>
    <w:basedOn w:val="Policepardfaut"/>
    <w:link w:val="Titre6"/>
    <w:uiPriority w:val="9"/>
    <w:semiHidden/>
    <w:rsid w:val="009942E3"/>
    <w:rPr>
      <w:rFonts w:eastAsiaTheme="majorEastAsia" w:cstheme="majorBidi"/>
      <w:i/>
      <w:iCs/>
      <w:color w:val="595959" w:themeColor="text1" w:themeTint="A6"/>
    </w:rPr>
  </w:style>
  <w:style w:type="character" w:customStyle="1" w:styleId="Titre7Car">
    <w:name w:val="Titre 7 Car"/>
    <w:basedOn w:val="Policepardfaut"/>
    <w:link w:val="Titre7"/>
    <w:uiPriority w:val="9"/>
    <w:semiHidden/>
    <w:rsid w:val="009942E3"/>
    <w:rPr>
      <w:rFonts w:eastAsiaTheme="majorEastAsia" w:cstheme="majorBidi"/>
      <w:color w:val="595959" w:themeColor="text1" w:themeTint="A6"/>
    </w:rPr>
  </w:style>
  <w:style w:type="character" w:customStyle="1" w:styleId="Titre8Car">
    <w:name w:val="Titre 8 Car"/>
    <w:basedOn w:val="Policepardfaut"/>
    <w:link w:val="Titre8"/>
    <w:uiPriority w:val="9"/>
    <w:semiHidden/>
    <w:rsid w:val="009942E3"/>
    <w:rPr>
      <w:rFonts w:eastAsiaTheme="majorEastAsia" w:cstheme="majorBidi"/>
      <w:i/>
      <w:iCs/>
      <w:color w:val="272727" w:themeColor="text1" w:themeTint="D8"/>
    </w:rPr>
  </w:style>
  <w:style w:type="character" w:customStyle="1" w:styleId="Titre9Car">
    <w:name w:val="Titre 9 Car"/>
    <w:basedOn w:val="Policepardfaut"/>
    <w:link w:val="Titre9"/>
    <w:uiPriority w:val="9"/>
    <w:semiHidden/>
    <w:rsid w:val="009942E3"/>
    <w:rPr>
      <w:rFonts w:eastAsiaTheme="majorEastAsia" w:cstheme="majorBidi"/>
      <w:color w:val="272727" w:themeColor="text1" w:themeTint="D8"/>
    </w:rPr>
  </w:style>
  <w:style w:type="paragraph" w:styleId="Titre">
    <w:name w:val="Title"/>
    <w:basedOn w:val="Normal"/>
    <w:next w:val="Normal"/>
    <w:link w:val="TitreCar"/>
    <w:uiPriority w:val="10"/>
    <w:qFormat/>
    <w:rsid w:val="009942E3"/>
    <w:pPr>
      <w:widowControl/>
      <w:suppressAutoHyphens w:val="0"/>
      <w:spacing w:after="80"/>
      <w:contextualSpacing/>
    </w:pPr>
    <w:rPr>
      <w:rFonts w:asciiTheme="majorHAnsi" w:eastAsiaTheme="majorEastAsia" w:hAnsiTheme="majorHAnsi" w:cstheme="majorBidi"/>
      <w:spacing w:val="-10"/>
      <w:kern w:val="28"/>
      <w:sz w:val="56"/>
      <w:szCs w:val="56"/>
      <w:lang w:val="fr-FR"/>
      <w14:ligatures w14:val="standardContextual"/>
    </w:rPr>
  </w:style>
  <w:style w:type="character" w:customStyle="1" w:styleId="TitreCar">
    <w:name w:val="Titre Car"/>
    <w:basedOn w:val="Policepardfaut"/>
    <w:link w:val="Titre"/>
    <w:uiPriority w:val="10"/>
    <w:rsid w:val="009942E3"/>
    <w:rPr>
      <w:rFonts w:asciiTheme="majorHAnsi" w:eastAsiaTheme="majorEastAsia" w:hAnsiTheme="majorHAnsi" w:cstheme="majorBidi"/>
      <w:spacing w:val="-10"/>
      <w:kern w:val="28"/>
      <w:sz w:val="56"/>
      <w:szCs w:val="56"/>
    </w:rPr>
  </w:style>
  <w:style w:type="paragraph" w:styleId="Sous-titre">
    <w:name w:val="Subtitle"/>
    <w:basedOn w:val="Normal"/>
    <w:next w:val="Normal"/>
    <w:link w:val="Sous-titreCar"/>
    <w:uiPriority w:val="11"/>
    <w:qFormat/>
    <w:rsid w:val="009942E3"/>
    <w:pPr>
      <w:widowControl/>
      <w:numPr>
        <w:ilvl w:val="1"/>
      </w:numPr>
      <w:suppressAutoHyphens w:val="0"/>
      <w:spacing w:after="160" w:line="278" w:lineRule="auto"/>
    </w:pPr>
    <w:rPr>
      <w:rFonts w:asciiTheme="minorHAnsi" w:eastAsiaTheme="majorEastAsia" w:hAnsiTheme="minorHAnsi" w:cstheme="majorBidi"/>
      <w:color w:val="595959" w:themeColor="text1" w:themeTint="A6"/>
      <w:spacing w:val="15"/>
      <w:kern w:val="2"/>
      <w:sz w:val="28"/>
      <w:szCs w:val="28"/>
      <w:lang w:val="fr-FR"/>
      <w14:ligatures w14:val="standardContextual"/>
    </w:rPr>
  </w:style>
  <w:style w:type="character" w:customStyle="1" w:styleId="Sous-titreCar">
    <w:name w:val="Sous-titre Car"/>
    <w:basedOn w:val="Policepardfaut"/>
    <w:link w:val="Sous-titre"/>
    <w:uiPriority w:val="11"/>
    <w:rsid w:val="009942E3"/>
    <w:rPr>
      <w:rFonts w:eastAsiaTheme="majorEastAsia" w:cstheme="majorBidi"/>
      <w:color w:val="595959" w:themeColor="text1" w:themeTint="A6"/>
      <w:spacing w:val="15"/>
      <w:sz w:val="28"/>
      <w:szCs w:val="28"/>
    </w:rPr>
  </w:style>
  <w:style w:type="paragraph" w:styleId="Citation">
    <w:name w:val="Quote"/>
    <w:basedOn w:val="Normal"/>
    <w:next w:val="Normal"/>
    <w:link w:val="CitationCar"/>
    <w:uiPriority w:val="29"/>
    <w:qFormat/>
    <w:rsid w:val="009942E3"/>
    <w:pPr>
      <w:widowControl/>
      <w:suppressAutoHyphens w:val="0"/>
      <w:spacing w:before="160" w:after="160" w:line="278" w:lineRule="auto"/>
      <w:jc w:val="center"/>
    </w:pPr>
    <w:rPr>
      <w:rFonts w:asciiTheme="minorHAnsi" w:eastAsiaTheme="minorHAnsi" w:hAnsiTheme="minorHAnsi" w:cstheme="minorBidi"/>
      <w:i/>
      <w:iCs/>
      <w:color w:val="404040" w:themeColor="text1" w:themeTint="BF"/>
      <w:kern w:val="2"/>
      <w:sz w:val="24"/>
      <w:szCs w:val="24"/>
      <w:lang w:val="fr-FR"/>
      <w14:ligatures w14:val="standardContextual"/>
    </w:rPr>
  </w:style>
  <w:style w:type="character" w:customStyle="1" w:styleId="CitationCar">
    <w:name w:val="Citation Car"/>
    <w:basedOn w:val="Policepardfaut"/>
    <w:link w:val="Citation"/>
    <w:uiPriority w:val="29"/>
    <w:rsid w:val="009942E3"/>
    <w:rPr>
      <w:i/>
      <w:iCs/>
      <w:color w:val="404040" w:themeColor="text1" w:themeTint="BF"/>
    </w:rPr>
  </w:style>
  <w:style w:type="paragraph" w:styleId="Paragraphedeliste">
    <w:name w:val="List Paragraph"/>
    <w:basedOn w:val="Normal"/>
    <w:uiPriority w:val="34"/>
    <w:qFormat/>
    <w:rsid w:val="009942E3"/>
    <w:pPr>
      <w:widowControl/>
      <w:suppressAutoHyphens w:val="0"/>
      <w:spacing w:after="160" w:line="278" w:lineRule="auto"/>
      <w:ind w:left="720"/>
      <w:contextualSpacing/>
    </w:pPr>
    <w:rPr>
      <w:rFonts w:asciiTheme="minorHAnsi" w:eastAsiaTheme="minorHAnsi" w:hAnsiTheme="minorHAnsi" w:cstheme="minorBidi"/>
      <w:kern w:val="2"/>
      <w:sz w:val="24"/>
      <w:szCs w:val="24"/>
      <w:lang w:val="fr-FR"/>
      <w14:ligatures w14:val="standardContextual"/>
    </w:rPr>
  </w:style>
  <w:style w:type="character" w:styleId="Accentuationintense">
    <w:name w:val="Intense Emphasis"/>
    <w:basedOn w:val="Policepardfaut"/>
    <w:uiPriority w:val="21"/>
    <w:qFormat/>
    <w:rsid w:val="009942E3"/>
    <w:rPr>
      <w:i/>
      <w:iCs/>
      <w:color w:val="0F4761" w:themeColor="accent1" w:themeShade="BF"/>
    </w:rPr>
  </w:style>
  <w:style w:type="paragraph" w:styleId="Citationintense">
    <w:name w:val="Intense Quote"/>
    <w:basedOn w:val="Normal"/>
    <w:next w:val="Normal"/>
    <w:link w:val="CitationintenseCar"/>
    <w:uiPriority w:val="30"/>
    <w:qFormat/>
    <w:rsid w:val="009942E3"/>
    <w:pPr>
      <w:widowControl/>
      <w:pBdr>
        <w:top w:val="single" w:sz="4" w:space="10" w:color="0F4761" w:themeColor="accent1" w:themeShade="BF"/>
        <w:bottom w:val="single" w:sz="4" w:space="10" w:color="0F4761" w:themeColor="accent1" w:themeShade="BF"/>
      </w:pBdr>
      <w:suppressAutoHyphens w:val="0"/>
      <w:spacing w:before="360" w:after="360" w:line="278" w:lineRule="auto"/>
      <w:ind w:left="864" w:right="864"/>
      <w:jc w:val="center"/>
    </w:pPr>
    <w:rPr>
      <w:rFonts w:asciiTheme="minorHAnsi" w:eastAsiaTheme="minorHAnsi" w:hAnsiTheme="minorHAnsi" w:cstheme="minorBidi"/>
      <w:i/>
      <w:iCs/>
      <w:color w:val="0F4761" w:themeColor="accent1" w:themeShade="BF"/>
      <w:kern w:val="2"/>
      <w:sz w:val="24"/>
      <w:szCs w:val="24"/>
      <w:lang w:val="fr-FR"/>
      <w14:ligatures w14:val="standardContextual"/>
    </w:rPr>
  </w:style>
  <w:style w:type="character" w:customStyle="1" w:styleId="CitationintenseCar">
    <w:name w:val="Citation intense Car"/>
    <w:basedOn w:val="Policepardfaut"/>
    <w:link w:val="Citationintense"/>
    <w:uiPriority w:val="30"/>
    <w:rsid w:val="009942E3"/>
    <w:rPr>
      <w:i/>
      <w:iCs/>
      <w:color w:val="0F4761" w:themeColor="accent1" w:themeShade="BF"/>
    </w:rPr>
  </w:style>
  <w:style w:type="character" w:styleId="Rfrenceintense">
    <w:name w:val="Intense Reference"/>
    <w:basedOn w:val="Policepardfaut"/>
    <w:uiPriority w:val="32"/>
    <w:qFormat/>
    <w:rsid w:val="009942E3"/>
    <w:rPr>
      <w:b/>
      <w:bCs/>
      <w:smallCaps/>
      <w:color w:val="0F4761" w:themeColor="accent1" w:themeShade="BF"/>
      <w:spacing w:val="5"/>
    </w:rPr>
  </w:style>
  <w:style w:type="paragraph" w:styleId="NormalWeb">
    <w:name w:val="Normal (Web)"/>
    <w:basedOn w:val="Normal"/>
    <w:uiPriority w:val="99"/>
    <w:semiHidden/>
    <w:unhideWhenUsed/>
    <w:rsid w:val="001B6AF5"/>
    <w:pPr>
      <w:widowControl/>
      <w:suppressAutoHyphens w:val="0"/>
      <w:spacing w:before="100" w:beforeAutospacing="1" w:after="100" w:afterAutospacing="1"/>
    </w:pPr>
    <w:rPr>
      <w:sz w:val="24"/>
      <w:szCs w:val="24"/>
      <w:lang w:val="fr-FR" w:eastAsia="fr-F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image" Target="media/image2.png"/><Relationship Id="rId4" Type="http://schemas.openxmlformats.org/officeDocument/2006/relationships/image" Target="media/image1.png"/></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4</Pages>
  <Words>586</Words>
  <Characters>3227</Characters>
  <Application>Microsoft Office Word</Application>
  <DocSecurity>0</DocSecurity>
  <Lines>26</Lines>
  <Paragraphs>7</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3806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EZECHIEL TIBIRI</dc:creator>
  <cp:keywords/>
  <dc:description/>
  <cp:lastModifiedBy>Microsoft Office User</cp:lastModifiedBy>
  <cp:revision>2</cp:revision>
  <dcterms:created xsi:type="dcterms:W3CDTF">2025-08-29T19:08:00Z</dcterms:created>
  <dcterms:modified xsi:type="dcterms:W3CDTF">2025-08-29T19:08:00Z</dcterms:modified>
</cp:coreProperties>
</file>