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C4C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restart"/>
            <w:vAlign w:val="center"/>
          </w:tcPr>
          <w:p w14:paraId="696C089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ICD-9</w:t>
            </w:r>
          </w:p>
        </w:tc>
        <w:tc>
          <w:tcPr>
            <w:tcW w:w="2841" w:type="dxa"/>
            <w:vAlign w:val="center"/>
          </w:tcPr>
          <w:p w14:paraId="4D181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icd_code</w:t>
            </w:r>
          </w:p>
        </w:tc>
        <w:tc>
          <w:tcPr>
            <w:tcW w:w="2841" w:type="dxa"/>
            <w:vAlign w:val="center"/>
          </w:tcPr>
          <w:p w14:paraId="71CAD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long_title</w:t>
            </w:r>
          </w:p>
        </w:tc>
      </w:tr>
      <w:tr w14:paraId="5EF5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25D4CE4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61306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9-43301</w:t>
            </w:r>
          </w:p>
        </w:tc>
        <w:tc>
          <w:tcPr>
            <w:tcW w:w="2841" w:type="dxa"/>
            <w:vAlign w:val="center"/>
          </w:tcPr>
          <w:p w14:paraId="66CC4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basilar artery with cerebral infarction</w:t>
            </w:r>
          </w:p>
        </w:tc>
      </w:tr>
      <w:tr w14:paraId="3C39A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6B013E5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20D43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9-43310</w:t>
            </w:r>
          </w:p>
        </w:tc>
        <w:tc>
          <w:tcPr>
            <w:tcW w:w="2841" w:type="dxa"/>
            <w:vAlign w:val="center"/>
          </w:tcPr>
          <w:p w14:paraId="3EBDA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carotid artery without mention of cerebral infarction</w:t>
            </w:r>
          </w:p>
        </w:tc>
      </w:tr>
      <w:tr w14:paraId="683F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079DDE7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5E060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9-43311</w:t>
            </w:r>
          </w:p>
        </w:tc>
        <w:tc>
          <w:tcPr>
            <w:tcW w:w="2841" w:type="dxa"/>
            <w:vAlign w:val="center"/>
          </w:tcPr>
          <w:p w14:paraId="12750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carotid artery with cerebral infarction</w:t>
            </w:r>
          </w:p>
        </w:tc>
      </w:tr>
      <w:tr w14:paraId="1CEF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2FE57B4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16EF5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9-43321</w:t>
            </w:r>
          </w:p>
        </w:tc>
        <w:tc>
          <w:tcPr>
            <w:tcW w:w="2841" w:type="dxa"/>
            <w:vAlign w:val="center"/>
          </w:tcPr>
          <w:p w14:paraId="61A09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vertebral artery with cerebral infarction</w:t>
            </w:r>
          </w:p>
        </w:tc>
      </w:tr>
      <w:tr w14:paraId="20284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7E1D08D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21535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9-43331</w:t>
            </w:r>
          </w:p>
        </w:tc>
        <w:tc>
          <w:tcPr>
            <w:tcW w:w="2841" w:type="dxa"/>
            <w:vAlign w:val="center"/>
          </w:tcPr>
          <w:p w14:paraId="770AF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multiple and bilateral precerebral arteries with cerebral infarction</w:t>
            </w:r>
          </w:p>
        </w:tc>
      </w:tr>
      <w:tr w14:paraId="3187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1502D2C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559E0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9-43381</w:t>
            </w:r>
          </w:p>
        </w:tc>
        <w:tc>
          <w:tcPr>
            <w:tcW w:w="2841" w:type="dxa"/>
            <w:vAlign w:val="center"/>
          </w:tcPr>
          <w:p w14:paraId="3984B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other specified precerebral artery with cerebral infarction</w:t>
            </w:r>
          </w:p>
        </w:tc>
      </w:tr>
      <w:tr w14:paraId="52A2C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63C43CC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68777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9-43391</w:t>
            </w:r>
          </w:p>
        </w:tc>
        <w:tc>
          <w:tcPr>
            <w:tcW w:w="2841" w:type="dxa"/>
            <w:vAlign w:val="center"/>
          </w:tcPr>
          <w:p w14:paraId="26E63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Occlusion and stenosis of unspecified precerebral artery with cerebral infarction</w:t>
            </w:r>
          </w:p>
        </w:tc>
      </w:tr>
      <w:tr w14:paraId="2B6BA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397591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4581B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9-43401</w:t>
            </w:r>
          </w:p>
        </w:tc>
        <w:tc>
          <w:tcPr>
            <w:tcW w:w="2841" w:type="dxa"/>
            <w:vAlign w:val="center"/>
          </w:tcPr>
          <w:p w14:paraId="13DEF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Cerebral thrombosis with cerebral infarction</w:t>
            </w:r>
          </w:p>
        </w:tc>
      </w:tr>
      <w:tr w14:paraId="504F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Merge w:val="continue"/>
            <w:tcBorders/>
            <w:vAlign w:val="center"/>
          </w:tcPr>
          <w:p w14:paraId="3DC71A6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center"/>
          </w:tcPr>
          <w:p w14:paraId="61FA0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9-43411</w:t>
            </w:r>
          </w:p>
        </w:tc>
        <w:tc>
          <w:tcPr>
            <w:tcW w:w="2841" w:type="dxa"/>
            <w:vAlign w:val="center"/>
          </w:tcPr>
          <w:p w14:paraId="4A186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Cerebral embolism with cerebral infarction</w:t>
            </w:r>
          </w:p>
        </w:tc>
      </w:tr>
      <w:tr w14:paraId="0F79B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center"/>
          </w:tcPr>
          <w:p w14:paraId="1F89808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ICD-10</w:t>
            </w:r>
          </w:p>
        </w:tc>
        <w:tc>
          <w:tcPr>
            <w:tcW w:w="2841" w:type="dxa"/>
            <w:vAlign w:val="center"/>
          </w:tcPr>
          <w:p w14:paraId="7C325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I63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.x</w:t>
            </w:r>
          </w:p>
        </w:tc>
        <w:tc>
          <w:tcPr>
            <w:tcW w:w="2841" w:type="dxa"/>
            <w:vAlign w:val="center"/>
          </w:tcPr>
          <w:p w14:paraId="34BD0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Cerebral infarction</w:t>
            </w:r>
          </w:p>
        </w:tc>
      </w:tr>
    </w:tbl>
    <w:p w14:paraId="694534FC">
      <w:pPr>
        <w:pStyle w:val="2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</w:rPr>
        <w:t xml:space="preserve">Supplementary Table </w:t>
      </w:r>
      <w:r>
        <w:rPr>
          <w:rFonts w:hint="default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>1</w:t>
      </w:r>
      <w:bookmarkEnd w:id="0"/>
      <w:r>
        <w:rPr>
          <w:rFonts w:hint="eastAsia" w:ascii="Times New Roman" w:hAnsi="Times New Roman" w:cs="Times New Roman"/>
          <w:lang w:val="en-US" w:eastAsia="zh-CN"/>
        </w:rPr>
        <w:t xml:space="preserve"> ICD-9 and ICD-10 codes for the diagnosis of acute ischemic stroke.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A0409"/>
    <w:rsid w:val="161A0409"/>
    <w:rsid w:val="66982E38"/>
    <w:rsid w:val="6D3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3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2025-08-13T15:39:00Z</dcterms:created>
  <dc:creator>？</dc:creator>
  <cp:lastModifiedBy>？</cp:lastModifiedBy>
  <dcterms:modified xsi:type="dcterms:W3CDTF">2025-08-13T16:03:25Z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E1BF75AED1EB4052B403B1F0F84648F3_11</vt:lpwstr>
  </property>
  <property fmtid="{D5CDD505-2E9C-101B-9397-08002B2CF9AE}" pid="4" name="KSOTemplateDocerSaveRecord">
    <vt:lpwstr>eyJoZGlkIjoiODFlMTcwODkxOGI1YjY4OWZmMzgyNThhMTc1NDQxMGYiLCJ1c2VySWQiOiI1MjA0NzkwOTcifQ==</vt:lpwstr>
  </property>
</Properties>
</file>