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16B8" w:rsidRDefault="00AA16B8" w:rsidP="00AA16B8">
      <w:bookmarkStart w:id="0" w:name="[IMAGE-Fig7_Print.jpeg]"/>
      <w:r>
        <w:rPr>
          <w:noProof/>
          <w:lang w:eastAsia="en-IN"/>
        </w:rPr>
        <w:drawing>
          <wp:inline distT="0" distB="0" distL="0" distR="0">
            <wp:extent cx="6705600" cy="7581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05600" cy="7581900"/>
                    </a:xfrm>
                    <a:prstGeom prst="rect">
                      <a:avLst/>
                    </a:prstGeom>
                    <a:noFill/>
                    <a:ln>
                      <a:noFill/>
                    </a:ln>
                  </pic:spPr>
                </pic:pic>
              </a:graphicData>
            </a:graphic>
          </wp:inline>
        </w:drawing>
      </w:r>
      <w:bookmarkEnd w:id="0"/>
    </w:p>
    <w:p w:rsidR="00AA16B8" w:rsidRDefault="00AA16B8" w:rsidP="00AA16B8">
      <w:bookmarkStart w:id="1" w:name="[IMAGE-Fig8_Print.jpeg]"/>
      <w:r>
        <w:rPr>
          <w:noProof/>
          <w:lang w:eastAsia="en-IN"/>
        </w:rPr>
        <w:drawing>
          <wp:inline distT="0" distB="0" distL="0" distR="0">
            <wp:extent cx="9525" cy="9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bookmarkEnd w:id="1"/>
    </w:p>
    <w:p w:rsidR="00AA16B8" w:rsidRDefault="00AA16B8" w:rsidP="00AA16B8">
      <w:r>
        <w:rPr>
          <w:rFonts w:ascii="Arial Unicode MS" w:eastAsia="Arial Unicode MS" w:cs="Arial Unicode MS"/>
          <w:b/>
        </w:rPr>
        <w:lastRenderedPageBreak/>
        <w:t>Supplement Figure S1:</w:t>
      </w:r>
      <w:r>
        <w:t xml:space="preserve"> (a) Permafrost zones and locations of Circumpolar Active Layer Monitoring (CALM) sites across Alaska; (b) Level III ecoregions of Alaska. Maps were generated using </w:t>
      </w:r>
      <w:r>
        <w:rPr>
          <w:rFonts w:ascii="Arial Unicode MS" w:eastAsia="Arial Unicode MS" w:cs="Arial Unicode MS"/>
          <w:bCs/>
        </w:rPr>
        <w:t xml:space="preserve">R (version 4.3.2; </w:t>
      </w:r>
      <w:r>
        <w:t xml:space="preserve">https://www.r-project.org/) using Active Layer Thickness, Version 2 dataset (NSIDC; </w:t>
      </w:r>
      <w:r>
        <w:rPr>
          <w:rFonts w:ascii="Arial Unicode MS" w:eastAsia="Arial Unicode MS" w:cs="Arial Unicode MS"/>
          <w:color w:val="0000FF"/>
          <w:u w:val="single"/>
        </w:rPr>
        <w:t>https://nsidc.org/data/ggd318/versions/2).</w:t>
      </w:r>
    </w:p>
    <w:p w:rsidR="00AA16B8" w:rsidRDefault="00AA16B8" w:rsidP="00AA16B8">
      <w:bookmarkStart w:id="2" w:name="[IMAGE-Fig9_Print.jpeg]"/>
      <w:bookmarkStart w:id="3" w:name="_GoBack"/>
      <w:r>
        <w:rPr>
          <w:noProof/>
          <w:lang w:eastAsia="en-IN"/>
        </w:rPr>
        <w:lastRenderedPageBreak/>
        <w:drawing>
          <wp:inline distT="0" distB="0" distL="0" distR="0">
            <wp:extent cx="4514850" cy="813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14850" cy="8134350"/>
                    </a:xfrm>
                    <a:prstGeom prst="rect">
                      <a:avLst/>
                    </a:prstGeom>
                    <a:noFill/>
                    <a:ln>
                      <a:noFill/>
                    </a:ln>
                  </pic:spPr>
                </pic:pic>
              </a:graphicData>
            </a:graphic>
          </wp:inline>
        </w:drawing>
      </w:r>
      <w:bookmarkEnd w:id="2"/>
      <w:bookmarkEnd w:id="3"/>
    </w:p>
    <w:p w:rsidR="00AA16B8" w:rsidRDefault="00AA16B8" w:rsidP="00AA16B8">
      <w:r>
        <w:rPr>
          <w:rFonts w:ascii="Arial Unicode MS" w:eastAsia="Arial Unicode MS" w:cs="Arial Unicode MS"/>
          <w:b/>
        </w:rPr>
        <w:lastRenderedPageBreak/>
        <w:t>Supplement Figure S2:</w:t>
      </w:r>
      <w:r>
        <w:t xml:space="preserve"> Projected decadal changes on active layer thickness based on random forest model for two emission scenarios (SSP 245 and SSP 585). The grey region indicates areas where permafrost is absent. Maps were generated using </w:t>
      </w:r>
      <w:r>
        <w:rPr>
          <w:rFonts w:ascii="Arial Unicode MS" w:eastAsia="Arial Unicode MS" w:cs="Arial Unicode MS"/>
          <w:bCs/>
        </w:rPr>
        <w:t>R (version 4.3.2; https://www.r-project.org/).</w:t>
      </w:r>
    </w:p>
    <w:p w:rsidR="00AA16B8" w:rsidRDefault="00AA16B8" w:rsidP="00AA16B8">
      <w:pPr>
        <w:jc w:val="center"/>
      </w:pPr>
      <w:bookmarkStart w:id="4" w:name="[IMAGE-Fig10_Print.jpeg]"/>
      <w:r>
        <w:rPr>
          <w:noProof/>
          <w:lang w:eastAsia="en-IN"/>
        </w:rPr>
        <w:drawing>
          <wp:inline distT="0" distB="0" distL="0" distR="0" wp14:anchorId="36D307DB" wp14:editId="58E125B0">
            <wp:extent cx="3749040" cy="3749040"/>
            <wp:effectExtent l="0" t="0" r="0" b="0"/>
            <wp:docPr id="5691231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123166" name="Picture 5691231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49040" cy="3749040"/>
                    </a:xfrm>
                    <a:prstGeom prst="rect">
                      <a:avLst/>
                    </a:prstGeom>
                  </pic:spPr>
                </pic:pic>
              </a:graphicData>
            </a:graphic>
          </wp:inline>
        </w:drawing>
      </w:r>
      <w:bookmarkEnd w:id="4"/>
    </w:p>
    <w:p w:rsidR="00AA16B8" w:rsidRDefault="00AA16B8" w:rsidP="00AA16B8">
      <w:pPr>
        <w:jc w:val="center"/>
      </w:pPr>
      <w:bookmarkStart w:id="5" w:name="[IMAGE-Fig11_Print.jpeg]"/>
      <w:r>
        <w:rPr>
          <w:noProof/>
          <w:lang w:eastAsia="en-IN"/>
        </w:rPr>
        <w:lastRenderedPageBreak/>
        <w:drawing>
          <wp:inline distT="0" distB="0" distL="0" distR="0" wp14:anchorId="506FB591" wp14:editId="68955357">
            <wp:extent cx="3749040" cy="3749040"/>
            <wp:effectExtent l="0" t="0" r="0" b="0"/>
            <wp:docPr id="1295226822" name="Picture 12" descr="A map of alaska with different col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226822" name="Picture 12" descr="A map of alaska with different color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49040" cy="3749040"/>
                    </a:xfrm>
                    <a:prstGeom prst="rect">
                      <a:avLst/>
                    </a:prstGeom>
                  </pic:spPr>
                </pic:pic>
              </a:graphicData>
            </a:graphic>
          </wp:inline>
        </w:drawing>
      </w:r>
      <w:bookmarkEnd w:id="5"/>
    </w:p>
    <w:p w:rsidR="00AA16B8" w:rsidRDefault="00AA16B8" w:rsidP="00AA16B8">
      <w:r>
        <w:rPr>
          <w:rFonts w:ascii="Arial Unicode MS" w:eastAsia="Arial Unicode MS" w:cs="Arial Unicode MS"/>
          <w:b/>
        </w:rPr>
        <w:t>Supplement Figure S3:</w:t>
      </w:r>
      <w:r>
        <w:t xml:space="preserve"> Projected decadal changes on active layer thickness based on Stefan model for two emission scenarios (SSP 245 and SSP 585). The grey region indicates areas where permafrost is absent. Maps were generated using </w:t>
      </w:r>
      <w:r>
        <w:rPr>
          <w:rFonts w:ascii="Arial Unicode MS" w:eastAsia="Arial Unicode MS" w:cs="Arial Unicode MS"/>
          <w:bCs/>
        </w:rPr>
        <w:t>R (version 4.3.2; https://www.r-project.org/).</w:t>
      </w:r>
    </w:p>
    <w:p w:rsidR="00AA16B8" w:rsidRDefault="00AA16B8"/>
    <w:sectPr w:rsidR="00AA16B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6B8"/>
    <w:rsid w:val="008562AB"/>
    <w:rsid w:val="00AA16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2D4C3C-06FF-477A-8C60-DEBF7CB3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Relationship Id="rId3" Type="http://schemas.openxmlformats.org/officeDocument/2006/relationships/webSettings" Target="webSettings.xml"/><Relationship Id="rId7" Type="http://schemas.openxmlformats.org/officeDocument/2006/relationships/image" Target="media/image4.t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135</Words>
  <Characters>772</Characters>
  <Application>Microsoft Office Word</Application>
  <DocSecurity>0</DocSecurity>
  <Lines>6</Lines>
  <Paragraphs>1</Paragraphs>
  <ScaleCrop>false</ScaleCrop>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Sharmila  Udhayakumar</dc:creator>
  <cp:keywords/>
  <dc:description/>
  <cp:lastModifiedBy>Sharmila  Udhayakumar</cp:lastModifiedBy>
  <cp:revision>1</cp:revision>
  <dcterms:created xsi:type="dcterms:W3CDTF">2025-11-02T02:09:00Z</dcterms:created>
  <dcterms:modified xsi:type="dcterms:W3CDTF">2025-11-02T02:12:00Z</dcterms:modified>
</cp:coreProperties>
</file>