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3BAF9" w14:textId="77777777" w:rsidR="00680507" w:rsidRPr="00031643" w:rsidRDefault="00F92477" w:rsidP="00680507">
      <w:pPr>
        <w:wordWrap/>
        <w:spacing w:after="0" w:line="480" w:lineRule="auto"/>
        <w:jc w:val="left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2477">
        <w:rPr>
          <w:rFonts w:ascii="Times New Roman" w:hAnsi="Times New Roman" w:cs="Times New Roman" w:hint="eastAsia"/>
          <w:b/>
          <w:sz w:val="24"/>
          <w:szCs w:val="24"/>
        </w:rPr>
        <w:t>Article</w:t>
      </w:r>
      <w:r w:rsidRPr="00F924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2477">
        <w:rPr>
          <w:rFonts w:ascii="Times New Roman" w:hAnsi="Times New Roman" w:cs="Times New Roman" w:hint="eastAsia"/>
          <w:b/>
          <w:sz w:val="24"/>
          <w:szCs w:val="24"/>
        </w:rPr>
        <w:t>title:</w:t>
      </w:r>
      <w:r w:rsidRPr="00F92477">
        <w:rPr>
          <w:rFonts w:ascii="Times New Roman" w:hAnsi="Times New Roman" w:cs="Times New Roman"/>
          <w:sz w:val="24"/>
          <w:szCs w:val="24"/>
        </w:rPr>
        <w:t xml:space="preserve"> </w:t>
      </w:r>
      <w:r w:rsidR="00680507" w:rsidRPr="00680507">
        <w:rPr>
          <w:rFonts w:ascii="Times New Roman" w:hAnsi="Times New Roman" w:cs="Times New Roman"/>
          <w:sz w:val="24"/>
          <w:szCs w:val="24"/>
        </w:rPr>
        <w:t>Arterial Flow Volume Measurement using Signal Intensity Gradient Versus Phase Contrast</w:t>
      </w:r>
    </w:p>
    <w:p w14:paraId="6BD7A30B" w14:textId="10CE5D89" w:rsidR="00F92477" w:rsidRPr="00F92477" w:rsidRDefault="00F92477" w:rsidP="00F92477">
      <w:pPr>
        <w:wordWrap/>
        <w:spacing w:after="0" w:line="480" w:lineRule="auto"/>
        <w:jc w:val="left"/>
        <w:outlineLvl w:val="0"/>
        <w:rPr>
          <w:rFonts w:ascii="Times New Roman" w:hAnsi="Times New Roman" w:cs="Times New Roman"/>
          <w:sz w:val="24"/>
          <w:szCs w:val="24"/>
        </w:rPr>
      </w:pPr>
    </w:p>
    <w:p w14:paraId="4A96D734" w14:textId="77777777" w:rsidR="00F92477" w:rsidRDefault="00F92477" w:rsidP="00F92477">
      <w:pPr>
        <w:wordWrap/>
        <w:spacing w:after="0" w:line="480" w:lineRule="auto"/>
        <w:jc w:val="left"/>
        <w:outlineLvl w:val="0"/>
        <w:rPr>
          <w:rFonts w:ascii="Times New Roman" w:hAnsi="Times New Roman" w:cs="Times New Roman"/>
          <w:sz w:val="24"/>
          <w:szCs w:val="24"/>
        </w:rPr>
      </w:pPr>
    </w:p>
    <w:p w14:paraId="17CAC99F" w14:textId="77777777" w:rsidR="00F92477" w:rsidRPr="00F92477" w:rsidRDefault="00F92477" w:rsidP="00F92477">
      <w:pPr>
        <w:wordWrap/>
        <w:spacing w:after="0" w:line="480" w:lineRule="auto"/>
        <w:jc w:val="left"/>
        <w:outlineLvl w:val="0"/>
        <w:rPr>
          <w:rFonts w:ascii="Times New Roman" w:hAnsi="Times New Roman" w:cs="Times New Roman"/>
          <w:sz w:val="24"/>
          <w:szCs w:val="24"/>
        </w:rPr>
      </w:pPr>
      <w:r w:rsidRPr="00F92477">
        <w:rPr>
          <w:rFonts w:ascii="Times New Roman" w:hAnsi="Times New Roman" w:cs="Times New Roman" w:hint="eastAsia"/>
          <w:b/>
          <w:sz w:val="24"/>
          <w:szCs w:val="24"/>
        </w:rPr>
        <w:t>Journal:</w:t>
      </w:r>
      <w:r w:rsidRPr="00F92477">
        <w:rPr>
          <w:rFonts w:ascii="Times New Roman" w:hAnsi="Times New Roman" w:cs="Times New Roman"/>
          <w:sz w:val="24"/>
          <w:szCs w:val="24"/>
        </w:rPr>
        <w:t xml:space="preserve"> </w:t>
      </w:r>
      <w:r w:rsidRPr="00F92477">
        <w:rPr>
          <w:rFonts w:ascii="Times New Roman" w:hAnsi="Times New Roman" w:cs="Times New Roman" w:hint="eastAsia"/>
          <w:sz w:val="24"/>
          <w:szCs w:val="24"/>
        </w:rPr>
        <w:t>Scientific</w:t>
      </w:r>
      <w:r w:rsidRPr="00F92477">
        <w:rPr>
          <w:rFonts w:ascii="Times New Roman" w:hAnsi="Times New Roman" w:cs="Times New Roman"/>
          <w:sz w:val="24"/>
          <w:szCs w:val="24"/>
        </w:rPr>
        <w:t xml:space="preserve"> </w:t>
      </w:r>
      <w:r w:rsidRPr="00F92477">
        <w:rPr>
          <w:rFonts w:ascii="Times New Roman" w:hAnsi="Times New Roman" w:cs="Times New Roman" w:hint="eastAsia"/>
          <w:sz w:val="24"/>
          <w:szCs w:val="24"/>
        </w:rPr>
        <w:t>Reports</w:t>
      </w:r>
    </w:p>
    <w:p w14:paraId="59A5A988" w14:textId="77777777" w:rsidR="00F92477" w:rsidRDefault="00F92477" w:rsidP="00F92477">
      <w:pPr>
        <w:wordWrap/>
        <w:spacing w:after="0" w:line="480" w:lineRule="auto"/>
        <w:jc w:val="left"/>
        <w:outlineLvl w:val="0"/>
        <w:rPr>
          <w:rFonts w:ascii="Times New Roman" w:hAnsi="Times New Roman" w:cs="Times New Roman"/>
          <w:sz w:val="24"/>
          <w:szCs w:val="24"/>
        </w:rPr>
      </w:pPr>
    </w:p>
    <w:p w14:paraId="4365BF44" w14:textId="77777777" w:rsidR="00F92477" w:rsidRDefault="00F92477" w:rsidP="00F92477">
      <w:pPr>
        <w:wordWrap/>
        <w:spacing w:after="0" w:line="480" w:lineRule="auto"/>
        <w:jc w:val="left"/>
        <w:outlineLvl w:val="0"/>
        <w:rPr>
          <w:rFonts w:ascii="Times New Roman" w:eastAsiaTheme="minorHAnsi" w:hAnsi="Times New Roman" w:cs="Times New Roman"/>
          <w:sz w:val="24"/>
          <w:szCs w:val="24"/>
          <w:vertAlign w:val="superscript"/>
        </w:rPr>
      </w:pPr>
      <w:r w:rsidRPr="00F92477">
        <w:rPr>
          <w:rFonts w:ascii="Times New Roman" w:hAnsi="Times New Roman" w:cs="Times New Roman" w:hint="eastAsia"/>
          <w:b/>
          <w:sz w:val="24"/>
          <w:szCs w:val="24"/>
        </w:rPr>
        <w:t>Author</w:t>
      </w:r>
      <w:r w:rsidRPr="00F924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2477">
        <w:rPr>
          <w:rFonts w:ascii="Times New Roman" w:hAnsi="Times New Roman" w:cs="Times New Roman" w:hint="eastAsia"/>
          <w:b/>
          <w:sz w:val="24"/>
          <w:szCs w:val="24"/>
        </w:rPr>
        <w:t>names: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712B">
        <w:rPr>
          <w:rFonts w:ascii="Times New Roman" w:hAnsi="Times New Roman" w:cs="Times New Roman"/>
          <w:sz w:val="24"/>
          <w:szCs w:val="24"/>
        </w:rPr>
        <w:t>Chan-</w:t>
      </w:r>
      <w:proofErr w:type="spellStart"/>
      <w:r w:rsidRPr="002F712B">
        <w:rPr>
          <w:rFonts w:ascii="Times New Roman" w:hAnsi="Times New Roman" w:cs="Times New Roman"/>
          <w:sz w:val="24"/>
          <w:szCs w:val="24"/>
        </w:rPr>
        <w:t>Hyuk</w:t>
      </w:r>
      <w:proofErr w:type="spellEnd"/>
      <w:r w:rsidRPr="002F712B">
        <w:rPr>
          <w:rFonts w:ascii="Times New Roman" w:hAnsi="Times New Roman" w:cs="Times New Roman"/>
          <w:sz w:val="24"/>
          <w:szCs w:val="24"/>
        </w:rPr>
        <w:t xml:space="preserve"> Lee, </w:t>
      </w:r>
      <w:r w:rsidRPr="004564A0">
        <w:rPr>
          <w:rFonts w:ascii="Times New Roman" w:hAnsi="Times New Roman" w:cs="Times New Roman"/>
          <w:sz w:val="24"/>
          <w:szCs w:val="24"/>
        </w:rPr>
        <w:t xml:space="preserve">MD, </w:t>
      </w:r>
      <w:r w:rsidRPr="00C81717">
        <w:rPr>
          <w:rFonts w:ascii="Times New Roman" w:hAnsi="Times New Roman" w:cs="Times New Roman"/>
          <w:sz w:val="24"/>
          <w:szCs w:val="24"/>
        </w:rPr>
        <w:t>PhD</w:t>
      </w:r>
      <w:r w:rsidRPr="00C81717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1</w:t>
      </w:r>
      <w:r w:rsidRPr="00C81717">
        <w:rPr>
          <w:rFonts w:ascii="Times New Roman" w:hAnsi="Times New Roman" w:cs="Times New Roman"/>
          <w:sz w:val="24"/>
          <w:szCs w:val="24"/>
        </w:rPr>
        <w:t>;</w:t>
      </w:r>
      <w:r w:rsidRPr="004564A0">
        <w:rPr>
          <w:rFonts w:ascii="Times New Roman" w:hAnsi="Times New Roman" w:cs="Times New Roman"/>
          <w:sz w:val="24"/>
          <w:szCs w:val="24"/>
        </w:rPr>
        <w:t xml:space="preserve"> Sang</w:t>
      </w:r>
      <w:r w:rsidRPr="002F7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12B">
        <w:rPr>
          <w:rFonts w:ascii="Times New Roman" w:hAnsi="Times New Roman" w:cs="Times New Roman"/>
          <w:sz w:val="24"/>
          <w:szCs w:val="24"/>
        </w:rPr>
        <w:t>Hyuk</w:t>
      </w:r>
      <w:proofErr w:type="spellEnd"/>
      <w:r w:rsidRPr="002F712B">
        <w:rPr>
          <w:rFonts w:ascii="Times New Roman" w:hAnsi="Times New Roman" w:cs="Times New Roman"/>
          <w:sz w:val="24"/>
          <w:szCs w:val="24"/>
        </w:rPr>
        <w:t xml:space="preserve"> Lee, PhD</w:t>
      </w:r>
      <w:r w:rsidRPr="00C81717">
        <w:rPr>
          <w:rFonts w:ascii="Times New Roman" w:eastAsiaTheme="minorHAnsi" w:hAnsi="Times New Roman" w:cs="Times New Roman"/>
          <w:sz w:val="24"/>
          <w:szCs w:val="24"/>
          <w:vertAlign w:val="superscript"/>
        </w:rPr>
        <w:t>2</w:t>
      </w:r>
      <w:r w:rsidRPr="002F712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2F712B">
        <w:rPr>
          <w:rFonts w:ascii="Times New Roman" w:hAnsi="Times New Roman" w:cs="Times New Roman"/>
          <w:sz w:val="24"/>
          <w:szCs w:val="24"/>
        </w:rPr>
        <w:t>Hyo</w:t>
      </w:r>
      <w:proofErr w:type="spellEnd"/>
      <w:r w:rsidRPr="002F712B">
        <w:rPr>
          <w:rFonts w:ascii="Times New Roman" w:hAnsi="Times New Roman" w:cs="Times New Roman"/>
          <w:sz w:val="24"/>
          <w:szCs w:val="24"/>
        </w:rPr>
        <w:t xml:space="preserve">-Sung </w:t>
      </w:r>
      <w:proofErr w:type="spellStart"/>
      <w:r w:rsidRPr="002F712B">
        <w:rPr>
          <w:rFonts w:ascii="Times New Roman" w:hAnsi="Times New Roman" w:cs="Times New Roman"/>
          <w:sz w:val="24"/>
          <w:szCs w:val="24"/>
        </w:rPr>
        <w:t>Kwak</w:t>
      </w:r>
      <w:proofErr w:type="spellEnd"/>
      <w:r w:rsidRPr="002F712B">
        <w:rPr>
          <w:rFonts w:ascii="Times New Roman" w:hAnsi="Times New Roman" w:cs="Times New Roman"/>
          <w:sz w:val="24"/>
          <w:szCs w:val="24"/>
        </w:rPr>
        <w:t>, MD, PhD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</w:rPr>
        <w:t>3</w:t>
      </w:r>
      <w:r w:rsidRPr="002F712B">
        <w:rPr>
          <w:rFonts w:ascii="Times New Roman" w:hAnsi="Times New Roman" w:cs="Times New Roman"/>
          <w:sz w:val="24"/>
          <w:szCs w:val="24"/>
        </w:rPr>
        <w:t xml:space="preserve">; Robert </w:t>
      </w:r>
      <w:r>
        <w:rPr>
          <w:rFonts w:ascii="Times New Roman" w:hAnsi="Times New Roman" w:cs="Times New Roman" w:hint="eastAsia"/>
          <w:sz w:val="24"/>
          <w:szCs w:val="24"/>
        </w:rPr>
        <w:t xml:space="preserve">S. </w:t>
      </w:r>
      <w:proofErr w:type="spellStart"/>
      <w:r w:rsidRPr="002F712B">
        <w:rPr>
          <w:rFonts w:ascii="Times New Roman" w:hAnsi="Times New Roman" w:cs="Times New Roman"/>
          <w:sz w:val="24"/>
          <w:szCs w:val="24"/>
        </w:rPr>
        <w:t>Rosenson</w:t>
      </w:r>
      <w:proofErr w:type="spellEnd"/>
      <w:r w:rsidRPr="002F712B">
        <w:rPr>
          <w:rFonts w:ascii="Times New Roman" w:hAnsi="Times New Roman" w:cs="Times New Roman"/>
          <w:sz w:val="24"/>
          <w:szCs w:val="24"/>
        </w:rPr>
        <w:t>, MD</w:t>
      </w:r>
      <w:r>
        <w:rPr>
          <w:rFonts w:ascii="Times New Roman" w:eastAsiaTheme="minorHAnsi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2F71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712B">
        <w:rPr>
          <w:rFonts w:ascii="Times New Roman" w:hAnsi="Times New Roman" w:cs="Times New Roman"/>
          <w:sz w:val="24"/>
          <w:szCs w:val="24"/>
        </w:rPr>
        <w:t>Seul</w:t>
      </w:r>
      <w:proofErr w:type="spellEnd"/>
      <w:r w:rsidRPr="002F712B">
        <w:rPr>
          <w:rFonts w:ascii="Times New Roman" w:hAnsi="Times New Roman" w:cs="Times New Roman"/>
          <w:sz w:val="24"/>
          <w:szCs w:val="24"/>
        </w:rPr>
        <w:t xml:space="preserve">-Ki </w:t>
      </w:r>
      <w:proofErr w:type="spellStart"/>
      <w:r w:rsidRPr="002F712B">
        <w:rPr>
          <w:rFonts w:ascii="Times New Roman" w:hAnsi="Times New Roman" w:cs="Times New Roman"/>
          <w:sz w:val="24"/>
          <w:szCs w:val="24"/>
        </w:rPr>
        <w:t>Jeong</w:t>
      </w:r>
      <w:proofErr w:type="spellEnd"/>
      <w:r w:rsidRPr="002F712B">
        <w:rPr>
          <w:rFonts w:ascii="Times New Roman" w:hAnsi="Times New Roman" w:cs="Times New Roman"/>
          <w:sz w:val="24"/>
          <w:szCs w:val="24"/>
        </w:rPr>
        <w:t>, MD, PhD</w:t>
      </w:r>
      <w:r>
        <w:rPr>
          <w:rFonts w:ascii="Times New Roman" w:eastAsiaTheme="minorHAnsi" w:hAnsi="Times New Roman" w:cs="Times New Roman" w:hint="eastAsia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 w:hint="eastAsia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Keun-Hwa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Jung, MD, PhD</w:t>
      </w:r>
      <w:r>
        <w:rPr>
          <w:rFonts w:ascii="Times New Roman" w:eastAsiaTheme="minorHAnsi" w:hAnsi="Times New Roman" w:cs="Times New Roman" w:hint="eastAsia"/>
          <w:sz w:val="24"/>
          <w:szCs w:val="24"/>
          <w:vertAlign w:val="superscript"/>
        </w:rPr>
        <w:t>6</w:t>
      </w:r>
    </w:p>
    <w:p w14:paraId="31676D05" w14:textId="77777777" w:rsidR="00F92477" w:rsidRDefault="00F92477" w:rsidP="00F92477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67CE2012" w14:textId="77777777" w:rsidR="00F92477" w:rsidRPr="004564A0" w:rsidRDefault="00F92477" w:rsidP="00F92477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564A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4564A0">
        <w:rPr>
          <w:rFonts w:ascii="Times New Roman" w:hAnsi="Times New Roman" w:cs="Times New Roman"/>
          <w:sz w:val="24"/>
          <w:szCs w:val="24"/>
        </w:rPr>
        <w:t>Department of Neurology, Ulsan University Hospital, University of Ulsan College of Medicine, Ulsan, Republic of Korea</w:t>
      </w:r>
    </w:p>
    <w:p w14:paraId="69B148C6" w14:textId="77777777" w:rsidR="00F92477" w:rsidRPr="002F712B" w:rsidRDefault="00F92477" w:rsidP="00F92477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A316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A31631">
        <w:rPr>
          <w:rFonts w:ascii="Times New Roman" w:hAnsi="Times New Roman" w:cs="Times New Roman" w:hint="eastAsia"/>
          <w:sz w:val="24"/>
          <w:szCs w:val="24"/>
        </w:rPr>
        <w:t>Virtual</w:t>
      </w:r>
      <w:r w:rsidRPr="00A31631">
        <w:rPr>
          <w:rFonts w:ascii="Times New Roman" w:hAnsi="Times New Roman" w:cs="Times New Roman"/>
          <w:sz w:val="24"/>
          <w:szCs w:val="24"/>
        </w:rPr>
        <w:t xml:space="preserve"> </w:t>
      </w:r>
      <w:r w:rsidRPr="00A31631">
        <w:rPr>
          <w:rFonts w:ascii="Times New Roman" w:hAnsi="Times New Roman" w:cs="Times New Roman" w:hint="eastAsia"/>
          <w:sz w:val="24"/>
          <w:szCs w:val="24"/>
        </w:rPr>
        <w:t>Engineering</w:t>
      </w:r>
      <w:r w:rsidRPr="00A31631">
        <w:rPr>
          <w:rFonts w:ascii="Times New Roman" w:hAnsi="Times New Roman" w:cs="Times New Roman"/>
          <w:sz w:val="24"/>
          <w:szCs w:val="24"/>
        </w:rPr>
        <w:t xml:space="preserve"> </w:t>
      </w:r>
      <w:r w:rsidRPr="00A31631">
        <w:rPr>
          <w:rFonts w:ascii="Times New Roman" w:hAnsi="Times New Roman" w:cs="Times New Roman" w:hint="eastAsia"/>
          <w:sz w:val="24"/>
          <w:szCs w:val="24"/>
        </w:rPr>
        <w:t>Research</w:t>
      </w:r>
      <w:r w:rsidRPr="00A31631">
        <w:rPr>
          <w:rFonts w:ascii="Times New Roman" w:hAnsi="Times New Roman" w:cs="Times New Roman"/>
          <w:sz w:val="24"/>
          <w:szCs w:val="24"/>
        </w:rPr>
        <w:t xml:space="preserve"> </w:t>
      </w:r>
      <w:r w:rsidRPr="00A31631">
        <w:rPr>
          <w:rFonts w:ascii="Times New Roman" w:hAnsi="Times New Roman" w:cs="Times New Roman" w:hint="eastAsia"/>
          <w:sz w:val="24"/>
          <w:szCs w:val="24"/>
        </w:rPr>
        <w:t>Center</w:t>
      </w:r>
      <w:r w:rsidRPr="002F712B">
        <w:rPr>
          <w:rFonts w:ascii="Times New Roman" w:hAnsi="Times New Roman" w:cs="Times New Roman"/>
          <w:sz w:val="24"/>
          <w:szCs w:val="24"/>
        </w:rPr>
        <w:t>, Korea Institute of Machinery and Materials, Daejeon, Republic of Korea</w:t>
      </w:r>
    </w:p>
    <w:p w14:paraId="5141C5E5" w14:textId="77777777" w:rsidR="00F92477" w:rsidRPr="002F712B" w:rsidRDefault="00F92477" w:rsidP="00F92477">
      <w:pPr>
        <w:wordWrap/>
        <w:adjustRightInd w:val="0"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C8171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F712B">
        <w:rPr>
          <w:rFonts w:ascii="Times New Roman" w:hAnsi="Times New Roman" w:cs="Times New Roman"/>
          <w:kern w:val="0"/>
          <w:sz w:val="24"/>
          <w:szCs w:val="24"/>
        </w:rPr>
        <w:t xml:space="preserve">Department of Radiology and Research Institute of Clinical Medicine of </w:t>
      </w:r>
      <w:proofErr w:type="spellStart"/>
      <w:r w:rsidRPr="002F712B">
        <w:rPr>
          <w:rFonts w:ascii="Times New Roman" w:hAnsi="Times New Roman" w:cs="Times New Roman"/>
          <w:kern w:val="0"/>
          <w:sz w:val="24"/>
          <w:szCs w:val="24"/>
        </w:rPr>
        <w:t>Jeonbuk</w:t>
      </w:r>
      <w:proofErr w:type="spellEnd"/>
      <w:r w:rsidRPr="002F712B">
        <w:rPr>
          <w:rFonts w:ascii="Times New Roman" w:hAnsi="Times New Roman" w:cs="Times New Roman"/>
          <w:kern w:val="0"/>
          <w:sz w:val="24"/>
          <w:szCs w:val="24"/>
        </w:rPr>
        <w:t xml:space="preserve"> National University, Biomedical Research Institute of </w:t>
      </w:r>
      <w:proofErr w:type="spellStart"/>
      <w:r w:rsidRPr="002F712B">
        <w:rPr>
          <w:rFonts w:ascii="Times New Roman" w:hAnsi="Times New Roman" w:cs="Times New Roman"/>
          <w:kern w:val="0"/>
          <w:sz w:val="24"/>
          <w:szCs w:val="24"/>
        </w:rPr>
        <w:t>Jeonbuk</w:t>
      </w:r>
      <w:proofErr w:type="spellEnd"/>
      <w:r w:rsidRPr="002F712B">
        <w:rPr>
          <w:rFonts w:ascii="Times New Roman" w:hAnsi="Times New Roman" w:cs="Times New Roman"/>
          <w:kern w:val="0"/>
          <w:sz w:val="24"/>
          <w:szCs w:val="24"/>
        </w:rPr>
        <w:t xml:space="preserve"> National University Hospital, </w:t>
      </w:r>
      <w:proofErr w:type="spellStart"/>
      <w:r w:rsidRPr="002F712B">
        <w:rPr>
          <w:rFonts w:ascii="Times New Roman" w:hAnsi="Times New Roman" w:cs="Times New Roman"/>
          <w:kern w:val="0"/>
          <w:sz w:val="24"/>
          <w:szCs w:val="24"/>
        </w:rPr>
        <w:t>Jeonju</w:t>
      </w:r>
      <w:proofErr w:type="spellEnd"/>
      <w:r w:rsidRPr="002F712B">
        <w:rPr>
          <w:rFonts w:ascii="Times New Roman" w:hAnsi="Times New Roman" w:cs="Times New Roman"/>
          <w:sz w:val="24"/>
          <w:szCs w:val="24"/>
        </w:rPr>
        <w:t>, Republic of Korea</w:t>
      </w:r>
    </w:p>
    <w:p w14:paraId="6351C698" w14:textId="77777777" w:rsidR="00F92477" w:rsidRPr="002F712B" w:rsidRDefault="00F92477" w:rsidP="00F92477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>Fuster Heart Hospital</w:t>
      </w:r>
      <w:r w:rsidRPr="002F712B">
        <w:rPr>
          <w:rFonts w:ascii="Times New Roman" w:hAnsi="Times New Roman" w:cs="Times New Roman"/>
          <w:sz w:val="24"/>
          <w:szCs w:val="24"/>
        </w:rPr>
        <w:t>, Icahn School of Medicine at Mount Sinai, New York, NY, USA</w:t>
      </w:r>
    </w:p>
    <w:p w14:paraId="533C9E58" w14:textId="77777777" w:rsidR="00F92477" w:rsidRDefault="00F92477" w:rsidP="00F92477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Institute for Blood Flow &amp; Metabolism Research,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MediIMG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Inc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, Seoul National University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Bundang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 Hospital,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Seongnam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, Republic of Korea</w:t>
      </w:r>
    </w:p>
    <w:p w14:paraId="579369BD" w14:textId="77777777" w:rsidR="00F92477" w:rsidRPr="002F712B" w:rsidRDefault="00F92477" w:rsidP="00F92477">
      <w:pPr>
        <w:wordWrap/>
        <w:spacing w:after="0" w:line="480" w:lineRule="auto"/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>
        <w:rPr>
          <w:rFonts w:ascii="Times New Roman" w:hAnsi="Times New Roman" w:cs="Times New Roman" w:hint="eastAsia"/>
          <w:sz w:val="24"/>
          <w:szCs w:val="24"/>
        </w:rPr>
        <w:t>Department of Neurology, Seoul National University Hospital, Seoul National University College of Medicine, Seoul, Republic of Korea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 </w:t>
      </w:r>
    </w:p>
    <w:p w14:paraId="4D4C5459" w14:textId="77777777" w:rsidR="00F92477" w:rsidRDefault="00F92477" w:rsidP="00F92477">
      <w:pPr>
        <w:wordWrap/>
        <w:spacing w:after="0" w:line="480" w:lineRule="auto"/>
        <w:jc w:val="left"/>
        <w:outlineLvl w:val="0"/>
        <w:rPr>
          <w:rFonts w:ascii="Times New Roman" w:eastAsia="STHupo" w:hAnsi="Times New Roman" w:cs="Times New Roman"/>
          <w:b/>
          <w:sz w:val="24"/>
          <w:szCs w:val="24"/>
        </w:rPr>
      </w:pPr>
    </w:p>
    <w:p w14:paraId="044CA843" w14:textId="77777777" w:rsidR="00F92477" w:rsidRPr="002F712B" w:rsidRDefault="00F92477" w:rsidP="00F92477">
      <w:pPr>
        <w:wordWrap/>
        <w:spacing w:after="0" w:line="480" w:lineRule="auto"/>
        <w:jc w:val="lef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712B">
        <w:rPr>
          <w:rFonts w:ascii="Times New Roman" w:eastAsia="STHupo" w:hAnsi="Times New Roman" w:cs="Times New Roman"/>
          <w:b/>
          <w:sz w:val="24"/>
          <w:szCs w:val="24"/>
        </w:rPr>
        <w:t>Address for correspondence:</w:t>
      </w:r>
      <w:r w:rsidRPr="002F71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DFC239" w14:textId="77777777" w:rsidR="00F92477" w:rsidRPr="002F712B" w:rsidRDefault="00F92477" w:rsidP="00F92477">
      <w:pPr>
        <w:tabs>
          <w:tab w:val="center" w:pos="4513"/>
        </w:tabs>
        <w:wordWrap/>
        <w:spacing w:after="0" w:line="480" w:lineRule="auto"/>
        <w:jc w:val="left"/>
        <w:outlineLvl w:val="0"/>
        <w:rPr>
          <w:rFonts w:ascii="Times New Roman" w:eastAsia="STHupo" w:hAnsi="Times New Roman" w:cs="Times New Roman"/>
          <w:b/>
          <w:sz w:val="24"/>
          <w:szCs w:val="24"/>
        </w:rPr>
      </w:pPr>
      <w:proofErr w:type="spellStart"/>
      <w:r w:rsidRPr="002F712B">
        <w:rPr>
          <w:rFonts w:ascii="Times New Roman" w:hAnsi="Times New Roman" w:cs="Times New Roman"/>
          <w:sz w:val="24"/>
          <w:szCs w:val="24"/>
        </w:rPr>
        <w:t>Seul</w:t>
      </w:r>
      <w:proofErr w:type="spellEnd"/>
      <w:r w:rsidRPr="002F712B">
        <w:rPr>
          <w:rFonts w:ascii="Times New Roman" w:hAnsi="Times New Roman" w:cs="Times New Roman"/>
          <w:sz w:val="24"/>
          <w:szCs w:val="24"/>
        </w:rPr>
        <w:t xml:space="preserve">-Ki </w:t>
      </w:r>
      <w:proofErr w:type="spellStart"/>
      <w:r w:rsidRPr="002F712B">
        <w:rPr>
          <w:rFonts w:ascii="Times New Roman" w:hAnsi="Times New Roman" w:cs="Times New Roman"/>
          <w:sz w:val="24"/>
          <w:szCs w:val="24"/>
        </w:rPr>
        <w:t>Jeong</w:t>
      </w:r>
      <w:proofErr w:type="spellEnd"/>
      <w:r w:rsidRPr="002F712B">
        <w:rPr>
          <w:rFonts w:ascii="Times New Roman" w:hAnsi="Times New Roman" w:cs="Times New Roman"/>
          <w:sz w:val="24"/>
          <w:szCs w:val="24"/>
        </w:rPr>
        <w:t>, MD, PhD</w:t>
      </w:r>
      <w:r w:rsidRPr="002F712B">
        <w:rPr>
          <w:rFonts w:ascii="Times New Roman" w:hAnsi="Times New Roman" w:cs="Times New Roman"/>
          <w:sz w:val="24"/>
          <w:szCs w:val="24"/>
        </w:rPr>
        <w:tab/>
      </w:r>
    </w:p>
    <w:p w14:paraId="222ABACF" w14:textId="77777777" w:rsidR="00F92477" w:rsidRPr="002F712B" w:rsidRDefault="00F92477" w:rsidP="00F92477">
      <w:pPr>
        <w:wordWrap/>
        <w:spacing w:after="0" w:line="480" w:lineRule="auto"/>
        <w:jc w:val="lef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lastRenderedPageBreak/>
        <w:t>Institute</w:t>
      </w:r>
      <w:r w:rsidRPr="00081B4C"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for Blood Flow &amp; Metabolism Research,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MediIMG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Inc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, Healthcare Innovation Park, Seoul National University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Bundang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 xml:space="preserve"> Hospital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172</w:t>
      </w:r>
      <w:r w:rsidRPr="002F71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Dolma</w:t>
      </w:r>
      <w:r w:rsidRPr="002F71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spellStart"/>
      <w:r w:rsidRPr="002F71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</w:t>
      </w:r>
      <w:proofErr w:type="spellEnd"/>
      <w:r w:rsidRPr="002F71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Bundang</w:t>
      </w:r>
      <w:r w:rsidRPr="002F71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-gu</w:t>
      </w:r>
      <w:proofErr w:type="spellEnd"/>
      <w:r w:rsidRPr="002F71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Seongnam-si</w:t>
      </w:r>
      <w:proofErr w:type="spellEnd"/>
      <w:r w:rsidRPr="002F71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Gyeonggi</w:t>
      </w:r>
      <w:proofErr w:type="spellEnd"/>
      <w:r>
        <w:rPr>
          <w:rFonts w:ascii="Times New Roman" w:hAnsi="Times New Roman" w:cs="Times New Roman" w:hint="eastAsia"/>
          <w:color w:val="000000"/>
          <w:sz w:val="24"/>
          <w:szCs w:val="24"/>
          <w:shd w:val="clear" w:color="auto" w:fill="FFFFFF"/>
        </w:rPr>
        <w:t>-do 13605</w:t>
      </w:r>
      <w:r w:rsidRPr="002F71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Republic of Korea</w:t>
      </w:r>
    </w:p>
    <w:p w14:paraId="5C4D5038" w14:textId="77777777" w:rsidR="00F92477" w:rsidRPr="002F712B" w:rsidRDefault="00F92477" w:rsidP="00F92477">
      <w:pPr>
        <w:wordWrap/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F712B">
        <w:rPr>
          <w:rFonts w:ascii="Times New Roman" w:hAnsi="Times New Roman" w:cs="Times New Roman"/>
          <w:sz w:val="24"/>
          <w:szCs w:val="24"/>
        </w:rPr>
        <w:t>Tel: +82-2-4861617, Fax: +82-2-</w:t>
      </w:r>
      <w:r>
        <w:rPr>
          <w:rFonts w:ascii="Times New Roman" w:hAnsi="Times New Roman" w:cs="Times New Roman" w:hint="eastAsia"/>
          <w:sz w:val="24"/>
          <w:szCs w:val="24"/>
        </w:rPr>
        <w:t>64996448</w:t>
      </w:r>
      <w:r w:rsidRPr="002F712B">
        <w:rPr>
          <w:rFonts w:ascii="Times New Roman" w:hAnsi="Times New Roman" w:cs="Times New Roman"/>
          <w:sz w:val="24"/>
          <w:szCs w:val="24"/>
        </w:rPr>
        <w:t>, e</w:t>
      </w:r>
      <w:r w:rsidRPr="002F71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mail: </w:t>
      </w:r>
      <w:r w:rsidRPr="002F712B">
        <w:rPr>
          <w:rFonts w:ascii="Times New Roman" w:hAnsi="Times New Roman" w:cs="Times New Roman"/>
          <w:sz w:val="24"/>
          <w:szCs w:val="24"/>
        </w:rPr>
        <w:t>skijeong@gmail.com</w:t>
      </w:r>
    </w:p>
    <w:p w14:paraId="1D0B56F4" w14:textId="77777777" w:rsidR="00F92477" w:rsidRDefault="00F92477" w:rsidP="00F92477">
      <w:pPr>
        <w:spacing w:after="0"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 w:hint="eastAsia"/>
          <w:bCs/>
          <w:sz w:val="24"/>
          <w:szCs w:val="24"/>
        </w:rPr>
        <w:t>or</w:t>
      </w:r>
      <w:proofErr w:type="gramEnd"/>
    </w:p>
    <w:p w14:paraId="5713839D" w14:textId="77777777" w:rsidR="00F92477" w:rsidRDefault="00F92477" w:rsidP="00F92477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Keun-Hwa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Jung, MD, PhD</w:t>
      </w:r>
    </w:p>
    <w:p w14:paraId="22AD07FC" w14:textId="77777777" w:rsidR="00F92477" w:rsidRDefault="00F92477" w:rsidP="00F92477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 xml:space="preserve">Department of Neurology, Seoul National University College of Medicine and Hospital </w:t>
      </w:r>
    </w:p>
    <w:p w14:paraId="6318223D" w14:textId="77777777" w:rsidR="00F92477" w:rsidRPr="00E706B1" w:rsidRDefault="00F92477" w:rsidP="00F92477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706B1">
        <w:rPr>
          <w:rFonts w:ascii="Times New Roman" w:hAnsi="Times New Roman" w:cs="Times New Roman"/>
          <w:sz w:val="24"/>
          <w:szCs w:val="24"/>
        </w:rPr>
        <w:t>101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6B1">
        <w:rPr>
          <w:rFonts w:ascii="Times New Roman" w:hAnsi="Times New Roman" w:cs="Times New Roman"/>
          <w:sz w:val="24"/>
          <w:szCs w:val="24"/>
        </w:rPr>
        <w:t>Daehak-ro</w:t>
      </w:r>
      <w:proofErr w:type="spellEnd"/>
      <w:r w:rsidRPr="00E706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06B1">
        <w:rPr>
          <w:rFonts w:ascii="Times New Roman" w:hAnsi="Times New Roman" w:cs="Times New Roman"/>
          <w:sz w:val="24"/>
          <w:szCs w:val="24"/>
        </w:rPr>
        <w:t>Jongno-gu</w:t>
      </w:r>
      <w:proofErr w:type="spellEnd"/>
      <w:r w:rsidRPr="00E706B1">
        <w:rPr>
          <w:rFonts w:ascii="Times New Roman" w:hAnsi="Times New Roman" w:cs="Times New Roman"/>
          <w:sz w:val="24"/>
          <w:szCs w:val="24"/>
        </w:rPr>
        <w:t>, Seoul 03080, Republic of Korea</w:t>
      </w:r>
    </w:p>
    <w:p w14:paraId="2FE67A3E" w14:textId="77777777" w:rsidR="00F92477" w:rsidRPr="009B7335" w:rsidRDefault="00F92477" w:rsidP="00F92477">
      <w:pPr>
        <w:spacing w:after="0"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+82-2-2072</w:t>
      </w:r>
      <w:r w:rsidRPr="00E706B1">
        <w:rPr>
          <w:rFonts w:ascii="Times New Roman" w:hAnsi="Times New Roman" w:cs="Times New Roman"/>
          <w:sz w:val="24"/>
          <w:szCs w:val="24"/>
        </w:rPr>
        <w:t>4901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Fax: +82-2-3672</w:t>
      </w:r>
      <w:r w:rsidRPr="00E706B1">
        <w:rPr>
          <w:rFonts w:ascii="Times New Roman" w:hAnsi="Times New Roman" w:cs="Times New Roman"/>
          <w:sz w:val="24"/>
          <w:szCs w:val="24"/>
        </w:rPr>
        <w:t>7553</w:t>
      </w:r>
      <w:r>
        <w:rPr>
          <w:rFonts w:ascii="Times New Roman" w:hAnsi="Times New Roman" w:cs="Times New Roman"/>
          <w:sz w:val="24"/>
          <w:szCs w:val="24"/>
        </w:rPr>
        <w:t>, e</w:t>
      </w:r>
      <w:r w:rsidRPr="00E706B1">
        <w:rPr>
          <w:rFonts w:ascii="Times New Roman" w:hAnsi="Times New Roman" w:cs="Times New Roman"/>
          <w:sz w:val="24"/>
          <w:szCs w:val="24"/>
        </w:rPr>
        <w:t>mail: jungkh@gmail.com</w:t>
      </w:r>
    </w:p>
    <w:p w14:paraId="37EC6E92" w14:textId="77777777" w:rsidR="00F92477" w:rsidRPr="00F92477" w:rsidRDefault="00F92477" w:rsidP="00F92477">
      <w:pPr>
        <w:wordWrap/>
        <w:spacing w:after="0" w:line="480" w:lineRule="auto"/>
        <w:jc w:val="left"/>
        <w:outlineLvl w:val="0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045AACE9" w14:textId="77777777" w:rsidR="00F92477" w:rsidRPr="00F92477" w:rsidRDefault="00F92477"/>
    <w:p w14:paraId="25A82044" w14:textId="77777777" w:rsidR="00F92477" w:rsidRDefault="00F92477"/>
    <w:p w14:paraId="3DEA9E54" w14:textId="77777777" w:rsidR="00B55760" w:rsidRDefault="00B55760"/>
    <w:p w14:paraId="6CC8DD3F" w14:textId="77777777" w:rsidR="00B55760" w:rsidRDefault="00B55760"/>
    <w:p w14:paraId="70DCA6D4" w14:textId="77777777" w:rsidR="00B55760" w:rsidRDefault="00B55760"/>
    <w:p w14:paraId="5BF9176A" w14:textId="77777777" w:rsidR="00B55760" w:rsidRDefault="00B55760"/>
    <w:p w14:paraId="7E0415D8" w14:textId="77777777" w:rsidR="00B55760" w:rsidRDefault="00B55760"/>
    <w:p w14:paraId="7DC70596" w14:textId="77777777" w:rsidR="00B55760" w:rsidRDefault="00B55760"/>
    <w:p w14:paraId="572E5117" w14:textId="77777777" w:rsidR="00B55760" w:rsidRDefault="00B55760"/>
    <w:p w14:paraId="26E9B41A" w14:textId="77777777" w:rsidR="00B55760" w:rsidRDefault="00B55760"/>
    <w:p w14:paraId="6EAF0DA1" w14:textId="77777777" w:rsidR="00B55760" w:rsidRDefault="00B55760"/>
    <w:p w14:paraId="4CAABE91" w14:textId="77777777" w:rsidR="00B55760" w:rsidRDefault="00B55760"/>
    <w:p w14:paraId="4D5D9BDD" w14:textId="77777777" w:rsidR="00B55760" w:rsidRDefault="00B55760"/>
    <w:p w14:paraId="1B31494D" w14:textId="77777777" w:rsidR="00B55760" w:rsidRDefault="00B55760"/>
    <w:p w14:paraId="4CD5C48C" w14:textId="77777777" w:rsidR="00F92477" w:rsidRDefault="00F92477"/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209"/>
      </w:tblGrid>
      <w:tr w:rsidR="00003088" w14:paraId="5CB9B51B" w14:textId="77777777" w:rsidTr="00B55760">
        <w:tc>
          <w:tcPr>
            <w:tcW w:w="9016" w:type="dxa"/>
            <w:gridSpan w:val="2"/>
            <w:tcBorders>
              <w:bottom w:val="single" w:sz="4" w:space="0" w:color="auto"/>
            </w:tcBorders>
          </w:tcPr>
          <w:p w14:paraId="3FE203D4" w14:textId="50660DF2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57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Table</w:t>
            </w:r>
            <w:r w:rsidR="009D71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S1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>emographi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cs of study participants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003088" w14:paraId="4266BEDA" w14:textId="77777777" w:rsidTr="00B55760">
        <w:tc>
          <w:tcPr>
            <w:tcW w:w="580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B65A586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Number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8BE1EA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25</w:t>
            </w:r>
          </w:p>
        </w:tc>
      </w:tr>
      <w:tr w:rsidR="00003088" w14:paraId="4DAF3916" w14:textId="77777777" w:rsidTr="00B55760">
        <w:tc>
          <w:tcPr>
            <w:tcW w:w="5807" w:type="dxa"/>
            <w:tcBorders>
              <w:top w:val="single" w:sz="4" w:space="0" w:color="auto"/>
              <w:bottom w:val="nil"/>
              <w:right w:val="nil"/>
            </w:tcBorders>
          </w:tcPr>
          <w:p w14:paraId="7AB479CC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>Age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y</w:t>
            </w:r>
          </w:p>
        </w:tc>
        <w:tc>
          <w:tcPr>
            <w:tcW w:w="3209" w:type="dxa"/>
            <w:tcBorders>
              <w:top w:val="single" w:sz="4" w:space="0" w:color="auto"/>
              <w:left w:val="nil"/>
              <w:bottom w:val="nil"/>
            </w:tcBorders>
          </w:tcPr>
          <w:p w14:paraId="78B187AF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3.3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213"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 xml:space="preserve"> 1</w:t>
            </w:r>
            <w:r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</w:rPr>
              <w:t>1.5</w:t>
            </w:r>
          </w:p>
        </w:tc>
      </w:tr>
      <w:tr w:rsidR="00003088" w14:paraId="381F95BF" w14:textId="77777777" w:rsidTr="0002278C">
        <w:tc>
          <w:tcPr>
            <w:tcW w:w="5807" w:type="dxa"/>
            <w:tcBorders>
              <w:bottom w:val="nil"/>
              <w:right w:val="nil"/>
            </w:tcBorders>
          </w:tcPr>
          <w:p w14:paraId="562DEC37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Body mass index, kg/m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209" w:type="dxa"/>
            <w:tcBorders>
              <w:left w:val="nil"/>
              <w:bottom w:val="nil"/>
            </w:tcBorders>
          </w:tcPr>
          <w:p w14:paraId="3ACBD10C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23.1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213"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</w:rPr>
              <w:t>3.4</w:t>
            </w:r>
          </w:p>
        </w:tc>
      </w:tr>
      <w:tr w:rsidR="00003088" w14:paraId="40F69A7E" w14:textId="77777777" w:rsidTr="0002278C">
        <w:tc>
          <w:tcPr>
            <w:tcW w:w="5807" w:type="dxa"/>
            <w:tcBorders>
              <w:bottom w:val="nil"/>
              <w:right w:val="nil"/>
            </w:tcBorders>
          </w:tcPr>
          <w:p w14:paraId="2EC098CE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>Women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%</w:t>
            </w:r>
          </w:p>
        </w:tc>
        <w:tc>
          <w:tcPr>
            <w:tcW w:w="3209" w:type="dxa"/>
            <w:tcBorders>
              <w:left w:val="nil"/>
              <w:bottom w:val="nil"/>
            </w:tcBorders>
          </w:tcPr>
          <w:p w14:paraId="2DB2D733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36.0</w:t>
            </w:r>
          </w:p>
        </w:tc>
      </w:tr>
      <w:tr w:rsidR="00003088" w14:paraId="44C25D7A" w14:textId="77777777" w:rsidTr="0002278C">
        <w:tc>
          <w:tcPr>
            <w:tcW w:w="5807" w:type="dxa"/>
            <w:tcBorders>
              <w:bottom w:val="nil"/>
              <w:right w:val="nil"/>
            </w:tcBorders>
          </w:tcPr>
          <w:p w14:paraId="4F919AE1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Systolic blood pressure, mmHg</w:t>
            </w:r>
          </w:p>
        </w:tc>
        <w:tc>
          <w:tcPr>
            <w:tcW w:w="3209" w:type="dxa"/>
            <w:tcBorders>
              <w:left w:val="nil"/>
              <w:bottom w:val="nil"/>
            </w:tcBorders>
          </w:tcPr>
          <w:p w14:paraId="1FEF920A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138.6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213"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 xml:space="preserve"> 1</w:t>
            </w:r>
            <w:r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</w:rPr>
              <w:t>9.3</w:t>
            </w:r>
          </w:p>
        </w:tc>
      </w:tr>
      <w:tr w:rsidR="00003088" w14:paraId="2C91A4D2" w14:textId="77777777" w:rsidTr="0002278C">
        <w:tc>
          <w:tcPr>
            <w:tcW w:w="5807" w:type="dxa"/>
            <w:tcBorders>
              <w:bottom w:val="nil"/>
              <w:right w:val="nil"/>
            </w:tcBorders>
          </w:tcPr>
          <w:p w14:paraId="6F88F4F9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iastolic blood pressure, mmHg</w:t>
            </w:r>
          </w:p>
        </w:tc>
        <w:tc>
          <w:tcPr>
            <w:tcW w:w="3209" w:type="dxa"/>
            <w:tcBorders>
              <w:left w:val="nil"/>
              <w:bottom w:val="nil"/>
            </w:tcBorders>
          </w:tcPr>
          <w:p w14:paraId="742AE49F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79.3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213"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 xml:space="preserve"> 1</w:t>
            </w:r>
            <w:r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</w:rPr>
              <w:t>2.7</w:t>
            </w:r>
          </w:p>
        </w:tc>
      </w:tr>
      <w:tr w:rsidR="00003088" w14:paraId="6894BCCC" w14:textId="77777777" w:rsidTr="0002278C">
        <w:tc>
          <w:tcPr>
            <w:tcW w:w="5807" w:type="dxa"/>
            <w:tcBorders>
              <w:bottom w:val="nil"/>
              <w:right w:val="nil"/>
            </w:tcBorders>
          </w:tcPr>
          <w:p w14:paraId="6A6CC5E8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Heart rate, /min</w:t>
            </w:r>
          </w:p>
        </w:tc>
        <w:tc>
          <w:tcPr>
            <w:tcW w:w="3209" w:type="dxa"/>
            <w:tcBorders>
              <w:left w:val="nil"/>
              <w:bottom w:val="nil"/>
            </w:tcBorders>
          </w:tcPr>
          <w:p w14:paraId="69F14945" w14:textId="77777777" w:rsidR="00003088" w:rsidRPr="00051213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78.2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213"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 xml:space="preserve"> 1</w:t>
            </w:r>
            <w:r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</w:rPr>
              <w:t>0.2</w:t>
            </w:r>
          </w:p>
        </w:tc>
      </w:tr>
      <w:tr w:rsidR="00003088" w14:paraId="0CD6DBCA" w14:textId="77777777" w:rsidTr="0002278C">
        <w:tc>
          <w:tcPr>
            <w:tcW w:w="5807" w:type="dxa"/>
            <w:tcBorders>
              <w:bottom w:val="nil"/>
              <w:right w:val="nil"/>
            </w:tcBorders>
          </w:tcPr>
          <w:p w14:paraId="2D1BCB0E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Blood urea nitrogen, mg/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dL</w:t>
            </w:r>
            <w:proofErr w:type="spellEnd"/>
          </w:p>
        </w:tc>
        <w:tc>
          <w:tcPr>
            <w:tcW w:w="3209" w:type="dxa"/>
            <w:tcBorders>
              <w:left w:val="nil"/>
              <w:bottom w:val="nil"/>
            </w:tcBorders>
          </w:tcPr>
          <w:p w14:paraId="1E49B5F9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14.6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213"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</w:rPr>
              <w:t>3.9</w:t>
            </w:r>
          </w:p>
        </w:tc>
      </w:tr>
      <w:tr w:rsidR="00003088" w14:paraId="53225A1C" w14:textId="77777777" w:rsidTr="0002278C">
        <w:tc>
          <w:tcPr>
            <w:tcW w:w="5807" w:type="dxa"/>
            <w:tcBorders>
              <w:bottom w:val="nil"/>
              <w:right w:val="nil"/>
            </w:tcBorders>
          </w:tcPr>
          <w:p w14:paraId="29BA8F0E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reatinine, mg/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dL</w:t>
            </w:r>
            <w:proofErr w:type="spellEnd"/>
          </w:p>
        </w:tc>
        <w:tc>
          <w:tcPr>
            <w:tcW w:w="3209" w:type="dxa"/>
            <w:tcBorders>
              <w:left w:val="nil"/>
              <w:bottom w:val="nil"/>
            </w:tcBorders>
          </w:tcPr>
          <w:p w14:paraId="750EC82D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0.8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213"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</w:rPr>
              <w:t>0.2</w:t>
            </w:r>
          </w:p>
        </w:tc>
      </w:tr>
      <w:tr w:rsidR="00003088" w14:paraId="42F8CC96" w14:textId="77777777" w:rsidTr="0002278C">
        <w:tc>
          <w:tcPr>
            <w:tcW w:w="5807" w:type="dxa"/>
            <w:tcBorders>
              <w:bottom w:val="nil"/>
              <w:right w:val="nil"/>
            </w:tcBorders>
          </w:tcPr>
          <w:p w14:paraId="67E7D66F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Hematocrit, %</w:t>
            </w:r>
          </w:p>
        </w:tc>
        <w:tc>
          <w:tcPr>
            <w:tcW w:w="3209" w:type="dxa"/>
            <w:tcBorders>
              <w:left w:val="nil"/>
              <w:bottom w:val="nil"/>
            </w:tcBorders>
          </w:tcPr>
          <w:p w14:paraId="441A609A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39.9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213"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</w:rPr>
              <w:t>4.9</w:t>
            </w:r>
          </w:p>
        </w:tc>
      </w:tr>
      <w:tr w:rsidR="00003088" w14:paraId="59B44548" w14:textId="77777777" w:rsidTr="0002278C">
        <w:tc>
          <w:tcPr>
            <w:tcW w:w="5807" w:type="dxa"/>
            <w:tcBorders>
              <w:right w:val="nil"/>
            </w:tcBorders>
          </w:tcPr>
          <w:p w14:paraId="5DCD6BC2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otal cholesterol, mg/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dL</w:t>
            </w:r>
            <w:proofErr w:type="spellEnd"/>
          </w:p>
        </w:tc>
        <w:tc>
          <w:tcPr>
            <w:tcW w:w="3209" w:type="dxa"/>
            <w:tcBorders>
              <w:left w:val="nil"/>
            </w:tcBorders>
          </w:tcPr>
          <w:p w14:paraId="2CABE671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160.4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213"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</w:rPr>
              <w:t>33.1</w:t>
            </w:r>
          </w:p>
        </w:tc>
      </w:tr>
      <w:tr w:rsidR="00003088" w14:paraId="41736E8E" w14:textId="77777777" w:rsidTr="0002278C">
        <w:tc>
          <w:tcPr>
            <w:tcW w:w="5807" w:type="dxa"/>
            <w:tcBorders>
              <w:bottom w:val="single" w:sz="4" w:space="0" w:color="auto"/>
              <w:right w:val="nil"/>
            </w:tcBorders>
          </w:tcPr>
          <w:p w14:paraId="73D2B8E4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HbA1c, %</w:t>
            </w:r>
          </w:p>
        </w:tc>
        <w:tc>
          <w:tcPr>
            <w:tcW w:w="3209" w:type="dxa"/>
            <w:tcBorders>
              <w:left w:val="nil"/>
              <w:bottom w:val="single" w:sz="4" w:space="0" w:color="auto"/>
            </w:tcBorders>
          </w:tcPr>
          <w:p w14:paraId="760BE595" w14:textId="77777777" w:rsidR="00003088" w:rsidRDefault="00003088" w:rsidP="0002278C">
            <w:pPr>
              <w:spacing w:line="48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5.9</w:t>
            </w:r>
            <w:r w:rsidRPr="000512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51213"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>±</w:t>
            </w:r>
            <w:r>
              <w:rPr>
                <w:rFonts w:ascii="Times New Roman" w:eastAsia="맑은 고딕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bCs/>
                <w:sz w:val="24"/>
                <w:szCs w:val="24"/>
              </w:rPr>
              <w:t>0.7</w:t>
            </w:r>
          </w:p>
        </w:tc>
      </w:tr>
    </w:tbl>
    <w:p w14:paraId="046506F2" w14:textId="77777777" w:rsidR="00003088" w:rsidRPr="00161EA3" w:rsidRDefault="00003088" w:rsidP="00003088">
      <w:pPr>
        <w:spacing w:after="0" w:line="480" w:lineRule="auto"/>
        <w:rPr>
          <w:rFonts w:ascii="Times New Roman" w:eastAsia="맑은 고딕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Mean </w:t>
      </w:r>
      <w:r w:rsidRPr="00051213">
        <w:rPr>
          <w:rFonts w:ascii="Times New Roman" w:eastAsia="맑은 고딕" w:hAnsi="Times New Roman" w:cs="Times New Roman"/>
          <w:bCs/>
          <w:sz w:val="24"/>
          <w:szCs w:val="24"/>
        </w:rPr>
        <w:t>±</w:t>
      </w:r>
      <w:r>
        <w:rPr>
          <w:rFonts w:ascii="Times New Roman" w:eastAsia="맑은 고딕" w:hAnsi="Times New Roman" w:cs="Times New Roman"/>
          <w:bCs/>
          <w:sz w:val="24"/>
          <w:szCs w:val="24"/>
        </w:rPr>
        <w:t xml:space="preserve"> SD or proportions are shown.</w:t>
      </w:r>
    </w:p>
    <w:p w14:paraId="32C81EB9" w14:textId="77777777" w:rsidR="003443EB" w:rsidRDefault="003443EB" w:rsidP="00003088">
      <w:pPr>
        <w:spacing w:after="0" w:line="480" w:lineRule="auto"/>
        <w:jc w:val="left"/>
        <w:rPr>
          <w:rFonts w:ascii="Times New Roman" w:eastAsia="맑은 고딕" w:hAnsi="Times New Roman" w:cs="Times New Roman"/>
          <w:bCs/>
          <w:sz w:val="24"/>
          <w:szCs w:val="24"/>
        </w:rPr>
        <w:sectPr w:rsidR="003443EB" w:rsidSect="003015F1">
          <w:footerReference w:type="default" r:id="rId6"/>
          <w:pgSz w:w="11906" w:h="16838"/>
          <w:pgMar w:top="1701" w:right="1440" w:bottom="1440" w:left="1440" w:header="851" w:footer="992" w:gutter="0"/>
          <w:pgNumType w:start="1"/>
          <w:cols w:space="425"/>
          <w:docGrid w:linePitch="360"/>
        </w:sectPr>
      </w:pPr>
    </w:p>
    <w:p w14:paraId="424F6A83" w14:textId="77777777" w:rsidR="003D2F13" w:rsidRDefault="009D7167" w:rsidP="003D2F13">
      <w:pPr>
        <w:keepNext/>
        <w:spacing w:after="0" w:line="480" w:lineRule="auto"/>
        <w:jc w:val="left"/>
      </w:pPr>
      <w:r>
        <w:rPr>
          <w:rFonts w:ascii="Times New Roman" w:eastAsia="맑은 고딕" w:hAnsi="Times New Roman" w:cs="Times New Roman"/>
          <w:bCs/>
          <w:sz w:val="24"/>
          <w:szCs w:val="24"/>
        </w:rPr>
        <w:lastRenderedPageBreak/>
        <w:pict w14:anchorId="771EAF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45pt;height:353.65pt">
            <v:imagedata r:id="rId7" o:title="Figure 1"/>
          </v:shape>
        </w:pict>
      </w:r>
    </w:p>
    <w:p w14:paraId="4452BB22" w14:textId="6F425037" w:rsidR="00003088" w:rsidRDefault="00F92477" w:rsidP="003D2F13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 xml:space="preserve">Fig </w:t>
      </w:r>
      <w:r w:rsidR="009D7167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 w:rsidR="003D2F13" w:rsidRPr="003D2F13">
        <w:rPr>
          <w:rFonts w:ascii="Times New Roman" w:hAnsi="Times New Roman" w:cs="Times New Roman"/>
          <w:sz w:val="24"/>
          <w:szCs w:val="24"/>
        </w:rPr>
        <w:t xml:space="preserve"> Flow chart of study population</w:t>
      </w:r>
    </w:p>
    <w:p w14:paraId="69573452" w14:textId="77777777" w:rsidR="00D87423" w:rsidRDefault="00D87423" w:rsidP="003D2F13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86E41E3" w14:textId="77777777" w:rsidR="00C8578C" w:rsidRDefault="00C8578C" w:rsidP="00D87423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D1DFC04" w14:textId="77777777" w:rsidR="00C8578C" w:rsidRDefault="00C8578C" w:rsidP="00D87423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1213883" w14:textId="77777777" w:rsidR="00391C30" w:rsidRDefault="00391C30" w:rsidP="0097379E">
      <w:pPr>
        <w:spacing w:after="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8A8C6" w14:textId="77777777" w:rsidR="00391C30" w:rsidRDefault="00391C30" w:rsidP="0097379E">
      <w:pPr>
        <w:spacing w:after="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FE9029A" w14:textId="77777777" w:rsidR="00391C30" w:rsidRDefault="00391C30" w:rsidP="0097379E">
      <w:pPr>
        <w:spacing w:after="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253CCD2" w14:textId="77777777" w:rsidR="00391C30" w:rsidRDefault="00391C30" w:rsidP="0097379E">
      <w:pPr>
        <w:spacing w:after="0"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555A1D" w14:textId="18E6B569" w:rsidR="00391C30" w:rsidRPr="00E06B9F" w:rsidRDefault="009D7167" w:rsidP="0097379E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pict w14:anchorId="72436E85">
          <v:shape id="_x0000_i1026" type="#_x0000_t75" style="width:451pt;height:289.75pt">
            <v:imagedata r:id="rId8" o:title="sup fig2"/>
          </v:shape>
        </w:pict>
      </w:r>
      <w:r w:rsidR="00D87423" w:rsidRPr="00E06B9F">
        <w:rPr>
          <w:rFonts w:ascii="Times New Roman" w:hAnsi="Times New Roman" w:cs="Times New Roman" w:hint="eastAsia"/>
          <w:b/>
          <w:bCs/>
          <w:sz w:val="24"/>
          <w:szCs w:val="24"/>
          <w:highlight w:val="yellow"/>
        </w:rPr>
        <w:t xml:space="preserve"> Fig 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S</w:t>
      </w:r>
      <w:r w:rsidR="00391C30" w:rsidRPr="00E06B9F">
        <w:rPr>
          <w:rFonts w:ascii="Times New Roman" w:hAnsi="Times New Roman" w:cs="Times New Roman" w:hint="eastAsia"/>
          <w:b/>
          <w:bCs/>
          <w:sz w:val="24"/>
          <w:szCs w:val="24"/>
          <w:highlight w:val="yellow"/>
        </w:rPr>
        <w:t>2</w:t>
      </w:r>
      <w:r w:rsidR="00D87423"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</w:t>
      </w:r>
      <w:bookmarkStart w:id="0" w:name="_Hlk209617540"/>
      <w:r w:rsidR="0097379E" w:rsidRPr="00E06B9F">
        <w:rPr>
          <w:rFonts w:ascii="Times New Roman" w:hAnsi="Times New Roman" w:cs="Times New Roman"/>
          <w:sz w:val="24"/>
          <w:szCs w:val="24"/>
          <w:highlight w:val="yellow"/>
        </w:rPr>
        <w:t>Flow analysis with PC-MR and TOF-MRA</w:t>
      </w:r>
      <w:r w:rsidR="0097379E"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</w:t>
      </w:r>
      <w:r w:rsidR="0097379E" w:rsidRPr="00E06B9F">
        <w:rPr>
          <w:rFonts w:ascii="Times New Roman" w:hAnsi="Times New Roman" w:cs="Times New Roman"/>
          <w:sz w:val="24"/>
          <w:szCs w:val="24"/>
          <w:highlight w:val="yellow"/>
        </w:rPr>
        <w:t xml:space="preserve">for </w:t>
      </w:r>
      <w:r w:rsidR="00391C30"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internal carotid (ICA) </w:t>
      </w:r>
      <w:r w:rsidR="00391C30" w:rsidRPr="00E06B9F">
        <w:rPr>
          <w:rFonts w:ascii="Times New Roman" w:hAnsi="Times New Roman" w:cs="Times New Roman"/>
          <w:sz w:val="24"/>
          <w:szCs w:val="24"/>
          <w:highlight w:val="yellow"/>
        </w:rPr>
        <w:t>and</w:t>
      </w:r>
      <w:r w:rsidR="00391C30"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</w:t>
      </w:r>
      <w:r w:rsidR="00391C30" w:rsidRPr="00E06B9F">
        <w:rPr>
          <w:rFonts w:ascii="Times New Roman" w:hAnsi="Times New Roman" w:cs="Times New Roman"/>
          <w:sz w:val="24"/>
          <w:szCs w:val="24"/>
          <w:highlight w:val="yellow"/>
        </w:rPr>
        <w:t>vertebral</w:t>
      </w:r>
      <w:r w:rsidR="00391C30"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arteries (</w:t>
      </w:r>
      <w:r w:rsidR="0097379E"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>VA</w:t>
      </w:r>
      <w:r w:rsidR="00391C30"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>)</w:t>
      </w:r>
      <w:r w:rsidR="0097379E" w:rsidRPr="00E06B9F">
        <w:rPr>
          <w:rFonts w:ascii="Times New Roman" w:hAnsi="Times New Roman" w:cs="Times New Roman"/>
          <w:sz w:val="24"/>
          <w:szCs w:val="24"/>
          <w:highlight w:val="yellow"/>
        </w:rPr>
        <w:t>.</w:t>
      </w:r>
      <w:bookmarkEnd w:id="0"/>
      <w:r w:rsidR="0097379E" w:rsidRPr="00E06B9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bookmarkStart w:id="1" w:name="_Hlk209617562"/>
      <w:r w:rsidR="00391C30" w:rsidRPr="00E06B9F">
        <w:rPr>
          <w:rFonts w:ascii="Times New Roman" w:hAnsi="Times New Roman" w:cs="Times New Roman"/>
          <w:sz w:val="24"/>
          <w:szCs w:val="24"/>
          <w:highlight w:val="yellow"/>
        </w:rPr>
        <w:t>T</w:t>
      </w:r>
      <w:r w:rsidR="00391C30"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he very low flow values were observed in the vertebral arteries, </w:t>
      </w:r>
      <w:r w:rsidR="00391C30" w:rsidRPr="00E06B9F">
        <w:rPr>
          <w:rFonts w:ascii="Times New Roman" w:hAnsi="Times New Roman" w:cs="Times New Roman"/>
          <w:sz w:val="24"/>
          <w:szCs w:val="24"/>
          <w:highlight w:val="yellow"/>
        </w:rPr>
        <w:t>which</w:t>
      </w:r>
      <w:r w:rsidR="00391C30"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 was primarily attributed to asymmetric atrophy of a unilateral VA. </w:t>
      </w:r>
    </w:p>
    <w:p w14:paraId="5D04AB27" w14:textId="47470734" w:rsidR="0097379E" w:rsidRDefault="0097379E" w:rsidP="0097379E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E06B9F">
        <w:rPr>
          <w:rFonts w:ascii="Times New Roman" w:hAnsi="Times New Roman" w:cs="Times New Roman"/>
          <w:sz w:val="24"/>
          <w:szCs w:val="24"/>
          <w:highlight w:val="yellow"/>
        </w:rPr>
        <w:t>PC-MR: p</w:t>
      </w:r>
      <w:r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hase-contrast </w:t>
      </w:r>
      <w:r w:rsidRPr="00E06B9F">
        <w:rPr>
          <w:rFonts w:ascii="Times New Roman" w:hAnsi="Times New Roman" w:cs="Times New Roman"/>
          <w:sz w:val="24"/>
          <w:szCs w:val="24"/>
          <w:highlight w:val="yellow"/>
        </w:rPr>
        <w:t>m</w:t>
      </w:r>
      <w:r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 xml:space="preserve">agnetic </w:t>
      </w:r>
      <w:r w:rsidRPr="00E06B9F">
        <w:rPr>
          <w:rFonts w:ascii="Times New Roman" w:hAnsi="Times New Roman" w:cs="Times New Roman"/>
          <w:sz w:val="24"/>
          <w:szCs w:val="24"/>
          <w:highlight w:val="yellow"/>
        </w:rPr>
        <w:t>r</w:t>
      </w:r>
      <w:r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>esonance</w:t>
      </w:r>
      <w:r w:rsidRPr="00E06B9F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>TOF-MRA</w:t>
      </w:r>
      <w:r w:rsidRPr="00E06B9F">
        <w:rPr>
          <w:rFonts w:ascii="Times New Roman" w:hAnsi="Times New Roman" w:cs="Times New Roman"/>
          <w:sz w:val="24"/>
          <w:szCs w:val="24"/>
          <w:highlight w:val="yellow"/>
        </w:rPr>
        <w:t>: time-of-flight magnetic resonance angiography</w:t>
      </w:r>
      <w:r w:rsidRPr="00E06B9F">
        <w:rPr>
          <w:rFonts w:ascii="Times New Roman" w:hAnsi="Times New Roman" w:cs="Times New Roman" w:hint="eastAsia"/>
          <w:sz w:val="24"/>
          <w:szCs w:val="24"/>
          <w:highlight w:val="yellow"/>
        </w:rPr>
        <w:t>.</w:t>
      </w:r>
    </w:p>
    <w:bookmarkEnd w:id="1"/>
    <w:p w14:paraId="19D40235" w14:textId="1726EB16" w:rsidR="00D87423" w:rsidRPr="0097379E" w:rsidRDefault="00D87423" w:rsidP="00D87423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71CDEAC" w14:textId="77777777" w:rsidR="00D87423" w:rsidRPr="00D87423" w:rsidRDefault="00D87423" w:rsidP="003D2F13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7BB5EC1E" w14:textId="77777777" w:rsidR="00D87423" w:rsidRPr="003D2F13" w:rsidRDefault="00D87423" w:rsidP="003D2F13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  <w:sectPr w:rsidR="00D87423" w:rsidRPr="003D2F13" w:rsidSect="003015F1">
          <w:pgSz w:w="11906" w:h="16838"/>
          <w:pgMar w:top="1701" w:right="1440" w:bottom="1440" w:left="1440" w:header="851" w:footer="992" w:gutter="0"/>
          <w:pgNumType w:start="1"/>
          <w:cols w:space="425"/>
          <w:docGrid w:linePitch="360"/>
        </w:sectPr>
      </w:pPr>
    </w:p>
    <w:p w14:paraId="0D303483" w14:textId="1A8CA05B" w:rsidR="00003088" w:rsidRDefault="009D7167" w:rsidP="00003088">
      <w:pPr>
        <w:spacing w:after="0"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맑은 고딕" w:hAnsi="Times New Roman" w:cs="Times New Roman"/>
          <w:bCs/>
          <w:sz w:val="24"/>
          <w:szCs w:val="24"/>
        </w:rPr>
        <w:lastRenderedPageBreak/>
        <w:pict w14:anchorId="6F344E21">
          <v:shape id="_x0000_i1027" type="#_x0000_t75" style="width:451pt;height:148.05pt">
            <v:imagedata r:id="rId9" o:title="Sup fig 1"/>
          </v:shape>
        </w:pict>
      </w:r>
      <w:r w:rsidR="00F92477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 xml:space="preserve"> Fig</w:t>
      </w:r>
      <w:r w:rsidR="003D2F13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eastAsia="맑은 고딕" w:hAnsi="Times New Roman" w:cs="Times New Roman"/>
          <w:b/>
          <w:bCs/>
          <w:sz w:val="24"/>
          <w:szCs w:val="24"/>
        </w:rPr>
        <w:t>S</w:t>
      </w:r>
      <w:r w:rsidR="005D2D91">
        <w:rPr>
          <w:rFonts w:ascii="Times New Roman" w:eastAsia="맑은 고딕" w:hAnsi="Times New Roman" w:cs="Times New Roman" w:hint="eastAsia"/>
          <w:b/>
          <w:bCs/>
          <w:sz w:val="24"/>
          <w:szCs w:val="24"/>
        </w:rPr>
        <w:t>3</w:t>
      </w:r>
      <w:r w:rsidR="005D2D91">
        <w:rPr>
          <w:rFonts w:ascii="Times New Roman" w:eastAsia="맑은 고딕" w:hAnsi="Times New Roman" w:cs="Times New Roman" w:hint="eastAsia"/>
          <w:bCs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sz w:val="24"/>
          <w:szCs w:val="24"/>
        </w:rPr>
        <w:t>Flow a</w:t>
      </w:r>
      <w:r w:rsidR="00003088" w:rsidRPr="002B618D">
        <w:rPr>
          <w:rFonts w:ascii="Times New Roman" w:hAnsi="Times New Roman" w:cs="Times New Roman"/>
          <w:sz w:val="24"/>
          <w:szCs w:val="24"/>
        </w:rPr>
        <w:t xml:space="preserve">nalysis </w:t>
      </w:r>
      <w:r w:rsidR="00003088">
        <w:rPr>
          <w:rFonts w:ascii="Times New Roman" w:hAnsi="Times New Roman" w:cs="Times New Roman"/>
          <w:sz w:val="24"/>
          <w:szCs w:val="24"/>
        </w:rPr>
        <w:t>with</w:t>
      </w:r>
      <w:r w:rsidR="00003088" w:rsidRPr="002B618D">
        <w:rPr>
          <w:rFonts w:ascii="Times New Roman" w:hAnsi="Times New Roman" w:cs="Times New Roman"/>
          <w:sz w:val="24"/>
          <w:szCs w:val="24"/>
        </w:rPr>
        <w:t xml:space="preserve"> PC-MR and T</w:t>
      </w:r>
      <w:r w:rsidR="00003088">
        <w:rPr>
          <w:rFonts w:ascii="Times New Roman" w:hAnsi="Times New Roman" w:cs="Times New Roman"/>
          <w:sz w:val="24"/>
          <w:szCs w:val="24"/>
        </w:rPr>
        <w:t>O</w:t>
      </w:r>
      <w:r w:rsidR="00003088" w:rsidRPr="00982980">
        <w:rPr>
          <w:rFonts w:ascii="Times New Roman" w:hAnsi="Times New Roman" w:cs="Times New Roman"/>
          <w:sz w:val="24"/>
          <w:szCs w:val="24"/>
        </w:rPr>
        <w:t>F-MRA</w:t>
      </w:r>
      <w:r w:rsidR="0000308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3088" w:rsidRPr="00207D17">
        <w:rPr>
          <w:rFonts w:ascii="Times New Roman" w:hAnsi="Times New Roman" w:cs="Times New Roman"/>
          <w:sz w:val="24"/>
          <w:szCs w:val="24"/>
        </w:rPr>
        <w:t>(</w:t>
      </w:r>
      <w:r w:rsidR="00003088">
        <w:rPr>
          <w:rFonts w:ascii="Times New Roman" w:hAnsi="Times New Roman" w:cs="Times New Roman" w:hint="eastAsia"/>
          <w:sz w:val="24"/>
          <w:szCs w:val="24"/>
        </w:rPr>
        <w:t>short</w:t>
      </w:r>
      <w:r w:rsidR="00003088" w:rsidRPr="00207D17">
        <w:rPr>
          <w:rFonts w:ascii="Times New Roman" w:hAnsi="Times New Roman" w:cs="Times New Roman"/>
          <w:sz w:val="24"/>
          <w:szCs w:val="24"/>
        </w:rPr>
        <w:t>-</w:t>
      </w:r>
      <w:r w:rsidR="00003088">
        <w:rPr>
          <w:rFonts w:ascii="Times New Roman" w:hAnsi="Times New Roman" w:cs="Times New Roman"/>
          <w:sz w:val="24"/>
          <w:szCs w:val="24"/>
        </w:rPr>
        <w:t>segment</w:t>
      </w:r>
      <w:r w:rsidR="00003088">
        <w:rPr>
          <w:rFonts w:ascii="Times New Roman" w:hAnsi="Times New Roman" w:cs="Times New Roman" w:hint="eastAsia"/>
          <w:sz w:val="24"/>
          <w:szCs w:val="24"/>
        </w:rPr>
        <w:t xml:space="preserve"> method</w:t>
      </w:r>
      <w:r w:rsidR="00003088">
        <w:rPr>
          <w:rFonts w:ascii="Times New Roman" w:hAnsi="Times New Roman" w:cs="Times New Roman"/>
          <w:sz w:val="24"/>
          <w:szCs w:val="24"/>
        </w:rPr>
        <w:t>)</w:t>
      </w:r>
      <w:r w:rsidR="0000308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3088" w:rsidRPr="00982980">
        <w:rPr>
          <w:rFonts w:ascii="Times New Roman" w:hAnsi="Times New Roman" w:cs="Times New Roman"/>
          <w:sz w:val="24"/>
          <w:szCs w:val="24"/>
        </w:rPr>
        <w:t xml:space="preserve">for </w:t>
      </w:r>
      <w:r w:rsidR="00003088">
        <w:rPr>
          <w:rFonts w:ascii="Times New Roman" w:hAnsi="Times New Roman" w:cs="Times New Roman" w:hint="eastAsia"/>
          <w:sz w:val="24"/>
          <w:szCs w:val="24"/>
        </w:rPr>
        <w:t>ICAs and VAs</w:t>
      </w:r>
      <w:r w:rsidR="00003088" w:rsidRPr="00982980">
        <w:rPr>
          <w:rFonts w:ascii="Times New Roman" w:hAnsi="Times New Roman" w:cs="Times New Roman"/>
          <w:sz w:val="24"/>
          <w:szCs w:val="24"/>
        </w:rPr>
        <w:t>.</w:t>
      </w:r>
      <w:r w:rsidR="00003088" w:rsidRPr="002B618D">
        <w:rPr>
          <w:rFonts w:ascii="Times New Roman" w:hAnsi="Times New Roman" w:cs="Times New Roman"/>
          <w:sz w:val="24"/>
          <w:szCs w:val="24"/>
        </w:rPr>
        <w:t xml:space="preserve"> A. </w:t>
      </w:r>
      <w:r w:rsidR="00003088">
        <w:rPr>
          <w:rFonts w:ascii="Times New Roman" w:hAnsi="Times New Roman" w:cs="Times New Roman"/>
          <w:sz w:val="24"/>
          <w:szCs w:val="24"/>
        </w:rPr>
        <w:t>Correlation between</w:t>
      </w:r>
      <w:r w:rsidR="00003088" w:rsidRPr="001D2E54">
        <w:rPr>
          <w:rFonts w:ascii="Times New Roman" w:hAnsi="Times New Roman" w:cs="Times New Roman"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sz w:val="24"/>
          <w:szCs w:val="24"/>
        </w:rPr>
        <w:t xml:space="preserve">arterial blood </w:t>
      </w:r>
      <w:r w:rsidR="00003088">
        <w:rPr>
          <w:rFonts w:ascii="Times New Roman" w:hAnsi="Times New Roman" w:cs="Times New Roman" w:hint="eastAsia"/>
          <w:sz w:val="24"/>
          <w:szCs w:val="24"/>
        </w:rPr>
        <w:t>flow volume</w:t>
      </w:r>
      <w:r w:rsidR="00003088">
        <w:rPr>
          <w:rFonts w:ascii="Times New Roman" w:hAnsi="Times New Roman" w:cs="Times New Roman"/>
          <w:sz w:val="24"/>
          <w:szCs w:val="24"/>
        </w:rPr>
        <w:t>s measured by</w:t>
      </w:r>
      <w:r w:rsidR="0000308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3088" w:rsidRPr="001D2E54">
        <w:rPr>
          <w:rFonts w:ascii="Times New Roman" w:hAnsi="Times New Roman" w:cs="Times New Roman"/>
          <w:sz w:val="24"/>
          <w:szCs w:val="24"/>
        </w:rPr>
        <w:t>PC-</w:t>
      </w:r>
      <w:r w:rsidR="00003088">
        <w:rPr>
          <w:rFonts w:ascii="Times New Roman" w:hAnsi="Times New Roman" w:cs="Times New Roman" w:hint="eastAsia"/>
          <w:sz w:val="24"/>
          <w:szCs w:val="24"/>
        </w:rPr>
        <w:t>MR</w:t>
      </w:r>
      <w:r w:rsidR="00003088">
        <w:rPr>
          <w:rFonts w:ascii="Times New Roman" w:eastAsia="맑은 고딕" w:hAnsi="Times New Roman" w:cs="Times New Roman"/>
          <w:sz w:val="24"/>
          <w:szCs w:val="24"/>
        </w:rPr>
        <w:t xml:space="preserve"> and TOF-MRA</w:t>
      </w:r>
      <w:r w:rsidR="00003088">
        <w:rPr>
          <w:rFonts w:ascii="Times New Roman" w:hAnsi="Times New Roman" w:cs="Times New Roman"/>
          <w:sz w:val="24"/>
          <w:szCs w:val="24"/>
        </w:rPr>
        <w:t>. B. Correlation of</w:t>
      </w:r>
      <w:r w:rsidR="00003088" w:rsidRPr="001D2E54">
        <w:rPr>
          <w:rFonts w:ascii="Times New Roman" w:hAnsi="Times New Roman" w:cs="Times New Roman"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sz w:val="24"/>
          <w:szCs w:val="24"/>
        </w:rPr>
        <w:t xml:space="preserve">total </w:t>
      </w:r>
      <w:r w:rsidR="00003088">
        <w:rPr>
          <w:rFonts w:ascii="Times New Roman" w:hAnsi="Times New Roman" w:cs="Times New Roman" w:hint="eastAsia"/>
          <w:sz w:val="24"/>
          <w:szCs w:val="24"/>
        </w:rPr>
        <w:t xml:space="preserve">cerebral blood flow </w:t>
      </w:r>
      <w:r w:rsidR="00003088">
        <w:rPr>
          <w:rFonts w:ascii="Times New Roman" w:eastAsia="맑은 고딕" w:hAnsi="Times New Roman" w:cs="Times New Roman"/>
          <w:sz w:val="24"/>
          <w:szCs w:val="24"/>
        </w:rPr>
        <w:t xml:space="preserve">measured by </w:t>
      </w:r>
      <w:r w:rsidR="00003088" w:rsidRPr="001D2E54">
        <w:rPr>
          <w:rFonts w:ascii="Times New Roman" w:hAnsi="Times New Roman" w:cs="Times New Roman"/>
          <w:sz w:val="24"/>
          <w:szCs w:val="24"/>
        </w:rPr>
        <w:t>PC-</w:t>
      </w:r>
      <w:r w:rsidR="00003088">
        <w:rPr>
          <w:rFonts w:ascii="Times New Roman" w:hAnsi="Times New Roman" w:cs="Times New Roman" w:hint="eastAsia"/>
          <w:sz w:val="24"/>
          <w:szCs w:val="24"/>
        </w:rPr>
        <w:t>MR and TOF-MRA</w:t>
      </w:r>
      <w:r w:rsidR="00003088">
        <w:rPr>
          <w:rFonts w:ascii="Times New Roman" w:hAnsi="Times New Roman" w:cs="Times New Roman"/>
          <w:sz w:val="24"/>
          <w:szCs w:val="24"/>
        </w:rPr>
        <w:t>.</w:t>
      </w:r>
    </w:p>
    <w:p w14:paraId="2AF707BF" w14:textId="77777777" w:rsidR="001D2499" w:rsidRDefault="001D2499" w:rsidP="00003088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607546A2" w14:textId="77777777" w:rsidR="00154ECC" w:rsidRDefault="00154ECC" w:rsidP="00003088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92285E2" w14:textId="4D291D67" w:rsidR="00154ECC" w:rsidRDefault="00154ECC" w:rsidP="00003088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FDAF453" w14:textId="523C9F7E" w:rsidR="00154ECC" w:rsidRDefault="00154ECC" w:rsidP="00003088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DD4DFEE" w14:textId="1273E8D5" w:rsidR="00154ECC" w:rsidRDefault="00154ECC" w:rsidP="00003088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377B01EA" w14:textId="2A43E089" w:rsidR="001D2499" w:rsidRDefault="001D2499" w:rsidP="00003088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D5B3194" w14:textId="77777777" w:rsidR="001D2499" w:rsidRDefault="001D2499" w:rsidP="00003088">
      <w:pPr>
        <w:spacing w:after="0" w:line="480" w:lineRule="auto"/>
        <w:jc w:val="left"/>
        <w:rPr>
          <w:rFonts w:ascii="Times New Roman" w:hAnsi="Times New Roman" w:cs="Times New Roman"/>
          <w:sz w:val="24"/>
          <w:szCs w:val="24"/>
        </w:rPr>
        <w:sectPr w:rsidR="001D2499" w:rsidSect="003015F1">
          <w:pgSz w:w="11906" w:h="16838"/>
          <w:pgMar w:top="1701" w:right="1440" w:bottom="1440" w:left="1440" w:header="851" w:footer="992" w:gutter="0"/>
          <w:pgNumType w:start="1"/>
          <w:cols w:space="425"/>
          <w:docGrid w:linePitch="360"/>
        </w:sectPr>
      </w:pPr>
    </w:p>
    <w:p w14:paraId="7E899FC7" w14:textId="77777777" w:rsidR="00003088" w:rsidRPr="00D76654" w:rsidRDefault="009D7167" w:rsidP="00003088">
      <w:pPr>
        <w:spacing w:after="0"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pict w14:anchorId="44A64C16">
          <v:shape id="_x0000_i1028" type="#_x0000_t75" style="width:450.45pt;height:266.7pt">
            <v:imagedata r:id="rId10" o:title="Sup fig 2"/>
          </v:shape>
        </w:pict>
      </w:r>
    </w:p>
    <w:p w14:paraId="00C38B29" w14:textId="69C077C1" w:rsidR="00003088" w:rsidRDefault="00F92477" w:rsidP="00003088">
      <w:pPr>
        <w:spacing w:after="0"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003088" w:rsidRPr="0000308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D716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D2D91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="005D2D9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bCs/>
          <w:sz w:val="24"/>
          <w:szCs w:val="24"/>
        </w:rPr>
        <w:t>Agreement</w:t>
      </w:r>
      <w:r w:rsidR="00003088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bCs/>
          <w:sz w:val="24"/>
          <w:szCs w:val="24"/>
        </w:rPr>
        <w:t>in</w:t>
      </w:r>
      <w:r w:rsidR="00003088">
        <w:rPr>
          <w:rFonts w:ascii="Times New Roman" w:hAnsi="Times New Roman" w:cs="Times New Roman" w:hint="eastAsia"/>
          <w:bCs/>
          <w:sz w:val="24"/>
          <w:szCs w:val="24"/>
        </w:rPr>
        <w:t xml:space="preserve"> blood flow volume </w:t>
      </w:r>
      <w:r w:rsidR="00003088">
        <w:rPr>
          <w:rFonts w:ascii="Times New Roman" w:hAnsi="Times New Roman" w:cs="Times New Roman"/>
          <w:bCs/>
          <w:sz w:val="24"/>
          <w:szCs w:val="24"/>
        </w:rPr>
        <w:t>measurements between</w:t>
      </w:r>
      <w:r w:rsidR="00003088">
        <w:rPr>
          <w:rFonts w:ascii="Times New Roman" w:hAnsi="Times New Roman" w:cs="Times New Roman" w:hint="eastAsia"/>
          <w:bCs/>
          <w:sz w:val="24"/>
          <w:szCs w:val="24"/>
        </w:rPr>
        <w:t xml:space="preserve"> PC-MR and TOF-MRA </w:t>
      </w:r>
      <w:r w:rsidR="00003088" w:rsidRPr="00982980">
        <w:rPr>
          <w:rFonts w:ascii="Times New Roman" w:hAnsi="Times New Roman" w:cs="Times New Roman"/>
          <w:sz w:val="24"/>
          <w:szCs w:val="24"/>
        </w:rPr>
        <w:t xml:space="preserve">(long </w:t>
      </w:r>
      <w:r w:rsidR="00003088">
        <w:rPr>
          <w:rFonts w:ascii="Times New Roman" w:hAnsi="Times New Roman" w:cs="Times New Roman"/>
          <w:sz w:val="24"/>
          <w:szCs w:val="24"/>
        </w:rPr>
        <w:t>segment)</w:t>
      </w:r>
      <w:r w:rsidR="0000308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003088">
        <w:rPr>
          <w:rFonts w:ascii="Times New Roman" w:hAnsi="Times New Roman" w:cs="Times New Roman" w:hint="eastAsia"/>
          <w:bCs/>
          <w:sz w:val="24"/>
          <w:szCs w:val="24"/>
        </w:rPr>
        <w:t>ICAs and VAs</w:t>
      </w:r>
      <w:r w:rsidR="00003088" w:rsidRPr="00207D17">
        <w:rPr>
          <w:rFonts w:ascii="Times New Roman" w:hAnsi="Times New Roman" w:cs="Times New Roman"/>
          <w:sz w:val="24"/>
          <w:szCs w:val="24"/>
        </w:rPr>
        <w:t>.</w:t>
      </w:r>
      <w:r w:rsidR="0000308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003088">
        <w:rPr>
          <w:rFonts w:ascii="Times New Roman" w:eastAsia="맑은 고딕" w:hAnsi="Times New Roman" w:cs="Times New Roman"/>
          <w:bCs/>
          <w:sz w:val="24"/>
          <w:szCs w:val="24"/>
        </w:rPr>
        <w:t xml:space="preserve">Bland-Altman plots display the </w:t>
      </w:r>
      <w:r w:rsidR="00003088">
        <w:rPr>
          <w:rFonts w:ascii="Times New Roman" w:hAnsi="Times New Roman" w:cs="Times New Roman"/>
          <w:bCs/>
          <w:sz w:val="24"/>
          <w:szCs w:val="24"/>
        </w:rPr>
        <w:t>m</w:t>
      </w:r>
      <w:r w:rsidR="00003088">
        <w:rPr>
          <w:rFonts w:ascii="Times New Roman" w:hAnsi="Times New Roman" w:cs="Times New Roman" w:hint="eastAsia"/>
          <w:bCs/>
          <w:sz w:val="24"/>
          <w:szCs w:val="24"/>
        </w:rPr>
        <w:t xml:space="preserve">ean </w:t>
      </w:r>
      <w:r w:rsidR="00003088">
        <w:rPr>
          <w:rFonts w:ascii="Times New Roman" w:hAnsi="Times New Roman" w:cs="Times New Roman"/>
          <w:bCs/>
          <w:sz w:val="24"/>
          <w:szCs w:val="24"/>
        </w:rPr>
        <w:t>differences, as well as</w:t>
      </w:r>
      <w:r w:rsidR="00003088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bCs/>
          <w:sz w:val="24"/>
          <w:szCs w:val="24"/>
        </w:rPr>
        <w:t>the</w:t>
      </w:r>
      <w:r w:rsidR="00003088">
        <w:rPr>
          <w:rFonts w:ascii="Times New Roman" w:hAnsi="Times New Roman" w:cs="Times New Roman" w:hint="eastAsia"/>
          <w:bCs/>
          <w:sz w:val="24"/>
          <w:szCs w:val="24"/>
        </w:rPr>
        <w:t xml:space="preserve"> upper and lower limit</w:t>
      </w:r>
      <w:r w:rsidR="00003088">
        <w:rPr>
          <w:rFonts w:ascii="Times New Roman" w:eastAsia="맑은 고딕" w:hAnsi="Times New Roman" w:cs="Times New Roman"/>
          <w:bCs/>
          <w:sz w:val="24"/>
          <w:szCs w:val="24"/>
        </w:rPr>
        <w:t xml:space="preserve">s of </w:t>
      </w:r>
      <w:r w:rsidR="00003088">
        <w:rPr>
          <w:rFonts w:ascii="Times New Roman" w:hAnsi="Times New Roman" w:cs="Times New Roman"/>
          <w:bCs/>
          <w:sz w:val="24"/>
          <w:szCs w:val="24"/>
        </w:rPr>
        <w:t>agreement</w:t>
      </w:r>
      <w:r w:rsidR="00003088">
        <w:rPr>
          <w:rFonts w:ascii="Times New Roman" w:eastAsia="맑은 고딕" w:hAnsi="Times New Roman" w:cs="Times New Roman"/>
          <w:bCs/>
          <w:sz w:val="24"/>
          <w:szCs w:val="24"/>
        </w:rPr>
        <w:t xml:space="preserve">. </w:t>
      </w:r>
    </w:p>
    <w:p w14:paraId="68BE4CBA" w14:textId="77777777" w:rsidR="00003088" w:rsidRDefault="00003088" w:rsidP="00003088">
      <w:pPr>
        <w:spacing w:after="0"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67927B8C" w14:textId="77777777" w:rsidR="00003088" w:rsidRPr="00DE6461" w:rsidRDefault="00003088" w:rsidP="00003088">
      <w:pPr>
        <w:spacing w:after="0"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3AC1CAD3" wp14:editId="67096570">
            <wp:extent cx="5731510" cy="3370356"/>
            <wp:effectExtent l="0" t="0" r="2540" b="1905"/>
            <wp:docPr id="1" name="그림 1" descr="C:\Users\user\AppData\Local\Microsoft\Windows\INetCache\Content.Word\Sup fig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AppData\Local\Microsoft\Windows\INetCache\Content.Word\Sup fig 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70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A9873" w14:textId="196E55F5" w:rsidR="00003088" w:rsidRDefault="00F92477" w:rsidP="00003088">
      <w:pPr>
        <w:spacing w:after="0" w:line="48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sz w:val="24"/>
          <w:szCs w:val="24"/>
        </w:rPr>
        <w:t>Fig</w:t>
      </w:r>
      <w:r w:rsidR="00003088" w:rsidRPr="0000308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9D7167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D2D91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5D2D91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bCs/>
          <w:sz w:val="24"/>
          <w:szCs w:val="24"/>
        </w:rPr>
        <w:t>Agreem</w:t>
      </w:r>
      <w:bookmarkStart w:id="2" w:name="_GoBack"/>
      <w:bookmarkEnd w:id="2"/>
      <w:r w:rsidR="00003088">
        <w:rPr>
          <w:rFonts w:ascii="Times New Roman" w:hAnsi="Times New Roman" w:cs="Times New Roman"/>
          <w:bCs/>
          <w:sz w:val="24"/>
          <w:szCs w:val="24"/>
        </w:rPr>
        <w:t>ent</w:t>
      </w:r>
      <w:r w:rsidR="00003088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bCs/>
          <w:sz w:val="24"/>
          <w:szCs w:val="24"/>
        </w:rPr>
        <w:t>in</w:t>
      </w:r>
      <w:r w:rsidR="00003088">
        <w:rPr>
          <w:rFonts w:ascii="Times New Roman" w:hAnsi="Times New Roman" w:cs="Times New Roman" w:hint="eastAsia"/>
          <w:bCs/>
          <w:sz w:val="24"/>
          <w:szCs w:val="24"/>
        </w:rPr>
        <w:t xml:space="preserve"> blood flow volume </w:t>
      </w:r>
      <w:r w:rsidR="00003088">
        <w:rPr>
          <w:rFonts w:ascii="Times New Roman" w:hAnsi="Times New Roman" w:cs="Times New Roman"/>
          <w:bCs/>
          <w:sz w:val="24"/>
          <w:szCs w:val="24"/>
        </w:rPr>
        <w:t xml:space="preserve">measurements between </w:t>
      </w:r>
      <w:r w:rsidR="00003088">
        <w:rPr>
          <w:rFonts w:ascii="Times New Roman" w:hAnsi="Times New Roman" w:cs="Times New Roman" w:hint="eastAsia"/>
          <w:bCs/>
          <w:sz w:val="24"/>
          <w:szCs w:val="24"/>
        </w:rPr>
        <w:t xml:space="preserve">PC-MR and TOF-MRA </w:t>
      </w:r>
      <w:r w:rsidR="00003088" w:rsidRPr="00982980">
        <w:rPr>
          <w:rFonts w:ascii="Times New Roman" w:hAnsi="Times New Roman" w:cs="Times New Roman"/>
          <w:sz w:val="24"/>
          <w:szCs w:val="24"/>
        </w:rPr>
        <w:t>(</w:t>
      </w:r>
      <w:r w:rsidR="00003088">
        <w:rPr>
          <w:rFonts w:ascii="Times New Roman" w:hAnsi="Times New Roman" w:cs="Times New Roman" w:hint="eastAsia"/>
          <w:sz w:val="24"/>
          <w:szCs w:val="24"/>
        </w:rPr>
        <w:t>short</w:t>
      </w:r>
      <w:r w:rsidR="00003088" w:rsidRPr="00982980">
        <w:rPr>
          <w:rFonts w:ascii="Times New Roman" w:hAnsi="Times New Roman" w:cs="Times New Roman"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sz w:val="24"/>
          <w:szCs w:val="24"/>
        </w:rPr>
        <w:t>segment)</w:t>
      </w:r>
      <w:r w:rsidR="0000308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03088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="00003088">
        <w:rPr>
          <w:rFonts w:ascii="Times New Roman" w:hAnsi="Times New Roman" w:cs="Times New Roman" w:hint="eastAsia"/>
          <w:bCs/>
          <w:sz w:val="24"/>
          <w:szCs w:val="24"/>
        </w:rPr>
        <w:t>ICAs and VAs</w:t>
      </w:r>
      <w:r w:rsidR="00003088" w:rsidRPr="00982980">
        <w:rPr>
          <w:rFonts w:ascii="Times New Roman" w:hAnsi="Times New Roman" w:cs="Times New Roman"/>
          <w:sz w:val="24"/>
          <w:szCs w:val="24"/>
        </w:rPr>
        <w:t>.</w:t>
      </w:r>
      <w:r w:rsidR="00003088">
        <w:rPr>
          <w:rFonts w:ascii="Times New Roman" w:eastAsia="맑은 고딕" w:hAnsi="Times New Roman" w:cs="Times New Roman"/>
          <w:bCs/>
          <w:sz w:val="24"/>
          <w:szCs w:val="24"/>
        </w:rPr>
        <w:t xml:space="preserve"> Bland-Altman plots illustrate the mean differences, as well as the upper and lower limits of agreement. </w:t>
      </w:r>
    </w:p>
    <w:p w14:paraId="3AD777E0" w14:textId="77777777" w:rsidR="00CF4510" w:rsidRDefault="00CF4510"/>
    <w:p w14:paraId="586DE876" w14:textId="6949B9DD" w:rsidR="0007656C" w:rsidRPr="0007656C" w:rsidRDefault="00855DB0">
      <w:r>
        <w:fldChar w:fldCharType="begin"/>
      </w:r>
      <w:r>
        <w:instrText xml:space="preserve"> ADDIN EN.REFLIST </w:instrText>
      </w:r>
      <w:r>
        <w:fldChar w:fldCharType="end"/>
      </w:r>
    </w:p>
    <w:sectPr w:rsidR="0007656C" w:rsidRPr="0007656C" w:rsidSect="003015F1">
      <w:pgSz w:w="11906" w:h="16838"/>
      <w:pgMar w:top="1701" w:right="1440" w:bottom="1440" w:left="144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84D3F" w14:textId="77777777" w:rsidR="00B73729" w:rsidRDefault="00B73729">
      <w:pPr>
        <w:spacing w:after="0" w:line="240" w:lineRule="auto"/>
      </w:pPr>
      <w:r>
        <w:separator/>
      </w:r>
    </w:p>
  </w:endnote>
  <w:endnote w:type="continuationSeparator" w:id="0">
    <w:p w14:paraId="675C72F9" w14:textId="77777777" w:rsidR="00B73729" w:rsidRDefault="00B73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Hupo">
    <w:altName w:val="Microsoft YaHei"/>
    <w:charset w:val="86"/>
    <w:family w:val="auto"/>
    <w:pitch w:val="variable"/>
    <w:sig w:usb0="00000001" w:usb1="080F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D33F2" w14:textId="77777777" w:rsidR="00D27B56" w:rsidRDefault="00D27B56">
    <w:pPr>
      <w:pStyle w:val="a3"/>
      <w:jc w:val="center"/>
    </w:pPr>
  </w:p>
  <w:p w14:paraId="6B7ECCC3" w14:textId="77777777" w:rsidR="00D27B56" w:rsidRDefault="00D27B5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5ADF8" w14:textId="77777777" w:rsidR="00B73729" w:rsidRDefault="00B73729">
      <w:pPr>
        <w:spacing w:after="0" w:line="240" w:lineRule="auto"/>
      </w:pPr>
      <w:r>
        <w:separator/>
      </w:r>
    </w:p>
  </w:footnote>
  <w:footnote w:type="continuationSeparator" w:id="0">
    <w:p w14:paraId="04234A29" w14:textId="77777777" w:rsidR="00B73729" w:rsidRDefault="00B737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R-ref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rze59fctepx6et29mvtxtbrpve09r5a0s5&quot;&gt;reference1-Converted&lt;record-ids&gt;&lt;item&gt;6860&lt;/item&gt;&lt;/record-ids&gt;&lt;/item&gt;&lt;/Libraries&gt;"/>
  </w:docVars>
  <w:rsids>
    <w:rsidRoot w:val="00003088"/>
    <w:rsid w:val="00003088"/>
    <w:rsid w:val="0006222B"/>
    <w:rsid w:val="0007656C"/>
    <w:rsid w:val="000B168A"/>
    <w:rsid w:val="000F622E"/>
    <w:rsid w:val="00131B1A"/>
    <w:rsid w:val="00154ECC"/>
    <w:rsid w:val="00163496"/>
    <w:rsid w:val="001D2499"/>
    <w:rsid w:val="00261D66"/>
    <w:rsid w:val="00312E6F"/>
    <w:rsid w:val="003443EB"/>
    <w:rsid w:val="00387333"/>
    <w:rsid w:val="00391C30"/>
    <w:rsid w:val="003D2F13"/>
    <w:rsid w:val="00442E47"/>
    <w:rsid w:val="0046151F"/>
    <w:rsid w:val="00464C8D"/>
    <w:rsid w:val="004C501C"/>
    <w:rsid w:val="005153B8"/>
    <w:rsid w:val="005A4378"/>
    <w:rsid w:val="005D2D91"/>
    <w:rsid w:val="00680507"/>
    <w:rsid w:val="00764E9C"/>
    <w:rsid w:val="00800438"/>
    <w:rsid w:val="00855DB0"/>
    <w:rsid w:val="008759D0"/>
    <w:rsid w:val="009675D2"/>
    <w:rsid w:val="0097379E"/>
    <w:rsid w:val="009D7167"/>
    <w:rsid w:val="00A0384A"/>
    <w:rsid w:val="00A12D25"/>
    <w:rsid w:val="00A54C7B"/>
    <w:rsid w:val="00A658BE"/>
    <w:rsid w:val="00A66385"/>
    <w:rsid w:val="00B55760"/>
    <w:rsid w:val="00B65354"/>
    <w:rsid w:val="00B73729"/>
    <w:rsid w:val="00BB7BDB"/>
    <w:rsid w:val="00BC2CD0"/>
    <w:rsid w:val="00C0395B"/>
    <w:rsid w:val="00C74742"/>
    <w:rsid w:val="00C8578C"/>
    <w:rsid w:val="00CF4510"/>
    <w:rsid w:val="00D27B56"/>
    <w:rsid w:val="00D3238C"/>
    <w:rsid w:val="00D67318"/>
    <w:rsid w:val="00D87423"/>
    <w:rsid w:val="00DE31F4"/>
    <w:rsid w:val="00E047E3"/>
    <w:rsid w:val="00E06B9F"/>
    <w:rsid w:val="00F50E9B"/>
    <w:rsid w:val="00F51067"/>
    <w:rsid w:val="00F92477"/>
    <w:rsid w:val="00FD6551"/>
    <w:rsid w:val="00FF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B95059"/>
  <w15:chartTrackingRefBased/>
  <w15:docId w15:val="{218B3361-6CFE-4521-BD3F-5F8774E7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08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00308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바닥글 Char"/>
    <w:basedOn w:val="a0"/>
    <w:link w:val="a3"/>
    <w:uiPriority w:val="99"/>
    <w:rsid w:val="00003088"/>
  </w:style>
  <w:style w:type="table" w:styleId="a4">
    <w:name w:val="Table Grid"/>
    <w:basedOn w:val="a1"/>
    <w:uiPriority w:val="39"/>
    <w:rsid w:val="0000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3443E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3443EB"/>
  </w:style>
  <w:style w:type="paragraph" w:styleId="a6">
    <w:name w:val="caption"/>
    <w:basedOn w:val="a"/>
    <w:next w:val="a"/>
    <w:uiPriority w:val="35"/>
    <w:unhideWhenUsed/>
    <w:qFormat/>
    <w:rsid w:val="003D2F13"/>
    <w:rPr>
      <w:b/>
      <w:bCs/>
      <w:szCs w:val="20"/>
    </w:rPr>
  </w:style>
  <w:style w:type="character" w:styleId="a7">
    <w:name w:val="annotation reference"/>
    <w:basedOn w:val="a0"/>
    <w:semiHidden/>
    <w:unhideWhenUsed/>
    <w:rsid w:val="00F51067"/>
    <w:rPr>
      <w:sz w:val="18"/>
      <w:szCs w:val="18"/>
    </w:rPr>
  </w:style>
  <w:style w:type="paragraph" w:styleId="a8">
    <w:name w:val="annotation text"/>
    <w:basedOn w:val="a"/>
    <w:link w:val="Char1"/>
    <w:unhideWhenUsed/>
    <w:qFormat/>
    <w:rsid w:val="00F51067"/>
    <w:pPr>
      <w:jc w:val="left"/>
    </w:pPr>
  </w:style>
  <w:style w:type="character" w:customStyle="1" w:styleId="Char1">
    <w:name w:val="메모 텍스트 Char"/>
    <w:basedOn w:val="a0"/>
    <w:link w:val="a8"/>
    <w:rsid w:val="00F51067"/>
  </w:style>
  <w:style w:type="paragraph" w:customStyle="1" w:styleId="EndNoteBibliographyTitle">
    <w:name w:val="EndNote Bibliography Title"/>
    <w:basedOn w:val="a"/>
    <w:link w:val="EndNoteBibliographyTitleChar"/>
    <w:rsid w:val="00F51067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F51067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F51067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F51067"/>
    <w:rPr>
      <w:rFonts w:ascii="맑은 고딕" w:eastAsia="맑은 고딕" w:hAnsi="맑은 고딕"/>
      <w:noProof/>
    </w:rPr>
  </w:style>
  <w:style w:type="paragraph" w:styleId="a9">
    <w:name w:val="Revision"/>
    <w:hidden/>
    <w:uiPriority w:val="99"/>
    <w:semiHidden/>
    <w:rsid w:val="001D2499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8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2025-09-24T03:44:00Z</dcterms:created>
  <dcterms:modified xsi:type="dcterms:W3CDTF">2025-10-05T00:54:00Z</dcterms:modified>
</cp:coreProperties>
</file>