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85224" w14:textId="6FF302F0" w:rsidR="00944AB2" w:rsidRDefault="00944AB2" w:rsidP="000B01F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3F5F30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0B01FD">
        <w:rPr>
          <w:rFonts w:ascii="Times New Roman" w:hAnsi="Times New Roman" w:cs="Times New Roman"/>
          <w:b/>
          <w:bCs/>
          <w:lang w:val="en-US"/>
        </w:rPr>
        <w:t>INFORMATION</w:t>
      </w:r>
    </w:p>
    <w:p w14:paraId="68C076C3" w14:textId="77777777" w:rsidR="000B01FD" w:rsidRDefault="000B01FD" w:rsidP="00944AB2">
      <w:pPr>
        <w:rPr>
          <w:rFonts w:ascii="Times New Roman" w:hAnsi="Times New Roman" w:cs="Times New Roman"/>
          <w:b/>
          <w:bCs/>
          <w:lang w:val="en-US"/>
        </w:rPr>
      </w:pPr>
    </w:p>
    <w:p w14:paraId="23571B17" w14:textId="77777777" w:rsidR="000B01FD" w:rsidRDefault="000B01FD" w:rsidP="000B01FD">
      <w:pPr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96ACE1A" w14:textId="5FB711E7" w:rsidR="000B01FD" w:rsidRDefault="000B01FD" w:rsidP="000B01FD">
      <w:pPr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NEURODEVELOPMENTAL OUTCOME AT 5 TO 6 YEARS OF AGE OF AN EARLY INTERVENTION PROGRAM IN PRETERM INFANTS </w:t>
      </w:r>
    </w:p>
    <w:p w14:paraId="05DF86B1" w14:textId="77777777" w:rsidR="000B01FD" w:rsidRDefault="000B01FD" w:rsidP="000B01FD">
      <w:pPr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1715ECF" w14:textId="77777777" w:rsidR="000B01FD" w:rsidRPr="00792EEA" w:rsidRDefault="000B01FD" w:rsidP="000B01FD">
      <w:pPr>
        <w:spacing w:line="360" w:lineRule="auto"/>
        <w:jc w:val="both"/>
        <w:rPr>
          <w:rFonts w:ascii="Times New Roman" w:hAnsi="Times New Roman" w:cs="Times New Roman"/>
        </w:rPr>
      </w:pPr>
      <w:r w:rsidRPr="00CA58A1">
        <w:rPr>
          <w:rFonts w:ascii="Times New Roman" w:hAnsi="Times New Roman" w:cs="Times New Roman"/>
        </w:rPr>
        <w:t>Camilla Fontana</w:t>
      </w:r>
      <w:r w:rsidRPr="00CA58A1">
        <w:rPr>
          <w:rFonts w:ascii="Times New Roman" w:hAnsi="Times New Roman" w:cs="Times New Roman"/>
          <w:vertAlign w:val="superscript"/>
        </w:rPr>
        <w:t>1,2°</w:t>
      </w:r>
      <w:r w:rsidRPr="00CA58A1">
        <w:rPr>
          <w:rFonts w:ascii="Times New Roman" w:hAnsi="Times New Roman" w:cs="Times New Roman"/>
        </w:rPr>
        <w:t>, Livia Provitera</w:t>
      </w:r>
      <w:r w:rsidRPr="00CA58A1">
        <w:rPr>
          <w:rFonts w:ascii="Times New Roman" w:hAnsi="Times New Roman" w:cs="Times New Roman"/>
          <w:vertAlign w:val="superscript"/>
        </w:rPr>
        <w:t>2°</w:t>
      </w:r>
      <w:r w:rsidRPr="00CA58A1">
        <w:rPr>
          <w:rFonts w:ascii="Times New Roman" w:hAnsi="Times New Roman" w:cs="Times New Roman"/>
        </w:rPr>
        <w:t>, Chiara Bonfanti</w:t>
      </w:r>
      <w:r w:rsidRPr="00CA58A1">
        <w:rPr>
          <w:rFonts w:ascii="Times New Roman" w:hAnsi="Times New Roman" w:cs="Times New Roman"/>
          <w:vertAlign w:val="superscript"/>
        </w:rPr>
        <w:t>2*</w:t>
      </w:r>
      <w:r w:rsidRPr="00CA58A1">
        <w:rPr>
          <w:rFonts w:ascii="Times New Roman" w:hAnsi="Times New Roman" w:cs="Times New Roman"/>
        </w:rPr>
        <w:t>, Paola Schiavolin</w:t>
      </w:r>
      <w:r w:rsidRPr="00CA58A1">
        <w:rPr>
          <w:rFonts w:ascii="Times New Roman" w:hAnsi="Times New Roman" w:cs="Times New Roman"/>
          <w:vertAlign w:val="superscript"/>
        </w:rPr>
        <w:t>2</w:t>
      </w:r>
      <w:r w:rsidRPr="00CA58A1">
        <w:rPr>
          <w:rFonts w:ascii="Times New Roman" w:hAnsi="Times New Roman" w:cs="Times New Roman"/>
        </w:rPr>
        <w:t>, Benedetto Polimeni</w:t>
      </w:r>
      <w:r w:rsidRPr="00CA58A1">
        <w:rPr>
          <w:rFonts w:ascii="Times New Roman" w:hAnsi="Times New Roman" w:cs="Times New Roman"/>
          <w:vertAlign w:val="superscript"/>
        </w:rPr>
        <w:t>3</w:t>
      </w:r>
      <w:r w:rsidRPr="00CA58A1">
        <w:rPr>
          <w:rFonts w:ascii="Times New Roman" w:hAnsi="Times New Roman" w:cs="Times New Roman"/>
        </w:rPr>
        <w:t>, Federica Marasca</w:t>
      </w:r>
      <w:r w:rsidRPr="00CA58A1">
        <w:rPr>
          <w:rFonts w:ascii="Times New Roman" w:hAnsi="Times New Roman" w:cs="Times New Roman"/>
          <w:vertAlign w:val="superscript"/>
        </w:rPr>
        <w:t>3</w:t>
      </w:r>
      <w:r w:rsidRPr="00CA58A1">
        <w:rPr>
          <w:rFonts w:ascii="Times New Roman" w:hAnsi="Times New Roman" w:cs="Times New Roman"/>
        </w:rPr>
        <w:t>, Nicola Pesenti</w:t>
      </w:r>
      <w:r w:rsidRPr="00CA58A1">
        <w:rPr>
          <w:rFonts w:ascii="Times New Roman" w:hAnsi="Times New Roman" w:cs="Times New Roman"/>
          <w:vertAlign w:val="superscript"/>
        </w:rPr>
        <w:t>2,4</w:t>
      </w:r>
      <w:r w:rsidRPr="00CA58A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Roberta Iuliano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 xml:space="preserve">, </w:t>
      </w:r>
      <w:r w:rsidRPr="00CA58A1">
        <w:rPr>
          <w:rFonts w:ascii="Times New Roman" w:hAnsi="Times New Roman" w:cs="Times New Roman"/>
        </w:rPr>
        <w:t>Silvana Gangi</w:t>
      </w:r>
      <w:r w:rsidRPr="00CA58A1">
        <w:rPr>
          <w:rFonts w:ascii="Times New Roman" w:hAnsi="Times New Roman" w:cs="Times New Roman"/>
          <w:vertAlign w:val="superscript"/>
        </w:rPr>
        <w:t>2</w:t>
      </w:r>
      <w:r w:rsidRPr="00CA58A1">
        <w:rPr>
          <w:rFonts w:ascii="Times New Roman" w:hAnsi="Times New Roman" w:cs="Times New Roman"/>
        </w:rPr>
        <w:t>, Beatrice Bodega</w:t>
      </w:r>
      <w:r w:rsidRPr="00CA58A1">
        <w:rPr>
          <w:rFonts w:ascii="Times New Roman" w:hAnsi="Times New Roman" w:cs="Times New Roman"/>
          <w:vertAlign w:val="superscript"/>
        </w:rPr>
        <w:t>1,3</w:t>
      </w:r>
      <w:r w:rsidRPr="00CA58A1">
        <w:rPr>
          <w:rFonts w:ascii="Times New Roman" w:hAnsi="Times New Roman" w:cs="Times New Roman"/>
        </w:rPr>
        <w:t>, Monica Fumagalli</w:t>
      </w:r>
      <w:r w:rsidRPr="00CA58A1">
        <w:rPr>
          <w:rFonts w:ascii="Times New Roman" w:hAnsi="Times New Roman" w:cs="Times New Roman"/>
          <w:vertAlign w:val="superscript"/>
        </w:rPr>
        <w:t>1,2</w:t>
      </w:r>
    </w:p>
    <w:p w14:paraId="1D9A383B" w14:textId="77777777" w:rsidR="000B01FD" w:rsidRDefault="000B01FD" w:rsidP="00944AB2">
      <w:pPr>
        <w:rPr>
          <w:rFonts w:ascii="Times New Roman" w:hAnsi="Times New Roman" w:cs="Times New Roman"/>
          <w:b/>
          <w:bCs/>
          <w:lang w:val="en-US"/>
        </w:rPr>
      </w:pPr>
    </w:p>
    <w:p w14:paraId="6D43F4D5" w14:textId="77777777" w:rsidR="00944AB2" w:rsidRPr="003F5F30" w:rsidRDefault="00944AB2" w:rsidP="00944AB2">
      <w:pPr>
        <w:rPr>
          <w:rFonts w:ascii="Times New Roman" w:hAnsi="Times New Roman" w:cs="Times New Roman"/>
          <w:b/>
          <w:bCs/>
          <w:lang w:val="en-US"/>
        </w:rPr>
      </w:pPr>
    </w:p>
    <w:p w14:paraId="631493B3" w14:textId="0E0E61D8" w:rsidR="00944AB2" w:rsidRPr="003F5F30" w:rsidRDefault="000B01FD" w:rsidP="00944AB2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944AB2" w:rsidRPr="003F5F30">
        <w:rPr>
          <w:rFonts w:ascii="Times New Roman" w:hAnsi="Times New Roman" w:cs="Times New Roman"/>
          <w:b/>
          <w:bCs/>
          <w:lang w:val="en-US"/>
        </w:rPr>
        <w:t xml:space="preserve">Table S1. Comparison of baseline characteristics between infants lost to follow-up and those who completed 5-6 years follow-up </w:t>
      </w:r>
      <w:r w:rsidR="00C74993">
        <w:rPr>
          <w:rFonts w:ascii="Times New Roman" w:hAnsi="Times New Roman" w:cs="Times New Roman"/>
          <w:b/>
          <w:bCs/>
          <w:lang w:val="en-US"/>
        </w:rPr>
        <w:t>from</w:t>
      </w:r>
      <w:r w:rsidR="00944AB2" w:rsidRPr="003F5F30">
        <w:rPr>
          <w:rFonts w:ascii="Times New Roman" w:hAnsi="Times New Roman" w:cs="Times New Roman"/>
          <w:b/>
          <w:bCs/>
          <w:lang w:val="en-US"/>
        </w:rPr>
        <w:t xml:space="preserve"> both groups (EI and SC). </w:t>
      </w:r>
    </w:p>
    <w:p w14:paraId="58C98F8A" w14:textId="77777777" w:rsidR="00833ABB" w:rsidRDefault="00833ABB"/>
    <w:p w14:paraId="32701C50" w14:textId="77777777" w:rsidR="00833ABB" w:rsidRDefault="00833ABB"/>
    <w:tbl>
      <w:tblPr>
        <w:tblW w:w="471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5"/>
        <w:gridCol w:w="1247"/>
        <w:gridCol w:w="1418"/>
        <w:gridCol w:w="655"/>
        <w:gridCol w:w="1247"/>
        <w:gridCol w:w="1454"/>
        <w:gridCol w:w="655"/>
      </w:tblGrid>
      <w:tr w:rsidR="00833ABB" w:rsidRPr="00833ABB" w14:paraId="576521F4" w14:textId="77777777" w:rsidTr="00833ABB">
        <w:trPr>
          <w:trHeight w:val="324"/>
          <w:jc w:val="center"/>
        </w:trPr>
        <w:tc>
          <w:tcPr>
            <w:tcW w:w="1352" w:type="pct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1F237" w14:textId="77777777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2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595959"/>
            <w:noWrap/>
            <w:vAlign w:val="center"/>
          </w:tcPr>
          <w:p w14:paraId="0B4CB21F" w14:textId="7F4F8385" w:rsidR="00833ABB" w:rsidRPr="00833ABB" w:rsidRDefault="00833ABB" w:rsidP="0083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 xml:space="preserve">EI (Lost vs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FUp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 xml:space="preserve"> 5-6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)</w:t>
            </w:r>
          </w:p>
        </w:tc>
        <w:tc>
          <w:tcPr>
            <w:tcW w:w="189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595959"/>
            <w:noWrap/>
            <w:vAlign w:val="bottom"/>
          </w:tcPr>
          <w:p w14:paraId="068C8208" w14:textId="060E0353" w:rsidR="00833ABB" w:rsidRPr="00833ABB" w:rsidRDefault="00833ABB" w:rsidP="0083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 xml:space="preserve">SC (Lost vs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FUp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 xml:space="preserve"> 5-6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833ABB" w:rsidRPr="00833ABB" w14:paraId="2C44FE8B" w14:textId="77777777" w:rsidTr="00833ABB">
        <w:trPr>
          <w:trHeight w:val="324"/>
          <w:jc w:val="center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7508F1F2" w14:textId="16557C62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14:paraId="7336DA54" w14:textId="6D929079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Lost</w:t>
            </w: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(N=1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14:paraId="1A62CDAA" w14:textId="3CE5F8CB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FUp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5-6</w:t>
            </w: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(N=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</w:t>
            </w: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5B78C40E" w14:textId="3E2EB554" w:rsidR="00833ABB" w:rsidRPr="00833ABB" w:rsidRDefault="00833ABB" w:rsidP="0083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430629FF" w14:textId="375DBA6E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 Lost</w:t>
            </w: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(N=1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5E85FE77" w14:textId="36FCE9AD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SC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FUp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5-6 </w:t>
            </w: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(N=1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Pr="00833A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55800B79" w14:textId="035A477E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</w:tr>
      <w:tr w:rsidR="00833ABB" w:rsidRPr="00833ABB" w14:paraId="26F0BFF4" w14:textId="77777777" w:rsidTr="00833ABB">
        <w:trPr>
          <w:trHeight w:val="288"/>
          <w:jc w:val="center"/>
        </w:trPr>
        <w:tc>
          <w:tcPr>
            <w:tcW w:w="1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5EF50" w14:textId="2EECC54F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3AB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Infant characteristics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C195" w14:textId="4CA62B96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2BCD" w14:textId="4BD87258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7A1391" w14:textId="2EDC019F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6F14" w14:textId="21095EB6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3518" w14:textId="05324B50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20C9F7" w14:textId="57580232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33ABB" w:rsidRPr="00833ABB" w14:paraId="6E35FE8D" w14:textId="77777777" w:rsidTr="00833ABB">
        <w:trPr>
          <w:trHeight w:val="288"/>
          <w:jc w:val="center"/>
        </w:trPr>
        <w:tc>
          <w:tcPr>
            <w:tcW w:w="1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0C875" w14:textId="1402277B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Gestational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age (weeks), mean (SD)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2206" w14:textId="1DE2F20F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28.27 (1.30)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FAD9" w14:textId="49A77CB9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28.52 (1.37)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24394A" w14:textId="649606BA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629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9949" w14:textId="7F9099D5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28.58 (0.84)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5159" w14:textId="490F38F0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27.46 (1.59)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F49648" w14:textId="3B1D92BD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9974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014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833ABB" w:rsidRPr="00833ABB" w14:paraId="14DC7794" w14:textId="77777777" w:rsidTr="00833ABB">
        <w:trPr>
          <w:trHeight w:val="288"/>
          <w:jc w:val="center"/>
        </w:trPr>
        <w:tc>
          <w:tcPr>
            <w:tcW w:w="1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3627B" w14:textId="43117324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Birth weight (g), mean (SD)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DAE1" w14:textId="1042326F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1081.00</w:t>
            </w:r>
            <w:r w:rsidR="00833ABB"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340.51</w:t>
            </w:r>
            <w:r w:rsidR="00833ABB"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CD8B" w14:textId="17DBE4A4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977.14</w:t>
            </w:r>
            <w:r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29.08</w:t>
            </w:r>
            <w:r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AC253D" w14:textId="6A8CEAEE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323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6389" w14:textId="5B8FF11A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1188.33 (242.86)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05875" w14:textId="6B2B9C20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911.00 (328.57)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CE6A9B" w14:textId="7893342C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9974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009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833ABB" w:rsidRPr="00833ABB" w14:paraId="249FE4AE" w14:textId="77777777" w:rsidTr="00833ABB">
        <w:trPr>
          <w:trHeight w:val="288"/>
          <w:jc w:val="center"/>
        </w:trPr>
        <w:tc>
          <w:tcPr>
            <w:tcW w:w="1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E4363D" w14:textId="3F5F10E1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Postnatal morbidities</w:t>
            </w:r>
            <w:r w:rsidRPr="00833AB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BB52" w14:textId="0B5613E0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079D" w14:textId="7E407F06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CEF2C" w14:textId="7902DF61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3C5A" w14:textId="7864FFDE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52F1" w14:textId="3EBF3312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29FF9" w14:textId="2D5D05F6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33ABB" w:rsidRPr="00833ABB" w14:paraId="06E3AEDA" w14:textId="77777777" w:rsidTr="00833ABB">
        <w:trPr>
          <w:trHeight w:val="288"/>
          <w:jc w:val="center"/>
        </w:trPr>
        <w:tc>
          <w:tcPr>
            <w:tcW w:w="1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D0DFC1" w14:textId="15476523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NEC, n (%)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4D6F6" w14:textId="73876579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79221" w14:textId="398F02B2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8DD201" w14:textId="77777777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E5E48" w14:textId="2761EFEF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(5.6)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3DBFA" w14:textId="77CCADC6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28AEE45" w14:textId="4245822E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&gt;0.999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°</w:t>
            </w:r>
          </w:p>
        </w:tc>
      </w:tr>
      <w:tr w:rsidR="00833ABB" w:rsidRPr="00833ABB" w14:paraId="0D29A2E7" w14:textId="77777777" w:rsidTr="00833ABB">
        <w:trPr>
          <w:trHeight w:val="288"/>
          <w:jc w:val="center"/>
        </w:trPr>
        <w:tc>
          <w:tcPr>
            <w:tcW w:w="1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B7963E" w14:textId="6E58D8B8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Abdominal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surgery, n (%)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BB972" w14:textId="17D5210D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5F3A0" w14:textId="3E673125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7F01738" w14:textId="77777777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8DDE" w14:textId="77CA4C3C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(11.1)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6546" w14:textId="7CCCF3DB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(13.3)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9C1049" w14:textId="7FA004D6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&gt;0.999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°</w:t>
            </w:r>
          </w:p>
        </w:tc>
      </w:tr>
      <w:tr w:rsidR="00833ABB" w:rsidRPr="00833ABB" w14:paraId="76CCCD3C" w14:textId="77777777" w:rsidTr="00833ABB">
        <w:trPr>
          <w:trHeight w:val="288"/>
          <w:jc w:val="center"/>
        </w:trPr>
        <w:tc>
          <w:tcPr>
            <w:tcW w:w="1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15B3E5B" w14:textId="18DD4BC9" w:rsid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Sepsis,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3D2A4" w14:textId="1D1DAE35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(40.0)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4D684" w14:textId="57F8BE34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(52.4)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9863FE0" w14:textId="7E18ED53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0.795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°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D3783" w14:textId="438BCE86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(27.8)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76CD7" w14:textId="44CE03FE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(60.0)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F73C30" w14:textId="38E675B0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0.131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°</w:t>
            </w:r>
          </w:p>
        </w:tc>
      </w:tr>
      <w:tr w:rsidR="00833ABB" w:rsidRPr="00833ABB" w14:paraId="15DD3F44" w14:textId="77777777" w:rsidTr="00833ABB">
        <w:trPr>
          <w:trHeight w:val="288"/>
          <w:jc w:val="center"/>
        </w:trPr>
        <w:tc>
          <w:tcPr>
            <w:tcW w:w="1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0A92E3D" w14:textId="49D013F2" w:rsidR="00833ABB" w:rsidRPr="00833ABB" w:rsidRDefault="00833ABB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GMH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IVH I-II,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833A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F9CBB" w14:textId="17F4EA86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(30.0)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CADD3" w14:textId="26A7C8C8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(0.0)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757D40" w14:textId="1D557833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0.046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°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2D4FF" w14:textId="4CF0AEBE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(11.1)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1FED3" w14:textId="648BE60F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(13.3)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C59A35E" w14:textId="7C3DA2A5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0.501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°</w:t>
            </w:r>
          </w:p>
        </w:tc>
      </w:tr>
      <w:tr w:rsidR="00833ABB" w:rsidRPr="00833ABB" w14:paraId="1BE06837" w14:textId="77777777" w:rsidTr="00833ABB">
        <w:trPr>
          <w:trHeight w:val="288"/>
          <w:jc w:val="center"/>
        </w:trPr>
        <w:tc>
          <w:tcPr>
            <w:tcW w:w="1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F9787BD" w14:textId="7624C9AD" w:rsidR="00833ABB" w:rsidRPr="00833ABB" w:rsidRDefault="00997467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Severe BPD, n (%)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F5A45" w14:textId="0543DA86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(30.0)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6BF3D" w14:textId="018614AC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(33.3)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936D82" w14:textId="72F0F758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&gt;0.999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°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D1914" w14:textId="7F3E1C41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(16.7)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7C9B1" w14:textId="3A56B2BA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(33.3)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4A15255" w14:textId="63959F9B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0.481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°</w:t>
            </w:r>
          </w:p>
        </w:tc>
      </w:tr>
      <w:tr w:rsidR="00833ABB" w:rsidRPr="00833ABB" w14:paraId="34049BED" w14:textId="77777777" w:rsidTr="00833ABB">
        <w:trPr>
          <w:trHeight w:val="288"/>
          <w:jc w:val="center"/>
        </w:trPr>
        <w:tc>
          <w:tcPr>
            <w:tcW w:w="13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0AB796" w14:textId="2F413839" w:rsidR="00833ABB" w:rsidRPr="00833ABB" w:rsidRDefault="00997467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Family characteristics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1B269" w14:textId="77777777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63378" w14:textId="77777777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416DD0" w14:textId="77777777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EC1FE" w14:textId="77777777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509A9" w14:textId="77777777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5070D0" w14:textId="77777777" w:rsidR="00833ABB" w:rsidRPr="00833ABB" w:rsidRDefault="00833ABB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33ABB" w:rsidRPr="00833ABB" w14:paraId="3EDE4205" w14:textId="77777777" w:rsidTr="00833ABB">
        <w:trPr>
          <w:trHeight w:val="288"/>
          <w:jc w:val="center"/>
        </w:trPr>
        <w:tc>
          <w:tcPr>
            <w:tcW w:w="1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86F00" w14:textId="3B66E283" w:rsidR="00833ABB" w:rsidRPr="00833ABB" w:rsidRDefault="00997467" w:rsidP="00F93C9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Socioeconomic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status, mean (SD)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5740A0" w14:textId="36ABFA26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52.85 (9.32)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56E3A2" w14:textId="365E7296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49.60 (9.65)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7AFD2" w14:textId="214DDB5D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0.382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D0C955" w14:textId="4F6DE26A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45.64 (13.33)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C884A3" w14:textId="4F042B5A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43.07 (13.70)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55B59" w14:textId="42E543F2" w:rsidR="00833ABB" w:rsidRPr="00833ABB" w:rsidRDefault="00997467" w:rsidP="009974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0.590</w:t>
            </w:r>
            <w:r w:rsidR="000B01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</w:tbl>
    <w:p w14:paraId="61B1975F" w14:textId="77777777" w:rsidR="00833ABB" w:rsidRDefault="00833ABB"/>
    <w:p w14:paraId="014F8788" w14:textId="4FDBDE59" w:rsidR="000B01FD" w:rsidRPr="00952D8B" w:rsidRDefault="000B01FD" w:rsidP="000B01FD">
      <w:pPr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    </w:t>
      </w:r>
      <w:r w:rsidRPr="00952D8B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p-values from *t-test, °Fisher's exact test</w:t>
      </w:r>
    </w:p>
    <w:p w14:paraId="527583D6" w14:textId="77777777" w:rsidR="000B01FD" w:rsidRDefault="000B01FD"/>
    <w:sectPr w:rsidR="000B01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AB2"/>
    <w:rsid w:val="000B01FD"/>
    <w:rsid w:val="0010155B"/>
    <w:rsid w:val="00200026"/>
    <w:rsid w:val="002E4C0C"/>
    <w:rsid w:val="0031563A"/>
    <w:rsid w:val="003171C4"/>
    <w:rsid w:val="004F6A0B"/>
    <w:rsid w:val="00596C8B"/>
    <w:rsid w:val="00605439"/>
    <w:rsid w:val="0070267B"/>
    <w:rsid w:val="00763ED8"/>
    <w:rsid w:val="007E2527"/>
    <w:rsid w:val="00833ABB"/>
    <w:rsid w:val="00900E0C"/>
    <w:rsid w:val="00944AB2"/>
    <w:rsid w:val="00997467"/>
    <w:rsid w:val="00B13BEB"/>
    <w:rsid w:val="00B1454D"/>
    <w:rsid w:val="00B9745D"/>
    <w:rsid w:val="00C74993"/>
    <w:rsid w:val="00CB3B1E"/>
    <w:rsid w:val="00D03BCD"/>
    <w:rsid w:val="00D6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E3C1"/>
  <w15:chartTrackingRefBased/>
  <w15:docId w15:val="{5A2E1E72-D548-7B44-A897-5B22D478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4AB2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44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4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4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4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4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4A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4A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4A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4AB2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4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4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4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4A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4A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4A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4A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4A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4A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4A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44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4A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4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4AB2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4A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4AB2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44A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4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4A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4A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Bonfanti</dc:creator>
  <cp:keywords/>
  <dc:description/>
  <cp:lastModifiedBy>Chiara Bonfanti</cp:lastModifiedBy>
  <cp:revision>6</cp:revision>
  <dcterms:created xsi:type="dcterms:W3CDTF">2025-09-11T16:31:00Z</dcterms:created>
  <dcterms:modified xsi:type="dcterms:W3CDTF">2025-09-24T08:57:00Z</dcterms:modified>
</cp:coreProperties>
</file>