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2D6891" w14:textId="0ECBAAB7" w:rsidR="00180337" w:rsidRPr="006907CA" w:rsidRDefault="00180337" w:rsidP="000F5F9B">
      <w:pPr>
        <w:rPr>
          <w:rFonts w:ascii="Aptos" w:hAnsi="Aptos"/>
        </w:rPr>
      </w:pPr>
    </w:p>
    <w:p w14:paraId="3B7E48ED" w14:textId="77777777" w:rsidR="00180337" w:rsidRPr="006907CA" w:rsidRDefault="00180337" w:rsidP="000F5F9B">
      <w:pPr>
        <w:rPr>
          <w:rFonts w:ascii="Aptos" w:hAnsi="Aptos"/>
        </w:rPr>
      </w:pPr>
    </w:p>
    <w:p w14:paraId="70B8DB4C" w14:textId="59BE609D" w:rsidR="00180337" w:rsidRPr="006907CA" w:rsidRDefault="00180337" w:rsidP="000F5F9B">
      <w:pPr>
        <w:rPr>
          <w:rFonts w:ascii="Aptos" w:hAnsi="Aptos"/>
        </w:rPr>
      </w:pPr>
      <w:r w:rsidRPr="006907CA">
        <w:rPr>
          <w:rFonts w:ascii="Aptos" w:hAnsi="Aptos"/>
        </w:rPr>
        <w:t>Supplementary Materials</w:t>
      </w:r>
    </w:p>
    <w:p w14:paraId="70904A36" w14:textId="24240054" w:rsidR="00347B6D" w:rsidRPr="006907CA" w:rsidRDefault="00347B6D" w:rsidP="000F5F9B">
      <w:pPr>
        <w:rPr>
          <w:rFonts w:ascii="Aptos" w:hAnsi="Aptos"/>
        </w:rPr>
      </w:pPr>
      <w:r w:rsidRPr="006907CA">
        <w:rPr>
          <w:rFonts w:ascii="Aptos" w:hAnsi="Aptos"/>
          <w:noProof/>
        </w:rPr>
        <w:drawing>
          <wp:inline distT="0" distB="0" distL="0" distR="0" wp14:anchorId="3CCCE700" wp14:editId="1BC6BF26">
            <wp:extent cx="5274310" cy="2247763"/>
            <wp:effectExtent l="0" t="0" r="2540" b="635"/>
            <wp:docPr id="3" name="Picture 3" descr="https://lh7-rt.googleusercontent.com/slidesz/AGV_vUf1bK9xfME3tKBE8Kxz3iJ8U-zPKhalC2731IL0XNVFtdxxQX9jQbD2Mf8zGrWB_F7huyiDktS3dcyLJGjgzR-Y-D0dir_mjzG7sKI9v9mbhSvehvvG2cwyImySGp8rCEHzXTJCqA=s2048?key=w92hw8f1tiTrqCi-dnwni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h7-rt.googleusercontent.com/slidesz/AGV_vUf1bK9xfME3tKBE8Kxz3iJ8U-zPKhalC2731IL0XNVFtdxxQX9jQbD2Mf8zGrWB_F7huyiDktS3dcyLJGjgzR-Y-D0dir_mjzG7sKI9v9mbhSvehvvG2cwyImySGp8rCEHzXTJCqA=s2048?key=w92hw8f1tiTrqCi-dnwniQ"/>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74310" cy="2247763"/>
                    </a:xfrm>
                    <a:prstGeom prst="rect">
                      <a:avLst/>
                    </a:prstGeom>
                    <a:noFill/>
                    <a:ln>
                      <a:noFill/>
                    </a:ln>
                  </pic:spPr>
                </pic:pic>
              </a:graphicData>
            </a:graphic>
          </wp:inline>
        </w:drawing>
      </w:r>
    </w:p>
    <w:p w14:paraId="6A7BEF67" w14:textId="6213E495" w:rsidR="00347B6D" w:rsidRPr="006907CA" w:rsidRDefault="00347B6D" w:rsidP="000F5F9B">
      <w:pPr>
        <w:rPr>
          <w:rFonts w:ascii="Aptos" w:hAnsi="Aptos"/>
        </w:rPr>
      </w:pPr>
      <w:r w:rsidRPr="006907CA">
        <w:rPr>
          <w:rFonts w:ascii="Aptos" w:hAnsi="Aptos"/>
          <w:b/>
          <w:bCs/>
        </w:rPr>
        <w:t>Supplementary Figure 1</w:t>
      </w:r>
      <w:r w:rsidRPr="006907CA">
        <w:rPr>
          <w:rFonts w:ascii="Aptos" w:hAnsi="Aptos"/>
        </w:rPr>
        <w:t>. Expression levels of established EV-specific markers CD9, CD63, and CD81 in ASD and NT groups. The expression of EV markers is comparable between ASD (orange) and NT (blue) groups, with no statistically significant differences observed. This consistent expression across groups confirms the reliable detection of extracellular vesicles in both conditions and supports the enrichment of EV-associated proteins in the analyzed samples.</w:t>
      </w:r>
    </w:p>
    <w:p w14:paraId="2F9C30F0" w14:textId="77777777" w:rsidR="00141927" w:rsidRPr="006907CA" w:rsidRDefault="00141927" w:rsidP="000F5F9B">
      <w:pPr>
        <w:rPr>
          <w:rFonts w:ascii="Aptos" w:hAnsi="Aptos"/>
        </w:rPr>
      </w:pPr>
    </w:p>
    <w:p w14:paraId="160E3DF5" w14:textId="77777777" w:rsidR="00141927" w:rsidRPr="006907CA" w:rsidRDefault="00141927" w:rsidP="000F5F9B">
      <w:pPr>
        <w:rPr>
          <w:rFonts w:ascii="Aptos" w:hAnsi="Aptos"/>
        </w:rPr>
      </w:pPr>
    </w:p>
    <w:p w14:paraId="3B6BA085" w14:textId="77777777" w:rsidR="00141927" w:rsidRPr="006907CA" w:rsidRDefault="00141927" w:rsidP="000F5F9B">
      <w:pPr>
        <w:rPr>
          <w:rFonts w:ascii="Aptos" w:hAnsi="Aptos"/>
        </w:rPr>
      </w:pPr>
    </w:p>
    <w:p w14:paraId="2AF9D0DB" w14:textId="77777777" w:rsidR="00141927" w:rsidRPr="006907CA" w:rsidRDefault="00141927" w:rsidP="000F5F9B">
      <w:pPr>
        <w:rPr>
          <w:rFonts w:ascii="Aptos" w:hAnsi="Aptos"/>
        </w:rPr>
      </w:pPr>
    </w:p>
    <w:p w14:paraId="4CCE206C" w14:textId="77777777" w:rsidR="00141927" w:rsidRPr="006907CA" w:rsidRDefault="00141927" w:rsidP="000F5F9B">
      <w:pPr>
        <w:rPr>
          <w:rFonts w:ascii="Aptos" w:hAnsi="Aptos"/>
        </w:rPr>
      </w:pPr>
    </w:p>
    <w:p w14:paraId="1ABEB849" w14:textId="77777777" w:rsidR="00141927" w:rsidRPr="006907CA" w:rsidRDefault="00141927" w:rsidP="000F5F9B">
      <w:pPr>
        <w:rPr>
          <w:rFonts w:ascii="Aptos" w:hAnsi="Aptos"/>
        </w:rPr>
      </w:pPr>
    </w:p>
    <w:p w14:paraId="21B09553" w14:textId="77777777" w:rsidR="00141927" w:rsidRPr="006907CA" w:rsidRDefault="00141927" w:rsidP="000F5F9B">
      <w:pPr>
        <w:rPr>
          <w:rFonts w:ascii="Aptos" w:hAnsi="Aptos"/>
        </w:rPr>
      </w:pPr>
    </w:p>
    <w:p w14:paraId="0E5D4B9A" w14:textId="77777777" w:rsidR="00141927" w:rsidRPr="006907CA" w:rsidRDefault="00141927" w:rsidP="000F5F9B">
      <w:pPr>
        <w:rPr>
          <w:rFonts w:ascii="Aptos" w:hAnsi="Aptos"/>
        </w:rPr>
      </w:pPr>
    </w:p>
    <w:p w14:paraId="2C29FA22" w14:textId="77777777" w:rsidR="00141927" w:rsidRPr="006907CA" w:rsidRDefault="00141927" w:rsidP="000F5F9B">
      <w:pPr>
        <w:rPr>
          <w:rFonts w:ascii="Aptos" w:hAnsi="Aptos"/>
        </w:rPr>
      </w:pPr>
    </w:p>
    <w:p w14:paraId="616DC41D" w14:textId="77777777" w:rsidR="00141927" w:rsidRPr="006907CA" w:rsidRDefault="00141927" w:rsidP="000F5F9B">
      <w:pPr>
        <w:rPr>
          <w:rFonts w:ascii="Aptos" w:hAnsi="Aptos"/>
        </w:rPr>
      </w:pPr>
    </w:p>
    <w:p w14:paraId="4B097D9A" w14:textId="77777777" w:rsidR="00141927" w:rsidRPr="006907CA" w:rsidRDefault="00141927" w:rsidP="000F5F9B">
      <w:pPr>
        <w:rPr>
          <w:rFonts w:ascii="Aptos" w:hAnsi="Aptos"/>
        </w:rPr>
      </w:pPr>
    </w:p>
    <w:p w14:paraId="46245A75" w14:textId="77777777" w:rsidR="00141927" w:rsidRPr="006907CA" w:rsidRDefault="00141927" w:rsidP="000F5F9B">
      <w:pPr>
        <w:rPr>
          <w:rFonts w:ascii="Aptos" w:hAnsi="Aptos"/>
        </w:rPr>
      </w:pPr>
    </w:p>
    <w:p w14:paraId="7BAF085A" w14:textId="77777777" w:rsidR="00141927" w:rsidRPr="006907CA" w:rsidRDefault="00141927" w:rsidP="000F5F9B">
      <w:pPr>
        <w:rPr>
          <w:rFonts w:ascii="Aptos" w:hAnsi="Aptos"/>
        </w:rPr>
      </w:pPr>
    </w:p>
    <w:p w14:paraId="2DF64F9D" w14:textId="77777777" w:rsidR="00141927" w:rsidRPr="006907CA" w:rsidRDefault="00141927" w:rsidP="000F5F9B">
      <w:pPr>
        <w:rPr>
          <w:rFonts w:ascii="Aptos" w:hAnsi="Aptos"/>
        </w:rPr>
      </w:pPr>
    </w:p>
    <w:tbl>
      <w:tblPr>
        <w:tblStyle w:val="TableGrid"/>
        <w:tblpPr w:leftFromText="180" w:rightFromText="180" w:vertAnchor="page" w:horzAnchor="margin" w:tblpY="2149"/>
        <w:tblW w:w="8374" w:type="dxa"/>
        <w:tblLayout w:type="fixed"/>
        <w:tblLook w:val="04A0" w:firstRow="1" w:lastRow="0" w:firstColumn="1" w:lastColumn="0" w:noHBand="0" w:noVBand="1"/>
      </w:tblPr>
      <w:tblGrid>
        <w:gridCol w:w="985"/>
        <w:gridCol w:w="1620"/>
        <w:gridCol w:w="1260"/>
        <w:gridCol w:w="3660"/>
        <w:gridCol w:w="849"/>
      </w:tblGrid>
      <w:tr w:rsidR="009917CA" w:rsidRPr="006907CA" w14:paraId="6702B06C" w14:textId="77777777" w:rsidTr="009917CA">
        <w:trPr>
          <w:trHeight w:val="512"/>
        </w:trPr>
        <w:tc>
          <w:tcPr>
            <w:tcW w:w="985" w:type="dxa"/>
          </w:tcPr>
          <w:p w14:paraId="5D59009E" w14:textId="77777777" w:rsidR="009917CA" w:rsidRPr="006907CA" w:rsidRDefault="009917CA" w:rsidP="000F5F9B">
            <w:pPr>
              <w:spacing w:line="360" w:lineRule="auto"/>
              <w:rPr>
                <w:rFonts w:ascii="Aptos" w:hAnsi="Aptos" w:cstheme="majorBidi"/>
                <w:sz w:val="18"/>
                <w:szCs w:val="18"/>
              </w:rPr>
            </w:pPr>
            <w:r w:rsidRPr="006907CA">
              <w:rPr>
                <w:rFonts w:ascii="Aptos" w:eastAsia="Times New Roman" w:hAnsi="Aptos" w:cstheme="majorBidi"/>
                <w:b/>
                <w:bCs/>
                <w:color w:val="000000" w:themeColor="text1"/>
                <w:sz w:val="18"/>
                <w:szCs w:val="18"/>
              </w:rPr>
              <w:lastRenderedPageBreak/>
              <w:t>Gene</w:t>
            </w:r>
          </w:p>
        </w:tc>
        <w:tc>
          <w:tcPr>
            <w:tcW w:w="1620" w:type="dxa"/>
          </w:tcPr>
          <w:p w14:paraId="3A798B49" w14:textId="77777777" w:rsidR="009917CA" w:rsidRPr="006907CA" w:rsidRDefault="009917CA" w:rsidP="000F5F9B">
            <w:pPr>
              <w:rPr>
                <w:rFonts w:ascii="Aptos" w:hAnsi="Aptos" w:cstheme="majorBidi"/>
                <w:sz w:val="18"/>
                <w:szCs w:val="18"/>
              </w:rPr>
            </w:pPr>
            <w:r w:rsidRPr="006907CA">
              <w:rPr>
                <w:rFonts w:ascii="Aptos" w:eastAsia="Times New Roman" w:hAnsi="Aptos" w:cstheme="majorBidi"/>
                <w:b/>
                <w:bCs/>
                <w:color w:val="000000" w:themeColor="text1"/>
                <w:sz w:val="18"/>
                <w:szCs w:val="18"/>
              </w:rPr>
              <w:t>First Protein Descriptions</w:t>
            </w:r>
          </w:p>
        </w:tc>
        <w:tc>
          <w:tcPr>
            <w:tcW w:w="1260" w:type="dxa"/>
          </w:tcPr>
          <w:p w14:paraId="63E139D9" w14:textId="77777777" w:rsidR="009917CA" w:rsidRPr="006907CA" w:rsidRDefault="009917CA" w:rsidP="000F5F9B">
            <w:pPr>
              <w:rPr>
                <w:rFonts w:ascii="Aptos" w:hAnsi="Aptos" w:cstheme="majorBidi"/>
                <w:sz w:val="18"/>
                <w:szCs w:val="18"/>
              </w:rPr>
            </w:pPr>
            <w:r w:rsidRPr="006907CA">
              <w:rPr>
                <w:rFonts w:ascii="Aptos" w:eastAsia="Times New Roman" w:hAnsi="Aptos" w:cstheme="majorBidi"/>
                <w:b/>
                <w:bCs/>
                <w:color w:val="000000" w:themeColor="text1"/>
                <w:sz w:val="18"/>
                <w:szCs w:val="18"/>
              </w:rPr>
              <w:t>Localization</w:t>
            </w:r>
          </w:p>
        </w:tc>
        <w:tc>
          <w:tcPr>
            <w:tcW w:w="3660" w:type="dxa"/>
          </w:tcPr>
          <w:p w14:paraId="52751ADD" w14:textId="77777777" w:rsidR="009917CA" w:rsidRPr="006907CA" w:rsidRDefault="009917CA" w:rsidP="000F5F9B">
            <w:pPr>
              <w:rPr>
                <w:rFonts w:ascii="Aptos" w:hAnsi="Aptos" w:cstheme="majorBidi"/>
                <w:sz w:val="18"/>
                <w:szCs w:val="18"/>
              </w:rPr>
            </w:pPr>
            <w:r w:rsidRPr="006907CA">
              <w:rPr>
                <w:rFonts w:ascii="Aptos" w:eastAsia="Times New Roman" w:hAnsi="Aptos" w:cstheme="majorBidi"/>
                <w:b/>
                <w:bCs/>
                <w:color w:val="000000" w:themeColor="text1"/>
                <w:sz w:val="18"/>
                <w:szCs w:val="18"/>
              </w:rPr>
              <w:t>Proteins Role</w:t>
            </w:r>
          </w:p>
        </w:tc>
        <w:tc>
          <w:tcPr>
            <w:tcW w:w="849" w:type="dxa"/>
          </w:tcPr>
          <w:p w14:paraId="719472BD" w14:textId="77777777" w:rsidR="009917CA" w:rsidRPr="006907CA" w:rsidRDefault="009917CA" w:rsidP="000F5F9B">
            <w:pPr>
              <w:rPr>
                <w:rFonts w:ascii="Aptos" w:hAnsi="Aptos" w:cstheme="majorBidi"/>
                <w:sz w:val="18"/>
                <w:szCs w:val="18"/>
              </w:rPr>
            </w:pPr>
            <w:r w:rsidRPr="006907CA">
              <w:rPr>
                <w:rFonts w:ascii="Aptos" w:eastAsia="Times New Roman" w:hAnsi="Aptos" w:cstheme="majorBidi"/>
                <w:b/>
                <w:bCs/>
                <w:color w:val="000000" w:themeColor="text1"/>
                <w:sz w:val="18"/>
                <w:szCs w:val="18"/>
              </w:rPr>
              <w:t>SFARI Score</w:t>
            </w:r>
          </w:p>
        </w:tc>
      </w:tr>
      <w:tr w:rsidR="009917CA" w:rsidRPr="006907CA" w14:paraId="16941CFD" w14:textId="77777777" w:rsidTr="009917CA">
        <w:trPr>
          <w:trHeight w:val="824"/>
        </w:trPr>
        <w:tc>
          <w:tcPr>
            <w:tcW w:w="985" w:type="dxa"/>
          </w:tcPr>
          <w:p w14:paraId="6D37117F" w14:textId="539A9EF6" w:rsidR="009917CA" w:rsidRPr="006907CA" w:rsidRDefault="009917CA" w:rsidP="00332D9F">
            <w:pPr>
              <w:spacing w:line="360" w:lineRule="auto"/>
              <w:rPr>
                <w:rFonts w:ascii="Aptos" w:hAnsi="Aptos" w:cstheme="majorBidi"/>
                <w:sz w:val="18"/>
                <w:szCs w:val="18"/>
              </w:rPr>
            </w:pPr>
            <w:r w:rsidRPr="006907CA">
              <w:rPr>
                <w:rFonts w:ascii="Aptos" w:eastAsia="Times New Roman" w:hAnsi="Aptos" w:cstheme="majorBidi"/>
                <w:color w:val="000000"/>
                <w:sz w:val="18"/>
                <w:szCs w:val="18"/>
              </w:rPr>
              <w:t xml:space="preserve">ATP2C1 </w:t>
            </w:r>
            <w:r w:rsidR="00D41D35" w:rsidRPr="006907CA">
              <w:rPr>
                <w:rFonts w:ascii="Aptos" w:hAnsi="Aptos" w:cstheme="majorBidi"/>
                <w:sz w:val="18"/>
                <w:szCs w:val="18"/>
              </w:rPr>
              <w:fldChar w:fldCharType="begin">
                <w:fldData xml:space="preserve">PEVuZE5vdGU+PENpdGU+PEF1dGhvcj5SYW1vcy1DYXN0YW5lZGE8L0F1dGhvcj48WWVhcj4yMDA1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</w:fldData>
              </w:fldChar>
            </w:r>
            <w:r w:rsidR="00332D9F">
              <w:rPr>
                <w:rFonts w:ascii="Aptos" w:hAnsi="Aptos" w:cstheme="majorBidi"/>
                <w:sz w:val="18"/>
                <w:szCs w:val="18"/>
              </w:rPr>
              <w:instrText xml:space="preserve"> ADDIN EN.CITE </w:instrText>
            </w:r>
            <w:r w:rsidR="00332D9F">
              <w:rPr>
                <w:rFonts w:ascii="Aptos" w:hAnsi="Aptos" w:cstheme="majorBidi"/>
                <w:sz w:val="18"/>
                <w:szCs w:val="18"/>
              </w:rPr>
              <w:fldChar w:fldCharType="begin">
                <w:fldData xml:space="preserve">PEVuZE5vdGU+PENpdGU+PEF1dGhvcj5SYW1vcy1DYXN0YW5lZGE8L0F1dGhvcj48WWVhcj4yMDA1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</w:fldData>
              </w:fldChar>
            </w:r>
            <w:r w:rsidR="00332D9F">
              <w:rPr>
                <w:rFonts w:ascii="Aptos" w:hAnsi="Aptos" w:cstheme="majorBidi"/>
                <w:sz w:val="18"/>
                <w:szCs w:val="18"/>
              </w:rPr>
              <w:instrText xml:space="preserve"> ADDIN EN.CITE.DATA </w:instrText>
            </w:r>
            <w:r w:rsidR="00332D9F">
              <w:rPr>
                <w:rFonts w:ascii="Aptos" w:hAnsi="Aptos" w:cstheme="majorBidi"/>
                <w:sz w:val="18"/>
                <w:szCs w:val="18"/>
              </w:rPr>
            </w:r>
            <w:r w:rsidR="00332D9F">
              <w:rPr>
                <w:rFonts w:ascii="Aptos" w:hAnsi="Aptos" w:cstheme="majorBidi"/>
                <w:sz w:val="18"/>
                <w:szCs w:val="18"/>
              </w:rPr>
              <w:fldChar w:fldCharType="end"/>
            </w:r>
            <w:r w:rsidR="00D41D35" w:rsidRPr="006907CA">
              <w:rPr>
                <w:rFonts w:ascii="Aptos" w:hAnsi="Aptos" w:cstheme="majorBidi"/>
                <w:sz w:val="18"/>
                <w:szCs w:val="18"/>
              </w:rPr>
              <w:fldChar w:fldCharType="separate"/>
            </w:r>
            <w:r w:rsidR="00332D9F" w:rsidRPr="00332D9F">
              <w:rPr>
                <w:rFonts w:ascii="Aptos" w:hAnsi="Aptos" w:cstheme="majorBidi"/>
                <w:noProof/>
                <w:sz w:val="18"/>
                <w:szCs w:val="18"/>
                <w:vertAlign w:val="superscript"/>
              </w:rPr>
              <w:t>1</w:t>
            </w:r>
            <w:r w:rsidR="00D41D35" w:rsidRPr="006907CA">
              <w:rPr>
                <w:rFonts w:ascii="Aptos" w:hAnsi="Aptos" w:cstheme="majorBidi"/>
                <w:sz w:val="18"/>
                <w:szCs w:val="18"/>
              </w:rPr>
              <w:fldChar w:fldCharType="end"/>
            </w:r>
          </w:p>
        </w:tc>
        <w:tc>
          <w:tcPr>
            <w:tcW w:w="1620" w:type="dxa"/>
          </w:tcPr>
          <w:p w14:paraId="74A73569" w14:textId="77777777" w:rsidR="009917CA" w:rsidRPr="006907CA" w:rsidRDefault="009917CA" w:rsidP="000F5F9B">
            <w:pPr>
              <w:rPr>
                <w:rFonts w:ascii="Aptos" w:hAnsi="Aptos" w:cstheme="majorBidi"/>
                <w:sz w:val="18"/>
                <w:szCs w:val="18"/>
              </w:rPr>
            </w:pPr>
            <w:r w:rsidRPr="006907CA">
              <w:rPr>
                <w:rFonts w:ascii="Aptos" w:eastAsia="Times New Roman" w:hAnsi="Aptos" w:cstheme="majorBidi"/>
                <w:color w:val="000000"/>
                <w:sz w:val="18"/>
                <w:szCs w:val="18"/>
              </w:rPr>
              <w:t>ATPase secretory pathway Ca</w:t>
            </w:r>
            <w:r w:rsidRPr="006907CA">
              <w:rPr>
                <w:rFonts w:ascii="Aptos" w:eastAsia="Times New Roman" w:hAnsi="Aptos" w:cstheme="majorBidi"/>
                <w:color w:val="000000"/>
                <w:sz w:val="18"/>
                <w:szCs w:val="18"/>
                <w:vertAlign w:val="superscript"/>
              </w:rPr>
              <w:t>2+</w:t>
            </w:r>
            <w:r w:rsidRPr="006907CA">
              <w:rPr>
                <w:rFonts w:ascii="Aptos" w:eastAsia="Times New Roman" w:hAnsi="Aptos" w:cstheme="majorBidi"/>
                <w:color w:val="000000"/>
                <w:sz w:val="18"/>
                <w:szCs w:val="18"/>
              </w:rPr>
              <w:t xml:space="preserve"> transporting 1</w:t>
            </w:r>
          </w:p>
        </w:tc>
        <w:tc>
          <w:tcPr>
            <w:tcW w:w="1260" w:type="dxa"/>
          </w:tcPr>
          <w:p w14:paraId="4DB8FC26" w14:textId="77777777" w:rsidR="009917CA" w:rsidRPr="006907CA" w:rsidRDefault="009917CA" w:rsidP="000F5F9B">
            <w:pPr>
              <w:rPr>
                <w:rFonts w:ascii="Aptos" w:hAnsi="Aptos" w:cstheme="majorBidi"/>
                <w:sz w:val="18"/>
                <w:szCs w:val="18"/>
              </w:rPr>
            </w:pPr>
            <w:r w:rsidRPr="006907CA">
              <w:rPr>
                <w:rFonts w:ascii="Aptos" w:eastAsia="Times New Roman" w:hAnsi="Aptos" w:cstheme="majorBidi"/>
                <w:color w:val="000000"/>
                <w:sz w:val="18"/>
                <w:szCs w:val="18"/>
              </w:rPr>
              <w:t>ER</w:t>
            </w:r>
          </w:p>
        </w:tc>
        <w:tc>
          <w:tcPr>
            <w:tcW w:w="3660" w:type="dxa"/>
          </w:tcPr>
          <w:p w14:paraId="4CAE1326" w14:textId="77777777" w:rsidR="009917CA" w:rsidRPr="006907CA" w:rsidRDefault="009917CA" w:rsidP="000F5F9B">
            <w:pPr>
              <w:rPr>
                <w:rFonts w:ascii="Aptos" w:hAnsi="Aptos" w:cstheme="majorBidi"/>
                <w:sz w:val="18"/>
                <w:szCs w:val="18"/>
              </w:rPr>
            </w:pPr>
            <w:r w:rsidRPr="006907CA">
              <w:rPr>
                <w:rFonts w:ascii="Aptos" w:eastAsia="Times New Roman" w:hAnsi="Aptos" w:cstheme="majorBidi"/>
                <w:color w:val="000000"/>
                <w:sz w:val="18"/>
                <w:szCs w:val="18"/>
              </w:rPr>
              <w:t>Pumps Ca²</w:t>
            </w:r>
            <w:r w:rsidRPr="006907CA">
              <w:rPr>
                <w:rFonts w:ascii="Cambria Math" w:eastAsia="Times New Roman" w:hAnsi="Cambria Math" w:cs="Cambria Math"/>
                <w:color w:val="000000"/>
                <w:sz w:val="18"/>
                <w:szCs w:val="18"/>
              </w:rPr>
              <w:t>⁺</w:t>
            </w:r>
            <w:r w:rsidRPr="006907CA">
              <w:rPr>
                <w:rFonts w:ascii="Aptos" w:eastAsia="Times New Roman" w:hAnsi="Aptos" w:cstheme="majorBidi"/>
                <w:color w:val="000000"/>
                <w:sz w:val="18"/>
                <w:szCs w:val="18"/>
              </w:rPr>
              <w:t xml:space="preserve"> and Mn</w:t>
            </w:r>
            <w:r w:rsidRPr="006907CA">
              <w:rPr>
                <w:rFonts w:ascii="Aptos" w:eastAsia="Times New Roman" w:hAnsi="Aptos" w:cs="Arial"/>
                <w:color w:val="000000"/>
                <w:sz w:val="18"/>
                <w:szCs w:val="18"/>
              </w:rPr>
              <w:t>²</w:t>
            </w:r>
            <w:r w:rsidRPr="006907CA">
              <w:rPr>
                <w:rFonts w:ascii="Cambria Math" w:eastAsia="Times New Roman" w:hAnsi="Cambria Math" w:cs="Cambria Math"/>
                <w:color w:val="000000"/>
                <w:sz w:val="18"/>
                <w:szCs w:val="18"/>
              </w:rPr>
              <w:t>⁺</w:t>
            </w:r>
            <w:r w:rsidRPr="006907CA">
              <w:rPr>
                <w:rFonts w:ascii="Aptos" w:eastAsia="Times New Roman" w:hAnsi="Aptos" w:cstheme="majorBidi"/>
                <w:color w:val="000000"/>
                <w:sz w:val="18"/>
                <w:szCs w:val="18"/>
              </w:rPr>
              <w:t xml:space="preserve"> into the Golgi, aiding protein processing and trafficking.  Crucial for neurodevelopment and synaptic regulation.</w:t>
            </w:r>
          </w:p>
        </w:tc>
        <w:tc>
          <w:tcPr>
            <w:tcW w:w="849" w:type="dxa"/>
          </w:tcPr>
          <w:p w14:paraId="4D216E5F" w14:textId="77777777" w:rsidR="009917CA" w:rsidRPr="006907CA" w:rsidRDefault="009917CA" w:rsidP="000F5F9B">
            <w:pPr>
              <w:rPr>
                <w:rFonts w:ascii="Aptos" w:hAnsi="Aptos" w:cstheme="majorBidi"/>
                <w:sz w:val="18"/>
                <w:szCs w:val="18"/>
              </w:rPr>
            </w:pPr>
            <w:r w:rsidRPr="006907CA">
              <w:rPr>
                <w:rFonts w:ascii="Aptos" w:eastAsia="Times New Roman" w:hAnsi="Aptos" w:cstheme="majorBidi"/>
                <w:color w:val="000000"/>
                <w:sz w:val="18"/>
                <w:szCs w:val="18"/>
              </w:rPr>
              <w:t>None</w:t>
            </w:r>
          </w:p>
        </w:tc>
      </w:tr>
      <w:tr w:rsidR="009917CA" w:rsidRPr="006907CA" w14:paraId="659ED31A" w14:textId="77777777" w:rsidTr="009917CA">
        <w:trPr>
          <w:trHeight w:val="1035"/>
        </w:trPr>
        <w:tc>
          <w:tcPr>
            <w:tcW w:w="985" w:type="dxa"/>
          </w:tcPr>
          <w:p w14:paraId="4B28CDA8" w14:textId="290CA76B" w:rsidR="009917CA" w:rsidRPr="006907CA" w:rsidRDefault="009917CA" w:rsidP="00332D9F">
            <w:pPr>
              <w:spacing w:line="360" w:lineRule="auto"/>
              <w:rPr>
                <w:rFonts w:ascii="Aptos" w:eastAsia="Times New Roman" w:hAnsi="Aptos" w:cstheme="majorBidi"/>
                <w:color w:val="000000"/>
                <w:sz w:val="18"/>
                <w:szCs w:val="18"/>
              </w:rPr>
            </w:pPr>
            <w:r w:rsidRPr="006907CA">
              <w:rPr>
                <w:rFonts w:ascii="Aptos" w:eastAsia="Times New Roman" w:hAnsi="Aptos" w:cstheme="majorBidi"/>
                <w:color w:val="000000"/>
                <w:sz w:val="18"/>
                <w:szCs w:val="18"/>
              </w:rPr>
              <w:t xml:space="preserve">TM9SF4 </w:t>
            </w:r>
            <w:r w:rsidR="00D41D35" w:rsidRPr="006907CA">
              <w:rPr>
                <w:rFonts w:ascii="Aptos" w:eastAsia="Times New Roman" w:hAnsi="Aptos" w:cstheme="majorBidi"/>
                <w:color w:val="000000"/>
                <w:sz w:val="18"/>
                <w:szCs w:val="18"/>
              </w:rPr>
              <w:fldChar w:fldCharType="begin">
                <w:fldData xml:space="preserve">PEVuZE5vdGU+PENpdGU+PEF1dGhvcj5TaW1vbmNpbmk8L0F1dGhvcj48WWVhcj4yMDIzPC9ZZWFy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</w:fldData>
              </w:fldChar>
            </w:r>
            <w:r w:rsidR="00332D9F">
              <w:rPr>
                <w:rFonts w:ascii="Aptos" w:eastAsia="Times New Roman" w:hAnsi="Aptos" w:cstheme="majorBidi"/>
                <w:color w:val="000000"/>
                <w:sz w:val="18"/>
                <w:szCs w:val="18"/>
              </w:rPr>
              <w:instrText xml:space="preserve"> ADDIN EN.CITE </w:instrText>
            </w:r>
            <w:r w:rsidR="00332D9F">
              <w:rPr>
                <w:rFonts w:ascii="Aptos" w:eastAsia="Times New Roman" w:hAnsi="Aptos" w:cstheme="majorBidi"/>
                <w:color w:val="000000"/>
                <w:sz w:val="18"/>
                <w:szCs w:val="18"/>
              </w:rPr>
              <w:fldChar w:fldCharType="begin">
                <w:fldData xml:space="preserve">PEVuZE5vdGU+PENpdGU+PEF1dGhvcj5TaW1vbmNpbmk8L0F1dGhvcj48WWVhcj4yMDIzPC9ZZWFy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</w:fldData>
              </w:fldChar>
            </w:r>
            <w:r w:rsidR="00332D9F">
              <w:rPr>
                <w:rFonts w:ascii="Aptos" w:eastAsia="Times New Roman" w:hAnsi="Aptos" w:cstheme="majorBidi"/>
                <w:color w:val="000000"/>
                <w:sz w:val="18"/>
                <w:szCs w:val="18"/>
              </w:rPr>
              <w:instrText xml:space="preserve"> ADDIN EN.CITE.DATA </w:instrText>
            </w:r>
            <w:r w:rsidR="00332D9F">
              <w:rPr>
                <w:rFonts w:ascii="Aptos" w:eastAsia="Times New Roman" w:hAnsi="Aptos" w:cstheme="majorBidi"/>
                <w:color w:val="000000"/>
                <w:sz w:val="18"/>
                <w:szCs w:val="18"/>
              </w:rPr>
            </w:r>
            <w:r w:rsidR="00332D9F">
              <w:rPr>
                <w:rFonts w:ascii="Aptos" w:eastAsia="Times New Roman" w:hAnsi="Aptos" w:cstheme="majorBidi"/>
                <w:color w:val="000000"/>
                <w:sz w:val="18"/>
                <w:szCs w:val="18"/>
              </w:rPr>
              <w:fldChar w:fldCharType="end"/>
            </w:r>
            <w:r w:rsidR="00D41D35" w:rsidRPr="006907CA">
              <w:rPr>
                <w:rFonts w:ascii="Aptos" w:eastAsia="Times New Roman" w:hAnsi="Aptos" w:cstheme="majorBidi"/>
                <w:color w:val="000000"/>
                <w:sz w:val="18"/>
                <w:szCs w:val="18"/>
              </w:rPr>
              <w:fldChar w:fldCharType="separate"/>
            </w:r>
            <w:r w:rsidR="00332D9F" w:rsidRPr="00332D9F">
              <w:rPr>
                <w:rFonts w:ascii="Aptos" w:eastAsia="Times New Roman" w:hAnsi="Aptos" w:cstheme="majorBidi"/>
                <w:noProof/>
                <w:color w:val="000000"/>
                <w:sz w:val="18"/>
                <w:szCs w:val="18"/>
                <w:vertAlign w:val="superscript"/>
              </w:rPr>
              <w:t>2,3</w:t>
            </w:r>
            <w:r w:rsidR="00D41D35" w:rsidRPr="006907CA">
              <w:rPr>
                <w:rFonts w:ascii="Aptos" w:eastAsia="Times New Roman" w:hAnsi="Aptos" w:cstheme="majorBidi"/>
                <w:color w:val="000000"/>
                <w:sz w:val="18"/>
                <w:szCs w:val="18"/>
              </w:rPr>
              <w:fldChar w:fldCharType="end"/>
            </w:r>
          </w:p>
        </w:tc>
        <w:tc>
          <w:tcPr>
            <w:tcW w:w="1620" w:type="dxa"/>
          </w:tcPr>
          <w:p w14:paraId="77668543" w14:textId="77777777" w:rsidR="009917CA" w:rsidRPr="006907CA" w:rsidRDefault="009917CA" w:rsidP="000F5F9B">
            <w:pPr>
              <w:rPr>
                <w:rFonts w:ascii="Aptos" w:eastAsia="Times New Roman" w:hAnsi="Aptos" w:cstheme="majorBidi"/>
                <w:color w:val="000000"/>
                <w:sz w:val="18"/>
                <w:szCs w:val="18"/>
              </w:rPr>
            </w:pPr>
            <w:r w:rsidRPr="006907CA">
              <w:rPr>
                <w:rFonts w:ascii="Aptos" w:eastAsia="Times New Roman" w:hAnsi="Aptos" w:cstheme="majorBidi"/>
                <w:color w:val="000000"/>
                <w:sz w:val="18"/>
                <w:szCs w:val="18"/>
              </w:rPr>
              <w:t>Transmembrane 9 superfamily member 4</w:t>
            </w:r>
          </w:p>
        </w:tc>
        <w:tc>
          <w:tcPr>
            <w:tcW w:w="1260" w:type="dxa"/>
          </w:tcPr>
          <w:p w14:paraId="33135660" w14:textId="77777777" w:rsidR="009917CA" w:rsidRPr="006907CA" w:rsidRDefault="009917CA" w:rsidP="000F5F9B">
            <w:pPr>
              <w:rPr>
                <w:rFonts w:ascii="Aptos" w:eastAsia="Times New Roman" w:hAnsi="Aptos" w:cstheme="majorBidi"/>
                <w:color w:val="000000"/>
                <w:sz w:val="18"/>
                <w:szCs w:val="18"/>
              </w:rPr>
            </w:pPr>
            <w:r w:rsidRPr="006907CA">
              <w:rPr>
                <w:rFonts w:ascii="Aptos" w:eastAsia="Times New Roman" w:hAnsi="Aptos" w:cstheme="majorBidi"/>
                <w:color w:val="000000"/>
                <w:sz w:val="18"/>
                <w:szCs w:val="18"/>
              </w:rPr>
              <w:t>ER, Golgi apparatus, and early endosomes.</w:t>
            </w:r>
          </w:p>
        </w:tc>
        <w:tc>
          <w:tcPr>
            <w:tcW w:w="3660" w:type="dxa"/>
          </w:tcPr>
          <w:p w14:paraId="07E55E3F" w14:textId="69BFF546" w:rsidR="009917CA" w:rsidRPr="006907CA" w:rsidRDefault="009917CA" w:rsidP="000F5F9B">
            <w:pPr>
              <w:rPr>
                <w:rFonts w:ascii="Aptos" w:eastAsia="Times New Roman" w:hAnsi="Aptos" w:cstheme="majorBidi"/>
                <w:color w:val="000000"/>
                <w:sz w:val="18"/>
                <w:szCs w:val="18"/>
              </w:rPr>
            </w:pPr>
            <w:r w:rsidRPr="006907CA">
              <w:rPr>
                <w:rFonts w:ascii="Aptos" w:eastAsia="Times New Roman" w:hAnsi="Aptos" w:cstheme="majorBidi"/>
                <w:color w:val="000000"/>
                <w:sz w:val="18"/>
                <w:szCs w:val="18"/>
              </w:rPr>
              <w:t>Regulates protein localization and intracellular pH</w:t>
            </w:r>
            <w:r w:rsidR="00180337" w:rsidRPr="006907CA">
              <w:rPr>
                <w:rFonts w:ascii="Aptos" w:eastAsia="Times New Roman" w:hAnsi="Aptos" w:cstheme="majorBidi"/>
                <w:color w:val="000000"/>
                <w:sz w:val="18"/>
                <w:szCs w:val="18"/>
              </w:rPr>
              <w:t>,</w:t>
            </w:r>
            <w:r w:rsidRPr="006907CA">
              <w:rPr>
                <w:rFonts w:ascii="Aptos" w:eastAsia="Times New Roman" w:hAnsi="Aptos" w:cstheme="majorBidi"/>
                <w:color w:val="000000"/>
                <w:sz w:val="18"/>
                <w:szCs w:val="18"/>
              </w:rPr>
              <w:t xml:space="preserve"> and assembles the V-type ATPase complex. Linked to ASD risk, it disrupts synaptic, transcriptional, and chromatin functions.</w:t>
            </w:r>
          </w:p>
        </w:tc>
        <w:tc>
          <w:tcPr>
            <w:tcW w:w="849" w:type="dxa"/>
          </w:tcPr>
          <w:p w14:paraId="055D414D" w14:textId="77777777" w:rsidR="009917CA" w:rsidRPr="006907CA" w:rsidRDefault="009917CA" w:rsidP="000F5F9B">
            <w:pPr>
              <w:rPr>
                <w:rFonts w:ascii="Aptos" w:eastAsia="Times New Roman" w:hAnsi="Aptos" w:cstheme="majorBidi"/>
                <w:color w:val="000000"/>
                <w:sz w:val="18"/>
                <w:szCs w:val="18"/>
              </w:rPr>
            </w:pPr>
            <w:r w:rsidRPr="006907CA">
              <w:rPr>
                <w:rFonts w:ascii="Aptos" w:eastAsia="Times New Roman" w:hAnsi="Aptos" w:cstheme="majorBidi"/>
                <w:color w:val="000000"/>
                <w:sz w:val="18"/>
                <w:szCs w:val="18"/>
              </w:rPr>
              <w:t>1</w:t>
            </w:r>
          </w:p>
        </w:tc>
      </w:tr>
      <w:tr w:rsidR="009917CA" w:rsidRPr="006907CA" w14:paraId="1DE16361" w14:textId="77777777" w:rsidTr="009917CA">
        <w:trPr>
          <w:trHeight w:val="620"/>
        </w:trPr>
        <w:tc>
          <w:tcPr>
            <w:tcW w:w="985" w:type="dxa"/>
          </w:tcPr>
          <w:p w14:paraId="19158C20" w14:textId="77777777" w:rsidR="009917CA" w:rsidRPr="006907CA" w:rsidRDefault="009917CA" w:rsidP="000F5F9B">
            <w:pPr>
              <w:rPr>
                <w:rFonts w:ascii="Aptos" w:eastAsia="Times New Roman" w:hAnsi="Aptos" w:cstheme="majorBidi"/>
                <w:color w:val="000000"/>
                <w:sz w:val="18"/>
                <w:szCs w:val="18"/>
              </w:rPr>
            </w:pPr>
            <w:r w:rsidRPr="006907CA">
              <w:rPr>
                <w:rFonts w:ascii="Aptos" w:eastAsia="Times New Roman" w:hAnsi="Aptos" w:cstheme="majorBidi"/>
                <w:color w:val="000000"/>
                <w:sz w:val="18"/>
                <w:szCs w:val="18"/>
              </w:rPr>
              <w:t>SPCS2</w:t>
            </w:r>
          </w:p>
          <w:p w14:paraId="6AAD6EE1" w14:textId="6FAB1D31" w:rsidR="009917CA" w:rsidRPr="006907CA" w:rsidRDefault="00D41D35" w:rsidP="00332D9F">
            <w:pPr>
              <w:spacing w:line="360" w:lineRule="auto"/>
              <w:rPr>
                <w:rFonts w:ascii="Aptos" w:eastAsia="Times New Roman" w:hAnsi="Aptos" w:cstheme="majorBidi"/>
                <w:color w:val="000000"/>
                <w:sz w:val="18"/>
                <w:szCs w:val="18"/>
              </w:rPr>
            </w:pPr>
            <w:r w:rsidRPr="006907CA">
              <w:rPr>
                <w:rFonts w:ascii="Aptos" w:eastAsia="Times New Roman" w:hAnsi="Aptos" w:cstheme="majorBidi"/>
                <w:color w:val="000000"/>
                <w:sz w:val="18"/>
                <w:szCs w:val="18"/>
              </w:rPr>
              <w:fldChar w:fldCharType="begin">
                <w:fldData xml:space="preserve">PEVuZE5vdGU+PENpdGU+PEF1dGhvcj5MaWFjaTwvQXV0aG9yPjxZZWFyPjIwMjE8L1llYXI+PFJl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</w:fldData>
              </w:fldChar>
            </w:r>
            <w:r w:rsidR="00332D9F">
              <w:rPr>
                <w:rFonts w:ascii="Aptos" w:eastAsia="Times New Roman" w:hAnsi="Aptos" w:cstheme="majorBidi"/>
                <w:color w:val="000000"/>
                <w:sz w:val="18"/>
                <w:szCs w:val="18"/>
              </w:rPr>
              <w:instrText xml:space="preserve"> ADDIN EN.CITE </w:instrText>
            </w:r>
            <w:r w:rsidR="00332D9F">
              <w:rPr>
                <w:rFonts w:ascii="Aptos" w:eastAsia="Times New Roman" w:hAnsi="Aptos" w:cstheme="majorBidi"/>
                <w:color w:val="000000"/>
                <w:sz w:val="18"/>
                <w:szCs w:val="18"/>
              </w:rPr>
              <w:fldChar w:fldCharType="begin">
                <w:fldData xml:space="preserve">PEVuZE5vdGU+PENpdGU+PEF1dGhvcj5MaWFjaTwvQXV0aG9yPjxZZWFyPjIwMjE8L1llYXI+PFJl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</w:fldData>
              </w:fldChar>
            </w:r>
            <w:r w:rsidR="00332D9F">
              <w:rPr>
                <w:rFonts w:ascii="Aptos" w:eastAsia="Times New Roman" w:hAnsi="Aptos" w:cstheme="majorBidi"/>
                <w:color w:val="000000"/>
                <w:sz w:val="18"/>
                <w:szCs w:val="18"/>
              </w:rPr>
              <w:instrText xml:space="preserve"> ADDIN EN.CITE.DATA </w:instrText>
            </w:r>
            <w:r w:rsidR="00332D9F">
              <w:rPr>
                <w:rFonts w:ascii="Aptos" w:eastAsia="Times New Roman" w:hAnsi="Aptos" w:cstheme="majorBidi"/>
                <w:color w:val="000000"/>
                <w:sz w:val="18"/>
                <w:szCs w:val="18"/>
              </w:rPr>
            </w:r>
            <w:r w:rsidR="00332D9F">
              <w:rPr>
                <w:rFonts w:ascii="Aptos" w:eastAsia="Times New Roman" w:hAnsi="Aptos" w:cstheme="majorBidi"/>
                <w:color w:val="000000"/>
                <w:sz w:val="18"/>
                <w:szCs w:val="18"/>
              </w:rPr>
              <w:fldChar w:fldCharType="end"/>
            </w:r>
            <w:r w:rsidRPr="006907CA">
              <w:rPr>
                <w:rFonts w:ascii="Aptos" w:eastAsia="Times New Roman" w:hAnsi="Aptos" w:cstheme="majorBidi"/>
                <w:color w:val="000000"/>
                <w:sz w:val="18"/>
                <w:szCs w:val="18"/>
              </w:rPr>
              <w:fldChar w:fldCharType="separate"/>
            </w:r>
            <w:r w:rsidR="00332D9F" w:rsidRPr="00332D9F">
              <w:rPr>
                <w:rFonts w:ascii="Aptos" w:eastAsia="Times New Roman" w:hAnsi="Aptos" w:cstheme="majorBidi"/>
                <w:noProof/>
                <w:color w:val="000000"/>
                <w:sz w:val="18"/>
                <w:szCs w:val="18"/>
                <w:vertAlign w:val="superscript"/>
              </w:rPr>
              <w:t>4</w:t>
            </w:r>
            <w:r w:rsidRPr="006907CA">
              <w:rPr>
                <w:rFonts w:ascii="Aptos" w:eastAsia="Times New Roman" w:hAnsi="Aptos" w:cstheme="majorBidi"/>
                <w:color w:val="000000"/>
                <w:sz w:val="18"/>
                <w:szCs w:val="18"/>
              </w:rPr>
              <w:fldChar w:fldCharType="end"/>
            </w:r>
          </w:p>
        </w:tc>
        <w:tc>
          <w:tcPr>
            <w:tcW w:w="1620" w:type="dxa"/>
          </w:tcPr>
          <w:p w14:paraId="1A83A3FA" w14:textId="77777777" w:rsidR="009917CA" w:rsidRPr="006907CA" w:rsidRDefault="009917CA" w:rsidP="000F5F9B">
            <w:pPr>
              <w:rPr>
                <w:rFonts w:ascii="Aptos" w:eastAsia="Times New Roman" w:hAnsi="Aptos" w:cstheme="majorBidi"/>
                <w:color w:val="000000"/>
                <w:sz w:val="18"/>
                <w:szCs w:val="18"/>
              </w:rPr>
            </w:pPr>
            <w:r w:rsidRPr="006907CA">
              <w:rPr>
                <w:rFonts w:ascii="Aptos" w:eastAsia="Times New Roman" w:hAnsi="Aptos" w:cstheme="majorBidi"/>
                <w:color w:val="000000"/>
                <w:sz w:val="18"/>
                <w:szCs w:val="18"/>
              </w:rPr>
              <w:t>Signal peptidase complex subunit 2</w:t>
            </w:r>
          </w:p>
        </w:tc>
        <w:tc>
          <w:tcPr>
            <w:tcW w:w="1260" w:type="dxa"/>
          </w:tcPr>
          <w:p w14:paraId="4736796C" w14:textId="77777777" w:rsidR="009917CA" w:rsidRPr="006907CA" w:rsidRDefault="009917CA" w:rsidP="000F5F9B">
            <w:pPr>
              <w:rPr>
                <w:rFonts w:ascii="Aptos" w:eastAsia="Times New Roman" w:hAnsi="Aptos" w:cstheme="majorBidi"/>
                <w:color w:val="000000"/>
                <w:sz w:val="18"/>
                <w:szCs w:val="18"/>
              </w:rPr>
            </w:pPr>
            <w:r w:rsidRPr="006907CA">
              <w:rPr>
                <w:rFonts w:ascii="Aptos" w:eastAsia="Times New Roman" w:hAnsi="Aptos" w:cstheme="majorBidi"/>
                <w:color w:val="000000"/>
                <w:sz w:val="18"/>
                <w:szCs w:val="18"/>
              </w:rPr>
              <w:t>ER</w:t>
            </w:r>
          </w:p>
        </w:tc>
        <w:tc>
          <w:tcPr>
            <w:tcW w:w="3660" w:type="dxa"/>
          </w:tcPr>
          <w:p w14:paraId="0FDD08A4" w14:textId="77777777" w:rsidR="009917CA" w:rsidRPr="006907CA" w:rsidRDefault="009917CA" w:rsidP="000F5F9B">
            <w:pPr>
              <w:rPr>
                <w:rFonts w:ascii="Aptos" w:eastAsia="Times New Roman" w:hAnsi="Aptos" w:cstheme="majorBidi"/>
                <w:color w:val="000000"/>
                <w:sz w:val="18"/>
                <w:szCs w:val="18"/>
              </w:rPr>
            </w:pPr>
            <w:r w:rsidRPr="006907CA">
              <w:rPr>
                <w:rFonts w:ascii="Aptos" w:eastAsia="Times New Roman" w:hAnsi="Aptos" w:cstheme="majorBidi"/>
                <w:color w:val="000000"/>
                <w:sz w:val="18"/>
                <w:szCs w:val="18"/>
              </w:rPr>
              <w:t>A part of the signal peptidase complex (SPC), cleaves N-terminal signal sequences from nascent proteins.</w:t>
            </w:r>
          </w:p>
        </w:tc>
        <w:tc>
          <w:tcPr>
            <w:tcW w:w="849" w:type="dxa"/>
          </w:tcPr>
          <w:p w14:paraId="2DA13E57" w14:textId="77777777" w:rsidR="009917CA" w:rsidRPr="006907CA" w:rsidRDefault="009917CA" w:rsidP="000F5F9B">
            <w:pPr>
              <w:rPr>
                <w:rFonts w:ascii="Aptos" w:eastAsia="Times New Roman" w:hAnsi="Aptos" w:cstheme="majorBidi"/>
                <w:color w:val="000000"/>
                <w:sz w:val="18"/>
                <w:szCs w:val="18"/>
              </w:rPr>
            </w:pPr>
            <w:r w:rsidRPr="006907CA">
              <w:rPr>
                <w:rFonts w:ascii="Aptos" w:eastAsia="Times New Roman" w:hAnsi="Aptos" w:cstheme="majorBidi"/>
                <w:color w:val="000000"/>
                <w:sz w:val="18"/>
                <w:szCs w:val="18"/>
              </w:rPr>
              <w:t>None</w:t>
            </w:r>
          </w:p>
        </w:tc>
      </w:tr>
      <w:tr w:rsidR="009917CA" w:rsidRPr="006907CA" w14:paraId="18024AFD" w14:textId="77777777" w:rsidTr="009917CA">
        <w:trPr>
          <w:trHeight w:val="824"/>
        </w:trPr>
        <w:tc>
          <w:tcPr>
            <w:tcW w:w="985" w:type="dxa"/>
          </w:tcPr>
          <w:p w14:paraId="6AAE368F" w14:textId="77777777" w:rsidR="009917CA" w:rsidRPr="006907CA" w:rsidRDefault="009917CA" w:rsidP="000F5F9B">
            <w:pPr>
              <w:rPr>
                <w:rFonts w:ascii="Aptos" w:eastAsia="Times New Roman" w:hAnsi="Aptos" w:cstheme="majorBidi"/>
                <w:color w:val="000000"/>
                <w:sz w:val="18"/>
                <w:szCs w:val="18"/>
              </w:rPr>
            </w:pPr>
            <w:r w:rsidRPr="006907CA">
              <w:rPr>
                <w:rFonts w:ascii="Aptos" w:eastAsia="Times New Roman" w:hAnsi="Aptos" w:cstheme="majorBidi"/>
                <w:color w:val="000000"/>
                <w:sz w:val="18"/>
                <w:szCs w:val="18"/>
              </w:rPr>
              <w:t>RER1</w:t>
            </w:r>
          </w:p>
          <w:p w14:paraId="3870003D" w14:textId="24AAFA44" w:rsidR="009917CA" w:rsidRPr="006907CA" w:rsidRDefault="00D41D35" w:rsidP="00332D9F">
            <w:pPr>
              <w:rPr>
                <w:rFonts w:ascii="Aptos" w:eastAsia="Times New Roman" w:hAnsi="Aptos" w:cstheme="majorBidi"/>
                <w:color w:val="000000"/>
                <w:sz w:val="18"/>
                <w:szCs w:val="18"/>
              </w:rPr>
            </w:pPr>
            <w:r w:rsidRPr="006907CA">
              <w:rPr>
                <w:rFonts w:ascii="Aptos" w:eastAsia="Times New Roman" w:hAnsi="Aptos" w:cstheme="majorBidi"/>
                <w:color w:val="000000"/>
                <w:sz w:val="18"/>
                <w:szCs w:val="18"/>
              </w:rPr>
              <w:fldChar w:fldCharType="begin">
                <w:fldData xml:space="preserve">PEVuZE5vdGU+PENpdGU+PEF1dGhvcj5IYXJhPC9BdXRob3I+PFllYXI+MjAxODwvWWVhcj48UmVj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</w:fldData>
              </w:fldChar>
            </w:r>
            <w:r w:rsidR="00332D9F">
              <w:rPr>
                <w:rFonts w:ascii="Aptos" w:eastAsia="Times New Roman" w:hAnsi="Aptos" w:cstheme="majorBidi"/>
                <w:color w:val="000000"/>
                <w:sz w:val="18"/>
                <w:szCs w:val="18"/>
              </w:rPr>
              <w:instrText xml:space="preserve"> ADDIN EN.CITE </w:instrText>
            </w:r>
            <w:r w:rsidR="00332D9F">
              <w:rPr>
                <w:rFonts w:ascii="Aptos" w:eastAsia="Times New Roman" w:hAnsi="Aptos" w:cstheme="majorBidi"/>
                <w:color w:val="000000"/>
                <w:sz w:val="18"/>
                <w:szCs w:val="18"/>
              </w:rPr>
              <w:fldChar w:fldCharType="begin">
                <w:fldData xml:space="preserve">PEVuZE5vdGU+PENpdGU+PEF1dGhvcj5IYXJhPC9BdXRob3I+PFllYXI+MjAxODwvWWVhcj48UmVj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</w:fldData>
              </w:fldChar>
            </w:r>
            <w:r w:rsidR="00332D9F">
              <w:rPr>
                <w:rFonts w:ascii="Aptos" w:eastAsia="Times New Roman" w:hAnsi="Aptos" w:cstheme="majorBidi"/>
                <w:color w:val="000000"/>
                <w:sz w:val="18"/>
                <w:szCs w:val="18"/>
              </w:rPr>
              <w:instrText xml:space="preserve"> ADDIN EN.CITE.DATA </w:instrText>
            </w:r>
            <w:r w:rsidR="00332D9F">
              <w:rPr>
                <w:rFonts w:ascii="Aptos" w:eastAsia="Times New Roman" w:hAnsi="Aptos" w:cstheme="majorBidi"/>
                <w:color w:val="000000"/>
                <w:sz w:val="18"/>
                <w:szCs w:val="18"/>
              </w:rPr>
            </w:r>
            <w:r w:rsidR="00332D9F">
              <w:rPr>
                <w:rFonts w:ascii="Aptos" w:eastAsia="Times New Roman" w:hAnsi="Aptos" w:cstheme="majorBidi"/>
                <w:color w:val="000000"/>
                <w:sz w:val="18"/>
                <w:szCs w:val="18"/>
              </w:rPr>
              <w:fldChar w:fldCharType="end"/>
            </w:r>
            <w:r w:rsidRPr="006907CA">
              <w:rPr>
                <w:rFonts w:ascii="Aptos" w:eastAsia="Times New Roman" w:hAnsi="Aptos" w:cstheme="majorBidi"/>
                <w:color w:val="000000"/>
                <w:sz w:val="18"/>
                <w:szCs w:val="18"/>
              </w:rPr>
              <w:fldChar w:fldCharType="separate"/>
            </w:r>
            <w:r w:rsidR="00332D9F" w:rsidRPr="00332D9F">
              <w:rPr>
                <w:rFonts w:ascii="Aptos" w:eastAsia="Times New Roman" w:hAnsi="Aptos" w:cstheme="majorBidi"/>
                <w:noProof/>
                <w:color w:val="000000"/>
                <w:sz w:val="18"/>
                <w:szCs w:val="18"/>
                <w:vertAlign w:val="superscript"/>
              </w:rPr>
              <w:t>5</w:t>
            </w:r>
            <w:r w:rsidRPr="006907CA">
              <w:rPr>
                <w:rFonts w:ascii="Aptos" w:eastAsia="Times New Roman" w:hAnsi="Aptos" w:cstheme="majorBidi"/>
                <w:color w:val="000000"/>
                <w:sz w:val="18"/>
                <w:szCs w:val="18"/>
              </w:rPr>
              <w:fldChar w:fldCharType="end"/>
            </w:r>
          </w:p>
        </w:tc>
        <w:tc>
          <w:tcPr>
            <w:tcW w:w="1620" w:type="dxa"/>
          </w:tcPr>
          <w:p w14:paraId="3BC5FA67" w14:textId="77777777" w:rsidR="009917CA" w:rsidRPr="006907CA" w:rsidRDefault="009917CA" w:rsidP="000F5F9B">
            <w:pPr>
              <w:rPr>
                <w:rFonts w:ascii="Aptos" w:eastAsia="Times New Roman" w:hAnsi="Aptos" w:cstheme="majorBidi"/>
                <w:color w:val="000000"/>
                <w:sz w:val="18"/>
                <w:szCs w:val="18"/>
              </w:rPr>
            </w:pPr>
            <w:r w:rsidRPr="006907CA">
              <w:rPr>
                <w:rFonts w:ascii="Aptos" w:eastAsia="Times New Roman" w:hAnsi="Aptos" w:cstheme="majorBidi"/>
                <w:color w:val="000000"/>
                <w:sz w:val="18"/>
                <w:szCs w:val="18"/>
              </w:rPr>
              <w:t>Retention in ER sorting receptor 1</w:t>
            </w:r>
          </w:p>
        </w:tc>
        <w:tc>
          <w:tcPr>
            <w:tcW w:w="1260" w:type="dxa"/>
          </w:tcPr>
          <w:p w14:paraId="35241DE1" w14:textId="77777777" w:rsidR="009917CA" w:rsidRPr="006907CA" w:rsidRDefault="009917CA" w:rsidP="000F5F9B">
            <w:pPr>
              <w:rPr>
                <w:rFonts w:ascii="Aptos" w:eastAsia="Times New Roman" w:hAnsi="Aptos" w:cstheme="majorBidi"/>
                <w:color w:val="000000"/>
                <w:sz w:val="18"/>
                <w:szCs w:val="18"/>
              </w:rPr>
            </w:pPr>
            <w:r w:rsidRPr="006907CA">
              <w:rPr>
                <w:rFonts w:ascii="Aptos" w:eastAsia="Times New Roman" w:hAnsi="Aptos" w:cstheme="majorBidi"/>
                <w:color w:val="000000"/>
                <w:sz w:val="18"/>
                <w:szCs w:val="18"/>
              </w:rPr>
              <w:t>ER</w:t>
            </w:r>
          </w:p>
        </w:tc>
        <w:tc>
          <w:tcPr>
            <w:tcW w:w="3660" w:type="dxa"/>
          </w:tcPr>
          <w:p w14:paraId="459B201F" w14:textId="77777777" w:rsidR="009917CA" w:rsidRPr="006907CA" w:rsidRDefault="009917CA" w:rsidP="000F5F9B">
            <w:pPr>
              <w:rPr>
                <w:rFonts w:ascii="Aptos" w:eastAsia="Times New Roman" w:hAnsi="Aptos" w:cstheme="majorBidi"/>
                <w:color w:val="000000"/>
                <w:sz w:val="18"/>
                <w:szCs w:val="18"/>
              </w:rPr>
            </w:pPr>
            <w:r w:rsidRPr="006907CA">
              <w:rPr>
                <w:rFonts w:ascii="Aptos" w:eastAsia="Times New Roman" w:hAnsi="Aptos" w:cstheme="majorBidi"/>
                <w:color w:val="000000"/>
                <w:sz w:val="18"/>
                <w:szCs w:val="18"/>
              </w:rPr>
              <w:t>Facilitates the retrieval of membrane proteins from the early Golgi. Essential for maintaining neural stem cells during cerebral cortex development.</w:t>
            </w:r>
          </w:p>
        </w:tc>
        <w:tc>
          <w:tcPr>
            <w:tcW w:w="849" w:type="dxa"/>
          </w:tcPr>
          <w:p w14:paraId="6B2C27DD" w14:textId="77777777" w:rsidR="009917CA" w:rsidRPr="006907CA" w:rsidRDefault="009917CA" w:rsidP="000F5F9B">
            <w:pPr>
              <w:rPr>
                <w:rFonts w:ascii="Aptos" w:eastAsia="Times New Roman" w:hAnsi="Aptos" w:cstheme="majorBidi"/>
                <w:color w:val="000000"/>
                <w:sz w:val="18"/>
                <w:szCs w:val="18"/>
              </w:rPr>
            </w:pPr>
            <w:r w:rsidRPr="006907CA">
              <w:rPr>
                <w:rFonts w:ascii="Aptos" w:eastAsia="Times New Roman" w:hAnsi="Aptos" w:cstheme="majorBidi"/>
                <w:color w:val="000000"/>
                <w:sz w:val="18"/>
                <w:szCs w:val="18"/>
              </w:rPr>
              <w:t>None</w:t>
            </w:r>
          </w:p>
        </w:tc>
      </w:tr>
      <w:tr w:rsidR="009917CA" w:rsidRPr="006907CA" w14:paraId="229C0A47" w14:textId="77777777" w:rsidTr="009917CA">
        <w:trPr>
          <w:trHeight w:val="1035"/>
        </w:trPr>
        <w:tc>
          <w:tcPr>
            <w:tcW w:w="985" w:type="dxa"/>
          </w:tcPr>
          <w:p w14:paraId="2B038F92" w14:textId="77777777" w:rsidR="009917CA" w:rsidRPr="006907CA" w:rsidRDefault="009917CA" w:rsidP="000F5F9B">
            <w:pPr>
              <w:rPr>
                <w:rFonts w:ascii="Aptos" w:eastAsia="Times New Roman" w:hAnsi="Aptos" w:cstheme="majorBidi"/>
                <w:color w:val="000000"/>
                <w:sz w:val="18"/>
                <w:szCs w:val="18"/>
              </w:rPr>
            </w:pPr>
            <w:r w:rsidRPr="006907CA">
              <w:rPr>
                <w:rFonts w:ascii="Aptos" w:eastAsia="Times New Roman" w:hAnsi="Aptos" w:cstheme="majorBidi"/>
                <w:color w:val="000000"/>
                <w:sz w:val="18"/>
                <w:szCs w:val="18"/>
              </w:rPr>
              <w:t>HYOU1</w:t>
            </w:r>
          </w:p>
          <w:p w14:paraId="42A7AEB4" w14:textId="0C623B04" w:rsidR="009917CA" w:rsidRPr="006907CA" w:rsidRDefault="00D41D35" w:rsidP="00332D9F">
            <w:pPr>
              <w:rPr>
                <w:rFonts w:ascii="Aptos" w:eastAsia="Times New Roman" w:hAnsi="Aptos" w:cstheme="majorBidi"/>
                <w:color w:val="000000"/>
                <w:sz w:val="18"/>
                <w:szCs w:val="18"/>
              </w:rPr>
            </w:pPr>
            <w:r w:rsidRPr="006907CA">
              <w:rPr>
                <w:rFonts w:ascii="Aptos" w:eastAsia="Times New Roman" w:hAnsi="Aptos" w:cstheme="majorBidi"/>
                <w:color w:val="000000"/>
                <w:sz w:val="18"/>
                <w:szCs w:val="18"/>
              </w:rPr>
              <w:fldChar w:fldCharType="begin">
                <w:fldData xml:space="preserve">PEVuZE5vdGU+PENpdGU+PEF1dGhvcj5Ob3RhcmFzPC9BdXRob3I+PFllYXI+MjAyMTwvWWVhcj48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</w:fldData>
              </w:fldChar>
            </w:r>
            <w:r w:rsidR="00332D9F">
              <w:rPr>
                <w:rFonts w:ascii="Aptos" w:eastAsia="Times New Roman" w:hAnsi="Aptos" w:cstheme="majorBidi"/>
                <w:color w:val="000000"/>
                <w:sz w:val="18"/>
                <w:szCs w:val="18"/>
              </w:rPr>
              <w:instrText xml:space="preserve"> ADDIN EN.CITE </w:instrText>
            </w:r>
            <w:r w:rsidR="00332D9F">
              <w:rPr>
                <w:rFonts w:ascii="Aptos" w:eastAsia="Times New Roman" w:hAnsi="Aptos" w:cstheme="majorBidi"/>
                <w:color w:val="000000"/>
                <w:sz w:val="18"/>
                <w:szCs w:val="18"/>
              </w:rPr>
              <w:fldChar w:fldCharType="begin">
                <w:fldData xml:space="preserve">PEVuZE5vdGU+PENpdGU+PEF1dGhvcj5Ob3RhcmFzPC9BdXRob3I+PFllYXI+MjAyMTwvWWVhcj48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</w:fldData>
              </w:fldChar>
            </w:r>
            <w:r w:rsidR="00332D9F">
              <w:rPr>
                <w:rFonts w:ascii="Aptos" w:eastAsia="Times New Roman" w:hAnsi="Aptos" w:cstheme="majorBidi"/>
                <w:color w:val="000000"/>
                <w:sz w:val="18"/>
                <w:szCs w:val="18"/>
              </w:rPr>
              <w:instrText xml:space="preserve"> ADDIN EN.CITE.DATA </w:instrText>
            </w:r>
            <w:r w:rsidR="00332D9F">
              <w:rPr>
                <w:rFonts w:ascii="Aptos" w:eastAsia="Times New Roman" w:hAnsi="Aptos" w:cstheme="majorBidi"/>
                <w:color w:val="000000"/>
                <w:sz w:val="18"/>
                <w:szCs w:val="18"/>
              </w:rPr>
            </w:r>
            <w:r w:rsidR="00332D9F">
              <w:rPr>
                <w:rFonts w:ascii="Aptos" w:eastAsia="Times New Roman" w:hAnsi="Aptos" w:cstheme="majorBidi"/>
                <w:color w:val="000000"/>
                <w:sz w:val="18"/>
                <w:szCs w:val="18"/>
              </w:rPr>
              <w:fldChar w:fldCharType="end"/>
            </w:r>
            <w:r w:rsidRPr="006907CA">
              <w:rPr>
                <w:rFonts w:ascii="Aptos" w:eastAsia="Times New Roman" w:hAnsi="Aptos" w:cstheme="majorBidi"/>
                <w:color w:val="000000"/>
                <w:sz w:val="18"/>
                <w:szCs w:val="18"/>
              </w:rPr>
              <w:fldChar w:fldCharType="separate"/>
            </w:r>
            <w:r w:rsidR="00332D9F" w:rsidRPr="00332D9F">
              <w:rPr>
                <w:rFonts w:ascii="Aptos" w:eastAsia="Times New Roman" w:hAnsi="Aptos" w:cstheme="majorBidi"/>
                <w:noProof/>
                <w:color w:val="000000"/>
                <w:sz w:val="18"/>
                <w:szCs w:val="18"/>
                <w:vertAlign w:val="superscript"/>
              </w:rPr>
              <w:t>6</w:t>
            </w:r>
            <w:r w:rsidRPr="006907CA">
              <w:rPr>
                <w:rFonts w:ascii="Aptos" w:eastAsia="Times New Roman" w:hAnsi="Aptos" w:cstheme="majorBidi"/>
                <w:color w:val="000000"/>
                <w:sz w:val="18"/>
                <w:szCs w:val="18"/>
              </w:rPr>
              <w:fldChar w:fldCharType="end"/>
            </w:r>
          </w:p>
        </w:tc>
        <w:tc>
          <w:tcPr>
            <w:tcW w:w="1620" w:type="dxa"/>
          </w:tcPr>
          <w:p w14:paraId="35E600FD" w14:textId="77777777" w:rsidR="009917CA" w:rsidRPr="006907CA" w:rsidRDefault="009917CA" w:rsidP="000F5F9B">
            <w:pPr>
              <w:rPr>
                <w:rFonts w:ascii="Aptos" w:eastAsia="Times New Roman" w:hAnsi="Aptos" w:cstheme="majorBidi"/>
                <w:color w:val="000000"/>
                <w:sz w:val="18"/>
                <w:szCs w:val="18"/>
              </w:rPr>
            </w:pPr>
            <w:r w:rsidRPr="006907CA">
              <w:rPr>
                <w:rFonts w:ascii="Aptos" w:eastAsia="Times New Roman" w:hAnsi="Aptos" w:cstheme="majorBidi"/>
                <w:color w:val="000000"/>
                <w:sz w:val="18"/>
                <w:szCs w:val="18"/>
              </w:rPr>
              <w:t>Hypoxia up-regulated 1</w:t>
            </w:r>
          </w:p>
        </w:tc>
        <w:tc>
          <w:tcPr>
            <w:tcW w:w="1260" w:type="dxa"/>
          </w:tcPr>
          <w:p w14:paraId="53C0BC55" w14:textId="77777777" w:rsidR="009917CA" w:rsidRPr="006907CA" w:rsidRDefault="009917CA" w:rsidP="000F5F9B">
            <w:pPr>
              <w:rPr>
                <w:rFonts w:ascii="Aptos" w:eastAsia="Times New Roman" w:hAnsi="Aptos" w:cstheme="majorBidi"/>
                <w:color w:val="000000"/>
                <w:sz w:val="18"/>
                <w:szCs w:val="18"/>
              </w:rPr>
            </w:pPr>
            <w:r w:rsidRPr="006907CA">
              <w:rPr>
                <w:rFonts w:ascii="Aptos" w:eastAsia="Times New Roman" w:hAnsi="Aptos" w:cstheme="majorBidi"/>
                <w:color w:val="000000"/>
                <w:sz w:val="18"/>
                <w:szCs w:val="18"/>
              </w:rPr>
              <w:t>ER</w:t>
            </w:r>
          </w:p>
        </w:tc>
        <w:tc>
          <w:tcPr>
            <w:tcW w:w="3660" w:type="dxa"/>
          </w:tcPr>
          <w:p w14:paraId="2405DB3A" w14:textId="77777777" w:rsidR="009917CA" w:rsidRPr="006907CA" w:rsidRDefault="009917CA" w:rsidP="000F5F9B">
            <w:pPr>
              <w:rPr>
                <w:rFonts w:ascii="Aptos" w:eastAsia="Times New Roman" w:hAnsi="Aptos" w:cstheme="majorBidi"/>
                <w:color w:val="000000"/>
                <w:sz w:val="18"/>
                <w:szCs w:val="18"/>
              </w:rPr>
            </w:pPr>
            <w:r w:rsidRPr="006907CA">
              <w:rPr>
                <w:rFonts w:ascii="Aptos" w:eastAsia="Times New Roman" w:hAnsi="Aptos" w:cstheme="majorBidi"/>
                <w:color w:val="000000"/>
                <w:sz w:val="18"/>
                <w:szCs w:val="18"/>
              </w:rPr>
              <w:t xml:space="preserve">Functions as a chaperone and plays a key role in the ER stress response and </w:t>
            </w:r>
            <w:proofErr w:type="spellStart"/>
            <w:r w:rsidRPr="006907CA">
              <w:rPr>
                <w:rFonts w:ascii="Aptos" w:eastAsia="Times New Roman" w:hAnsi="Aptos" w:cstheme="majorBidi"/>
                <w:color w:val="000000"/>
                <w:sz w:val="18"/>
                <w:szCs w:val="18"/>
              </w:rPr>
              <w:t>cytoprotective</w:t>
            </w:r>
            <w:proofErr w:type="spellEnd"/>
            <w:r w:rsidRPr="006907CA">
              <w:rPr>
                <w:rFonts w:ascii="Aptos" w:eastAsia="Times New Roman" w:hAnsi="Aptos" w:cstheme="majorBidi"/>
                <w:color w:val="000000"/>
                <w:sz w:val="18"/>
                <w:szCs w:val="18"/>
              </w:rPr>
              <w:t xml:space="preserve"> mechanisms during oxygen deprivation. Supports homeostasis, stress resilience, and neuronal development.</w:t>
            </w:r>
          </w:p>
        </w:tc>
        <w:tc>
          <w:tcPr>
            <w:tcW w:w="849" w:type="dxa"/>
          </w:tcPr>
          <w:p w14:paraId="0FB80B74" w14:textId="77777777" w:rsidR="009917CA" w:rsidRPr="006907CA" w:rsidRDefault="009917CA" w:rsidP="000F5F9B">
            <w:pPr>
              <w:rPr>
                <w:rFonts w:ascii="Aptos" w:eastAsia="Times New Roman" w:hAnsi="Aptos" w:cstheme="majorBidi"/>
                <w:color w:val="000000"/>
                <w:sz w:val="18"/>
                <w:szCs w:val="18"/>
              </w:rPr>
            </w:pPr>
            <w:r w:rsidRPr="006907CA">
              <w:rPr>
                <w:rFonts w:ascii="Aptos" w:eastAsia="Times New Roman" w:hAnsi="Aptos" w:cstheme="majorBidi"/>
                <w:color w:val="000000"/>
                <w:sz w:val="18"/>
                <w:szCs w:val="18"/>
              </w:rPr>
              <w:t>None</w:t>
            </w:r>
          </w:p>
        </w:tc>
      </w:tr>
      <w:tr w:rsidR="009917CA" w:rsidRPr="006907CA" w14:paraId="0E732BB2" w14:textId="77777777" w:rsidTr="009917CA">
        <w:trPr>
          <w:trHeight w:val="620"/>
        </w:trPr>
        <w:tc>
          <w:tcPr>
            <w:tcW w:w="985" w:type="dxa"/>
          </w:tcPr>
          <w:p w14:paraId="574314EB" w14:textId="77777777" w:rsidR="009917CA" w:rsidRPr="006907CA" w:rsidRDefault="009917CA" w:rsidP="000F5F9B">
            <w:pPr>
              <w:rPr>
                <w:rFonts w:ascii="Aptos" w:eastAsia="Times New Roman" w:hAnsi="Aptos" w:cstheme="majorBidi"/>
                <w:color w:val="000000"/>
                <w:sz w:val="18"/>
                <w:szCs w:val="18"/>
              </w:rPr>
            </w:pPr>
            <w:r w:rsidRPr="006907CA">
              <w:rPr>
                <w:rFonts w:ascii="Aptos" w:eastAsia="Times New Roman" w:hAnsi="Aptos" w:cstheme="majorBidi"/>
                <w:color w:val="000000"/>
                <w:sz w:val="18"/>
                <w:szCs w:val="18"/>
              </w:rPr>
              <w:t>PRDX4</w:t>
            </w:r>
          </w:p>
          <w:p w14:paraId="43864E04" w14:textId="7292D7AA" w:rsidR="009917CA" w:rsidRPr="006907CA" w:rsidRDefault="00D41D35" w:rsidP="00332D9F">
            <w:pPr>
              <w:rPr>
                <w:rFonts w:ascii="Aptos" w:eastAsia="Times New Roman" w:hAnsi="Aptos" w:cstheme="majorBidi"/>
                <w:color w:val="000000"/>
                <w:sz w:val="18"/>
                <w:szCs w:val="18"/>
              </w:rPr>
            </w:pPr>
            <w:r w:rsidRPr="006907CA">
              <w:rPr>
                <w:rFonts w:ascii="Aptos" w:eastAsia="Times New Roman" w:hAnsi="Aptos" w:cstheme="majorBidi"/>
                <w:color w:val="000000"/>
                <w:sz w:val="18"/>
                <w:szCs w:val="18"/>
              </w:rPr>
              <w:fldChar w:fldCharType="begin">
                <w:fldData xml:space="preserve">PEVuZE5vdGU+PENpdGU+PEF1dGhvcj5ZYW48L0F1dGhvcj48WWVhcj4yMDE1PC9ZZWFyPjxSZWNO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</w:fldData>
              </w:fldChar>
            </w:r>
            <w:r w:rsidR="00332D9F">
              <w:rPr>
                <w:rFonts w:ascii="Aptos" w:eastAsia="Times New Roman" w:hAnsi="Aptos" w:cstheme="majorBidi"/>
                <w:color w:val="000000"/>
                <w:sz w:val="18"/>
                <w:szCs w:val="18"/>
              </w:rPr>
              <w:instrText xml:space="preserve"> ADDIN EN.CITE </w:instrText>
            </w:r>
            <w:r w:rsidR="00332D9F">
              <w:rPr>
                <w:rFonts w:ascii="Aptos" w:eastAsia="Times New Roman" w:hAnsi="Aptos" w:cstheme="majorBidi"/>
                <w:color w:val="000000"/>
                <w:sz w:val="18"/>
                <w:szCs w:val="18"/>
              </w:rPr>
              <w:fldChar w:fldCharType="begin">
                <w:fldData xml:space="preserve">PEVuZE5vdGU+PENpdGU+PEF1dGhvcj5ZYW48L0F1dGhvcj48WWVhcj4yMDE1PC9ZZWFyPjxSZWNO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</w:fldData>
              </w:fldChar>
            </w:r>
            <w:r w:rsidR="00332D9F">
              <w:rPr>
                <w:rFonts w:ascii="Aptos" w:eastAsia="Times New Roman" w:hAnsi="Aptos" w:cstheme="majorBidi"/>
                <w:color w:val="000000"/>
                <w:sz w:val="18"/>
                <w:szCs w:val="18"/>
              </w:rPr>
              <w:instrText xml:space="preserve"> ADDIN EN.CITE.DATA </w:instrText>
            </w:r>
            <w:r w:rsidR="00332D9F">
              <w:rPr>
                <w:rFonts w:ascii="Aptos" w:eastAsia="Times New Roman" w:hAnsi="Aptos" w:cstheme="majorBidi"/>
                <w:color w:val="000000"/>
                <w:sz w:val="18"/>
                <w:szCs w:val="18"/>
              </w:rPr>
            </w:r>
            <w:r w:rsidR="00332D9F">
              <w:rPr>
                <w:rFonts w:ascii="Aptos" w:eastAsia="Times New Roman" w:hAnsi="Aptos" w:cstheme="majorBidi"/>
                <w:color w:val="000000"/>
                <w:sz w:val="18"/>
                <w:szCs w:val="18"/>
              </w:rPr>
              <w:fldChar w:fldCharType="end"/>
            </w:r>
            <w:r w:rsidRPr="006907CA">
              <w:rPr>
                <w:rFonts w:ascii="Aptos" w:eastAsia="Times New Roman" w:hAnsi="Aptos" w:cstheme="majorBidi"/>
                <w:color w:val="000000"/>
                <w:sz w:val="18"/>
                <w:szCs w:val="18"/>
              </w:rPr>
              <w:fldChar w:fldCharType="separate"/>
            </w:r>
            <w:r w:rsidR="00332D9F" w:rsidRPr="00332D9F">
              <w:rPr>
                <w:rFonts w:ascii="Aptos" w:eastAsia="Times New Roman" w:hAnsi="Aptos" w:cstheme="majorBidi"/>
                <w:noProof/>
                <w:color w:val="000000"/>
                <w:sz w:val="18"/>
                <w:szCs w:val="18"/>
                <w:vertAlign w:val="superscript"/>
              </w:rPr>
              <w:t>7,8</w:t>
            </w:r>
            <w:r w:rsidRPr="006907CA">
              <w:rPr>
                <w:rFonts w:ascii="Aptos" w:eastAsia="Times New Roman" w:hAnsi="Aptos" w:cstheme="majorBidi"/>
                <w:color w:val="000000"/>
                <w:sz w:val="18"/>
                <w:szCs w:val="18"/>
              </w:rPr>
              <w:fldChar w:fldCharType="end"/>
            </w:r>
          </w:p>
        </w:tc>
        <w:tc>
          <w:tcPr>
            <w:tcW w:w="1620" w:type="dxa"/>
          </w:tcPr>
          <w:p w14:paraId="126BD6B5" w14:textId="77777777" w:rsidR="009917CA" w:rsidRPr="006907CA" w:rsidRDefault="009917CA" w:rsidP="000F5F9B">
            <w:pPr>
              <w:rPr>
                <w:rFonts w:ascii="Aptos" w:eastAsia="Times New Roman" w:hAnsi="Aptos" w:cstheme="majorBidi"/>
                <w:color w:val="000000"/>
                <w:sz w:val="18"/>
                <w:szCs w:val="18"/>
              </w:rPr>
            </w:pPr>
            <w:proofErr w:type="spellStart"/>
            <w:r w:rsidRPr="006907CA">
              <w:rPr>
                <w:rFonts w:ascii="Aptos" w:eastAsia="Times New Roman" w:hAnsi="Aptos" w:cstheme="majorBidi"/>
                <w:color w:val="000000"/>
                <w:sz w:val="18"/>
                <w:szCs w:val="18"/>
              </w:rPr>
              <w:t>Peroxiredoxin</w:t>
            </w:r>
            <w:proofErr w:type="spellEnd"/>
            <w:r w:rsidRPr="006907CA">
              <w:rPr>
                <w:rFonts w:ascii="Aptos" w:eastAsia="Times New Roman" w:hAnsi="Aptos" w:cstheme="majorBidi"/>
                <w:color w:val="000000"/>
                <w:sz w:val="18"/>
                <w:szCs w:val="18"/>
              </w:rPr>
              <w:t xml:space="preserve"> 4</w:t>
            </w:r>
          </w:p>
        </w:tc>
        <w:tc>
          <w:tcPr>
            <w:tcW w:w="1260" w:type="dxa"/>
          </w:tcPr>
          <w:p w14:paraId="4E189CC5" w14:textId="77777777" w:rsidR="009917CA" w:rsidRPr="006907CA" w:rsidRDefault="009917CA" w:rsidP="000F5F9B">
            <w:pPr>
              <w:rPr>
                <w:rFonts w:ascii="Aptos" w:eastAsia="Times New Roman" w:hAnsi="Aptos" w:cstheme="majorBidi"/>
                <w:color w:val="000000"/>
                <w:sz w:val="18"/>
                <w:szCs w:val="18"/>
              </w:rPr>
            </w:pPr>
            <w:r w:rsidRPr="006907CA">
              <w:rPr>
                <w:rFonts w:ascii="Aptos" w:eastAsia="Times New Roman" w:hAnsi="Aptos" w:cstheme="majorBidi"/>
                <w:color w:val="000000"/>
                <w:sz w:val="18"/>
                <w:szCs w:val="18"/>
              </w:rPr>
              <w:t>ER and cytosol</w:t>
            </w:r>
          </w:p>
        </w:tc>
        <w:tc>
          <w:tcPr>
            <w:tcW w:w="3660" w:type="dxa"/>
          </w:tcPr>
          <w:p w14:paraId="21430231" w14:textId="77777777" w:rsidR="009917CA" w:rsidRPr="006907CA" w:rsidRDefault="009917CA" w:rsidP="000F5F9B">
            <w:pPr>
              <w:rPr>
                <w:rFonts w:ascii="Aptos" w:eastAsia="Times New Roman" w:hAnsi="Aptos" w:cstheme="majorBidi"/>
                <w:color w:val="000000"/>
                <w:sz w:val="18"/>
                <w:szCs w:val="18"/>
              </w:rPr>
            </w:pPr>
            <w:r w:rsidRPr="006907CA">
              <w:rPr>
                <w:rFonts w:ascii="Aptos" w:eastAsia="Times New Roman" w:hAnsi="Aptos" w:cstheme="majorBidi"/>
                <w:color w:val="000000"/>
                <w:sz w:val="18"/>
                <w:szCs w:val="18"/>
              </w:rPr>
              <w:t>This antioxidant enzyme belongs to the PRDX4</w:t>
            </w:r>
          </w:p>
          <w:p w14:paraId="22B7D65D" w14:textId="77777777" w:rsidR="009917CA" w:rsidRPr="006907CA" w:rsidRDefault="009917CA" w:rsidP="000F5F9B">
            <w:pPr>
              <w:rPr>
                <w:rFonts w:ascii="Aptos" w:eastAsia="Times New Roman" w:hAnsi="Aptos" w:cstheme="majorBidi"/>
                <w:color w:val="000000"/>
                <w:sz w:val="18"/>
                <w:szCs w:val="18"/>
              </w:rPr>
            </w:pPr>
            <w:proofErr w:type="gramStart"/>
            <w:r w:rsidRPr="006907CA">
              <w:rPr>
                <w:rFonts w:ascii="Aptos" w:eastAsia="Times New Roman" w:hAnsi="Aptos" w:cstheme="majorBidi"/>
                <w:color w:val="000000"/>
                <w:sz w:val="18"/>
                <w:szCs w:val="18"/>
              </w:rPr>
              <w:t>family</w:t>
            </w:r>
            <w:proofErr w:type="gramEnd"/>
            <w:r w:rsidRPr="006907CA">
              <w:rPr>
                <w:rFonts w:ascii="Aptos" w:eastAsia="Times New Roman" w:hAnsi="Aptos" w:cstheme="majorBidi"/>
                <w:color w:val="000000"/>
                <w:sz w:val="18"/>
                <w:szCs w:val="18"/>
              </w:rPr>
              <w:t>. Plays a key role in neurodevelopment.</w:t>
            </w:r>
          </w:p>
        </w:tc>
        <w:tc>
          <w:tcPr>
            <w:tcW w:w="849" w:type="dxa"/>
          </w:tcPr>
          <w:p w14:paraId="01A768FC" w14:textId="77777777" w:rsidR="009917CA" w:rsidRPr="006907CA" w:rsidRDefault="009917CA" w:rsidP="000F5F9B">
            <w:pPr>
              <w:rPr>
                <w:rFonts w:ascii="Aptos" w:eastAsia="Times New Roman" w:hAnsi="Aptos" w:cstheme="majorBidi"/>
                <w:color w:val="000000"/>
                <w:sz w:val="18"/>
                <w:szCs w:val="18"/>
              </w:rPr>
            </w:pPr>
            <w:r w:rsidRPr="006907CA">
              <w:rPr>
                <w:rFonts w:ascii="Aptos" w:eastAsia="Times New Roman" w:hAnsi="Aptos" w:cstheme="majorBidi"/>
                <w:color w:val="000000"/>
                <w:sz w:val="18"/>
                <w:szCs w:val="18"/>
              </w:rPr>
              <w:t>None</w:t>
            </w:r>
          </w:p>
        </w:tc>
      </w:tr>
      <w:tr w:rsidR="009917CA" w:rsidRPr="006907CA" w14:paraId="604D4DEE" w14:textId="77777777" w:rsidTr="009917CA">
        <w:trPr>
          <w:trHeight w:val="701"/>
        </w:trPr>
        <w:tc>
          <w:tcPr>
            <w:tcW w:w="985" w:type="dxa"/>
          </w:tcPr>
          <w:p w14:paraId="735FFC37" w14:textId="77777777" w:rsidR="009917CA" w:rsidRPr="006907CA" w:rsidRDefault="009917CA" w:rsidP="000F5F9B">
            <w:pPr>
              <w:rPr>
                <w:rFonts w:ascii="Aptos" w:eastAsia="Times New Roman" w:hAnsi="Aptos" w:cstheme="majorBidi"/>
                <w:color w:val="000000"/>
                <w:sz w:val="18"/>
                <w:szCs w:val="18"/>
              </w:rPr>
            </w:pPr>
            <w:r w:rsidRPr="006907CA">
              <w:rPr>
                <w:rFonts w:ascii="Aptos" w:eastAsia="Times New Roman" w:hAnsi="Aptos" w:cstheme="majorBidi"/>
                <w:color w:val="000000"/>
                <w:sz w:val="18"/>
                <w:szCs w:val="18"/>
              </w:rPr>
              <w:t>ESYT2</w:t>
            </w:r>
          </w:p>
          <w:p w14:paraId="445BCA4C" w14:textId="3D91EC15" w:rsidR="009917CA" w:rsidRPr="006907CA" w:rsidRDefault="00D41D35" w:rsidP="00332D9F">
            <w:pPr>
              <w:rPr>
                <w:rFonts w:ascii="Aptos" w:eastAsia="Times New Roman" w:hAnsi="Aptos" w:cstheme="majorBidi"/>
                <w:color w:val="000000"/>
                <w:sz w:val="18"/>
                <w:szCs w:val="18"/>
              </w:rPr>
            </w:pPr>
            <w:r w:rsidRPr="006907CA">
              <w:rPr>
                <w:rFonts w:ascii="Aptos" w:eastAsia="Times New Roman" w:hAnsi="Aptos" w:cstheme="majorBidi"/>
                <w:color w:val="000000"/>
                <w:sz w:val="18"/>
                <w:szCs w:val="18"/>
              </w:rPr>
              <w:fldChar w:fldCharType="begin">
                <w:fldData xml:space="preserve">PEVuZE5vdGU+PENpdGU+PEF1dGhvcj5LaWt1bWE8L0F1dGhvcj48WWVhcj4yMDE3PC9ZZWFyPjxS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</w:fldData>
              </w:fldChar>
            </w:r>
            <w:r w:rsidR="00332D9F">
              <w:rPr>
                <w:rFonts w:ascii="Aptos" w:eastAsia="Times New Roman" w:hAnsi="Aptos" w:cstheme="majorBidi"/>
                <w:color w:val="000000"/>
                <w:sz w:val="18"/>
                <w:szCs w:val="18"/>
              </w:rPr>
              <w:instrText xml:space="preserve"> ADDIN EN.CITE </w:instrText>
            </w:r>
            <w:r w:rsidR="00332D9F">
              <w:rPr>
                <w:rFonts w:ascii="Aptos" w:eastAsia="Times New Roman" w:hAnsi="Aptos" w:cstheme="majorBidi"/>
                <w:color w:val="000000"/>
                <w:sz w:val="18"/>
                <w:szCs w:val="18"/>
              </w:rPr>
              <w:fldChar w:fldCharType="begin">
                <w:fldData xml:space="preserve">PEVuZE5vdGU+PENpdGU+PEF1dGhvcj5LaWt1bWE8L0F1dGhvcj48WWVhcj4yMDE3PC9ZZWFyPjxS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</w:fldData>
              </w:fldChar>
            </w:r>
            <w:r w:rsidR="00332D9F">
              <w:rPr>
                <w:rFonts w:ascii="Aptos" w:eastAsia="Times New Roman" w:hAnsi="Aptos" w:cstheme="majorBidi"/>
                <w:color w:val="000000"/>
                <w:sz w:val="18"/>
                <w:szCs w:val="18"/>
              </w:rPr>
              <w:instrText xml:space="preserve"> ADDIN EN.CITE.DATA </w:instrText>
            </w:r>
            <w:r w:rsidR="00332D9F">
              <w:rPr>
                <w:rFonts w:ascii="Aptos" w:eastAsia="Times New Roman" w:hAnsi="Aptos" w:cstheme="majorBidi"/>
                <w:color w:val="000000"/>
                <w:sz w:val="18"/>
                <w:szCs w:val="18"/>
              </w:rPr>
            </w:r>
            <w:r w:rsidR="00332D9F">
              <w:rPr>
                <w:rFonts w:ascii="Aptos" w:eastAsia="Times New Roman" w:hAnsi="Aptos" w:cstheme="majorBidi"/>
                <w:color w:val="000000"/>
                <w:sz w:val="18"/>
                <w:szCs w:val="18"/>
              </w:rPr>
              <w:fldChar w:fldCharType="end"/>
            </w:r>
            <w:r w:rsidRPr="006907CA">
              <w:rPr>
                <w:rFonts w:ascii="Aptos" w:eastAsia="Times New Roman" w:hAnsi="Aptos" w:cstheme="majorBidi"/>
                <w:color w:val="000000"/>
                <w:sz w:val="18"/>
                <w:szCs w:val="18"/>
              </w:rPr>
              <w:fldChar w:fldCharType="separate"/>
            </w:r>
            <w:r w:rsidR="00332D9F" w:rsidRPr="00332D9F">
              <w:rPr>
                <w:rFonts w:ascii="Aptos" w:eastAsia="Times New Roman" w:hAnsi="Aptos" w:cstheme="majorBidi"/>
                <w:noProof/>
                <w:color w:val="000000"/>
                <w:sz w:val="18"/>
                <w:szCs w:val="18"/>
                <w:vertAlign w:val="superscript"/>
              </w:rPr>
              <w:t>9</w:t>
            </w:r>
            <w:r w:rsidRPr="006907CA">
              <w:rPr>
                <w:rFonts w:ascii="Aptos" w:eastAsia="Times New Roman" w:hAnsi="Aptos" w:cstheme="majorBidi"/>
                <w:color w:val="000000"/>
                <w:sz w:val="18"/>
                <w:szCs w:val="18"/>
              </w:rPr>
              <w:fldChar w:fldCharType="end"/>
            </w:r>
          </w:p>
        </w:tc>
        <w:tc>
          <w:tcPr>
            <w:tcW w:w="1620" w:type="dxa"/>
          </w:tcPr>
          <w:p w14:paraId="106C8EAB" w14:textId="77777777" w:rsidR="009917CA" w:rsidRPr="006907CA" w:rsidRDefault="009917CA" w:rsidP="000F5F9B">
            <w:pPr>
              <w:rPr>
                <w:rFonts w:ascii="Aptos" w:eastAsia="Times New Roman" w:hAnsi="Aptos" w:cstheme="majorBidi"/>
                <w:color w:val="000000"/>
                <w:sz w:val="18"/>
                <w:szCs w:val="18"/>
              </w:rPr>
            </w:pPr>
            <w:r w:rsidRPr="006907CA">
              <w:rPr>
                <w:rFonts w:ascii="Aptos" w:eastAsia="Times New Roman" w:hAnsi="Aptos" w:cstheme="majorBidi"/>
                <w:color w:val="000000"/>
                <w:sz w:val="18"/>
                <w:szCs w:val="18"/>
              </w:rPr>
              <w:t xml:space="preserve">Extended </w:t>
            </w:r>
            <w:proofErr w:type="spellStart"/>
            <w:r w:rsidRPr="006907CA">
              <w:rPr>
                <w:rFonts w:ascii="Aptos" w:eastAsia="Times New Roman" w:hAnsi="Aptos" w:cstheme="majorBidi"/>
                <w:color w:val="000000"/>
                <w:sz w:val="18"/>
                <w:szCs w:val="18"/>
              </w:rPr>
              <w:t>synaptotagmin</w:t>
            </w:r>
            <w:proofErr w:type="spellEnd"/>
            <w:r w:rsidRPr="006907CA">
              <w:rPr>
                <w:rFonts w:ascii="Aptos" w:eastAsia="Times New Roman" w:hAnsi="Aptos" w:cstheme="majorBidi"/>
                <w:color w:val="000000"/>
                <w:sz w:val="18"/>
                <w:szCs w:val="18"/>
              </w:rPr>
              <w:t xml:space="preserve"> 2</w:t>
            </w:r>
          </w:p>
        </w:tc>
        <w:tc>
          <w:tcPr>
            <w:tcW w:w="1260" w:type="dxa"/>
          </w:tcPr>
          <w:p w14:paraId="2FA9ED6B" w14:textId="77777777" w:rsidR="009917CA" w:rsidRPr="006907CA" w:rsidRDefault="009917CA" w:rsidP="000F5F9B">
            <w:pPr>
              <w:rPr>
                <w:rFonts w:ascii="Aptos" w:eastAsia="Times New Roman" w:hAnsi="Aptos" w:cstheme="majorBidi"/>
                <w:color w:val="000000"/>
                <w:sz w:val="18"/>
                <w:szCs w:val="18"/>
              </w:rPr>
            </w:pPr>
            <w:r w:rsidRPr="006907CA">
              <w:rPr>
                <w:rFonts w:ascii="Aptos" w:eastAsia="Times New Roman" w:hAnsi="Aptos" w:cstheme="majorBidi"/>
                <w:color w:val="000000"/>
                <w:sz w:val="18"/>
                <w:szCs w:val="18"/>
              </w:rPr>
              <w:t xml:space="preserve">Plasma membrane and cytosol </w:t>
            </w:r>
          </w:p>
        </w:tc>
        <w:tc>
          <w:tcPr>
            <w:tcW w:w="3660" w:type="dxa"/>
          </w:tcPr>
          <w:p w14:paraId="2505FDA9" w14:textId="77777777" w:rsidR="009917CA" w:rsidRPr="006907CA" w:rsidRDefault="009917CA" w:rsidP="000F5F9B">
            <w:pPr>
              <w:rPr>
                <w:rFonts w:ascii="Aptos" w:eastAsia="Times New Roman" w:hAnsi="Aptos" w:cstheme="majorBidi"/>
                <w:color w:val="000000"/>
                <w:sz w:val="18"/>
                <w:szCs w:val="18"/>
              </w:rPr>
            </w:pPr>
            <w:r w:rsidRPr="006907CA">
              <w:rPr>
                <w:rFonts w:ascii="Aptos" w:eastAsia="Times New Roman" w:hAnsi="Aptos" w:cstheme="majorBidi"/>
                <w:color w:val="000000"/>
                <w:sz w:val="18"/>
                <w:szCs w:val="18"/>
              </w:rPr>
              <w:t>Plays a role in linking the ER to the plasma membrane and in neurodevelopment by promoting neurite growth and branching.</w:t>
            </w:r>
          </w:p>
        </w:tc>
        <w:tc>
          <w:tcPr>
            <w:tcW w:w="849" w:type="dxa"/>
          </w:tcPr>
          <w:p w14:paraId="71E1036D" w14:textId="77777777" w:rsidR="009917CA" w:rsidRPr="006907CA" w:rsidRDefault="009917CA" w:rsidP="000F5F9B">
            <w:pPr>
              <w:rPr>
                <w:rFonts w:ascii="Aptos" w:eastAsia="Times New Roman" w:hAnsi="Aptos" w:cstheme="majorBidi"/>
                <w:color w:val="000000"/>
                <w:sz w:val="18"/>
                <w:szCs w:val="18"/>
              </w:rPr>
            </w:pPr>
            <w:r w:rsidRPr="006907CA">
              <w:rPr>
                <w:rFonts w:ascii="Aptos" w:eastAsia="Times New Roman" w:hAnsi="Aptos" w:cstheme="majorBidi"/>
                <w:color w:val="000000"/>
                <w:sz w:val="18"/>
                <w:szCs w:val="18"/>
              </w:rPr>
              <w:t>None</w:t>
            </w:r>
          </w:p>
        </w:tc>
      </w:tr>
      <w:tr w:rsidR="009917CA" w:rsidRPr="006907CA" w14:paraId="0E3AB0EF" w14:textId="77777777" w:rsidTr="009917CA">
        <w:trPr>
          <w:trHeight w:val="824"/>
        </w:trPr>
        <w:tc>
          <w:tcPr>
            <w:tcW w:w="985" w:type="dxa"/>
          </w:tcPr>
          <w:p w14:paraId="10B37B81" w14:textId="77777777" w:rsidR="009917CA" w:rsidRPr="006907CA" w:rsidRDefault="009917CA" w:rsidP="000F5F9B">
            <w:pPr>
              <w:rPr>
                <w:rFonts w:ascii="Aptos" w:eastAsia="Times New Roman" w:hAnsi="Aptos" w:cstheme="majorBidi"/>
                <w:color w:val="000000"/>
                <w:sz w:val="18"/>
                <w:szCs w:val="18"/>
              </w:rPr>
            </w:pPr>
            <w:r w:rsidRPr="006907CA">
              <w:rPr>
                <w:rFonts w:ascii="Aptos" w:eastAsia="Times New Roman" w:hAnsi="Aptos" w:cstheme="majorBidi"/>
                <w:color w:val="000000"/>
                <w:sz w:val="18"/>
                <w:szCs w:val="18"/>
              </w:rPr>
              <w:t>DAGLβ</w:t>
            </w:r>
          </w:p>
          <w:p w14:paraId="5095C7BF" w14:textId="5993A26B" w:rsidR="009917CA" w:rsidRPr="006907CA" w:rsidRDefault="00D41D35" w:rsidP="00332D9F">
            <w:pPr>
              <w:rPr>
                <w:rFonts w:ascii="Aptos" w:eastAsia="Times New Roman" w:hAnsi="Aptos" w:cstheme="majorBidi"/>
                <w:color w:val="000000"/>
                <w:sz w:val="18"/>
                <w:szCs w:val="18"/>
              </w:rPr>
            </w:pPr>
            <w:r w:rsidRPr="006907CA">
              <w:rPr>
                <w:rFonts w:ascii="Aptos" w:eastAsia="Times New Roman" w:hAnsi="Aptos" w:cstheme="majorBidi"/>
                <w:color w:val="000000"/>
                <w:sz w:val="18"/>
                <w:szCs w:val="18"/>
              </w:rPr>
              <w:fldChar w:fldCharType="begin">
                <w:fldData xml:space="preserve">PEVuZE5vdGU+PENpdGU+PEF1dGhvcj5Ic3U8L0F1dGhvcj48WWVhcj4yMDEyPC9ZZWFyPjxSZWNO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</w:fldData>
              </w:fldChar>
            </w:r>
            <w:r w:rsidR="00332D9F">
              <w:rPr>
                <w:rFonts w:ascii="Aptos" w:eastAsia="Times New Roman" w:hAnsi="Aptos" w:cstheme="majorBidi"/>
                <w:color w:val="000000"/>
                <w:sz w:val="18"/>
                <w:szCs w:val="18"/>
              </w:rPr>
              <w:instrText xml:space="preserve"> ADDIN EN.CITE </w:instrText>
            </w:r>
            <w:r w:rsidR="00332D9F">
              <w:rPr>
                <w:rFonts w:ascii="Aptos" w:eastAsia="Times New Roman" w:hAnsi="Aptos" w:cstheme="majorBidi"/>
                <w:color w:val="000000"/>
                <w:sz w:val="18"/>
                <w:szCs w:val="18"/>
              </w:rPr>
              <w:fldChar w:fldCharType="begin">
                <w:fldData xml:space="preserve">PEVuZE5vdGU+PENpdGU+PEF1dGhvcj5Ic3U8L0F1dGhvcj48WWVhcj4yMDEyPC9ZZWFyPjxSZWNO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</w:fldData>
              </w:fldChar>
            </w:r>
            <w:r w:rsidR="00332D9F">
              <w:rPr>
                <w:rFonts w:ascii="Aptos" w:eastAsia="Times New Roman" w:hAnsi="Aptos" w:cstheme="majorBidi"/>
                <w:color w:val="000000"/>
                <w:sz w:val="18"/>
                <w:szCs w:val="18"/>
              </w:rPr>
              <w:instrText xml:space="preserve"> ADDIN EN.CITE.DATA </w:instrText>
            </w:r>
            <w:r w:rsidR="00332D9F">
              <w:rPr>
                <w:rFonts w:ascii="Aptos" w:eastAsia="Times New Roman" w:hAnsi="Aptos" w:cstheme="majorBidi"/>
                <w:color w:val="000000"/>
                <w:sz w:val="18"/>
                <w:szCs w:val="18"/>
              </w:rPr>
            </w:r>
            <w:r w:rsidR="00332D9F">
              <w:rPr>
                <w:rFonts w:ascii="Aptos" w:eastAsia="Times New Roman" w:hAnsi="Aptos" w:cstheme="majorBidi"/>
                <w:color w:val="000000"/>
                <w:sz w:val="18"/>
                <w:szCs w:val="18"/>
              </w:rPr>
              <w:fldChar w:fldCharType="end"/>
            </w:r>
            <w:r w:rsidRPr="006907CA">
              <w:rPr>
                <w:rFonts w:ascii="Aptos" w:eastAsia="Times New Roman" w:hAnsi="Aptos" w:cstheme="majorBidi"/>
                <w:color w:val="000000"/>
                <w:sz w:val="18"/>
                <w:szCs w:val="18"/>
              </w:rPr>
              <w:fldChar w:fldCharType="separate"/>
            </w:r>
            <w:r w:rsidR="00332D9F" w:rsidRPr="00332D9F">
              <w:rPr>
                <w:rFonts w:ascii="Aptos" w:eastAsia="Times New Roman" w:hAnsi="Aptos" w:cstheme="majorBidi"/>
                <w:noProof/>
                <w:color w:val="000000"/>
                <w:sz w:val="18"/>
                <w:szCs w:val="18"/>
                <w:vertAlign w:val="superscript"/>
              </w:rPr>
              <w:t>10</w:t>
            </w:r>
            <w:r w:rsidRPr="006907CA">
              <w:rPr>
                <w:rFonts w:ascii="Aptos" w:eastAsia="Times New Roman" w:hAnsi="Aptos" w:cstheme="majorBidi"/>
                <w:color w:val="000000"/>
                <w:sz w:val="18"/>
                <w:szCs w:val="18"/>
              </w:rPr>
              <w:fldChar w:fldCharType="end"/>
            </w:r>
          </w:p>
        </w:tc>
        <w:tc>
          <w:tcPr>
            <w:tcW w:w="1620" w:type="dxa"/>
          </w:tcPr>
          <w:p w14:paraId="1D1CD9F5" w14:textId="77777777" w:rsidR="009917CA" w:rsidRPr="006907CA" w:rsidRDefault="009917CA" w:rsidP="000F5F9B">
            <w:pPr>
              <w:rPr>
                <w:rFonts w:ascii="Aptos" w:eastAsia="Times New Roman" w:hAnsi="Aptos" w:cstheme="majorBidi"/>
                <w:color w:val="000000"/>
                <w:sz w:val="18"/>
                <w:szCs w:val="18"/>
              </w:rPr>
            </w:pPr>
            <w:proofErr w:type="spellStart"/>
            <w:r w:rsidRPr="006907CA">
              <w:rPr>
                <w:rFonts w:ascii="Aptos" w:eastAsia="Times New Roman" w:hAnsi="Aptos" w:cstheme="majorBidi"/>
                <w:color w:val="000000"/>
                <w:sz w:val="18"/>
                <w:szCs w:val="18"/>
              </w:rPr>
              <w:t>Diacylglycerol</w:t>
            </w:r>
            <w:proofErr w:type="spellEnd"/>
            <w:r w:rsidRPr="006907CA">
              <w:rPr>
                <w:rFonts w:ascii="Aptos" w:eastAsia="Times New Roman" w:hAnsi="Aptos" w:cstheme="majorBidi"/>
                <w:color w:val="000000"/>
                <w:sz w:val="18"/>
                <w:szCs w:val="18"/>
              </w:rPr>
              <w:t xml:space="preserve"> lipase beta</w:t>
            </w:r>
          </w:p>
        </w:tc>
        <w:tc>
          <w:tcPr>
            <w:tcW w:w="1260" w:type="dxa"/>
          </w:tcPr>
          <w:p w14:paraId="76E2513C" w14:textId="77777777" w:rsidR="009917CA" w:rsidRPr="006907CA" w:rsidRDefault="009917CA" w:rsidP="000F5F9B">
            <w:pPr>
              <w:rPr>
                <w:rFonts w:ascii="Aptos" w:eastAsia="Times New Roman" w:hAnsi="Aptos" w:cstheme="majorBidi"/>
                <w:color w:val="000000"/>
                <w:sz w:val="18"/>
                <w:szCs w:val="18"/>
              </w:rPr>
            </w:pPr>
            <w:r w:rsidRPr="006907CA">
              <w:rPr>
                <w:rFonts w:ascii="Aptos" w:eastAsia="Times New Roman" w:hAnsi="Aptos" w:cstheme="majorBidi"/>
                <w:color w:val="000000"/>
                <w:sz w:val="18"/>
                <w:szCs w:val="18"/>
              </w:rPr>
              <w:t>Plasma membrane and nucleoplasm</w:t>
            </w:r>
          </w:p>
        </w:tc>
        <w:tc>
          <w:tcPr>
            <w:tcW w:w="3660" w:type="dxa"/>
          </w:tcPr>
          <w:p w14:paraId="635364B4" w14:textId="77777777" w:rsidR="009917CA" w:rsidRPr="006907CA" w:rsidRDefault="009917CA" w:rsidP="000F5F9B">
            <w:pPr>
              <w:rPr>
                <w:rFonts w:ascii="Aptos" w:eastAsia="Times New Roman" w:hAnsi="Aptos" w:cstheme="majorBidi"/>
                <w:color w:val="000000"/>
                <w:sz w:val="18"/>
                <w:szCs w:val="18"/>
              </w:rPr>
            </w:pPr>
            <w:r w:rsidRPr="006907CA">
              <w:rPr>
                <w:rFonts w:ascii="Aptos" w:eastAsia="Times New Roman" w:hAnsi="Aptos" w:cstheme="majorBidi"/>
                <w:color w:val="000000"/>
                <w:sz w:val="18"/>
                <w:szCs w:val="18"/>
              </w:rPr>
              <w:t xml:space="preserve">Enriched in immune cells, including macrophages and microglia, with key roles in </w:t>
            </w:r>
            <w:proofErr w:type="spellStart"/>
            <w:r w:rsidRPr="006907CA">
              <w:rPr>
                <w:rFonts w:ascii="Aptos" w:eastAsia="Times New Roman" w:hAnsi="Aptos" w:cstheme="majorBidi"/>
                <w:color w:val="000000"/>
                <w:sz w:val="18"/>
                <w:szCs w:val="18"/>
              </w:rPr>
              <w:t>neuroinflammation</w:t>
            </w:r>
            <w:proofErr w:type="spellEnd"/>
            <w:r w:rsidRPr="006907CA">
              <w:rPr>
                <w:rFonts w:ascii="Aptos" w:eastAsia="Times New Roman" w:hAnsi="Aptos" w:cstheme="majorBidi"/>
                <w:color w:val="000000"/>
                <w:sz w:val="18"/>
                <w:szCs w:val="18"/>
              </w:rPr>
              <w:t xml:space="preserve">. Vital for axonal growth and guidance. </w:t>
            </w:r>
          </w:p>
        </w:tc>
        <w:tc>
          <w:tcPr>
            <w:tcW w:w="849" w:type="dxa"/>
          </w:tcPr>
          <w:p w14:paraId="114B3B9D" w14:textId="77777777" w:rsidR="009917CA" w:rsidRPr="006907CA" w:rsidRDefault="009917CA" w:rsidP="000F5F9B">
            <w:pPr>
              <w:rPr>
                <w:rFonts w:ascii="Aptos" w:eastAsia="Times New Roman" w:hAnsi="Aptos" w:cstheme="majorBidi"/>
                <w:color w:val="000000"/>
                <w:sz w:val="18"/>
                <w:szCs w:val="18"/>
              </w:rPr>
            </w:pPr>
            <w:r w:rsidRPr="006907CA">
              <w:rPr>
                <w:rFonts w:ascii="Aptos" w:eastAsia="Times New Roman" w:hAnsi="Aptos" w:cstheme="majorBidi"/>
                <w:color w:val="000000"/>
                <w:sz w:val="18"/>
                <w:szCs w:val="18"/>
              </w:rPr>
              <w:t>None</w:t>
            </w:r>
          </w:p>
        </w:tc>
      </w:tr>
      <w:tr w:rsidR="009917CA" w:rsidRPr="006907CA" w14:paraId="65EBB1BD" w14:textId="77777777" w:rsidTr="009917CA">
        <w:trPr>
          <w:trHeight w:val="1277"/>
        </w:trPr>
        <w:tc>
          <w:tcPr>
            <w:tcW w:w="985" w:type="dxa"/>
          </w:tcPr>
          <w:p w14:paraId="7CA26B74" w14:textId="77777777" w:rsidR="009917CA" w:rsidRPr="006907CA" w:rsidRDefault="009917CA" w:rsidP="000F5F9B">
            <w:pPr>
              <w:rPr>
                <w:rFonts w:ascii="Aptos" w:eastAsia="Times New Roman" w:hAnsi="Aptos" w:cstheme="majorBidi"/>
                <w:color w:val="000000"/>
                <w:sz w:val="18"/>
                <w:szCs w:val="18"/>
              </w:rPr>
            </w:pPr>
            <w:r w:rsidRPr="006907CA">
              <w:rPr>
                <w:rFonts w:ascii="Aptos" w:eastAsia="Times New Roman" w:hAnsi="Aptos" w:cstheme="majorBidi"/>
                <w:color w:val="000000"/>
                <w:sz w:val="18"/>
                <w:szCs w:val="18"/>
              </w:rPr>
              <w:t>MYH9</w:t>
            </w:r>
          </w:p>
          <w:p w14:paraId="7E014EE7" w14:textId="54D75CAE" w:rsidR="009917CA" w:rsidRPr="006907CA" w:rsidRDefault="00D41D35" w:rsidP="00332D9F">
            <w:pPr>
              <w:rPr>
                <w:rFonts w:ascii="Aptos" w:eastAsia="Times New Roman" w:hAnsi="Aptos" w:cstheme="majorBidi"/>
                <w:color w:val="000000"/>
                <w:sz w:val="18"/>
                <w:szCs w:val="18"/>
              </w:rPr>
            </w:pPr>
            <w:r w:rsidRPr="006907CA">
              <w:rPr>
                <w:rFonts w:ascii="Aptos" w:eastAsia="Times New Roman" w:hAnsi="Aptos" w:cstheme="majorBidi"/>
                <w:color w:val="000000"/>
                <w:sz w:val="18"/>
                <w:szCs w:val="18"/>
              </w:rPr>
              <w:fldChar w:fldCharType="begin"/>
            </w:r>
            <w:r w:rsidR="00332D9F">
              <w:rPr>
                <w:rFonts w:ascii="Aptos" w:eastAsia="Times New Roman" w:hAnsi="Aptos" w:cstheme="majorBidi"/>
                <w:color w:val="000000"/>
                <w:sz w:val="18"/>
                <w:szCs w:val="18"/>
              </w:rPr>
              <w:instrText xml:space="preserve"> ADDIN EN.CITE &lt;EndNote&gt;&lt;Cite&gt;&lt;Author&gt;Kneussel&lt;/Author&gt;&lt;Year&gt;2013&lt;/Year&gt;&lt;RecNum&gt;10&lt;/RecNum&gt;&lt;DisplayText&gt;&lt;style face="superscript"&gt;11&lt;/style&gt;&lt;/DisplayText&gt;&lt;record&gt;&lt;rec-number&gt;10&lt;/rec-number&gt;&lt;foreign-keys&gt;&lt;key app="EN" db-id="et5xazsvo9ad2sezwf6px99ardwas5vp9xe0" timestamp="1736849586"&gt;10&lt;/key&gt;&lt;/foreign-keys&gt;&lt;ref-type name="Journal Article"&gt;17&lt;/ref-type&gt;&lt;contributors&gt;&lt;authors&gt;&lt;author&gt;Kneussel, M.&lt;/author&gt;&lt;author&gt;Wagner, W.&lt;/author&gt;&lt;/authors&gt;&lt;/contributors&gt;&lt;titles&gt;&lt;title&gt;Myosin motors at neuronal synapses: drivers of membrane transport and actin dynamics&lt;/title&gt;&lt;secondary-title&gt;Nat Rev Neurosci&lt;/secondary-title&gt;&lt;/titles&gt;&lt;periodical&gt;&lt;full-title&gt;Nat Rev Neurosci&lt;/full-title&gt;&lt;/periodical&gt;&lt;pages&gt;233-47&lt;/pages&gt;&lt;volume&gt;14&lt;/volume&gt;&lt;number&gt;4&lt;/number&gt;&lt;edition&gt;20130313&lt;/edition&gt;&lt;dates&gt;&lt;year&gt;2013&lt;/year&gt;&lt;pub-dates&gt;&lt;date&gt;Apr&lt;/date&gt;&lt;/pub-dates&gt;&lt;/dates&gt;&lt;isbn&gt;1471-0048 (Electronic)&amp;#xD;1471-003X (Linking)&lt;/isbn&gt;&lt;accession-num&gt;23481482&lt;/accession-num&gt;&lt;urls&gt;&lt;related-urls&gt;&lt;url&gt;https://www.ncbi.nlm.nih.gov/pubmed/23481482&lt;/url&gt;&lt;/related-urls&gt;&lt;/urls&gt;&lt;electronic-resource-num&gt;10.1038/nrn3445&lt;/electronic-resource-num&gt;&lt;remote-database-name&gt;Medline&lt;/remote-database-name&gt;&lt;remote-database-provider&gt;NLM&lt;/remote-database-provider&gt;&lt;/record&gt;&lt;/Cite&gt;&lt;/EndNote&gt;</w:instrText>
            </w:r>
            <w:r w:rsidRPr="006907CA">
              <w:rPr>
                <w:rFonts w:ascii="Aptos" w:eastAsia="Times New Roman" w:hAnsi="Aptos" w:cstheme="majorBidi"/>
                <w:color w:val="000000"/>
                <w:sz w:val="18"/>
                <w:szCs w:val="18"/>
              </w:rPr>
              <w:fldChar w:fldCharType="separate"/>
            </w:r>
            <w:r w:rsidR="00332D9F" w:rsidRPr="00332D9F">
              <w:rPr>
                <w:rFonts w:ascii="Aptos" w:eastAsia="Times New Roman" w:hAnsi="Aptos" w:cstheme="majorBidi"/>
                <w:noProof/>
                <w:color w:val="000000"/>
                <w:sz w:val="18"/>
                <w:szCs w:val="18"/>
                <w:vertAlign w:val="superscript"/>
              </w:rPr>
              <w:t>11</w:t>
            </w:r>
            <w:r w:rsidRPr="006907CA">
              <w:rPr>
                <w:rFonts w:ascii="Aptos" w:eastAsia="Times New Roman" w:hAnsi="Aptos" w:cstheme="majorBidi"/>
                <w:color w:val="000000"/>
                <w:sz w:val="18"/>
                <w:szCs w:val="18"/>
              </w:rPr>
              <w:fldChar w:fldCharType="end"/>
            </w:r>
          </w:p>
        </w:tc>
        <w:tc>
          <w:tcPr>
            <w:tcW w:w="1620" w:type="dxa"/>
          </w:tcPr>
          <w:p w14:paraId="133CE73C" w14:textId="77777777" w:rsidR="009917CA" w:rsidRPr="006907CA" w:rsidRDefault="009917CA" w:rsidP="000F5F9B">
            <w:pPr>
              <w:rPr>
                <w:rFonts w:ascii="Aptos" w:eastAsia="Times New Roman" w:hAnsi="Aptos" w:cstheme="majorBidi"/>
                <w:color w:val="000000"/>
                <w:sz w:val="18"/>
                <w:szCs w:val="18"/>
              </w:rPr>
            </w:pPr>
            <w:r w:rsidRPr="006907CA">
              <w:rPr>
                <w:rFonts w:ascii="Aptos" w:eastAsia="Times New Roman" w:hAnsi="Aptos" w:cstheme="majorBidi"/>
                <w:color w:val="000000"/>
                <w:sz w:val="18"/>
                <w:szCs w:val="18"/>
              </w:rPr>
              <w:t>Myosin heavy chain 9</w:t>
            </w:r>
          </w:p>
        </w:tc>
        <w:tc>
          <w:tcPr>
            <w:tcW w:w="1260" w:type="dxa"/>
          </w:tcPr>
          <w:p w14:paraId="227FB141" w14:textId="77777777" w:rsidR="009917CA" w:rsidRPr="006907CA" w:rsidRDefault="009917CA" w:rsidP="000F5F9B">
            <w:pPr>
              <w:rPr>
                <w:rFonts w:ascii="Aptos" w:eastAsia="Times New Roman" w:hAnsi="Aptos" w:cstheme="majorBidi"/>
                <w:color w:val="000000"/>
                <w:sz w:val="18"/>
                <w:szCs w:val="18"/>
              </w:rPr>
            </w:pPr>
            <w:r w:rsidRPr="006907CA">
              <w:rPr>
                <w:rFonts w:ascii="Aptos" w:eastAsia="Times New Roman" w:hAnsi="Aptos" w:cstheme="majorBidi"/>
                <w:color w:val="000000"/>
                <w:sz w:val="18"/>
                <w:szCs w:val="18"/>
              </w:rPr>
              <w:t xml:space="preserve">Widely expressed cytoplasmic myosin </w:t>
            </w:r>
          </w:p>
        </w:tc>
        <w:tc>
          <w:tcPr>
            <w:tcW w:w="3660" w:type="dxa"/>
          </w:tcPr>
          <w:p w14:paraId="17BFD6E5" w14:textId="77777777" w:rsidR="009917CA" w:rsidRPr="006907CA" w:rsidRDefault="009917CA" w:rsidP="000F5F9B">
            <w:pPr>
              <w:rPr>
                <w:rFonts w:ascii="Aptos" w:eastAsia="Times New Roman" w:hAnsi="Aptos" w:cstheme="majorBidi"/>
                <w:color w:val="000000"/>
                <w:sz w:val="18"/>
                <w:szCs w:val="18"/>
              </w:rPr>
            </w:pPr>
            <w:r w:rsidRPr="006907CA">
              <w:rPr>
                <w:rFonts w:ascii="Aptos" w:eastAsia="Times New Roman" w:hAnsi="Aptos" w:cstheme="majorBidi"/>
                <w:color w:val="000000"/>
                <w:sz w:val="18"/>
                <w:szCs w:val="18"/>
              </w:rPr>
              <w:t>A non-muscle myosin IIA isoform involved in generating intracellular chemo-mechanical force and actin cytoskeleton translocation. It regulates actin dynamics in neurotransmission and synaptic plasticity, essential for brain development.</w:t>
            </w:r>
          </w:p>
        </w:tc>
        <w:tc>
          <w:tcPr>
            <w:tcW w:w="849" w:type="dxa"/>
          </w:tcPr>
          <w:p w14:paraId="35A3BF39" w14:textId="77777777" w:rsidR="009917CA" w:rsidRPr="006907CA" w:rsidRDefault="009917CA" w:rsidP="000F5F9B">
            <w:pPr>
              <w:rPr>
                <w:rFonts w:ascii="Aptos" w:eastAsia="Times New Roman" w:hAnsi="Aptos" w:cstheme="majorBidi"/>
                <w:color w:val="000000"/>
                <w:sz w:val="18"/>
                <w:szCs w:val="18"/>
              </w:rPr>
            </w:pPr>
            <w:r w:rsidRPr="006907CA">
              <w:rPr>
                <w:rFonts w:ascii="Aptos" w:eastAsia="Times New Roman" w:hAnsi="Aptos" w:cstheme="majorBidi"/>
                <w:color w:val="000000"/>
                <w:sz w:val="18"/>
                <w:szCs w:val="18"/>
              </w:rPr>
              <w:t>2</w:t>
            </w:r>
          </w:p>
        </w:tc>
      </w:tr>
      <w:tr w:rsidR="009917CA" w:rsidRPr="006907CA" w14:paraId="580A4645" w14:textId="77777777" w:rsidTr="009917CA">
        <w:trPr>
          <w:trHeight w:val="824"/>
        </w:trPr>
        <w:tc>
          <w:tcPr>
            <w:tcW w:w="985" w:type="dxa"/>
          </w:tcPr>
          <w:p w14:paraId="1E0E9D2B" w14:textId="77777777" w:rsidR="009917CA" w:rsidRPr="006907CA" w:rsidRDefault="009917CA" w:rsidP="000F5F9B">
            <w:pPr>
              <w:rPr>
                <w:rFonts w:ascii="Aptos" w:eastAsia="Times New Roman" w:hAnsi="Aptos" w:cstheme="majorBidi"/>
                <w:color w:val="000000"/>
                <w:sz w:val="18"/>
                <w:szCs w:val="18"/>
              </w:rPr>
            </w:pPr>
            <w:r w:rsidRPr="006907CA">
              <w:rPr>
                <w:rFonts w:ascii="Aptos" w:eastAsia="Times New Roman" w:hAnsi="Aptos" w:cstheme="majorBidi"/>
                <w:color w:val="000000"/>
                <w:sz w:val="18"/>
                <w:szCs w:val="18"/>
              </w:rPr>
              <w:t>NDUFS8</w:t>
            </w:r>
          </w:p>
          <w:p w14:paraId="31B0379D" w14:textId="537FBCE8" w:rsidR="009917CA" w:rsidRPr="006907CA" w:rsidRDefault="00D41D35" w:rsidP="00332D9F">
            <w:pPr>
              <w:rPr>
                <w:rFonts w:ascii="Aptos" w:eastAsia="Times New Roman" w:hAnsi="Aptos" w:cstheme="majorBidi"/>
                <w:color w:val="000000"/>
                <w:sz w:val="18"/>
                <w:szCs w:val="18"/>
              </w:rPr>
            </w:pPr>
            <w:r w:rsidRPr="006907CA">
              <w:rPr>
                <w:rFonts w:ascii="Aptos" w:eastAsia="Times New Roman" w:hAnsi="Aptos" w:cstheme="majorBidi"/>
                <w:color w:val="000000"/>
                <w:sz w:val="18"/>
                <w:szCs w:val="18"/>
              </w:rPr>
              <w:fldChar w:fldCharType="begin"/>
            </w:r>
            <w:r w:rsidR="00332D9F">
              <w:rPr>
                <w:rFonts w:ascii="Aptos" w:eastAsia="Times New Roman" w:hAnsi="Aptos" w:cstheme="majorBidi"/>
                <w:color w:val="000000"/>
                <w:sz w:val="18"/>
                <w:szCs w:val="18"/>
              </w:rPr>
              <w:instrText xml:space="preserve"> ADDIN EN.CITE &lt;EndNote&gt;&lt;Cite&gt;&lt;Author&gt;Xiong&lt;/Author&gt;&lt;Year&gt;2024&lt;/Year&gt;&lt;RecNum&gt;11&lt;/RecNum&gt;&lt;DisplayText&gt;&lt;style face="superscript"&gt;12&lt;/style&gt;&lt;/DisplayText&gt;&lt;record&gt;&lt;rec-number&gt;11&lt;/rec-number&gt;&lt;foreign-keys&gt;&lt;key app="EN" db-id="et5xazsvo9ad2sezwf6px99ardwas5vp9xe0" timestamp="1736849891"&gt;11&lt;/key&gt;&lt;/foreign-keys&gt;&lt;ref-type name="Journal Article"&gt;17&lt;/ref-type&gt;&lt;contributors&gt;&lt;authors&gt;&lt;author&gt;Xiong, Q. W.&lt;/author&gt;&lt;author&gt;Jiang, K.&lt;/author&gt;&lt;author&gt;Shen, X. W.&lt;/author&gt;&lt;author&gt;Ma, Z. R.&lt;/author&gt;&lt;author&gt;Yan, X. M.&lt;/author&gt;&lt;author&gt;Xia, H.&lt;/author&gt;&lt;author&gt;Cao, X.&lt;/author&gt;&lt;/authors&gt;&lt;/contributors&gt;&lt;titles&gt;&lt;title&gt;The requirement of the mitochondrial protein NDUFS8 for angiogenesis&lt;/title&gt;&lt;secondary-title&gt;Cell Death Dis&lt;/secondary-title&gt;&lt;/titles&gt;&lt;periodical&gt;&lt;full-title&gt;Cell Death Dis&lt;/full-title&gt;&lt;/periodical&gt;&lt;pages&gt;253&lt;/pages&gt;&lt;volume&gt;15&lt;/volume&gt;&lt;number&gt;4&lt;/number&gt;&lt;edition&gt;20240409&lt;/edition&gt;&lt;dates&gt;&lt;year&gt;2024&lt;/year&gt;&lt;pub-dates&gt;&lt;date&gt;Apr 9&lt;/date&gt;&lt;/pub-dates&gt;&lt;/dates&gt;&lt;isbn&gt;2041-4889 (Electronic)&lt;/isbn&gt;&lt;accession-num&gt;38594244&lt;/accession-num&gt;&lt;urls&gt;&lt;related-urls&gt;&lt;url&gt;https://www.ncbi.nlm.nih.gov/pubmed/38594244&lt;/url&gt;&lt;/related-urls&gt;&lt;/urls&gt;&lt;custom1&gt;The authors declare no competing interests.&lt;/custom1&gt;&lt;custom2&gt;PMC11004167&lt;/custom2&gt;&lt;electronic-resource-num&gt;10.1038/s41419-024-06636-3&lt;/electronic-resource-num&gt;&lt;remote-database-name&gt;Medline&lt;/remote-database-name&gt;&lt;remote-database-provider&gt;NLM&lt;/remote-database-provider&gt;&lt;/record&gt;&lt;/Cite&gt;&lt;/EndNote&gt;</w:instrText>
            </w:r>
            <w:r w:rsidRPr="006907CA">
              <w:rPr>
                <w:rFonts w:ascii="Aptos" w:eastAsia="Times New Roman" w:hAnsi="Aptos" w:cstheme="majorBidi"/>
                <w:color w:val="000000"/>
                <w:sz w:val="18"/>
                <w:szCs w:val="18"/>
              </w:rPr>
              <w:fldChar w:fldCharType="separate"/>
            </w:r>
            <w:r w:rsidR="00332D9F" w:rsidRPr="00332D9F">
              <w:rPr>
                <w:rFonts w:ascii="Aptos" w:eastAsia="Times New Roman" w:hAnsi="Aptos" w:cstheme="majorBidi"/>
                <w:noProof/>
                <w:color w:val="000000"/>
                <w:sz w:val="18"/>
                <w:szCs w:val="18"/>
                <w:vertAlign w:val="superscript"/>
              </w:rPr>
              <w:t>12</w:t>
            </w:r>
            <w:r w:rsidRPr="006907CA">
              <w:rPr>
                <w:rFonts w:ascii="Aptos" w:eastAsia="Times New Roman" w:hAnsi="Aptos" w:cstheme="majorBidi"/>
                <w:color w:val="000000"/>
                <w:sz w:val="18"/>
                <w:szCs w:val="18"/>
              </w:rPr>
              <w:fldChar w:fldCharType="end"/>
            </w:r>
          </w:p>
        </w:tc>
        <w:tc>
          <w:tcPr>
            <w:tcW w:w="1620" w:type="dxa"/>
          </w:tcPr>
          <w:p w14:paraId="50525654" w14:textId="77777777" w:rsidR="009917CA" w:rsidRPr="006907CA" w:rsidRDefault="009917CA" w:rsidP="000F5F9B">
            <w:pPr>
              <w:rPr>
                <w:rFonts w:ascii="Aptos" w:eastAsia="Times New Roman" w:hAnsi="Aptos" w:cstheme="majorBidi"/>
                <w:color w:val="000000"/>
                <w:sz w:val="18"/>
                <w:szCs w:val="18"/>
              </w:rPr>
            </w:pPr>
            <w:r w:rsidRPr="006907CA">
              <w:rPr>
                <w:rFonts w:ascii="Aptos" w:eastAsia="Times New Roman" w:hAnsi="Aptos" w:cstheme="majorBidi"/>
                <w:color w:val="000000"/>
                <w:sz w:val="18"/>
                <w:szCs w:val="18"/>
              </w:rPr>
              <w:t>NADH: ubiquinone oxidoreductase core subunit S8</w:t>
            </w:r>
          </w:p>
        </w:tc>
        <w:tc>
          <w:tcPr>
            <w:tcW w:w="1260" w:type="dxa"/>
          </w:tcPr>
          <w:p w14:paraId="01C6BB9F" w14:textId="77777777" w:rsidR="009917CA" w:rsidRPr="006907CA" w:rsidRDefault="009917CA" w:rsidP="000F5F9B">
            <w:pPr>
              <w:rPr>
                <w:rFonts w:ascii="Aptos" w:eastAsia="Times New Roman" w:hAnsi="Aptos" w:cstheme="majorBidi"/>
                <w:color w:val="000000"/>
                <w:sz w:val="18"/>
                <w:szCs w:val="18"/>
              </w:rPr>
            </w:pPr>
            <w:r w:rsidRPr="006907CA">
              <w:rPr>
                <w:rFonts w:ascii="Aptos" w:eastAsia="Times New Roman" w:hAnsi="Aptos" w:cstheme="majorBidi"/>
                <w:color w:val="000000"/>
                <w:sz w:val="18"/>
                <w:szCs w:val="18"/>
              </w:rPr>
              <w:t>Mitochondrial inner membrane</w:t>
            </w:r>
          </w:p>
        </w:tc>
        <w:tc>
          <w:tcPr>
            <w:tcW w:w="3660" w:type="dxa"/>
          </w:tcPr>
          <w:p w14:paraId="401873D7" w14:textId="77777777" w:rsidR="009917CA" w:rsidRPr="006907CA" w:rsidRDefault="009917CA" w:rsidP="000F5F9B">
            <w:pPr>
              <w:rPr>
                <w:rFonts w:ascii="Aptos" w:eastAsia="Times New Roman" w:hAnsi="Aptos" w:cstheme="majorBidi"/>
                <w:color w:val="000000"/>
                <w:sz w:val="18"/>
                <w:szCs w:val="18"/>
              </w:rPr>
            </w:pPr>
            <w:r w:rsidRPr="006907CA">
              <w:rPr>
                <w:rFonts w:ascii="Aptos" w:eastAsia="Times New Roman" w:hAnsi="Aptos" w:cstheme="majorBidi"/>
                <w:color w:val="000000"/>
                <w:sz w:val="18"/>
                <w:szCs w:val="18"/>
              </w:rPr>
              <w:t xml:space="preserve">The core subunit of mitochondrial Complex I. Crucial for the electron transport chain and energy metabolism. Essential for developing neurons. </w:t>
            </w:r>
          </w:p>
        </w:tc>
        <w:tc>
          <w:tcPr>
            <w:tcW w:w="849" w:type="dxa"/>
          </w:tcPr>
          <w:p w14:paraId="0520D7FA" w14:textId="77777777" w:rsidR="009917CA" w:rsidRPr="006907CA" w:rsidRDefault="009917CA" w:rsidP="000F5F9B">
            <w:pPr>
              <w:rPr>
                <w:rFonts w:ascii="Aptos" w:eastAsia="Times New Roman" w:hAnsi="Aptos" w:cstheme="majorBidi"/>
                <w:color w:val="000000"/>
                <w:sz w:val="18"/>
                <w:szCs w:val="18"/>
              </w:rPr>
            </w:pPr>
            <w:r w:rsidRPr="006907CA">
              <w:rPr>
                <w:rFonts w:ascii="Aptos" w:eastAsia="Times New Roman" w:hAnsi="Aptos" w:cstheme="majorBidi"/>
                <w:color w:val="000000"/>
                <w:sz w:val="18"/>
                <w:szCs w:val="18"/>
              </w:rPr>
              <w:t>None</w:t>
            </w:r>
          </w:p>
        </w:tc>
      </w:tr>
      <w:tr w:rsidR="009917CA" w:rsidRPr="006907CA" w14:paraId="5FF618CA" w14:textId="77777777" w:rsidTr="009917CA">
        <w:trPr>
          <w:trHeight w:val="1035"/>
        </w:trPr>
        <w:tc>
          <w:tcPr>
            <w:tcW w:w="985" w:type="dxa"/>
          </w:tcPr>
          <w:p w14:paraId="1D36A49A" w14:textId="77777777" w:rsidR="009917CA" w:rsidRPr="006907CA" w:rsidRDefault="009917CA" w:rsidP="000F5F9B">
            <w:pPr>
              <w:rPr>
                <w:rFonts w:ascii="Aptos" w:eastAsia="Times New Roman" w:hAnsi="Aptos" w:cstheme="majorBidi"/>
                <w:color w:val="000000"/>
                <w:sz w:val="18"/>
                <w:szCs w:val="18"/>
              </w:rPr>
            </w:pPr>
            <w:r w:rsidRPr="006907CA">
              <w:rPr>
                <w:rFonts w:ascii="Aptos" w:eastAsia="Times New Roman" w:hAnsi="Aptos" w:cstheme="majorBidi"/>
                <w:color w:val="000000"/>
                <w:sz w:val="18"/>
                <w:szCs w:val="18"/>
              </w:rPr>
              <w:t>TOMM5</w:t>
            </w:r>
          </w:p>
          <w:p w14:paraId="54557220" w14:textId="4FE9E8EB" w:rsidR="009917CA" w:rsidRPr="006907CA" w:rsidRDefault="00D41D35" w:rsidP="00332D9F">
            <w:pPr>
              <w:rPr>
                <w:rFonts w:ascii="Aptos" w:eastAsia="Times New Roman" w:hAnsi="Aptos" w:cstheme="majorBidi"/>
                <w:color w:val="000000"/>
                <w:sz w:val="18"/>
                <w:szCs w:val="18"/>
              </w:rPr>
            </w:pPr>
            <w:r w:rsidRPr="006907CA">
              <w:rPr>
                <w:rFonts w:ascii="Aptos" w:eastAsia="Times New Roman" w:hAnsi="Aptos" w:cstheme="majorBidi"/>
                <w:color w:val="000000"/>
                <w:sz w:val="18"/>
                <w:szCs w:val="18"/>
              </w:rPr>
              <w:fldChar w:fldCharType="begin"/>
            </w:r>
            <w:r w:rsidR="00332D9F">
              <w:rPr>
                <w:rFonts w:ascii="Aptos" w:eastAsia="Times New Roman" w:hAnsi="Aptos" w:cstheme="majorBidi"/>
                <w:color w:val="000000"/>
                <w:sz w:val="18"/>
                <w:szCs w:val="18"/>
              </w:rPr>
              <w:instrText xml:space="preserve"> ADDIN EN.CITE &lt;EndNote&gt;&lt;Cite&gt;&lt;Author&gt;Dietmeier&lt;/Author&gt;&lt;Year&gt;1997&lt;/Year&gt;&lt;RecNum&gt;14&lt;/RecNum&gt;&lt;DisplayText&gt;&lt;style face="superscript"&gt;13&lt;/style&gt;&lt;/DisplayText&gt;&lt;record&gt;&lt;rec-number&gt;14&lt;/rec-number&gt;&lt;foreign-keys&gt;&lt;key app="EN" db-id="et5xazsvo9ad2sezwf6px99ardwas5vp9xe0" timestamp="1736850776"&gt;14&lt;/key&gt;&lt;/foreign-keys&gt;&lt;ref-type name="Journal Article"&gt;17&lt;/ref-type&gt;&lt;contributors&gt;&lt;authors&gt;&lt;author&gt;Dietmeier, K.&lt;/author&gt;&lt;author&gt;Honlinger, A.&lt;/author&gt;&lt;author&gt;Bomer, U.&lt;/author&gt;&lt;author&gt;Dekker, P. J.&lt;/author&gt;&lt;author&gt;Eckerskorn, C.&lt;/author&gt;&lt;author&gt;Lottspeich, F.&lt;/author&gt;&lt;author&gt;Kubrich, M.&lt;/author&gt;&lt;author&gt;Pfanner, N.&lt;/author&gt;&lt;/authors&gt;&lt;/contributors&gt;&lt;titles&gt;&lt;title&gt;Tom5 functionally links mitochondrial preprotein receptors to the general import pore&lt;/title&gt;&lt;secondary-title&gt;Nature&lt;/secondary-title&gt;&lt;/titles&gt;&lt;periodical&gt;&lt;full-title&gt;Nature&lt;/full-title&gt;&lt;/periodical&gt;&lt;pages&gt;195-200&lt;/pages&gt;&lt;volume&gt;388&lt;/volume&gt;&lt;number&gt;6638&lt;/number&gt;&lt;dates&gt;&lt;year&gt;1997&lt;/year&gt;&lt;pub-dates&gt;&lt;date&gt;Jul 10&lt;/date&gt;&lt;/pub-dates&gt;&lt;/dates&gt;&lt;isbn&gt;0028-0836 (Print)&amp;#xD;0028-0836 (Linking)&lt;/isbn&gt;&lt;accession-num&gt;9217162&lt;/accession-num&gt;&lt;urls&gt;&lt;related-urls&gt;&lt;url&gt;https://www.ncbi.nlm.nih.gov/pubmed/9217162&lt;/url&gt;&lt;/related-urls&gt;&lt;/urls&gt;&lt;electronic-resource-num&gt;10.1038/40663&lt;/electronic-resource-num&gt;&lt;remote-database-name&gt;Medline&lt;/remote-database-name&gt;&lt;remote-database-provider&gt;NLM&lt;/remote-database-provider&gt;&lt;/record&gt;&lt;/Cite&gt;&lt;/EndNote&gt;</w:instrText>
            </w:r>
            <w:r w:rsidRPr="006907CA">
              <w:rPr>
                <w:rFonts w:ascii="Aptos" w:eastAsia="Times New Roman" w:hAnsi="Aptos" w:cstheme="majorBidi"/>
                <w:color w:val="000000"/>
                <w:sz w:val="18"/>
                <w:szCs w:val="18"/>
              </w:rPr>
              <w:fldChar w:fldCharType="separate"/>
            </w:r>
            <w:r w:rsidR="00332D9F" w:rsidRPr="00332D9F">
              <w:rPr>
                <w:rFonts w:ascii="Aptos" w:eastAsia="Times New Roman" w:hAnsi="Aptos" w:cstheme="majorBidi"/>
                <w:noProof/>
                <w:color w:val="000000"/>
                <w:sz w:val="18"/>
                <w:szCs w:val="18"/>
                <w:vertAlign w:val="superscript"/>
              </w:rPr>
              <w:t>13</w:t>
            </w:r>
            <w:r w:rsidRPr="006907CA">
              <w:rPr>
                <w:rFonts w:ascii="Aptos" w:eastAsia="Times New Roman" w:hAnsi="Aptos" w:cstheme="majorBidi"/>
                <w:color w:val="000000"/>
                <w:sz w:val="18"/>
                <w:szCs w:val="18"/>
              </w:rPr>
              <w:fldChar w:fldCharType="end"/>
            </w:r>
          </w:p>
        </w:tc>
        <w:tc>
          <w:tcPr>
            <w:tcW w:w="1620" w:type="dxa"/>
          </w:tcPr>
          <w:p w14:paraId="6D0808B8" w14:textId="77777777" w:rsidR="009917CA" w:rsidRPr="006907CA" w:rsidRDefault="009917CA" w:rsidP="000F5F9B">
            <w:pPr>
              <w:rPr>
                <w:rFonts w:ascii="Aptos" w:eastAsia="Times New Roman" w:hAnsi="Aptos" w:cstheme="majorBidi"/>
                <w:color w:val="000000"/>
                <w:sz w:val="18"/>
                <w:szCs w:val="18"/>
              </w:rPr>
            </w:pPr>
            <w:r w:rsidRPr="006907CA">
              <w:rPr>
                <w:rFonts w:ascii="Aptos" w:eastAsia="Times New Roman" w:hAnsi="Aptos" w:cstheme="majorBidi"/>
                <w:color w:val="000000"/>
                <w:sz w:val="18"/>
                <w:szCs w:val="18"/>
              </w:rPr>
              <w:t>Translocase of outer mitochondrial membrane 5</w:t>
            </w:r>
          </w:p>
        </w:tc>
        <w:tc>
          <w:tcPr>
            <w:tcW w:w="1260" w:type="dxa"/>
          </w:tcPr>
          <w:p w14:paraId="6843658A" w14:textId="77777777" w:rsidR="009917CA" w:rsidRPr="006907CA" w:rsidRDefault="009917CA" w:rsidP="000F5F9B">
            <w:pPr>
              <w:rPr>
                <w:rFonts w:ascii="Aptos" w:eastAsia="Times New Roman" w:hAnsi="Aptos" w:cstheme="majorBidi"/>
                <w:color w:val="000000"/>
                <w:sz w:val="18"/>
                <w:szCs w:val="18"/>
                <w:highlight w:val="yellow"/>
              </w:rPr>
            </w:pPr>
            <w:r w:rsidRPr="006907CA">
              <w:rPr>
                <w:rFonts w:ascii="Aptos" w:eastAsia="Times New Roman" w:hAnsi="Aptos" w:cstheme="majorBidi"/>
                <w:color w:val="000000"/>
                <w:sz w:val="18"/>
                <w:szCs w:val="18"/>
              </w:rPr>
              <w:t>Mitochondrial outer membrane</w:t>
            </w:r>
          </w:p>
        </w:tc>
        <w:tc>
          <w:tcPr>
            <w:tcW w:w="3660" w:type="dxa"/>
          </w:tcPr>
          <w:p w14:paraId="7C9B5225" w14:textId="77777777" w:rsidR="009917CA" w:rsidRPr="006907CA" w:rsidRDefault="009917CA" w:rsidP="000F5F9B">
            <w:pPr>
              <w:rPr>
                <w:rFonts w:ascii="Aptos" w:eastAsia="Times New Roman" w:hAnsi="Aptos" w:cstheme="majorBidi"/>
                <w:color w:val="000000"/>
                <w:sz w:val="18"/>
                <w:szCs w:val="18"/>
              </w:rPr>
            </w:pPr>
            <w:r w:rsidRPr="006907CA">
              <w:rPr>
                <w:rFonts w:ascii="Aptos" w:eastAsia="Times New Roman" w:hAnsi="Aptos" w:cstheme="majorBidi"/>
                <w:color w:val="000000"/>
                <w:sz w:val="18"/>
                <w:szCs w:val="18"/>
              </w:rPr>
              <w:t>A small subunit of the TOM complex connects receptors to the General Import Pore, enabling protein import into all mitochondrial sub-compartments. Crucial for neuronal synaptic function.</w:t>
            </w:r>
          </w:p>
        </w:tc>
        <w:tc>
          <w:tcPr>
            <w:tcW w:w="849" w:type="dxa"/>
          </w:tcPr>
          <w:p w14:paraId="6DAB4EAC" w14:textId="77777777" w:rsidR="009917CA" w:rsidRPr="006907CA" w:rsidRDefault="009917CA" w:rsidP="000F5F9B">
            <w:pPr>
              <w:rPr>
                <w:rFonts w:ascii="Aptos" w:eastAsia="Times New Roman" w:hAnsi="Aptos" w:cstheme="majorBidi"/>
                <w:color w:val="000000"/>
                <w:sz w:val="18"/>
                <w:szCs w:val="18"/>
              </w:rPr>
            </w:pPr>
            <w:r w:rsidRPr="006907CA">
              <w:rPr>
                <w:rFonts w:ascii="Aptos" w:eastAsia="Times New Roman" w:hAnsi="Aptos" w:cstheme="majorBidi"/>
                <w:color w:val="000000"/>
                <w:sz w:val="18"/>
                <w:szCs w:val="18"/>
              </w:rPr>
              <w:t>None</w:t>
            </w:r>
          </w:p>
        </w:tc>
      </w:tr>
    </w:tbl>
    <w:p w14:paraId="7F21E468" w14:textId="3660E2A2" w:rsidR="00141927" w:rsidRPr="006907CA" w:rsidRDefault="00141927" w:rsidP="000F5F9B">
      <w:pPr>
        <w:spacing w:after="0" w:line="480" w:lineRule="auto"/>
        <w:rPr>
          <w:rFonts w:ascii="Aptos" w:hAnsi="Aptos"/>
        </w:rPr>
      </w:pPr>
      <w:r w:rsidRPr="006907CA">
        <w:rPr>
          <w:rFonts w:ascii="Aptos" w:hAnsi="Aptos"/>
          <w:b/>
          <w:bCs/>
        </w:rPr>
        <w:t xml:space="preserve">Table </w:t>
      </w:r>
      <w:r w:rsidR="00180337" w:rsidRPr="006907CA">
        <w:rPr>
          <w:rFonts w:ascii="Aptos" w:hAnsi="Aptos"/>
          <w:b/>
          <w:bCs/>
        </w:rPr>
        <w:t>S1</w:t>
      </w:r>
      <w:r w:rsidRPr="006907CA">
        <w:rPr>
          <w:rFonts w:ascii="Aptos" w:hAnsi="Aptos"/>
          <w:b/>
          <w:bCs/>
        </w:rPr>
        <w:t xml:space="preserve">. </w:t>
      </w:r>
      <w:r w:rsidRPr="006907CA">
        <w:rPr>
          <w:rFonts w:ascii="Aptos" w:hAnsi="Aptos"/>
        </w:rPr>
        <w:t xml:space="preserve">List of Most Distinguish Proteins and their functions in neurodevelopment </w:t>
      </w:r>
    </w:p>
    <w:p w14:paraId="5244609E" w14:textId="77777777" w:rsidR="00AC2E9E" w:rsidRPr="006907CA" w:rsidRDefault="00AC2E9E" w:rsidP="000F5F9B">
      <w:pPr>
        <w:rPr>
          <w:rFonts w:ascii="Aptos" w:hAnsi="Aptos"/>
        </w:rPr>
      </w:pPr>
    </w:p>
    <w:p w14:paraId="243B6A89" w14:textId="77777777" w:rsidR="00AC2E9E" w:rsidRPr="006907CA" w:rsidRDefault="00AC2E9E" w:rsidP="000F5F9B">
      <w:pPr>
        <w:rPr>
          <w:rFonts w:ascii="Aptos" w:hAnsi="Aptos"/>
        </w:rPr>
      </w:pPr>
    </w:p>
    <w:p w14:paraId="1672DB25" w14:textId="77777777" w:rsidR="00AC2E9E" w:rsidRPr="006907CA" w:rsidRDefault="00AC2E9E" w:rsidP="000F5F9B">
      <w:pPr>
        <w:rPr>
          <w:rFonts w:ascii="Aptos" w:hAnsi="Aptos"/>
        </w:rPr>
      </w:pPr>
    </w:p>
    <w:p w14:paraId="4F4DD7F5" w14:textId="77777777" w:rsidR="00AC2E9E" w:rsidRPr="006907CA" w:rsidRDefault="00AC2E9E" w:rsidP="000F5F9B">
      <w:pPr>
        <w:rPr>
          <w:rFonts w:ascii="Aptos" w:hAnsi="Aptos"/>
        </w:rPr>
      </w:pPr>
    </w:p>
    <w:p w14:paraId="7862B0B6" w14:textId="77777777" w:rsidR="009917CA" w:rsidRPr="006907CA" w:rsidRDefault="009917CA" w:rsidP="000F5F9B">
      <w:pPr>
        <w:spacing w:after="0" w:line="480" w:lineRule="auto"/>
        <w:rPr>
          <w:rFonts w:ascii="Aptos" w:hAnsi="Aptos"/>
          <w:b/>
          <w:bCs/>
        </w:rPr>
      </w:pPr>
    </w:p>
    <w:p w14:paraId="7D2226BB" w14:textId="77777777" w:rsidR="009917CA" w:rsidRPr="006907CA" w:rsidRDefault="009917CA" w:rsidP="000F5F9B">
      <w:pPr>
        <w:spacing w:after="0" w:line="480" w:lineRule="auto"/>
        <w:rPr>
          <w:rFonts w:ascii="Aptos" w:hAnsi="Aptos"/>
          <w:b/>
          <w:bCs/>
        </w:rPr>
      </w:pPr>
    </w:p>
    <w:p w14:paraId="2234D470" w14:textId="6D36DF35" w:rsidR="00AC2E9E" w:rsidRPr="006907CA" w:rsidRDefault="00AC2E9E" w:rsidP="000F5F9B">
      <w:pPr>
        <w:spacing w:after="0" w:line="480" w:lineRule="auto"/>
        <w:rPr>
          <w:rFonts w:ascii="Aptos" w:hAnsi="Aptos"/>
        </w:rPr>
      </w:pPr>
      <w:r w:rsidRPr="006907CA">
        <w:rPr>
          <w:rFonts w:ascii="Aptos" w:hAnsi="Aptos"/>
          <w:b/>
          <w:bCs/>
        </w:rPr>
        <w:lastRenderedPageBreak/>
        <w:t xml:space="preserve">Table </w:t>
      </w:r>
      <w:r w:rsidR="00180337" w:rsidRPr="006907CA">
        <w:rPr>
          <w:rFonts w:ascii="Aptos" w:hAnsi="Aptos"/>
          <w:b/>
          <w:bCs/>
        </w:rPr>
        <w:t>S2</w:t>
      </w:r>
      <w:r w:rsidRPr="006907CA">
        <w:rPr>
          <w:rFonts w:ascii="Aptos" w:hAnsi="Aptos"/>
          <w:b/>
          <w:bCs/>
        </w:rPr>
        <w:t>.</w:t>
      </w:r>
      <w:r w:rsidRPr="006907CA">
        <w:rPr>
          <w:rFonts w:ascii="Aptos" w:hAnsi="Aptos"/>
        </w:rPr>
        <w:t xml:space="preserve"> List of Brain</w:t>
      </w:r>
      <w:r w:rsidR="00180337" w:rsidRPr="006907CA">
        <w:rPr>
          <w:rFonts w:ascii="Aptos" w:hAnsi="Aptos"/>
        </w:rPr>
        <w:t>-</w:t>
      </w:r>
      <w:r w:rsidRPr="006907CA">
        <w:rPr>
          <w:rFonts w:ascii="Aptos" w:hAnsi="Aptos"/>
        </w:rPr>
        <w:t>Dominant Proteins and their functions in neurodevelopment.</w:t>
      </w:r>
    </w:p>
    <w:tbl>
      <w:tblPr>
        <w:tblStyle w:val="TableGrid"/>
        <w:tblW w:w="10065" w:type="dxa"/>
        <w:tblInd w:w="-856" w:type="dxa"/>
        <w:tblLayout w:type="fixed"/>
        <w:tblLook w:val="04A0" w:firstRow="1" w:lastRow="0" w:firstColumn="1" w:lastColumn="0" w:noHBand="0" w:noVBand="1"/>
      </w:tblPr>
      <w:tblGrid>
        <w:gridCol w:w="993"/>
        <w:gridCol w:w="1843"/>
        <w:gridCol w:w="1705"/>
        <w:gridCol w:w="4674"/>
        <w:gridCol w:w="850"/>
      </w:tblGrid>
      <w:tr w:rsidR="00AC2E9E" w:rsidRPr="006907CA" w14:paraId="3E407330" w14:textId="77777777" w:rsidTr="001E0CE8">
        <w:tc>
          <w:tcPr>
            <w:tcW w:w="993" w:type="dxa"/>
          </w:tcPr>
          <w:p w14:paraId="5FC693F1" w14:textId="77777777" w:rsidR="00AC2E9E" w:rsidRPr="006907CA" w:rsidRDefault="00AC2E9E" w:rsidP="000F5F9B">
            <w:pPr>
              <w:rPr>
                <w:rFonts w:ascii="Aptos" w:hAnsi="Aptos" w:cstheme="majorBidi"/>
                <w:b/>
                <w:bCs/>
                <w:sz w:val="20"/>
                <w:szCs w:val="20"/>
              </w:rPr>
            </w:pPr>
            <w:r w:rsidRPr="006907CA">
              <w:rPr>
                <w:rFonts w:ascii="Aptos" w:eastAsia="Times New Roman" w:hAnsi="Aptos" w:cstheme="majorBidi"/>
                <w:b/>
                <w:bCs/>
                <w:color w:val="000000" w:themeColor="text1"/>
                <w:sz w:val="20"/>
                <w:szCs w:val="20"/>
              </w:rPr>
              <w:t>Gene</w:t>
            </w:r>
          </w:p>
        </w:tc>
        <w:tc>
          <w:tcPr>
            <w:tcW w:w="1843" w:type="dxa"/>
          </w:tcPr>
          <w:p w14:paraId="60267AC9" w14:textId="77777777" w:rsidR="00AC2E9E" w:rsidRPr="006907CA" w:rsidRDefault="00AC2E9E" w:rsidP="000F5F9B">
            <w:pPr>
              <w:rPr>
                <w:rFonts w:ascii="Aptos" w:hAnsi="Aptos" w:cstheme="majorBidi"/>
                <w:sz w:val="20"/>
                <w:szCs w:val="20"/>
              </w:rPr>
            </w:pPr>
            <w:r w:rsidRPr="006907CA">
              <w:rPr>
                <w:rFonts w:ascii="Aptos" w:eastAsia="Times New Roman" w:hAnsi="Aptos" w:cstheme="majorBidi"/>
                <w:b/>
                <w:bCs/>
                <w:color w:val="000000" w:themeColor="text1"/>
                <w:sz w:val="20"/>
                <w:szCs w:val="20"/>
              </w:rPr>
              <w:t>First Protein descriptions</w:t>
            </w:r>
          </w:p>
        </w:tc>
        <w:tc>
          <w:tcPr>
            <w:tcW w:w="1705" w:type="dxa"/>
          </w:tcPr>
          <w:p w14:paraId="3F4162FC" w14:textId="77777777" w:rsidR="00AC2E9E" w:rsidRPr="006907CA" w:rsidRDefault="00AC2E9E" w:rsidP="000F5F9B">
            <w:pPr>
              <w:rPr>
                <w:rFonts w:ascii="Aptos" w:eastAsia="Times New Roman" w:hAnsi="Aptos" w:cstheme="majorBidi"/>
                <w:b/>
                <w:bCs/>
                <w:color w:val="000000" w:themeColor="text1"/>
                <w:sz w:val="20"/>
                <w:szCs w:val="20"/>
              </w:rPr>
            </w:pPr>
            <w:r w:rsidRPr="006907CA">
              <w:rPr>
                <w:rFonts w:ascii="Aptos" w:eastAsia="Times New Roman" w:hAnsi="Aptos" w:cstheme="majorBidi"/>
                <w:b/>
                <w:bCs/>
                <w:color w:val="000000" w:themeColor="text1"/>
                <w:sz w:val="20"/>
                <w:szCs w:val="20"/>
              </w:rPr>
              <w:t>Localization</w:t>
            </w:r>
          </w:p>
        </w:tc>
        <w:tc>
          <w:tcPr>
            <w:tcW w:w="4674" w:type="dxa"/>
          </w:tcPr>
          <w:p w14:paraId="4A7F41F3" w14:textId="77777777" w:rsidR="00AC2E9E" w:rsidRPr="006907CA" w:rsidRDefault="00AC2E9E" w:rsidP="000F5F9B">
            <w:pPr>
              <w:rPr>
                <w:rFonts w:ascii="Aptos" w:hAnsi="Aptos" w:cstheme="majorBidi"/>
                <w:sz w:val="20"/>
                <w:szCs w:val="20"/>
              </w:rPr>
            </w:pPr>
            <w:r w:rsidRPr="006907CA">
              <w:rPr>
                <w:rFonts w:ascii="Aptos" w:eastAsia="Times New Roman" w:hAnsi="Aptos" w:cstheme="majorBidi"/>
                <w:b/>
                <w:bCs/>
                <w:color w:val="000000" w:themeColor="text1"/>
                <w:sz w:val="20"/>
                <w:szCs w:val="20"/>
              </w:rPr>
              <w:t>Proteins Role</w:t>
            </w:r>
          </w:p>
        </w:tc>
        <w:tc>
          <w:tcPr>
            <w:tcW w:w="850" w:type="dxa"/>
          </w:tcPr>
          <w:p w14:paraId="0F11F068" w14:textId="77777777" w:rsidR="00AC2E9E" w:rsidRPr="006907CA" w:rsidRDefault="00AC2E9E" w:rsidP="000F5F9B">
            <w:pPr>
              <w:rPr>
                <w:rFonts w:ascii="Aptos" w:hAnsi="Aptos" w:cstheme="majorBidi"/>
                <w:sz w:val="20"/>
                <w:szCs w:val="20"/>
              </w:rPr>
            </w:pPr>
            <w:r w:rsidRPr="006907CA">
              <w:rPr>
                <w:rFonts w:ascii="Aptos" w:eastAsia="Times New Roman" w:hAnsi="Aptos" w:cstheme="majorBidi"/>
                <w:b/>
                <w:bCs/>
                <w:color w:val="000000" w:themeColor="text1"/>
                <w:sz w:val="20"/>
                <w:szCs w:val="20"/>
              </w:rPr>
              <w:t>SFARI Score</w:t>
            </w:r>
          </w:p>
        </w:tc>
      </w:tr>
      <w:tr w:rsidR="00AC2E9E" w:rsidRPr="006907CA" w14:paraId="4DAFC70C" w14:textId="77777777" w:rsidTr="001E0CE8">
        <w:tc>
          <w:tcPr>
            <w:tcW w:w="993" w:type="dxa"/>
          </w:tcPr>
          <w:p w14:paraId="498FD520" w14:textId="77777777" w:rsidR="00AC2E9E" w:rsidRPr="006907CA" w:rsidRDefault="00AC2E9E" w:rsidP="000F5F9B">
            <w:pPr>
              <w:rPr>
                <w:rFonts w:ascii="Aptos" w:eastAsia="Times New Roman" w:hAnsi="Aptos" w:cstheme="majorBidi"/>
                <w:sz w:val="18"/>
                <w:szCs w:val="18"/>
              </w:rPr>
            </w:pPr>
            <w:r w:rsidRPr="006907CA">
              <w:rPr>
                <w:rFonts w:ascii="Aptos" w:eastAsia="Times New Roman" w:hAnsi="Aptos" w:cstheme="majorBidi"/>
                <w:sz w:val="18"/>
                <w:szCs w:val="18"/>
              </w:rPr>
              <w:t>CLEC2L</w:t>
            </w:r>
          </w:p>
          <w:p w14:paraId="2DEFFA8D" w14:textId="6370F751" w:rsidR="00AC2E9E" w:rsidRPr="006907CA" w:rsidRDefault="00D41D35" w:rsidP="00332D9F">
            <w:pPr>
              <w:rPr>
                <w:rFonts w:ascii="Aptos" w:hAnsi="Aptos" w:cstheme="majorBidi"/>
                <w:sz w:val="18"/>
                <w:szCs w:val="18"/>
              </w:rPr>
            </w:pPr>
            <w:r w:rsidRPr="006907CA">
              <w:rPr>
                <w:rFonts w:ascii="Aptos" w:eastAsia="Times New Roman" w:hAnsi="Aptos" w:cstheme="majorBidi"/>
                <w:sz w:val="18"/>
                <w:szCs w:val="18"/>
              </w:rPr>
              <w:fldChar w:fldCharType="begin">
                <w:fldData xml:space="preserve">PEVuZE5vdGU+PENpdGU+PEF1dGhvcj5MeXNlbmtvPC9BdXRob3I+PFllYXI+MjAxMzwvWWVhcj48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</w:fldData>
              </w:fldChar>
            </w:r>
            <w:r w:rsidR="00332D9F">
              <w:rPr>
                <w:rFonts w:ascii="Aptos" w:eastAsia="Times New Roman" w:hAnsi="Aptos" w:cstheme="majorBidi"/>
                <w:sz w:val="18"/>
                <w:szCs w:val="18"/>
              </w:rPr>
              <w:instrText xml:space="preserve"> ADDIN EN.CITE </w:instrText>
            </w:r>
            <w:r w:rsidR="00332D9F">
              <w:rPr>
                <w:rFonts w:ascii="Aptos" w:eastAsia="Times New Roman" w:hAnsi="Aptos" w:cstheme="majorBidi"/>
                <w:sz w:val="18"/>
                <w:szCs w:val="18"/>
              </w:rPr>
              <w:fldChar w:fldCharType="begin">
                <w:fldData xml:space="preserve">PEVuZE5vdGU+PENpdGU+PEF1dGhvcj5MeXNlbmtvPC9BdXRob3I+PFllYXI+MjAxMzwvWWVhcj48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</w:fldData>
              </w:fldChar>
            </w:r>
            <w:r w:rsidR="00332D9F">
              <w:rPr>
                <w:rFonts w:ascii="Aptos" w:eastAsia="Times New Roman" w:hAnsi="Aptos" w:cstheme="majorBidi"/>
                <w:sz w:val="18"/>
                <w:szCs w:val="18"/>
              </w:rPr>
              <w:instrText xml:space="preserve"> ADDIN EN.CITE.DATA </w:instrText>
            </w:r>
            <w:r w:rsidR="00332D9F">
              <w:rPr>
                <w:rFonts w:ascii="Aptos" w:eastAsia="Times New Roman" w:hAnsi="Aptos" w:cstheme="majorBidi"/>
                <w:sz w:val="18"/>
                <w:szCs w:val="18"/>
              </w:rPr>
            </w:r>
            <w:r w:rsidR="00332D9F">
              <w:rPr>
                <w:rFonts w:ascii="Aptos" w:eastAsia="Times New Roman" w:hAnsi="Aptos" w:cstheme="majorBidi"/>
                <w:sz w:val="18"/>
                <w:szCs w:val="18"/>
              </w:rPr>
              <w:fldChar w:fldCharType="end"/>
            </w:r>
            <w:r w:rsidRPr="006907CA">
              <w:rPr>
                <w:rFonts w:ascii="Aptos" w:eastAsia="Times New Roman" w:hAnsi="Aptos" w:cstheme="majorBidi"/>
                <w:sz w:val="18"/>
                <w:szCs w:val="18"/>
              </w:rPr>
              <w:fldChar w:fldCharType="separate"/>
            </w:r>
            <w:r w:rsidR="00332D9F" w:rsidRPr="00332D9F">
              <w:rPr>
                <w:rFonts w:ascii="Aptos" w:eastAsia="Times New Roman" w:hAnsi="Aptos" w:cstheme="majorBidi"/>
                <w:noProof/>
                <w:sz w:val="18"/>
                <w:szCs w:val="18"/>
                <w:vertAlign w:val="superscript"/>
              </w:rPr>
              <w:t>14</w:t>
            </w:r>
            <w:r w:rsidRPr="006907CA">
              <w:rPr>
                <w:rFonts w:ascii="Aptos" w:eastAsia="Times New Roman" w:hAnsi="Aptos" w:cstheme="majorBidi"/>
                <w:sz w:val="18"/>
                <w:szCs w:val="18"/>
              </w:rPr>
              <w:fldChar w:fldCharType="end"/>
            </w:r>
            <w:r w:rsidR="00AC2E9E" w:rsidRPr="006907CA">
              <w:rPr>
                <w:rFonts w:ascii="Aptos" w:eastAsia="Times New Roman" w:hAnsi="Aptos" w:cstheme="majorBidi"/>
                <w:sz w:val="18"/>
                <w:szCs w:val="18"/>
              </w:rPr>
              <w:t xml:space="preserve">    </w:t>
            </w:r>
          </w:p>
        </w:tc>
        <w:tc>
          <w:tcPr>
            <w:tcW w:w="1843" w:type="dxa"/>
          </w:tcPr>
          <w:p w14:paraId="6A6BC976" w14:textId="77777777" w:rsidR="00AC2E9E" w:rsidRPr="006907CA" w:rsidRDefault="00AC2E9E" w:rsidP="000F5F9B">
            <w:pPr>
              <w:rPr>
                <w:rFonts w:ascii="Aptos" w:hAnsi="Aptos" w:cstheme="majorBidi"/>
                <w:sz w:val="18"/>
                <w:szCs w:val="18"/>
              </w:rPr>
            </w:pPr>
            <w:r w:rsidRPr="006907CA">
              <w:rPr>
                <w:rFonts w:ascii="Aptos" w:eastAsia="Times New Roman" w:hAnsi="Aptos" w:cstheme="majorBidi"/>
                <w:color w:val="000000"/>
                <w:sz w:val="18"/>
                <w:szCs w:val="18"/>
              </w:rPr>
              <w:t xml:space="preserve">C-type lectin domain family 2 member L </w:t>
            </w:r>
          </w:p>
        </w:tc>
        <w:tc>
          <w:tcPr>
            <w:tcW w:w="1705" w:type="dxa"/>
          </w:tcPr>
          <w:p w14:paraId="441CB6B1" w14:textId="77777777" w:rsidR="00AC2E9E" w:rsidRPr="006907CA" w:rsidRDefault="00AC2E9E" w:rsidP="000F5F9B">
            <w:pPr>
              <w:rPr>
                <w:rFonts w:ascii="Aptos" w:eastAsia="Times New Roman" w:hAnsi="Aptos" w:cstheme="majorBidi"/>
                <w:color w:val="000000"/>
                <w:sz w:val="18"/>
                <w:szCs w:val="18"/>
              </w:rPr>
            </w:pPr>
            <w:r w:rsidRPr="006907CA">
              <w:rPr>
                <w:rFonts w:ascii="Aptos" w:eastAsia="Times New Roman" w:hAnsi="Aptos" w:cstheme="majorBidi"/>
                <w:color w:val="000000"/>
                <w:sz w:val="18"/>
                <w:szCs w:val="18"/>
              </w:rPr>
              <w:t>Cell membrane</w:t>
            </w:r>
          </w:p>
        </w:tc>
        <w:tc>
          <w:tcPr>
            <w:tcW w:w="4674" w:type="dxa"/>
          </w:tcPr>
          <w:p w14:paraId="1C9983B0" w14:textId="77777777" w:rsidR="00AC2E9E" w:rsidRPr="006907CA" w:rsidRDefault="00AC2E9E" w:rsidP="000F5F9B">
            <w:pPr>
              <w:rPr>
                <w:rFonts w:ascii="Aptos" w:hAnsi="Aptos" w:cstheme="majorBidi"/>
                <w:sz w:val="18"/>
                <w:szCs w:val="18"/>
              </w:rPr>
            </w:pPr>
            <w:r w:rsidRPr="006907CA">
              <w:rPr>
                <w:rFonts w:ascii="Aptos" w:eastAsia="Times New Roman" w:hAnsi="Aptos" w:cstheme="majorBidi"/>
                <w:color w:val="000000"/>
                <w:sz w:val="18"/>
                <w:szCs w:val="18"/>
              </w:rPr>
              <w:t>A brain-specific C-type lectin-like receptor is expressed in CNS Purkinje cells. In brain inflammation, cDC1 dendritic cells and microglia have distinct, often protective roles. Related to cerebrovascular formation during embryonic development.</w:t>
            </w:r>
          </w:p>
        </w:tc>
        <w:tc>
          <w:tcPr>
            <w:tcW w:w="850" w:type="dxa"/>
          </w:tcPr>
          <w:p w14:paraId="485DB32E" w14:textId="77777777" w:rsidR="00AC2E9E" w:rsidRPr="006907CA" w:rsidRDefault="00AC2E9E" w:rsidP="000F5F9B">
            <w:pPr>
              <w:rPr>
                <w:rFonts w:ascii="Aptos" w:hAnsi="Aptos" w:cstheme="majorBidi"/>
                <w:sz w:val="18"/>
                <w:szCs w:val="18"/>
              </w:rPr>
            </w:pPr>
            <w:r w:rsidRPr="006907CA">
              <w:rPr>
                <w:rFonts w:ascii="Aptos" w:eastAsia="Times New Roman" w:hAnsi="Aptos" w:cstheme="majorBidi"/>
                <w:color w:val="000000"/>
                <w:sz w:val="18"/>
                <w:szCs w:val="18"/>
              </w:rPr>
              <w:t>None</w:t>
            </w:r>
          </w:p>
        </w:tc>
      </w:tr>
      <w:tr w:rsidR="00AC2E9E" w:rsidRPr="006907CA" w14:paraId="77389ADA" w14:textId="77777777" w:rsidTr="001E0CE8">
        <w:tc>
          <w:tcPr>
            <w:tcW w:w="993" w:type="dxa"/>
          </w:tcPr>
          <w:p w14:paraId="6B74014E" w14:textId="77777777" w:rsidR="00AC2E9E" w:rsidRPr="006907CA" w:rsidRDefault="00AC2E9E" w:rsidP="000F5F9B">
            <w:pPr>
              <w:rPr>
                <w:rFonts w:ascii="Aptos" w:eastAsia="Times New Roman" w:hAnsi="Aptos" w:cstheme="majorBidi"/>
                <w:sz w:val="18"/>
                <w:szCs w:val="18"/>
              </w:rPr>
            </w:pPr>
            <w:r w:rsidRPr="006907CA">
              <w:rPr>
                <w:rFonts w:ascii="Aptos" w:eastAsia="Times New Roman" w:hAnsi="Aptos" w:cstheme="majorBidi"/>
                <w:sz w:val="18"/>
                <w:szCs w:val="18"/>
              </w:rPr>
              <w:t>SIRPα/</w:t>
            </w:r>
          </w:p>
          <w:p w14:paraId="5C630765" w14:textId="77777777" w:rsidR="00AC2E9E" w:rsidRPr="006907CA" w:rsidRDefault="00AC2E9E" w:rsidP="000F5F9B">
            <w:pPr>
              <w:rPr>
                <w:rFonts w:ascii="Aptos" w:eastAsia="Times New Roman" w:hAnsi="Aptos" w:cstheme="majorBidi"/>
                <w:sz w:val="18"/>
                <w:szCs w:val="18"/>
              </w:rPr>
            </w:pPr>
            <w:r w:rsidRPr="006907CA">
              <w:rPr>
                <w:rFonts w:ascii="Aptos" w:eastAsia="Times New Roman" w:hAnsi="Aptos" w:cstheme="majorBidi"/>
                <w:sz w:val="18"/>
                <w:szCs w:val="18"/>
              </w:rPr>
              <w:t>CD47</w:t>
            </w:r>
          </w:p>
          <w:p w14:paraId="5E1F837C" w14:textId="02E8D5FD" w:rsidR="00AC2E9E" w:rsidRPr="006907CA" w:rsidRDefault="00D41D35" w:rsidP="00332D9F">
            <w:pPr>
              <w:rPr>
                <w:rFonts w:ascii="Aptos" w:hAnsi="Aptos" w:cstheme="majorBidi"/>
                <w:sz w:val="18"/>
                <w:szCs w:val="18"/>
              </w:rPr>
            </w:pPr>
            <w:r w:rsidRPr="006907CA">
              <w:rPr>
                <w:rFonts w:ascii="Aptos" w:hAnsi="Aptos" w:cstheme="majorBidi"/>
                <w:sz w:val="18"/>
                <w:szCs w:val="18"/>
              </w:rPr>
              <w:fldChar w:fldCharType="begin">
                <w:fldData xml:space="preserve">PEVuZE5vdGU+PENpdGU+PEF1dGhvcj5MZWhybWFuPC9BdXRob3I+PFllYXI+MjAxODwvWWVhcj48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</w:fldData>
              </w:fldChar>
            </w:r>
            <w:r w:rsidR="00332D9F">
              <w:rPr>
                <w:rFonts w:ascii="Aptos" w:hAnsi="Aptos" w:cstheme="majorBidi"/>
                <w:sz w:val="18"/>
                <w:szCs w:val="18"/>
              </w:rPr>
              <w:instrText xml:space="preserve"> ADDIN EN.CITE </w:instrText>
            </w:r>
            <w:r w:rsidR="00332D9F">
              <w:rPr>
                <w:rFonts w:ascii="Aptos" w:hAnsi="Aptos" w:cstheme="majorBidi"/>
                <w:sz w:val="18"/>
                <w:szCs w:val="18"/>
              </w:rPr>
              <w:fldChar w:fldCharType="begin">
                <w:fldData xml:space="preserve">PEVuZE5vdGU+PENpdGU+PEF1dGhvcj5MZWhybWFuPC9BdXRob3I+PFllYXI+MjAxODwvWWVhcj48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</w:fldData>
              </w:fldChar>
            </w:r>
            <w:r w:rsidR="00332D9F">
              <w:rPr>
                <w:rFonts w:ascii="Aptos" w:hAnsi="Aptos" w:cstheme="majorBidi"/>
                <w:sz w:val="18"/>
                <w:szCs w:val="18"/>
              </w:rPr>
              <w:instrText xml:space="preserve"> ADDIN EN.CITE.DATA </w:instrText>
            </w:r>
            <w:r w:rsidR="00332D9F">
              <w:rPr>
                <w:rFonts w:ascii="Aptos" w:hAnsi="Aptos" w:cstheme="majorBidi"/>
                <w:sz w:val="18"/>
                <w:szCs w:val="18"/>
              </w:rPr>
            </w:r>
            <w:r w:rsidR="00332D9F">
              <w:rPr>
                <w:rFonts w:ascii="Aptos" w:hAnsi="Aptos" w:cstheme="majorBidi"/>
                <w:sz w:val="18"/>
                <w:szCs w:val="18"/>
              </w:rPr>
              <w:fldChar w:fldCharType="end"/>
            </w:r>
            <w:r w:rsidRPr="006907CA">
              <w:rPr>
                <w:rFonts w:ascii="Aptos" w:hAnsi="Aptos" w:cstheme="majorBidi"/>
                <w:sz w:val="18"/>
                <w:szCs w:val="18"/>
              </w:rPr>
              <w:fldChar w:fldCharType="separate"/>
            </w:r>
            <w:r w:rsidR="00332D9F" w:rsidRPr="00332D9F">
              <w:rPr>
                <w:rFonts w:ascii="Aptos" w:hAnsi="Aptos" w:cstheme="majorBidi"/>
                <w:noProof/>
                <w:sz w:val="18"/>
                <w:szCs w:val="18"/>
                <w:vertAlign w:val="superscript"/>
              </w:rPr>
              <w:t>15</w:t>
            </w:r>
            <w:r w:rsidRPr="006907CA">
              <w:rPr>
                <w:rFonts w:ascii="Aptos" w:hAnsi="Aptos" w:cstheme="majorBidi"/>
                <w:sz w:val="18"/>
                <w:szCs w:val="18"/>
              </w:rPr>
              <w:fldChar w:fldCharType="end"/>
            </w:r>
          </w:p>
        </w:tc>
        <w:tc>
          <w:tcPr>
            <w:tcW w:w="1843" w:type="dxa"/>
          </w:tcPr>
          <w:p w14:paraId="7A04050F" w14:textId="77777777" w:rsidR="00AC2E9E" w:rsidRPr="006907CA" w:rsidRDefault="00AC2E9E" w:rsidP="000F5F9B">
            <w:pPr>
              <w:rPr>
                <w:rFonts w:ascii="Aptos" w:hAnsi="Aptos" w:cstheme="majorBidi"/>
                <w:sz w:val="18"/>
                <w:szCs w:val="18"/>
              </w:rPr>
            </w:pPr>
            <w:r w:rsidRPr="006907CA">
              <w:rPr>
                <w:rFonts w:ascii="Aptos" w:eastAsia="Times New Roman" w:hAnsi="Aptos" w:cstheme="majorBidi"/>
                <w:color w:val="000000"/>
                <w:sz w:val="18"/>
                <w:szCs w:val="18"/>
              </w:rPr>
              <w:t xml:space="preserve">Signal-regulatory protein alpha </w:t>
            </w:r>
          </w:p>
        </w:tc>
        <w:tc>
          <w:tcPr>
            <w:tcW w:w="1705" w:type="dxa"/>
          </w:tcPr>
          <w:p w14:paraId="07430890" w14:textId="77777777" w:rsidR="00AC2E9E" w:rsidRPr="006907CA" w:rsidRDefault="00AC2E9E" w:rsidP="000F5F9B">
            <w:pPr>
              <w:rPr>
                <w:rFonts w:ascii="Aptos" w:eastAsia="Times New Roman" w:hAnsi="Aptos" w:cstheme="majorBidi"/>
                <w:color w:val="000000"/>
                <w:sz w:val="18"/>
                <w:szCs w:val="18"/>
              </w:rPr>
            </w:pPr>
            <w:r w:rsidRPr="006907CA">
              <w:rPr>
                <w:rFonts w:ascii="Aptos" w:eastAsia="Times New Roman" w:hAnsi="Aptos" w:cstheme="majorBidi"/>
                <w:color w:val="000000"/>
                <w:sz w:val="18"/>
                <w:szCs w:val="18"/>
              </w:rPr>
              <w:t>Cell membrane</w:t>
            </w:r>
          </w:p>
        </w:tc>
        <w:tc>
          <w:tcPr>
            <w:tcW w:w="4674" w:type="dxa"/>
          </w:tcPr>
          <w:p w14:paraId="31AC3662" w14:textId="77777777" w:rsidR="00AC2E9E" w:rsidRPr="006907CA" w:rsidRDefault="00AC2E9E" w:rsidP="000F5F9B">
            <w:pPr>
              <w:rPr>
                <w:rFonts w:ascii="Aptos" w:hAnsi="Aptos" w:cstheme="majorBidi"/>
                <w:sz w:val="18"/>
                <w:szCs w:val="18"/>
              </w:rPr>
            </w:pPr>
            <w:r w:rsidRPr="006907CA">
              <w:rPr>
                <w:rFonts w:ascii="Aptos" w:eastAsia="Times New Roman" w:hAnsi="Aptos" w:cstheme="majorBidi"/>
                <w:color w:val="000000"/>
                <w:sz w:val="18"/>
                <w:szCs w:val="18"/>
              </w:rPr>
              <w:t>The receptor for CNS-specific CD47 enables microglial synapse phagocytosis and is mainly expressed on myeloid cells like macrophages, dendritic cells, and microglia. SIRPA expression influences synaptogenesis and synaptic pruning.</w:t>
            </w:r>
          </w:p>
        </w:tc>
        <w:tc>
          <w:tcPr>
            <w:tcW w:w="850" w:type="dxa"/>
          </w:tcPr>
          <w:p w14:paraId="36AF1EAD" w14:textId="77777777" w:rsidR="00AC2E9E" w:rsidRPr="006907CA" w:rsidRDefault="00AC2E9E" w:rsidP="000F5F9B">
            <w:pPr>
              <w:rPr>
                <w:rFonts w:ascii="Aptos" w:hAnsi="Aptos" w:cstheme="majorBidi"/>
                <w:sz w:val="18"/>
                <w:szCs w:val="18"/>
              </w:rPr>
            </w:pPr>
            <w:r w:rsidRPr="006907CA">
              <w:rPr>
                <w:rFonts w:ascii="Aptos" w:eastAsia="Times New Roman" w:hAnsi="Aptos" w:cstheme="majorBidi"/>
                <w:color w:val="000000"/>
                <w:sz w:val="18"/>
                <w:szCs w:val="18"/>
              </w:rPr>
              <w:t>None</w:t>
            </w:r>
          </w:p>
        </w:tc>
      </w:tr>
      <w:tr w:rsidR="00AC2E9E" w:rsidRPr="006907CA" w14:paraId="4C944E09" w14:textId="77777777" w:rsidTr="001E0CE8">
        <w:tc>
          <w:tcPr>
            <w:tcW w:w="993" w:type="dxa"/>
          </w:tcPr>
          <w:p w14:paraId="51998C63" w14:textId="77777777" w:rsidR="00AC2E9E" w:rsidRPr="006907CA" w:rsidRDefault="00AC2E9E" w:rsidP="000F5F9B">
            <w:pPr>
              <w:rPr>
                <w:rFonts w:ascii="Aptos" w:eastAsia="Times New Roman" w:hAnsi="Aptos" w:cstheme="majorBidi"/>
                <w:sz w:val="18"/>
                <w:szCs w:val="18"/>
              </w:rPr>
            </w:pPr>
            <w:r w:rsidRPr="006907CA">
              <w:rPr>
                <w:rFonts w:ascii="Aptos" w:eastAsia="Times New Roman" w:hAnsi="Aptos" w:cstheme="majorBidi"/>
                <w:sz w:val="18"/>
                <w:szCs w:val="18"/>
              </w:rPr>
              <w:t>RELN</w:t>
            </w:r>
          </w:p>
          <w:p w14:paraId="0AABA116" w14:textId="0A03721E" w:rsidR="00AC2E9E" w:rsidRPr="006907CA" w:rsidRDefault="00D41D35" w:rsidP="00332D9F">
            <w:pPr>
              <w:rPr>
                <w:rFonts w:ascii="Aptos" w:hAnsi="Aptos" w:cstheme="majorBidi"/>
                <w:sz w:val="18"/>
                <w:szCs w:val="18"/>
              </w:rPr>
            </w:pPr>
            <w:r w:rsidRPr="006907CA">
              <w:rPr>
                <w:rFonts w:ascii="Aptos" w:hAnsi="Aptos" w:cstheme="majorBidi"/>
                <w:sz w:val="18"/>
                <w:szCs w:val="18"/>
              </w:rPr>
              <w:fldChar w:fldCharType="begin">
                <w:fldData xml:space="preserve">PEVuZE5vdGU+PENpdGU+PEF1dGhvcj5TY2FsYTwvQXV0aG9yPjxZZWFyPjIwMjI8L1llYXI+PFJl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</w:fldData>
              </w:fldChar>
            </w:r>
            <w:r w:rsidR="00332D9F">
              <w:rPr>
                <w:rFonts w:ascii="Aptos" w:hAnsi="Aptos" w:cstheme="majorBidi"/>
                <w:sz w:val="18"/>
                <w:szCs w:val="18"/>
              </w:rPr>
              <w:instrText xml:space="preserve"> ADDIN EN.CITE </w:instrText>
            </w:r>
            <w:r w:rsidR="00332D9F">
              <w:rPr>
                <w:rFonts w:ascii="Aptos" w:hAnsi="Aptos" w:cstheme="majorBidi"/>
                <w:sz w:val="18"/>
                <w:szCs w:val="18"/>
              </w:rPr>
              <w:fldChar w:fldCharType="begin">
                <w:fldData xml:space="preserve">PEVuZE5vdGU+PENpdGU+PEF1dGhvcj5TY2FsYTwvQXV0aG9yPjxZZWFyPjIwMjI8L1llYXI+PFJl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</w:fldData>
              </w:fldChar>
            </w:r>
            <w:r w:rsidR="00332D9F">
              <w:rPr>
                <w:rFonts w:ascii="Aptos" w:hAnsi="Aptos" w:cstheme="majorBidi"/>
                <w:sz w:val="18"/>
                <w:szCs w:val="18"/>
              </w:rPr>
              <w:instrText xml:space="preserve"> ADDIN EN.CITE.DATA </w:instrText>
            </w:r>
            <w:r w:rsidR="00332D9F">
              <w:rPr>
                <w:rFonts w:ascii="Aptos" w:hAnsi="Aptos" w:cstheme="majorBidi"/>
                <w:sz w:val="18"/>
                <w:szCs w:val="18"/>
              </w:rPr>
            </w:r>
            <w:r w:rsidR="00332D9F">
              <w:rPr>
                <w:rFonts w:ascii="Aptos" w:hAnsi="Aptos" w:cstheme="majorBidi"/>
                <w:sz w:val="18"/>
                <w:szCs w:val="18"/>
              </w:rPr>
              <w:fldChar w:fldCharType="end"/>
            </w:r>
            <w:r w:rsidRPr="006907CA">
              <w:rPr>
                <w:rFonts w:ascii="Aptos" w:hAnsi="Aptos" w:cstheme="majorBidi"/>
                <w:sz w:val="18"/>
                <w:szCs w:val="18"/>
              </w:rPr>
              <w:fldChar w:fldCharType="separate"/>
            </w:r>
            <w:r w:rsidR="00332D9F" w:rsidRPr="00332D9F">
              <w:rPr>
                <w:rFonts w:ascii="Aptos" w:hAnsi="Aptos" w:cstheme="majorBidi"/>
                <w:noProof/>
                <w:sz w:val="18"/>
                <w:szCs w:val="18"/>
                <w:vertAlign w:val="superscript"/>
              </w:rPr>
              <w:t>16</w:t>
            </w:r>
            <w:r w:rsidRPr="006907CA">
              <w:rPr>
                <w:rFonts w:ascii="Aptos" w:hAnsi="Aptos" w:cstheme="majorBidi"/>
                <w:sz w:val="18"/>
                <w:szCs w:val="18"/>
              </w:rPr>
              <w:fldChar w:fldCharType="end"/>
            </w:r>
          </w:p>
        </w:tc>
        <w:tc>
          <w:tcPr>
            <w:tcW w:w="1843" w:type="dxa"/>
          </w:tcPr>
          <w:p w14:paraId="754F8AC7" w14:textId="77777777" w:rsidR="00AC2E9E" w:rsidRPr="006907CA" w:rsidRDefault="00AC2E9E" w:rsidP="000F5F9B">
            <w:pPr>
              <w:rPr>
                <w:rFonts w:ascii="Aptos" w:hAnsi="Aptos" w:cstheme="majorBidi"/>
                <w:sz w:val="18"/>
                <w:szCs w:val="18"/>
              </w:rPr>
            </w:pPr>
            <w:proofErr w:type="spellStart"/>
            <w:r w:rsidRPr="006907CA">
              <w:rPr>
                <w:rFonts w:ascii="Aptos" w:eastAsia="Times New Roman" w:hAnsi="Aptos" w:cstheme="majorBidi"/>
                <w:color w:val="000000"/>
                <w:sz w:val="18"/>
                <w:szCs w:val="18"/>
              </w:rPr>
              <w:t>Reelin</w:t>
            </w:r>
            <w:proofErr w:type="spellEnd"/>
          </w:p>
        </w:tc>
        <w:tc>
          <w:tcPr>
            <w:tcW w:w="1705" w:type="dxa"/>
          </w:tcPr>
          <w:p w14:paraId="078BE091" w14:textId="77777777" w:rsidR="00AC2E9E" w:rsidRPr="006907CA" w:rsidRDefault="00AC2E9E" w:rsidP="000F5F9B">
            <w:pPr>
              <w:rPr>
                <w:rFonts w:ascii="Aptos" w:eastAsia="Times New Roman" w:hAnsi="Aptos" w:cstheme="majorBidi"/>
                <w:color w:val="000000"/>
                <w:sz w:val="18"/>
                <w:szCs w:val="18"/>
              </w:rPr>
            </w:pPr>
            <w:r w:rsidRPr="006907CA">
              <w:rPr>
                <w:rFonts w:ascii="Aptos" w:eastAsia="Times New Roman" w:hAnsi="Aptos" w:cstheme="majorBidi"/>
                <w:color w:val="000000"/>
                <w:sz w:val="18"/>
                <w:szCs w:val="18"/>
              </w:rPr>
              <w:t>Extracellular matrix</w:t>
            </w:r>
          </w:p>
        </w:tc>
        <w:tc>
          <w:tcPr>
            <w:tcW w:w="4674" w:type="dxa"/>
          </w:tcPr>
          <w:p w14:paraId="1C32E049" w14:textId="77777777" w:rsidR="00AC2E9E" w:rsidRPr="006907CA" w:rsidRDefault="00AC2E9E" w:rsidP="000F5F9B">
            <w:pPr>
              <w:rPr>
                <w:rFonts w:ascii="Aptos" w:hAnsi="Aptos" w:cstheme="majorBidi"/>
                <w:sz w:val="18"/>
                <w:szCs w:val="18"/>
              </w:rPr>
            </w:pPr>
            <w:r w:rsidRPr="006907CA">
              <w:rPr>
                <w:rFonts w:ascii="Aptos" w:eastAsia="Times New Roman" w:hAnsi="Aptos" w:cstheme="majorBidi"/>
                <w:color w:val="000000"/>
                <w:sz w:val="18"/>
                <w:szCs w:val="18"/>
              </w:rPr>
              <w:t>Extracellular matrix serine protease regulates neuronal layering, migration, and microtubule function in the cortex, cerebellum, and spinal cord. Vital for neuronal migration and cortical development, with deficiencies linked to ASD.</w:t>
            </w:r>
          </w:p>
        </w:tc>
        <w:tc>
          <w:tcPr>
            <w:tcW w:w="850" w:type="dxa"/>
          </w:tcPr>
          <w:p w14:paraId="66D3208A" w14:textId="77777777" w:rsidR="00AC2E9E" w:rsidRPr="006907CA" w:rsidRDefault="00AC2E9E" w:rsidP="000F5F9B">
            <w:pPr>
              <w:rPr>
                <w:rFonts w:ascii="Aptos" w:hAnsi="Aptos" w:cstheme="majorBidi"/>
                <w:sz w:val="18"/>
                <w:szCs w:val="18"/>
              </w:rPr>
            </w:pPr>
            <w:r w:rsidRPr="006907CA">
              <w:rPr>
                <w:rFonts w:ascii="Aptos" w:eastAsia="Times New Roman" w:hAnsi="Aptos" w:cstheme="majorBidi"/>
                <w:color w:val="000000"/>
                <w:sz w:val="18"/>
                <w:szCs w:val="18"/>
              </w:rPr>
              <w:t>1</w:t>
            </w:r>
          </w:p>
        </w:tc>
      </w:tr>
      <w:tr w:rsidR="00AC2E9E" w:rsidRPr="006907CA" w14:paraId="31A94823" w14:textId="77777777" w:rsidTr="001E0CE8">
        <w:tc>
          <w:tcPr>
            <w:tcW w:w="993" w:type="dxa"/>
          </w:tcPr>
          <w:p w14:paraId="70828B6E" w14:textId="77777777" w:rsidR="00AC2E9E" w:rsidRPr="006907CA" w:rsidRDefault="00AC2E9E" w:rsidP="000F5F9B">
            <w:pPr>
              <w:rPr>
                <w:rFonts w:ascii="Aptos" w:eastAsia="Times New Roman" w:hAnsi="Aptos" w:cstheme="majorBidi"/>
                <w:sz w:val="18"/>
                <w:szCs w:val="18"/>
              </w:rPr>
            </w:pPr>
            <w:r w:rsidRPr="006907CA">
              <w:rPr>
                <w:rFonts w:ascii="Aptos" w:eastAsia="Times New Roman" w:hAnsi="Aptos" w:cstheme="majorBidi"/>
                <w:sz w:val="18"/>
                <w:szCs w:val="18"/>
              </w:rPr>
              <w:t>TREML1</w:t>
            </w:r>
          </w:p>
          <w:p w14:paraId="5B2BE4D5" w14:textId="2D0AC57A" w:rsidR="00AC2E9E" w:rsidRPr="006907CA" w:rsidRDefault="00D41D35" w:rsidP="00332D9F">
            <w:pPr>
              <w:rPr>
                <w:rFonts w:ascii="Aptos" w:hAnsi="Aptos" w:cstheme="majorBidi"/>
                <w:sz w:val="18"/>
                <w:szCs w:val="18"/>
              </w:rPr>
            </w:pPr>
            <w:r w:rsidRPr="006907CA">
              <w:rPr>
                <w:rFonts w:ascii="Aptos" w:hAnsi="Aptos" w:cstheme="majorBidi"/>
                <w:sz w:val="18"/>
                <w:szCs w:val="18"/>
              </w:rPr>
              <w:fldChar w:fldCharType="begin"/>
            </w:r>
            <w:r w:rsidR="00332D9F">
              <w:rPr>
                <w:rFonts w:ascii="Aptos" w:hAnsi="Aptos" w:cstheme="majorBidi"/>
                <w:sz w:val="18"/>
                <w:szCs w:val="18"/>
              </w:rPr>
              <w:instrText xml:space="preserve"> ADDIN EN.CITE &lt;EndNote&gt;&lt;Cite&gt;&lt;Author&gt;Owens&lt;/Author&gt;&lt;Year&gt;2017&lt;/Year&gt;&lt;RecNum&gt;610&lt;/RecNum&gt;&lt;DisplayText&gt;&lt;style face="superscript"&gt;17&lt;/style&gt;&lt;/DisplayText&gt;&lt;record&gt;&lt;rec-number&gt;610&lt;/rec-number&gt;&lt;foreign-keys&gt;&lt;key app="EN" db-id="9aexv9vs1azszqevvzxvrz90rddf9pewzr2p" timestamp="1734034406" guid="226680ea-cfb6-4e44-868e-b5b992fe3d62"&gt;610&lt;/key&gt;&lt;/foreign-keys&gt;&lt;ref-type name="Journal Article"&gt;17&lt;/ref-type&gt;&lt;contributors&gt;&lt;authors&gt;&lt;author&gt;Owens, R.&lt;/author&gt;&lt;author&gt;Grabert, K.&lt;/author&gt;&lt;author&gt;Davies, C. L.&lt;/author&gt;&lt;author&gt;Alfieri, A.&lt;/author&gt;&lt;author&gt;Antel, J. P.&lt;/author&gt;&lt;author&gt;Healy, L. M.&lt;/author&gt;&lt;author&gt;McColl, B. W.&lt;/author&gt;&lt;/authors&gt;&lt;/contributors&gt;&lt;auth-address&gt;The Royal (Dick) School of Veterinary Studies, University of Edinburgh Midlothian, UK.&amp;#xD;Neuroimmunology Unit, Montreal Neurological Institute, McGill University Montreal, QC, Canada.&lt;/auth-address&gt;&lt;titles&gt;&lt;title&gt;Divergent Neuroinflammatory Regulation of Microglial TREM Expression and Involvement of NF-kappaB&lt;/title&gt;&lt;secondary-title&gt;Front Cell Neurosci&lt;/secondary-title&gt;&lt;/titles&gt;&lt;periodical&gt;&lt;full-title&gt;Front Cell Neurosci&lt;/full-title&gt;&lt;/periodical&gt;&lt;pages&gt;56&lt;/pages&gt;&lt;volume&gt;11&lt;/volume&gt;&lt;edition&gt;20170302&lt;/edition&gt;&lt;keywords&gt;&lt;keyword&gt;NF-kappaB&lt;/keyword&gt;&lt;keyword&gt;Trem2&lt;/keyword&gt;&lt;keyword&gt;lipopolysaccharide (LPS)&lt;/keyword&gt;&lt;keyword&gt;microglia&lt;/keyword&gt;&lt;keyword&gt;microglial activation&lt;/keyword&gt;&lt;keyword&gt;myeloid cells&lt;/keyword&gt;&lt;keyword&gt;neuroinflammation&lt;/keyword&gt;&lt;/keywords&gt;&lt;dates&gt;&lt;year&gt;2017&lt;/year&gt;&lt;/dates&gt;&lt;isbn&gt;1662-5102 (Print)&amp;#xD;1662-5102 (Electronic)&amp;#xD;1662-5102 (Linking)&lt;/isbn&gt;&lt;accession-num&gt;28303091&lt;/accession-num&gt;&lt;urls&gt;&lt;related-urls&gt;&lt;url&gt;https://www.ncbi.nlm.nih.gov/pubmed/28303091&lt;/url&gt;&lt;/related-urls&gt;&lt;/urls&gt;&lt;custom2&gt;PMC5332401&lt;/custom2&gt;&lt;electronic-resource-num&gt;10.3389/fncel.2017.00056&lt;/electronic-resource-num&gt;&lt;remote-database-name&gt;PubMed-not-MEDLINE&lt;/remote-database-name&gt;&lt;remote-database-provider&gt;NLM&lt;/remote-database-provider&gt;&lt;/record&gt;&lt;/Cite&gt;&lt;/EndNote&gt;</w:instrText>
            </w:r>
            <w:r w:rsidRPr="006907CA">
              <w:rPr>
                <w:rFonts w:ascii="Aptos" w:hAnsi="Aptos" w:cstheme="majorBidi"/>
                <w:sz w:val="18"/>
                <w:szCs w:val="18"/>
              </w:rPr>
              <w:fldChar w:fldCharType="separate"/>
            </w:r>
            <w:r w:rsidR="00332D9F" w:rsidRPr="00332D9F">
              <w:rPr>
                <w:rFonts w:ascii="Aptos" w:hAnsi="Aptos" w:cstheme="majorBidi"/>
                <w:noProof/>
                <w:sz w:val="18"/>
                <w:szCs w:val="18"/>
                <w:vertAlign w:val="superscript"/>
              </w:rPr>
              <w:t>17</w:t>
            </w:r>
            <w:r w:rsidRPr="006907CA">
              <w:rPr>
                <w:rFonts w:ascii="Aptos" w:hAnsi="Aptos" w:cstheme="majorBidi"/>
                <w:sz w:val="18"/>
                <w:szCs w:val="18"/>
              </w:rPr>
              <w:fldChar w:fldCharType="end"/>
            </w:r>
          </w:p>
        </w:tc>
        <w:tc>
          <w:tcPr>
            <w:tcW w:w="1843" w:type="dxa"/>
          </w:tcPr>
          <w:p w14:paraId="3DF6B28B" w14:textId="77777777" w:rsidR="00AC2E9E" w:rsidRPr="006907CA" w:rsidRDefault="00AC2E9E" w:rsidP="000F5F9B">
            <w:pPr>
              <w:rPr>
                <w:rFonts w:ascii="Aptos" w:hAnsi="Aptos" w:cstheme="majorBidi"/>
                <w:sz w:val="18"/>
                <w:szCs w:val="18"/>
              </w:rPr>
            </w:pPr>
            <w:r w:rsidRPr="006907CA">
              <w:rPr>
                <w:rFonts w:ascii="Aptos" w:eastAsia="Times New Roman" w:hAnsi="Aptos" w:cstheme="majorBidi"/>
                <w:color w:val="000000"/>
                <w:sz w:val="18"/>
                <w:szCs w:val="18"/>
              </w:rPr>
              <w:t>Triggering receptors expressed on myeloid cells like 1</w:t>
            </w:r>
          </w:p>
        </w:tc>
        <w:tc>
          <w:tcPr>
            <w:tcW w:w="1705" w:type="dxa"/>
          </w:tcPr>
          <w:p w14:paraId="3C2C5F4E" w14:textId="77777777" w:rsidR="00AC2E9E" w:rsidRPr="006907CA" w:rsidRDefault="00AC2E9E" w:rsidP="000F5F9B">
            <w:pPr>
              <w:rPr>
                <w:rFonts w:ascii="Aptos" w:eastAsia="Times New Roman" w:hAnsi="Aptos" w:cstheme="majorBidi"/>
                <w:color w:val="000000"/>
                <w:sz w:val="18"/>
                <w:szCs w:val="18"/>
              </w:rPr>
            </w:pPr>
            <w:r w:rsidRPr="006907CA">
              <w:rPr>
                <w:rFonts w:ascii="Aptos" w:eastAsia="Times New Roman" w:hAnsi="Aptos" w:cstheme="majorBidi"/>
                <w:color w:val="000000"/>
                <w:sz w:val="18"/>
                <w:szCs w:val="18"/>
              </w:rPr>
              <w:t>Cell membrane</w:t>
            </w:r>
          </w:p>
        </w:tc>
        <w:tc>
          <w:tcPr>
            <w:tcW w:w="4674" w:type="dxa"/>
          </w:tcPr>
          <w:p w14:paraId="0D5100E4" w14:textId="77777777" w:rsidR="00AC2E9E" w:rsidRPr="006907CA" w:rsidRDefault="00AC2E9E" w:rsidP="000F5F9B">
            <w:pPr>
              <w:rPr>
                <w:rFonts w:ascii="Aptos" w:hAnsi="Aptos" w:cstheme="majorBidi"/>
                <w:sz w:val="18"/>
                <w:szCs w:val="18"/>
              </w:rPr>
            </w:pPr>
            <w:r w:rsidRPr="006907CA">
              <w:rPr>
                <w:rFonts w:ascii="Aptos" w:eastAsia="Times New Roman" w:hAnsi="Aptos" w:cstheme="majorBidi"/>
                <w:color w:val="000000"/>
                <w:sz w:val="18"/>
                <w:szCs w:val="18"/>
              </w:rPr>
              <w:t xml:space="preserve">Cell surface receptors regulate immune responses in macrophages and microglia, particularly during </w:t>
            </w:r>
            <w:proofErr w:type="spellStart"/>
            <w:r w:rsidRPr="006907CA">
              <w:rPr>
                <w:rFonts w:ascii="Aptos" w:eastAsia="Times New Roman" w:hAnsi="Aptos" w:cstheme="majorBidi"/>
                <w:color w:val="000000"/>
                <w:sz w:val="18"/>
                <w:szCs w:val="18"/>
              </w:rPr>
              <w:t>neuroinflammation</w:t>
            </w:r>
            <w:proofErr w:type="spellEnd"/>
            <w:r w:rsidRPr="006907CA">
              <w:rPr>
                <w:rFonts w:ascii="Aptos" w:eastAsia="Times New Roman" w:hAnsi="Aptos" w:cstheme="majorBidi"/>
                <w:color w:val="000000"/>
                <w:sz w:val="18"/>
                <w:szCs w:val="18"/>
              </w:rPr>
              <w:t xml:space="preserve">, with distinct signaling in microglia. TREM1 deficiency prevents memory decline by restoring synaptic mitochondrial function and cerebral glucose uptake. </w:t>
            </w:r>
          </w:p>
        </w:tc>
        <w:tc>
          <w:tcPr>
            <w:tcW w:w="850" w:type="dxa"/>
          </w:tcPr>
          <w:p w14:paraId="779BDE3A" w14:textId="77777777" w:rsidR="00AC2E9E" w:rsidRPr="006907CA" w:rsidRDefault="00AC2E9E" w:rsidP="000F5F9B">
            <w:pPr>
              <w:rPr>
                <w:rFonts w:ascii="Aptos" w:hAnsi="Aptos" w:cstheme="majorBidi"/>
                <w:sz w:val="18"/>
                <w:szCs w:val="18"/>
              </w:rPr>
            </w:pPr>
            <w:r w:rsidRPr="006907CA">
              <w:rPr>
                <w:rFonts w:ascii="Aptos" w:eastAsia="Times New Roman" w:hAnsi="Aptos" w:cstheme="majorBidi"/>
                <w:color w:val="000000"/>
                <w:sz w:val="18"/>
                <w:szCs w:val="18"/>
              </w:rPr>
              <w:t>None</w:t>
            </w:r>
          </w:p>
        </w:tc>
      </w:tr>
      <w:tr w:rsidR="00AC2E9E" w:rsidRPr="006907CA" w14:paraId="48793DD6" w14:textId="77777777" w:rsidTr="001E0CE8">
        <w:tc>
          <w:tcPr>
            <w:tcW w:w="993" w:type="dxa"/>
          </w:tcPr>
          <w:p w14:paraId="4641444D" w14:textId="77777777" w:rsidR="00AC2E9E" w:rsidRPr="006907CA" w:rsidRDefault="00AC2E9E" w:rsidP="000F5F9B">
            <w:pPr>
              <w:rPr>
                <w:rFonts w:ascii="Aptos" w:eastAsia="Times New Roman" w:hAnsi="Aptos" w:cstheme="majorBidi"/>
                <w:sz w:val="18"/>
                <w:szCs w:val="18"/>
              </w:rPr>
            </w:pPr>
            <w:r w:rsidRPr="006907CA">
              <w:rPr>
                <w:rFonts w:ascii="Aptos" w:eastAsia="Times New Roman" w:hAnsi="Aptos" w:cstheme="majorBidi"/>
                <w:sz w:val="18"/>
                <w:szCs w:val="18"/>
              </w:rPr>
              <w:t>CMTM5</w:t>
            </w:r>
          </w:p>
          <w:p w14:paraId="50E612CA" w14:textId="6E8DB68A" w:rsidR="00AC2E9E" w:rsidRPr="006907CA" w:rsidRDefault="00D41D35" w:rsidP="00332D9F">
            <w:pPr>
              <w:rPr>
                <w:rFonts w:ascii="Aptos" w:eastAsia="Times New Roman" w:hAnsi="Aptos" w:cstheme="majorBidi"/>
                <w:sz w:val="18"/>
                <w:szCs w:val="18"/>
              </w:rPr>
            </w:pPr>
            <w:r w:rsidRPr="006907CA">
              <w:rPr>
                <w:rFonts w:ascii="Aptos" w:eastAsia="Times New Roman" w:hAnsi="Aptos" w:cstheme="majorBidi"/>
                <w:sz w:val="18"/>
                <w:szCs w:val="18"/>
              </w:rPr>
              <w:fldChar w:fldCharType="begin">
                <w:fldData xml:space="preserve">PEVuZE5vdGU+PENpdGU+PEF1dGhvcj5aaGFuPC9BdXRob3I+PFllYXI+MjAyMzwvWWVhcj48UmVj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</w:fldData>
              </w:fldChar>
            </w:r>
            <w:r w:rsidR="00332D9F">
              <w:rPr>
                <w:rFonts w:ascii="Aptos" w:eastAsia="Times New Roman" w:hAnsi="Aptos" w:cstheme="majorBidi"/>
                <w:sz w:val="18"/>
                <w:szCs w:val="18"/>
              </w:rPr>
              <w:instrText xml:space="preserve"> ADDIN EN.CITE </w:instrText>
            </w:r>
            <w:r w:rsidR="00332D9F">
              <w:rPr>
                <w:rFonts w:ascii="Aptos" w:eastAsia="Times New Roman" w:hAnsi="Aptos" w:cstheme="majorBidi"/>
                <w:sz w:val="18"/>
                <w:szCs w:val="18"/>
              </w:rPr>
              <w:fldChar w:fldCharType="begin">
                <w:fldData xml:space="preserve">PEVuZE5vdGU+PENpdGU+PEF1dGhvcj5aaGFuPC9BdXRob3I+PFllYXI+MjAyMzwvWWVhcj48UmVj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</w:fldData>
              </w:fldChar>
            </w:r>
            <w:r w:rsidR="00332D9F">
              <w:rPr>
                <w:rFonts w:ascii="Aptos" w:eastAsia="Times New Roman" w:hAnsi="Aptos" w:cstheme="majorBidi"/>
                <w:sz w:val="18"/>
                <w:szCs w:val="18"/>
              </w:rPr>
              <w:instrText xml:space="preserve"> ADDIN EN.CITE.DATA </w:instrText>
            </w:r>
            <w:r w:rsidR="00332D9F">
              <w:rPr>
                <w:rFonts w:ascii="Aptos" w:eastAsia="Times New Roman" w:hAnsi="Aptos" w:cstheme="majorBidi"/>
                <w:sz w:val="18"/>
                <w:szCs w:val="18"/>
              </w:rPr>
            </w:r>
            <w:r w:rsidR="00332D9F">
              <w:rPr>
                <w:rFonts w:ascii="Aptos" w:eastAsia="Times New Roman" w:hAnsi="Aptos" w:cstheme="majorBidi"/>
                <w:sz w:val="18"/>
                <w:szCs w:val="18"/>
              </w:rPr>
              <w:fldChar w:fldCharType="end"/>
            </w:r>
            <w:r w:rsidRPr="006907CA">
              <w:rPr>
                <w:rFonts w:ascii="Aptos" w:eastAsia="Times New Roman" w:hAnsi="Aptos" w:cstheme="majorBidi"/>
                <w:sz w:val="18"/>
                <w:szCs w:val="18"/>
              </w:rPr>
              <w:fldChar w:fldCharType="separate"/>
            </w:r>
            <w:r w:rsidR="00332D9F" w:rsidRPr="00332D9F">
              <w:rPr>
                <w:rFonts w:ascii="Aptos" w:eastAsia="Times New Roman" w:hAnsi="Aptos" w:cstheme="majorBidi"/>
                <w:noProof/>
                <w:sz w:val="18"/>
                <w:szCs w:val="18"/>
                <w:vertAlign w:val="superscript"/>
              </w:rPr>
              <w:t>18</w:t>
            </w:r>
            <w:r w:rsidRPr="006907CA">
              <w:rPr>
                <w:rFonts w:ascii="Aptos" w:eastAsia="Times New Roman" w:hAnsi="Aptos" w:cstheme="majorBidi"/>
                <w:sz w:val="18"/>
                <w:szCs w:val="18"/>
              </w:rPr>
              <w:fldChar w:fldCharType="end"/>
            </w:r>
          </w:p>
        </w:tc>
        <w:tc>
          <w:tcPr>
            <w:tcW w:w="1843" w:type="dxa"/>
          </w:tcPr>
          <w:p w14:paraId="256BC0E7" w14:textId="77777777" w:rsidR="00AC2E9E" w:rsidRPr="006907CA" w:rsidRDefault="00AC2E9E" w:rsidP="000F5F9B">
            <w:pPr>
              <w:rPr>
                <w:rFonts w:ascii="Aptos" w:eastAsia="Times New Roman" w:hAnsi="Aptos" w:cstheme="majorBidi"/>
                <w:color w:val="000000"/>
                <w:sz w:val="18"/>
                <w:szCs w:val="18"/>
              </w:rPr>
            </w:pPr>
            <w:r w:rsidRPr="006907CA">
              <w:rPr>
                <w:rFonts w:ascii="Aptos" w:eastAsia="Times New Roman" w:hAnsi="Aptos" w:cstheme="majorBidi"/>
                <w:color w:val="000000"/>
                <w:sz w:val="18"/>
                <w:szCs w:val="18"/>
              </w:rPr>
              <w:t>CKLF like MARVEL transmembrane domain containing 5</w:t>
            </w:r>
          </w:p>
        </w:tc>
        <w:tc>
          <w:tcPr>
            <w:tcW w:w="1705" w:type="dxa"/>
          </w:tcPr>
          <w:p w14:paraId="31D41883" w14:textId="77777777" w:rsidR="00AC2E9E" w:rsidRPr="006907CA" w:rsidRDefault="00AC2E9E" w:rsidP="000F5F9B">
            <w:pPr>
              <w:rPr>
                <w:rFonts w:ascii="Aptos" w:eastAsia="Times New Roman" w:hAnsi="Aptos" w:cstheme="majorBidi"/>
                <w:color w:val="000000"/>
                <w:sz w:val="18"/>
                <w:szCs w:val="18"/>
              </w:rPr>
            </w:pPr>
            <w:r w:rsidRPr="006907CA">
              <w:rPr>
                <w:rFonts w:ascii="Aptos" w:eastAsia="Times New Roman" w:hAnsi="Aptos" w:cstheme="majorBidi"/>
                <w:color w:val="000000"/>
                <w:sz w:val="18"/>
                <w:szCs w:val="18"/>
              </w:rPr>
              <w:t>Cell membrane</w:t>
            </w:r>
          </w:p>
        </w:tc>
        <w:tc>
          <w:tcPr>
            <w:tcW w:w="4674" w:type="dxa"/>
          </w:tcPr>
          <w:p w14:paraId="30BD3514" w14:textId="77777777" w:rsidR="00AC2E9E" w:rsidRPr="006907CA" w:rsidRDefault="00AC2E9E" w:rsidP="000F5F9B">
            <w:pPr>
              <w:rPr>
                <w:rFonts w:ascii="Aptos" w:eastAsia="Times New Roman" w:hAnsi="Aptos" w:cstheme="majorBidi"/>
                <w:color w:val="000000"/>
                <w:sz w:val="18"/>
                <w:szCs w:val="18"/>
              </w:rPr>
            </w:pPr>
            <w:r w:rsidRPr="006907CA">
              <w:rPr>
                <w:rFonts w:ascii="Aptos" w:eastAsia="Times New Roman" w:hAnsi="Aptos" w:cstheme="majorBidi"/>
                <w:color w:val="000000"/>
                <w:sz w:val="18"/>
                <w:szCs w:val="18"/>
              </w:rPr>
              <w:t>The chemokine-like factor is expressed in mature CNS oligodendrocytes. Its depletion impairs axonal integrity but spares myelin biogenesis. Primarily involved in myelination</w:t>
            </w:r>
          </w:p>
        </w:tc>
        <w:tc>
          <w:tcPr>
            <w:tcW w:w="850" w:type="dxa"/>
          </w:tcPr>
          <w:p w14:paraId="65AA11C9" w14:textId="77777777" w:rsidR="00AC2E9E" w:rsidRPr="006907CA" w:rsidRDefault="00AC2E9E" w:rsidP="000F5F9B">
            <w:pPr>
              <w:rPr>
                <w:rFonts w:ascii="Aptos" w:eastAsia="Times New Roman" w:hAnsi="Aptos" w:cstheme="majorBidi"/>
                <w:color w:val="000000"/>
                <w:sz w:val="18"/>
                <w:szCs w:val="18"/>
              </w:rPr>
            </w:pPr>
            <w:r w:rsidRPr="006907CA">
              <w:rPr>
                <w:rFonts w:ascii="Aptos" w:eastAsia="Times New Roman" w:hAnsi="Aptos" w:cstheme="majorBidi"/>
                <w:color w:val="000000"/>
                <w:sz w:val="18"/>
                <w:szCs w:val="18"/>
              </w:rPr>
              <w:t>None</w:t>
            </w:r>
          </w:p>
        </w:tc>
      </w:tr>
      <w:tr w:rsidR="00AC2E9E" w:rsidRPr="006907CA" w14:paraId="32C82B5E" w14:textId="77777777" w:rsidTr="001E0CE8">
        <w:tc>
          <w:tcPr>
            <w:tcW w:w="993" w:type="dxa"/>
          </w:tcPr>
          <w:p w14:paraId="6E461135" w14:textId="77777777" w:rsidR="00AC2E9E" w:rsidRPr="006907CA" w:rsidRDefault="00AC2E9E" w:rsidP="000F5F9B">
            <w:pPr>
              <w:rPr>
                <w:rFonts w:ascii="Aptos" w:eastAsia="Times New Roman" w:hAnsi="Aptos" w:cstheme="majorBidi"/>
                <w:sz w:val="18"/>
                <w:szCs w:val="18"/>
              </w:rPr>
            </w:pPr>
            <w:r w:rsidRPr="006907CA">
              <w:rPr>
                <w:rFonts w:ascii="Aptos" w:eastAsia="Times New Roman" w:hAnsi="Aptos" w:cstheme="majorBidi"/>
                <w:sz w:val="18"/>
                <w:szCs w:val="18"/>
              </w:rPr>
              <w:t xml:space="preserve">TMCC2 </w:t>
            </w:r>
          </w:p>
          <w:p w14:paraId="110F0FA0" w14:textId="58B01DD4" w:rsidR="00AC2E9E" w:rsidRPr="006907CA" w:rsidRDefault="00D41D35" w:rsidP="00332D9F">
            <w:pPr>
              <w:rPr>
                <w:rFonts w:ascii="Aptos" w:eastAsia="Times New Roman" w:hAnsi="Aptos" w:cstheme="majorBidi"/>
                <w:sz w:val="18"/>
                <w:szCs w:val="18"/>
              </w:rPr>
            </w:pPr>
            <w:r w:rsidRPr="006907CA">
              <w:rPr>
                <w:rFonts w:ascii="Aptos" w:eastAsia="Times New Roman" w:hAnsi="Aptos" w:cstheme="majorBidi"/>
                <w:sz w:val="18"/>
                <w:szCs w:val="18"/>
              </w:rPr>
              <w:fldChar w:fldCharType="begin">
                <w:fldData xml:space="preserve">PEVuZE5vdGU+PENpdGU+PEF1dGhvcj5Ib3BraW5zPC9BdXRob3I+PFllYXI+MjAxMzwvWWVhcj48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</w:fldData>
              </w:fldChar>
            </w:r>
            <w:r w:rsidR="00332D9F">
              <w:rPr>
                <w:rFonts w:ascii="Aptos" w:eastAsia="Times New Roman" w:hAnsi="Aptos" w:cstheme="majorBidi"/>
                <w:sz w:val="18"/>
                <w:szCs w:val="18"/>
              </w:rPr>
              <w:instrText xml:space="preserve"> ADDIN EN.CITE </w:instrText>
            </w:r>
            <w:r w:rsidR="00332D9F">
              <w:rPr>
                <w:rFonts w:ascii="Aptos" w:eastAsia="Times New Roman" w:hAnsi="Aptos" w:cstheme="majorBidi"/>
                <w:sz w:val="18"/>
                <w:szCs w:val="18"/>
              </w:rPr>
              <w:fldChar w:fldCharType="begin">
                <w:fldData xml:space="preserve">PEVuZE5vdGU+PENpdGU+PEF1dGhvcj5Ib3BraW5zPC9BdXRob3I+PFllYXI+MjAxMzwvWWVhcj48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</w:fldData>
              </w:fldChar>
            </w:r>
            <w:r w:rsidR="00332D9F">
              <w:rPr>
                <w:rFonts w:ascii="Aptos" w:eastAsia="Times New Roman" w:hAnsi="Aptos" w:cstheme="majorBidi"/>
                <w:sz w:val="18"/>
                <w:szCs w:val="18"/>
              </w:rPr>
              <w:instrText xml:space="preserve"> ADDIN EN.CITE.DATA </w:instrText>
            </w:r>
            <w:r w:rsidR="00332D9F">
              <w:rPr>
                <w:rFonts w:ascii="Aptos" w:eastAsia="Times New Roman" w:hAnsi="Aptos" w:cstheme="majorBidi"/>
                <w:sz w:val="18"/>
                <w:szCs w:val="18"/>
              </w:rPr>
            </w:r>
            <w:r w:rsidR="00332D9F">
              <w:rPr>
                <w:rFonts w:ascii="Aptos" w:eastAsia="Times New Roman" w:hAnsi="Aptos" w:cstheme="majorBidi"/>
                <w:sz w:val="18"/>
                <w:szCs w:val="18"/>
              </w:rPr>
              <w:fldChar w:fldCharType="end"/>
            </w:r>
            <w:r w:rsidRPr="006907CA">
              <w:rPr>
                <w:rFonts w:ascii="Aptos" w:eastAsia="Times New Roman" w:hAnsi="Aptos" w:cstheme="majorBidi"/>
                <w:sz w:val="18"/>
                <w:szCs w:val="18"/>
              </w:rPr>
              <w:fldChar w:fldCharType="separate"/>
            </w:r>
            <w:r w:rsidR="00332D9F" w:rsidRPr="00332D9F">
              <w:rPr>
                <w:rFonts w:ascii="Aptos" w:eastAsia="Times New Roman" w:hAnsi="Aptos" w:cstheme="majorBidi"/>
                <w:noProof/>
                <w:sz w:val="18"/>
                <w:szCs w:val="18"/>
                <w:vertAlign w:val="superscript"/>
              </w:rPr>
              <w:t>19</w:t>
            </w:r>
            <w:r w:rsidRPr="006907CA">
              <w:rPr>
                <w:rFonts w:ascii="Aptos" w:eastAsia="Times New Roman" w:hAnsi="Aptos" w:cstheme="majorBidi"/>
                <w:sz w:val="18"/>
                <w:szCs w:val="18"/>
              </w:rPr>
              <w:fldChar w:fldCharType="end"/>
            </w:r>
          </w:p>
        </w:tc>
        <w:tc>
          <w:tcPr>
            <w:tcW w:w="1843" w:type="dxa"/>
          </w:tcPr>
          <w:p w14:paraId="09D719DC" w14:textId="77777777" w:rsidR="00AC2E9E" w:rsidRPr="006907CA" w:rsidRDefault="00AC2E9E" w:rsidP="000F5F9B">
            <w:pPr>
              <w:rPr>
                <w:rFonts w:ascii="Aptos" w:eastAsia="Times New Roman" w:hAnsi="Aptos" w:cstheme="majorBidi"/>
                <w:color w:val="000000"/>
                <w:sz w:val="18"/>
                <w:szCs w:val="18"/>
              </w:rPr>
            </w:pPr>
            <w:r w:rsidRPr="006907CA">
              <w:rPr>
                <w:rFonts w:ascii="Aptos" w:eastAsia="Times New Roman" w:hAnsi="Aptos" w:cstheme="majorBidi"/>
                <w:color w:val="000000"/>
                <w:sz w:val="18"/>
                <w:szCs w:val="18"/>
              </w:rPr>
              <w:t xml:space="preserve">Transmembrane and Coiled-Coil 2 </w:t>
            </w:r>
          </w:p>
        </w:tc>
        <w:tc>
          <w:tcPr>
            <w:tcW w:w="1705" w:type="dxa"/>
          </w:tcPr>
          <w:p w14:paraId="1C07D142" w14:textId="77777777" w:rsidR="00AC2E9E" w:rsidRPr="006907CA" w:rsidRDefault="00AC2E9E" w:rsidP="000F5F9B">
            <w:pPr>
              <w:rPr>
                <w:rFonts w:ascii="Aptos" w:eastAsia="Times New Roman" w:hAnsi="Aptos" w:cstheme="majorBidi"/>
                <w:color w:val="000000"/>
                <w:sz w:val="18"/>
                <w:szCs w:val="18"/>
              </w:rPr>
            </w:pPr>
            <w:r w:rsidRPr="006907CA">
              <w:rPr>
                <w:rFonts w:ascii="Aptos" w:eastAsia="Times New Roman" w:hAnsi="Aptos" w:cstheme="majorBidi"/>
                <w:color w:val="000000"/>
                <w:sz w:val="18"/>
                <w:szCs w:val="18"/>
              </w:rPr>
              <w:t>ER</w:t>
            </w:r>
          </w:p>
        </w:tc>
        <w:tc>
          <w:tcPr>
            <w:tcW w:w="4674" w:type="dxa"/>
          </w:tcPr>
          <w:p w14:paraId="72F39DA0" w14:textId="77777777" w:rsidR="00AC2E9E" w:rsidRPr="006907CA" w:rsidRDefault="00AC2E9E" w:rsidP="000F5F9B">
            <w:pPr>
              <w:rPr>
                <w:rFonts w:ascii="Aptos" w:eastAsia="Times New Roman" w:hAnsi="Aptos" w:cstheme="majorBidi"/>
                <w:color w:val="000000"/>
                <w:sz w:val="18"/>
                <w:szCs w:val="18"/>
              </w:rPr>
            </w:pPr>
            <w:r w:rsidRPr="006907CA">
              <w:rPr>
                <w:rFonts w:ascii="Aptos" w:eastAsia="Times New Roman" w:hAnsi="Aptos" w:cstheme="majorBidi"/>
                <w:color w:val="000000"/>
                <w:sz w:val="18"/>
                <w:szCs w:val="18"/>
              </w:rPr>
              <w:t>Essential for neurodevelopment and neuronal-glial function.</w:t>
            </w:r>
          </w:p>
        </w:tc>
        <w:tc>
          <w:tcPr>
            <w:tcW w:w="850" w:type="dxa"/>
          </w:tcPr>
          <w:p w14:paraId="06F2FC5D" w14:textId="77777777" w:rsidR="00AC2E9E" w:rsidRPr="006907CA" w:rsidRDefault="00AC2E9E" w:rsidP="000F5F9B">
            <w:pPr>
              <w:rPr>
                <w:rFonts w:ascii="Aptos" w:eastAsia="Times New Roman" w:hAnsi="Aptos" w:cstheme="majorBidi"/>
                <w:color w:val="000000"/>
                <w:sz w:val="18"/>
                <w:szCs w:val="18"/>
              </w:rPr>
            </w:pPr>
            <w:r w:rsidRPr="006907CA">
              <w:rPr>
                <w:rFonts w:ascii="Aptos" w:eastAsia="Times New Roman" w:hAnsi="Aptos" w:cstheme="majorBidi"/>
                <w:color w:val="000000"/>
                <w:sz w:val="18"/>
                <w:szCs w:val="18"/>
              </w:rPr>
              <w:t>None</w:t>
            </w:r>
          </w:p>
        </w:tc>
      </w:tr>
      <w:tr w:rsidR="00AC2E9E" w:rsidRPr="006907CA" w14:paraId="33F53200" w14:textId="77777777" w:rsidTr="001E0CE8">
        <w:tc>
          <w:tcPr>
            <w:tcW w:w="993" w:type="dxa"/>
          </w:tcPr>
          <w:p w14:paraId="443475BD" w14:textId="77777777" w:rsidR="00AC2E9E" w:rsidRPr="006907CA" w:rsidRDefault="00AC2E9E" w:rsidP="000F5F9B">
            <w:pPr>
              <w:rPr>
                <w:rFonts w:ascii="Aptos" w:eastAsia="Times New Roman" w:hAnsi="Aptos" w:cstheme="majorBidi"/>
                <w:sz w:val="18"/>
                <w:szCs w:val="18"/>
                <w:u w:val="single"/>
              </w:rPr>
            </w:pPr>
            <w:r w:rsidRPr="006907CA">
              <w:rPr>
                <w:rFonts w:ascii="Aptos" w:eastAsia="Times New Roman" w:hAnsi="Aptos" w:cstheme="majorBidi"/>
                <w:sz w:val="18"/>
                <w:szCs w:val="18"/>
              </w:rPr>
              <w:t>DMTN</w:t>
            </w:r>
            <w:r w:rsidRPr="006907CA">
              <w:rPr>
                <w:rFonts w:ascii="Aptos" w:eastAsia="Times New Roman" w:hAnsi="Aptos" w:cstheme="majorBidi"/>
                <w:sz w:val="18"/>
                <w:szCs w:val="18"/>
                <w:u w:val="single"/>
              </w:rPr>
              <w:t xml:space="preserve"> </w:t>
            </w:r>
          </w:p>
          <w:p w14:paraId="2B959D2B" w14:textId="204EC2A5" w:rsidR="00AC2E9E" w:rsidRPr="006907CA" w:rsidRDefault="00D41D35" w:rsidP="00332D9F">
            <w:pPr>
              <w:rPr>
                <w:rFonts w:ascii="Aptos" w:eastAsia="Times New Roman" w:hAnsi="Aptos" w:cstheme="majorBidi"/>
                <w:sz w:val="18"/>
                <w:szCs w:val="18"/>
              </w:rPr>
            </w:pPr>
            <w:r w:rsidRPr="006907CA">
              <w:rPr>
                <w:rFonts w:ascii="Aptos" w:eastAsia="Times New Roman" w:hAnsi="Aptos" w:cstheme="majorBidi"/>
                <w:sz w:val="18"/>
                <w:szCs w:val="18"/>
              </w:rPr>
              <w:fldChar w:fldCharType="begin">
                <w:fldData xml:space="preserve">PEVuZE5vdGU+PENpdGU+PEF1dGhvcj5aaG91PC9BdXRob3I+PFllYXI+MjAyMjwvWWVhcj48UmVj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</w:fldData>
              </w:fldChar>
            </w:r>
            <w:r w:rsidR="00332D9F">
              <w:rPr>
                <w:rFonts w:ascii="Aptos" w:eastAsia="Times New Roman" w:hAnsi="Aptos" w:cstheme="majorBidi"/>
                <w:sz w:val="18"/>
                <w:szCs w:val="18"/>
              </w:rPr>
              <w:instrText xml:space="preserve"> ADDIN EN.CITE </w:instrText>
            </w:r>
            <w:r w:rsidR="00332D9F">
              <w:rPr>
                <w:rFonts w:ascii="Aptos" w:eastAsia="Times New Roman" w:hAnsi="Aptos" w:cstheme="majorBidi"/>
                <w:sz w:val="18"/>
                <w:szCs w:val="18"/>
              </w:rPr>
              <w:fldChar w:fldCharType="begin">
                <w:fldData xml:space="preserve">PEVuZE5vdGU+PENpdGU+PEF1dGhvcj5aaG91PC9BdXRob3I+PFllYXI+MjAyMjwvWWVhcj48UmVj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</w:fldData>
              </w:fldChar>
            </w:r>
            <w:r w:rsidR="00332D9F">
              <w:rPr>
                <w:rFonts w:ascii="Aptos" w:eastAsia="Times New Roman" w:hAnsi="Aptos" w:cstheme="majorBidi"/>
                <w:sz w:val="18"/>
                <w:szCs w:val="18"/>
              </w:rPr>
              <w:instrText xml:space="preserve"> ADDIN EN.CITE.DATA </w:instrText>
            </w:r>
            <w:r w:rsidR="00332D9F">
              <w:rPr>
                <w:rFonts w:ascii="Aptos" w:eastAsia="Times New Roman" w:hAnsi="Aptos" w:cstheme="majorBidi"/>
                <w:sz w:val="18"/>
                <w:szCs w:val="18"/>
              </w:rPr>
            </w:r>
            <w:r w:rsidR="00332D9F">
              <w:rPr>
                <w:rFonts w:ascii="Aptos" w:eastAsia="Times New Roman" w:hAnsi="Aptos" w:cstheme="majorBidi"/>
                <w:sz w:val="18"/>
                <w:szCs w:val="18"/>
              </w:rPr>
              <w:fldChar w:fldCharType="end"/>
            </w:r>
            <w:r w:rsidRPr="006907CA">
              <w:rPr>
                <w:rFonts w:ascii="Aptos" w:eastAsia="Times New Roman" w:hAnsi="Aptos" w:cstheme="majorBidi"/>
                <w:sz w:val="18"/>
                <w:szCs w:val="18"/>
              </w:rPr>
              <w:fldChar w:fldCharType="separate"/>
            </w:r>
            <w:r w:rsidR="00332D9F" w:rsidRPr="00332D9F">
              <w:rPr>
                <w:rFonts w:ascii="Aptos" w:eastAsia="Times New Roman" w:hAnsi="Aptos" w:cstheme="majorBidi"/>
                <w:noProof/>
                <w:sz w:val="18"/>
                <w:szCs w:val="18"/>
                <w:vertAlign w:val="superscript"/>
              </w:rPr>
              <w:t>20</w:t>
            </w:r>
            <w:r w:rsidRPr="006907CA">
              <w:rPr>
                <w:rFonts w:ascii="Aptos" w:eastAsia="Times New Roman" w:hAnsi="Aptos" w:cstheme="majorBidi"/>
                <w:sz w:val="18"/>
                <w:szCs w:val="18"/>
              </w:rPr>
              <w:fldChar w:fldCharType="end"/>
            </w:r>
          </w:p>
        </w:tc>
        <w:tc>
          <w:tcPr>
            <w:tcW w:w="1843" w:type="dxa"/>
          </w:tcPr>
          <w:p w14:paraId="25BB355E" w14:textId="77777777" w:rsidR="00AC2E9E" w:rsidRPr="006907CA" w:rsidRDefault="00AC2E9E" w:rsidP="000F5F9B">
            <w:pPr>
              <w:rPr>
                <w:rFonts w:ascii="Aptos" w:eastAsia="Times New Roman" w:hAnsi="Aptos" w:cstheme="majorBidi"/>
                <w:color w:val="000000"/>
                <w:sz w:val="18"/>
                <w:szCs w:val="18"/>
              </w:rPr>
            </w:pPr>
            <w:proofErr w:type="spellStart"/>
            <w:r w:rsidRPr="006907CA">
              <w:rPr>
                <w:rFonts w:ascii="Aptos" w:eastAsia="Times New Roman" w:hAnsi="Aptos" w:cstheme="majorBidi"/>
                <w:color w:val="000000"/>
                <w:sz w:val="18"/>
                <w:szCs w:val="18"/>
              </w:rPr>
              <w:t>Dematin</w:t>
            </w:r>
            <w:proofErr w:type="spellEnd"/>
          </w:p>
          <w:p w14:paraId="19FB1A36" w14:textId="77777777" w:rsidR="00AC2E9E" w:rsidRPr="006907CA" w:rsidRDefault="00AC2E9E" w:rsidP="000F5F9B">
            <w:pPr>
              <w:rPr>
                <w:rFonts w:ascii="Aptos" w:eastAsia="Times New Roman" w:hAnsi="Aptos" w:cstheme="majorBidi"/>
                <w:color w:val="000000"/>
                <w:sz w:val="18"/>
                <w:szCs w:val="18"/>
              </w:rPr>
            </w:pPr>
          </w:p>
          <w:p w14:paraId="512952E5" w14:textId="77777777" w:rsidR="00AC2E9E" w:rsidRPr="006907CA" w:rsidRDefault="00AC2E9E" w:rsidP="000F5F9B">
            <w:pPr>
              <w:rPr>
                <w:rFonts w:ascii="Aptos" w:eastAsia="Times New Roman" w:hAnsi="Aptos" w:cstheme="majorBidi"/>
                <w:color w:val="000000"/>
                <w:sz w:val="18"/>
                <w:szCs w:val="18"/>
              </w:rPr>
            </w:pPr>
          </w:p>
          <w:p w14:paraId="395E0DC2" w14:textId="77777777" w:rsidR="00AC2E9E" w:rsidRPr="006907CA" w:rsidRDefault="00AC2E9E" w:rsidP="000F5F9B">
            <w:pPr>
              <w:rPr>
                <w:rFonts w:ascii="Aptos" w:eastAsia="Times New Roman" w:hAnsi="Aptos" w:cstheme="majorBidi"/>
                <w:color w:val="000000"/>
                <w:sz w:val="18"/>
                <w:szCs w:val="18"/>
              </w:rPr>
            </w:pPr>
            <w:r w:rsidRPr="006907CA">
              <w:rPr>
                <w:rFonts w:ascii="Aptos" w:eastAsia="Times New Roman" w:hAnsi="Aptos" w:cstheme="majorBidi"/>
                <w:sz w:val="18"/>
                <w:szCs w:val="18"/>
              </w:rPr>
              <w:tab/>
            </w:r>
          </w:p>
        </w:tc>
        <w:tc>
          <w:tcPr>
            <w:tcW w:w="1705" w:type="dxa"/>
          </w:tcPr>
          <w:p w14:paraId="68429AE6" w14:textId="77777777" w:rsidR="00AC2E9E" w:rsidRPr="006907CA" w:rsidRDefault="00AC2E9E" w:rsidP="000F5F9B">
            <w:pPr>
              <w:rPr>
                <w:rFonts w:ascii="Aptos" w:eastAsia="Times New Roman" w:hAnsi="Aptos" w:cstheme="majorBidi"/>
                <w:color w:val="000000"/>
                <w:sz w:val="18"/>
                <w:szCs w:val="18"/>
              </w:rPr>
            </w:pPr>
            <w:r w:rsidRPr="006907CA">
              <w:rPr>
                <w:rFonts w:ascii="Aptos" w:eastAsia="Times New Roman" w:hAnsi="Aptos" w:cstheme="majorBidi"/>
                <w:color w:val="000000"/>
                <w:sz w:val="18"/>
                <w:szCs w:val="18"/>
              </w:rPr>
              <w:t>Cytoplasm</w:t>
            </w:r>
          </w:p>
        </w:tc>
        <w:tc>
          <w:tcPr>
            <w:tcW w:w="4674" w:type="dxa"/>
          </w:tcPr>
          <w:p w14:paraId="5E3D5813" w14:textId="77777777" w:rsidR="00AC2E9E" w:rsidRPr="006907CA" w:rsidRDefault="00AC2E9E" w:rsidP="000F5F9B">
            <w:pPr>
              <w:rPr>
                <w:rFonts w:ascii="Aptos" w:eastAsia="Times New Roman" w:hAnsi="Aptos" w:cstheme="majorBidi"/>
                <w:color w:val="000000"/>
                <w:sz w:val="18"/>
                <w:szCs w:val="18"/>
              </w:rPr>
            </w:pPr>
            <w:r w:rsidRPr="006907CA">
              <w:rPr>
                <w:rFonts w:ascii="Aptos" w:eastAsia="Times New Roman" w:hAnsi="Aptos" w:cstheme="majorBidi"/>
                <w:color w:val="000000"/>
                <w:sz w:val="18"/>
                <w:szCs w:val="18"/>
              </w:rPr>
              <w:t>Membrane-cytoskeleton protein binds F-actin to stabilize bundles and exhibits periodic distribution along axons, essential for neuronal signaling. Component of the membrane-associated periodic skeleton (MPS) in neurons.</w:t>
            </w:r>
          </w:p>
        </w:tc>
        <w:tc>
          <w:tcPr>
            <w:tcW w:w="850" w:type="dxa"/>
          </w:tcPr>
          <w:p w14:paraId="7268A7AB" w14:textId="77777777" w:rsidR="00AC2E9E" w:rsidRPr="006907CA" w:rsidRDefault="00AC2E9E" w:rsidP="000F5F9B">
            <w:pPr>
              <w:rPr>
                <w:rFonts w:ascii="Aptos" w:eastAsia="Times New Roman" w:hAnsi="Aptos" w:cstheme="majorBidi"/>
                <w:color w:val="000000"/>
                <w:sz w:val="18"/>
                <w:szCs w:val="18"/>
              </w:rPr>
            </w:pPr>
            <w:r w:rsidRPr="006907CA">
              <w:rPr>
                <w:rFonts w:ascii="Aptos" w:eastAsia="Times New Roman" w:hAnsi="Aptos" w:cstheme="majorBidi"/>
                <w:color w:val="000000"/>
                <w:sz w:val="18"/>
                <w:szCs w:val="18"/>
              </w:rPr>
              <w:t>None</w:t>
            </w:r>
          </w:p>
        </w:tc>
      </w:tr>
      <w:tr w:rsidR="00AC2E9E" w:rsidRPr="006907CA" w14:paraId="76C1483F" w14:textId="77777777" w:rsidTr="001E0CE8">
        <w:tc>
          <w:tcPr>
            <w:tcW w:w="993" w:type="dxa"/>
          </w:tcPr>
          <w:p w14:paraId="608BEC9C" w14:textId="77777777" w:rsidR="00AC2E9E" w:rsidRPr="006907CA" w:rsidRDefault="00AC2E9E" w:rsidP="000F5F9B">
            <w:pPr>
              <w:rPr>
                <w:rFonts w:ascii="Aptos" w:eastAsia="Times New Roman" w:hAnsi="Aptos" w:cstheme="majorBidi"/>
                <w:sz w:val="18"/>
                <w:szCs w:val="18"/>
              </w:rPr>
            </w:pPr>
            <w:r w:rsidRPr="006907CA">
              <w:rPr>
                <w:rFonts w:ascii="Aptos" w:eastAsia="Times New Roman" w:hAnsi="Aptos" w:cstheme="majorBidi"/>
                <w:sz w:val="18"/>
                <w:szCs w:val="18"/>
              </w:rPr>
              <w:t>TMEM63A</w:t>
            </w:r>
          </w:p>
          <w:p w14:paraId="730108DE" w14:textId="4889E261" w:rsidR="00AC2E9E" w:rsidRPr="006907CA" w:rsidRDefault="00D41D35" w:rsidP="00332D9F">
            <w:pPr>
              <w:rPr>
                <w:rFonts w:ascii="Aptos" w:eastAsia="Times New Roman" w:hAnsi="Aptos" w:cstheme="majorBidi"/>
                <w:sz w:val="18"/>
                <w:szCs w:val="18"/>
              </w:rPr>
            </w:pPr>
            <w:r w:rsidRPr="006907CA">
              <w:rPr>
                <w:rFonts w:ascii="Aptos" w:eastAsia="Times New Roman" w:hAnsi="Aptos" w:cstheme="majorBidi"/>
                <w:sz w:val="18"/>
                <w:szCs w:val="18"/>
              </w:rPr>
              <w:fldChar w:fldCharType="begin">
                <w:fldData xml:space="preserve">PEVuZE5vdGU+PENpdGU+PEF1dGhvcj5GdWt1bXVyYTwvQXV0aG9yPjxZZWFyPjIwMjI8L1llYXI+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</w:fldData>
              </w:fldChar>
            </w:r>
            <w:r w:rsidR="00332D9F">
              <w:rPr>
                <w:rFonts w:ascii="Aptos" w:eastAsia="Times New Roman" w:hAnsi="Aptos" w:cstheme="majorBidi"/>
                <w:sz w:val="18"/>
                <w:szCs w:val="18"/>
              </w:rPr>
              <w:instrText xml:space="preserve"> ADDIN EN.CITE </w:instrText>
            </w:r>
            <w:r w:rsidR="00332D9F">
              <w:rPr>
                <w:rFonts w:ascii="Aptos" w:eastAsia="Times New Roman" w:hAnsi="Aptos" w:cstheme="majorBidi"/>
                <w:sz w:val="18"/>
                <w:szCs w:val="18"/>
              </w:rPr>
              <w:fldChar w:fldCharType="begin">
                <w:fldData xml:space="preserve">PEVuZE5vdGU+PENpdGU+PEF1dGhvcj5GdWt1bXVyYTwvQXV0aG9yPjxZZWFyPjIwMjI8L1llYXI+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</w:fldData>
              </w:fldChar>
            </w:r>
            <w:r w:rsidR="00332D9F">
              <w:rPr>
                <w:rFonts w:ascii="Aptos" w:eastAsia="Times New Roman" w:hAnsi="Aptos" w:cstheme="majorBidi"/>
                <w:sz w:val="18"/>
                <w:szCs w:val="18"/>
              </w:rPr>
              <w:instrText xml:space="preserve"> ADDIN EN.CITE.DATA </w:instrText>
            </w:r>
            <w:r w:rsidR="00332D9F">
              <w:rPr>
                <w:rFonts w:ascii="Aptos" w:eastAsia="Times New Roman" w:hAnsi="Aptos" w:cstheme="majorBidi"/>
                <w:sz w:val="18"/>
                <w:szCs w:val="18"/>
              </w:rPr>
            </w:r>
            <w:r w:rsidR="00332D9F">
              <w:rPr>
                <w:rFonts w:ascii="Aptos" w:eastAsia="Times New Roman" w:hAnsi="Aptos" w:cstheme="majorBidi"/>
                <w:sz w:val="18"/>
                <w:szCs w:val="18"/>
              </w:rPr>
              <w:fldChar w:fldCharType="end"/>
            </w:r>
            <w:r w:rsidRPr="006907CA">
              <w:rPr>
                <w:rFonts w:ascii="Aptos" w:eastAsia="Times New Roman" w:hAnsi="Aptos" w:cstheme="majorBidi"/>
                <w:sz w:val="18"/>
                <w:szCs w:val="18"/>
              </w:rPr>
              <w:fldChar w:fldCharType="separate"/>
            </w:r>
            <w:r w:rsidR="00332D9F" w:rsidRPr="00332D9F">
              <w:rPr>
                <w:rFonts w:ascii="Aptos" w:eastAsia="Times New Roman" w:hAnsi="Aptos" w:cstheme="majorBidi"/>
                <w:noProof/>
                <w:sz w:val="18"/>
                <w:szCs w:val="18"/>
                <w:vertAlign w:val="superscript"/>
              </w:rPr>
              <w:t>21</w:t>
            </w:r>
            <w:r w:rsidRPr="006907CA">
              <w:rPr>
                <w:rFonts w:ascii="Aptos" w:eastAsia="Times New Roman" w:hAnsi="Aptos" w:cstheme="majorBidi"/>
                <w:sz w:val="18"/>
                <w:szCs w:val="18"/>
              </w:rPr>
              <w:fldChar w:fldCharType="end"/>
            </w:r>
          </w:p>
        </w:tc>
        <w:tc>
          <w:tcPr>
            <w:tcW w:w="1843" w:type="dxa"/>
          </w:tcPr>
          <w:p w14:paraId="09BE1195" w14:textId="77777777" w:rsidR="00AC2E9E" w:rsidRPr="006907CA" w:rsidRDefault="00AC2E9E" w:rsidP="000F5F9B">
            <w:pPr>
              <w:rPr>
                <w:rFonts w:ascii="Aptos" w:eastAsia="Times New Roman" w:hAnsi="Aptos" w:cstheme="majorBidi"/>
                <w:color w:val="000000"/>
                <w:sz w:val="18"/>
                <w:szCs w:val="18"/>
              </w:rPr>
            </w:pPr>
            <w:r w:rsidRPr="006907CA">
              <w:rPr>
                <w:rFonts w:ascii="Aptos" w:eastAsia="Times New Roman" w:hAnsi="Aptos" w:cstheme="majorBidi"/>
                <w:color w:val="000000"/>
                <w:sz w:val="18"/>
                <w:szCs w:val="18"/>
              </w:rPr>
              <w:t>Transmembrane Protein 63A - CSC1-like protein 1</w:t>
            </w:r>
          </w:p>
        </w:tc>
        <w:tc>
          <w:tcPr>
            <w:tcW w:w="1705" w:type="dxa"/>
          </w:tcPr>
          <w:p w14:paraId="5BB52804" w14:textId="77777777" w:rsidR="00AC2E9E" w:rsidRPr="006907CA" w:rsidRDefault="00AC2E9E" w:rsidP="000F5F9B">
            <w:pPr>
              <w:rPr>
                <w:rFonts w:ascii="Aptos" w:eastAsia="Times New Roman" w:hAnsi="Aptos" w:cstheme="majorBidi"/>
                <w:color w:val="000000"/>
                <w:sz w:val="18"/>
                <w:szCs w:val="18"/>
              </w:rPr>
            </w:pPr>
            <w:r w:rsidRPr="006907CA">
              <w:rPr>
                <w:rFonts w:ascii="Aptos" w:eastAsia="Times New Roman" w:hAnsi="Aptos" w:cstheme="majorBidi"/>
                <w:color w:val="000000"/>
                <w:sz w:val="18"/>
                <w:szCs w:val="18"/>
              </w:rPr>
              <w:t>Lysosome membrane</w:t>
            </w:r>
          </w:p>
          <w:p w14:paraId="4FCD05B5" w14:textId="77777777" w:rsidR="00AC2E9E" w:rsidRPr="006907CA" w:rsidRDefault="00AC2E9E" w:rsidP="000F5F9B">
            <w:pPr>
              <w:rPr>
                <w:rFonts w:ascii="Aptos" w:eastAsia="Times New Roman" w:hAnsi="Aptos" w:cstheme="majorBidi"/>
                <w:color w:val="000000"/>
                <w:sz w:val="18"/>
                <w:szCs w:val="18"/>
              </w:rPr>
            </w:pPr>
            <w:r w:rsidRPr="006907CA">
              <w:rPr>
                <w:rFonts w:ascii="Aptos" w:eastAsia="Times New Roman" w:hAnsi="Aptos" w:cstheme="majorBidi"/>
                <w:color w:val="000000"/>
                <w:sz w:val="18"/>
                <w:szCs w:val="18"/>
              </w:rPr>
              <w:t>Cell membrane</w:t>
            </w:r>
          </w:p>
        </w:tc>
        <w:tc>
          <w:tcPr>
            <w:tcW w:w="4674" w:type="dxa"/>
          </w:tcPr>
          <w:p w14:paraId="0760CBF2" w14:textId="77777777" w:rsidR="00AC2E9E" w:rsidRPr="006907CA" w:rsidRDefault="00AC2E9E" w:rsidP="000F5F9B">
            <w:pPr>
              <w:rPr>
                <w:rFonts w:ascii="Aptos" w:eastAsia="Times New Roman" w:hAnsi="Aptos" w:cstheme="majorBidi"/>
                <w:color w:val="000000"/>
                <w:sz w:val="18"/>
                <w:szCs w:val="18"/>
              </w:rPr>
            </w:pPr>
            <w:r w:rsidRPr="006907CA">
              <w:rPr>
                <w:rFonts w:ascii="Aptos" w:eastAsia="Times New Roman" w:hAnsi="Aptos" w:cstheme="majorBidi"/>
                <w:color w:val="000000"/>
                <w:sz w:val="18"/>
                <w:szCs w:val="18"/>
              </w:rPr>
              <w:t xml:space="preserve">Lysosomal mechanosensitive ion channel regulates lysosomal morphology and function. A TMEM63A variant is linked to </w:t>
            </w:r>
            <w:proofErr w:type="spellStart"/>
            <w:r w:rsidRPr="006907CA">
              <w:rPr>
                <w:rFonts w:ascii="Aptos" w:eastAsia="Times New Roman" w:hAnsi="Aptos" w:cstheme="majorBidi"/>
                <w:color w:val="000000"/>
                <w:sz w:val="18"/>
                <w:szCs w:val="18"/>
              </w:rPr>
              <w:t>hypomyelination</w:t>
            </w:r>
            <w:proofErr w:type="spellEnd"/>
            <w:r w:rsidRPr="006907CA">
              <w:rPr>
                <w:rFonts w:ascii="Aptos" w:eastAsia="Times New Roman" w:hAnsi="Aptos" w:cstheme="majorBidi"/>
                <w:color w:val="000000"/>
                <w:sz w:val="18"/>
                <w:szCs w:val="18"/>
              </w:rPr>
              <w:t xml:space="preserve"> and developmental delay, implicating it in myelination.</w:t>
            </w:r>
            <w:r w:rsidRPr="006907CA">
              <w:rPr>
                <w:rFonts w:ascii="Aptos" w:hAnsi="Aptos" w:cstheme="majorBidi"/>
                <w:sz w:val="18"/>
                <w:szCs w:val="18"/>
              </w:rPr>
              <w:t xml:space="preserve"> </w:t>
            </w:r>
            <w:r w:rsidRPr="006907CA">
              <w:rPr>
                <w:rFonts w:ascii="Aptos" w:eastAsia="Times New Roman" w:hAnsi="Aptos" w:cstheme="majorBidi"/>
                <w:color w:val="000000"/>
                <w:sz w:val="18"/>
                <w:szCs w:val="18"/>
              </w:rPr>
              <w:t>Associated with developmental delay, linking it to myelination</w:t>
            </w:r>
          </w:p>
        </w:tc>
        <w:tc>
          <w:tcPr>
            <w:tcW w:w="850" w:type="dxa"/>
          </w:tcPr>
          <w:p w14:paraId="277CB891" w14:textId="77777777" w:rsidR="00AC2E9E" w:rsidRPr="006907CA" w:rsidRDefault="00AC2E9E" w:rsidP="000F5F9B">
            <w:pPr>
              <w:rPr>
                <w:rFonts w:ascii="Aptos" w:eastAsia="Times New Roman" w:hAnsi="Aptos" w:cstheme="majorBidi"/>
                <w:color w:val="000000"/>
                <w:sz w:val="18"/>
                <w:szCs w:val="18"/>
              </w:rPr>
            </w:pPr>
            <w:r w:rsidRPr="006907CA">
              <w:rPr>
                <w:rFonts w:ascii="Aptos" w:eastAsia="Times New Roman" w:hAnsi="Aptos" w:cstheme="majorBidi"/>
                <w:color w:val="000000"/>
                <w:sz w:val="18"/>
                <w:szCs w:val="18"/>
              </w:rPr>
              <w:t>None</w:t>
            </w:r>
          </w:p>
        </w:tc>
      </w:tr>
      <w:tr w:rsidR="00AC2E9E" w:rsidRPr="006907CA" w14:paraId="5F674E94" w14:textId="77777777" w:rsidTr="001E0CE8">
        <w:tc>
          <w:tcPr>
            <w:tcW w:w="993" w:type="dxa"/>
          </w:tcPr>
          <w:p w14:paraId="6FFD9437" w14:textId="77777777" w:rsidR="00AC2E9E" w:rsidRPr="006907CA" w:rsidRDefault="00AC2E9E" w:rsidP="000F5F9B">
            <w:pPr>
              <w:rPr>
                <w:rFonts w:ascii="Aptos" w:eastAsia="Times New Roman" w:hAnsi="Aptos" w:cstheme="majorBidi"/>
                <w:sz w:val="18"/>
                <w:szCs w:val="18"/>
              </w:rPr>
            </w:pPr>
            <w:r w:rsidRPr="006907CA">
              <w:rPr>
                <w:rFonts w:ascii="Aptos" w:eastAsia="Times New Roman" w:hAnsi="Aptos" w:cstheme="majorBidi"/>
                <w:sz w:val="18"/>
                <w:szCs w:val="18"/>
              </w:rPr>
              <w:t>RTN3</w:t>
            </w:r>
          </w:p>
          <w:p w14:paraId="6E2C0195" w14:textId="4F6DFC06" w:rsidR="00AC2E9E" w:rsidRPr="006907CA" w:rsidRDefault="00D41D35" w:rsidP="00332D9F">
            <w:pPr>
              <w:rPr>
                <w:rFonts w:ascii="Aptos" w:eastAsia="Times New Roman" w:hAnsi="Aptos" w:cstheme="majorBidi"/>
                <w:sz w:val="18"/>
                <w:szCs w:val="18"/>
              </w:rPr>
            </w:pPr>
            <w:r w:rsidRPr="006907CA">
              <w:rPr>
                <w:rFonts w:ascii="Aptos" w:eastAsia="Times New Roman" w:hAnsi="Aptos" w:cstheme="majorBidi"/>
                <w:sz w:val="18"/>
                <w:szCs w:val="18"/>
              </w:rPr>
              <w:fldChar w:fldCharType="begin">
                <w:fldData xml:space="preserve">PEVuZE5vdGU+PENpdGU+PEF1dGhvcj5aaG91PC9BdXRob3I+PFllYXI+MjAyMzwvWWVhcj48UmVj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</w:fldData>
              </w:fldChar>
            </w:r>
            <w:r w:rsidR="00332D9F">
              <w:rPr>
                <w:rFonts w:ascii="Aptos" w:eastAsia="Times New Roman" w:hAnsi="Aptos" w:cstheme="majorBidi"/>
                <w:sz w:val="18"/>
                <w:szCs w:val="18"/>
              </w:rPr>
              <w:instrText xml:space="preserve"> ADDIN EN.CITE </w:instrText>
            </w:r>
            <w:r w:rsidR="00332D9F">
              <w:rPr>
                <w:rFonts w:ascii="Aptos" w:eastAsia="Times New Roman" w:hAnsi="Aptos" w:cstheme="majorBidi"/>
                <w:sz w:val="18"/>
                <w:szCs w:val="18"/>
              </w:rPr>
              <w:fldChar w:fldCharType="begin">
                <w:fldData xml:space="preserve">PEVuZE5vdGU+PENpdGU+PEF1dGhvcj5aaG91PC9BdXRob3I+PFllYXI+MjAyMzwvWWVhcj48UmVj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</w:fldData>
              </w:fldChar>
            </w:r>
            <w:r w:rsidR="00332D9F">
              <w:rPr>
                <w:rFonts w:ascii="Aptos" w:eastAsia="Times New Roman" w:hAnsi="Aptos" w:cstheme="majorBidi"/>
                <w:sz w:val="18"/>
                <w:szCs w:val="18"/>
              </w:rPr>
              <w:instrText xml:space="preserve"> ADDIN EN.CITE.DATA </w:instrText>
            </w:r>
            <w:r w:rsidR="00332D9F">
              <w:rPr>
                <w:rFonts w:ascii="Aptos" w:eastAsia="Times New Roman" w:hAnsi="Aptos" w:cstheme="majorBidi"/>
                <w:sz w:val="18"/>
                <w:szCs w:val="18"/>
              </w:rPr>
            </w:r>
            <w:r w:rsidR="00332D9F">
              <w:rPr>
                <w:rFonts w:ascii="Aptos" w:eastAsia="Times New Roman" w:hAnsi="Aptos" w:cstheme="majorBidi"/>
                <w:sz w:val="18"/>
                <w:szCs w:val="18"/>
              </w:rPr>
              <w:fldChar w:fldCharType="end"/>
            </w:r>
            <w:r w:rsidRPr="006907CA">
              <w:rPr>
                <w:rFonts w:ascii="Aptos" w:eastAsia="Times New Roman" w:hAnsi="Aptos" w:cstheme="majorBidi"/>
                <w:sz w:val="18"/>
                <w:szCs w:val="18"/>
              </w:rPr>
              <w:fldChar w:fldCharType="separate"/>
            </w:r>
            <w:r w:rsidR="00332D9F" w:rsidRPr="00332D9F">
              <w:rPr>
                <w:rFonts w:ascii="Aptos" w:eastAsia="Times New Roman" w:hAnsi="Aptos" w:cstheme="majorBidi"/>
                <w:noProof/>
                <w:sz w:val="18"/>
                <w:szCs w:val="18"/>
                <w:vertAlign w:val="superscript"/>
              </w:rPr>
              <w:t>22</w:t>
            </w:r>
            <w:r w:rsidRPr="006907CA">
              <w:rPr>
                <w:rFonts w:ascii="Aptos" w:eastAsia="Times New Roman" w:hAnsi="Aptos" w:cstheme="majorBidi"/>
                <w:sz w:val="18"/>
                <w:szCs w:val="18"/>
              </w:rPr>
              <w:fldChar w:fldCharType="end"/>
            </w:r>
          </w:p>
        </w:tc>
        <w:tc>
          <w:tcPr>
            <w:tcW w:w="1843" w:type="dxa"/>
          </w:tcPr>
          <w:p w14:paraId="294597DB" w14:textId="77777777" w:rsidR="00AC2E9E" w:rsidRPr="006907CA" w:rsidRDefault="00AC2E9E" w:rsidP="000F5F9B">
            <w:pPr>
              <w:rPr>
                <w:rFonts w:ascii="Aptos" w:eastAsia="Times New Roman" w:hAnsi="Aptos" w:cstheme="majorBidi"/>
                <w:color w:val="000000"/>
                <w:sz w:val="18"/>
                <w:szCs w:val="18"/>
              </w:rPr>
            </w:pPr>
            <w:r w:rsidRPr="006907CA">
              <w:rPr>
                <w:rFonts w:ascii="Aptos" w:eastAsia="Times New Roman" w:hAnsi="Aptos" w:cstheme="majorBidi"/>
                <w:color w:val="000000"/>
                <w:sz w:val="18"/>
                <w:szCs w:val="18"/>
              </w:rPr>
              <w:t xml:space="preserve">Reticulon-3 </w:t>
            </w:r>
          </w:p>
        </w:tc>
        <w:tc>
          <w:tcPr>
            <w:tcW w:w="1705" w:type="dxa"/>
          </w:tcPr>
          <w:p w14:paraId="6DDF8798" w14:textId="77777777" w:rsidR="00AC2E9E" w:rsidRPr="006907CA" w:rsidRDefault="00AC2E9E" w:rsidP="000F5F9B">
            <w:pPr>
              <w:rPr>
                <w:rFonts w:ascii="Aptos" w:eastAsia="Times New Roman" w:hAnsi="Aptos" w:cstheme="majorBidi"/>
                <w:color w:val="000000"/>
                <w:sz w:val="18"/>
                <w:szCs w:val="18"/>
              </w:rPr>
            </w:pPr>
            <w:r w:rsidRPr="006907CA">
              <w:rPr>
                <w:rFonts w:ascii="Aptos" w:eastAsia="Times New Roman" w:hAnsi="Aptos" w:cstheme="majorBidi"/>
                <w:color w:val="000000"/>
                <w:sz w:val="18"/>
                <w:szCs w:val="18"/>
              </w:rPr>
              <w:t>ER membrane</w:t>
            </w:r>
          </w:p>
        </w:tc>
        <w:tc>
          <w:tcPr>
            <w:tcW w:w="4674" w:type="dxa"/>
          </w:tcPr>
          <w:p w14:paraId="3361C6A9" w14:textId="77777777" w:rsidR="00AC2E9E" w:rsidRPr="006907CA" w:rsidRDefault="00AC2E9E" w:rsidP="000F5F9B">
            <w:pPr>
              <w:rPr>
                <w:rFonts w:ascii="Aptos" w:eastAsia="Times New Roman" w:hAnsi="Aptos" w:cstheme="majorBidi"/>
                <w:color w:val="000000"/>
                <w:sz w:val="18"/>
                <w:szCs w:val="18"/>
              </w:rPr>
            </w:pPr>
            <w:r w:rsidRPr="006907CA">
              <w:rPr>
                <w:rFonts w:ascii="Aptos" w:eastAsia="Times New Roman" w:hAnsi="Aptos" w:cstheme="majorBidi"/>
                <w:color w:val="000000"/>
                <w:sz w:val="18"/>
                <w:szCs w:val="18"/>
              </w:rPr>
              <w:t xml:space="preserve">Regulates membrane trafficking, synaptic integrity, and inflammation, playing key roles in Alzheimer’s disease, ER stress responses, and viral replication. It supports </w:t>
            </w:r>
            <w:proofErr w:type="spellStart"/>
            <w:r w:rsidRPr="006907CA">
              <w:rPr>
                <w:rFonts w:ascii="Aptos" w:eastAsia="Times New Roman" w:hAnsi="Aptos" w:cstheme="majorBidi"/>
                <w:color w:val="000000"/>
                <w:sz w:val="18"/>
                <w:szCs w:val="18"/>
              </w:rPr>
              <w:t>neurofilament</w:t>
            </w:r>
            <w:proofErr w:type="spellEnd"/>
            <w:r w:rsidRPr="006907CA">
              <w:rPr>
                <w:rFonts w:ascii="Aptos" w:eastAsia="Times New Roman" w:hAnsi="Aptos" w:cstheme="majorBidi"/>
                <w:color w:val="000000"/>
                <w:sz w:val="18"/>
                <w:szCs w:val="18"/>
              </w:rPr>
              <w:t xml:space="preserve"> organization, mitigates synaptic loss and </w:t>
            </w:r>
            <w:proofErr w:type="spellStart"/>
            <w:r w:rsidRPr="006907CA">
              <w:rPr>
                <w:rFonts w:ascii="Aptos" w:eastAsia="Times New Roman" w:hAnsi="Aptos" w:cstheme="majorBidi"/>
                <w:color w:val="000000"/>
                <w:sz w:val="18"/>
                <w:szCs w:val="18"/>
              </w:rPr>
              <w:t>neuritic</w:t>
            </w:r>
            <w:proofErr w:type="spellEnd"/>
            <w:r w:rsidRPr="006907CA">
              <w:rPr>
                <w:rFonts w:ascii="Aptos" w:eastAsia="Times New Roman" w:hAnsi="Aptos" w:cstheme="majorBidi"/>
                <w:color w:val="000000"/>
                <w:sz w:val="18"/>
                <w:szCs w:val="18"/>
              </w:rPr>
              <w:t xml:space="preserve"> dystrophy, and maintains synaptic integrity. </w:t>
            </w:r>
          </w:p>
        </w:tc>
        <w:tc>
          <w:tcPr>
            <w:tcW w:w="850" w:type="dxa"/>
          </w:tcPr>
          <w:p w14:paraId="490EFF5C" w14:textId="77777777" w:rsidR="00AC2E9E" w:rsidRPr="006907CA" w:rsidRDefault="00AC2E9E" w:rsidP="000F5F9B">
            <w:pPr>
              <w:rPr>
                <w:rFonts w:ascii="Aptos" w:eastAsia="Times New Roman" w:hAnsi="Aptos" w:cstheme="majorBidi"/>
                <w:color w:val="000000"/>
                <w:sz w:val="18"/>
                <w:szCs w:val="18"/>
              </w:rPr>
            </w:pPr>
            <w:r w:rsidRPr="006907CA">
              <w:rPr>
                <w:rFonts w:ascii="Aptos" w:eastAsia="Times New Roman" w:hAnsi="Aptos" w:cstheme="majorBidi"/>
                <w:color w:val="000000"/>
                <w:sz w:val="18"/>
                <w:szCs w:val="18"/>
              </w:rPr>
              <w:t>None</w:t>
            </w:r>
          </w:p>
        </w:tc>
      </w:tr>
      <w:tr w:rsidR="00AC2E9E" w:rsidRPr="006907CA" w14:paraId="7463985D" w14:textId="77777777" w:rsidTr="001E0CE8">
        <w:tc>
          <w:tcPr>
            <w:tcW w:w="993" w:type="dxa"/>
          </w:tcPr>
          <w:p w14:paraId="193E5BA9" w14:textId="77777777" w:rsidR="00AC2E9E" w:rsidRPr="006907CA" w:rsidRDefault="00AC2E9E" w:rsidP="000F5F9B">
            <w:pPr>
              <w:rPr>
                <w:rFonts w:ascii="Aptos" w:eastAsia="Times New Roman" w:hAnsi="Aptos" w:cstheme="majorBidi"/>
                <w:sz w:val="18"/>
                <w:szCs w:val="18"/>
              </w:rPr>
            </w:pPr>
            <w:r w:rsidRPr="006907CA">
              <w:rPr>
                <w:rFonts w:ascii="Aptos" w:eastAsia="Times New Roman" w:hAnsi="Aptos" w:cstheme="majorBidi"/>
                <w:sz w:val="18"/>
                <w:szCs w:val="18"/>
              </w:rPr>
              <w:t>STRIP2</w:t>
            </w:r>
          </w:p>
          <w:p w14:paraId="084F1859" w14:textId="698C652B" w:rsidR="00AC2E9E" w:rsidRPr="006907CA" w:rsidRDefault="00D41D35" w:rsidP="00332D9F">
            <w:pPr>
              <w:rPr>
                <w:rFonts w:ascii="Aptos" w:eastAsia="Times New Roman" w:hAnsi="Aptos" w:cstheme="majorBidi"/>
                <w:sz w:val="18"/>
                <w:szCs w:val="18"/>
              </w:rPr>
            </w:pPr>
            <w:r w:rsidRPr="006907CA">
              <w:rPr>
                <w:rFonts w:ascii="Aptos" w:eastAsia="Times New Roman" w:hAnsi="Aptos" w:cstheme="majorBidi"/>
                <w:sz w:val="18"/>
                <w:szCs w:val="18"/>
              </w:rPr>
              <w:fldChar w:fldCharType="begin">
                <w:fldData xml:space="preserve">PEVuZE5vdGU+PENpdGU+PEF1dGhvcj5TYWt1bWE8L0F1dGhvcj48WWVhcj4yMDE1PC9ZZWFyPjxS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</w:fldData>
              </w:fldChar>
            </w:r>
            <w:r w:rsidR="00332D9F">
              <w:rPr>
                <w:rFonts w:ascii="Aptos" w:eastAsia="Times New Roman" w:hAnsi="Aptos" w:cstheme="majorBidi"/>
                <w:sz w:val="18"/>
                <w:szCs w:val="18"/>
              </w:rPr>
              <w:instrText xml:space="preserve"> ADDIN EN.CITE </w:instrText>
            </w:r>
            <w:r w:rsidR="00332D9F">
              <w:rPr>
                <w:rFonts w:ascii="Aptos" w:eastAsia="Times New Roman" w:hAnsi="Aptos" w:cstheme="majorBidi"/>
                <w:sz w:val="18"/>
                <w:szCs w:val="18"/>
              </w:rPr>
              <w:fldChar w:fldCharType="begin">
                <w:fldData xml:space="preserve">PEVuZE5vdGU+PENpdGU+PEF1dGhvcj5TYWt1bWE8L0F1dGhvcj48WWVhcj4yMDE1PC9ZZWFyPjxS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</w:fldData>
              </w:fldChar>
            </w:r>
            <w:r w:rsidR="00332D9F">
              <w:rPr>
                <w:rFonts w:ascii="Aptos" w:eastAsia="Times New Roman" w:hAnsi="Aptos" w:cstheme="majorBidi"/>
                <w:sz w:val="18"/>
                <w:szCs w:val="18"/>
              </w:rPr>
              <w:instrText xml:space="preserve"> ADDIN EN.CITE.DATA </w:instrText>
            </w:r>
            <w:r w:rsidR="00332D9F">
              <w:rPr>
                <w:rFonts w:ascii="Aptos" w:eastAsia="Times New Roman" w:hAnsi="Aptos" w:cstheme="majorBidi"/>
                <w:sz w:val="18"/>
                <w:szCs w:val="18"/>
              </w:rPr>
            </w:r>
            <w:r w:rsidR="00332D9F">
              <w:rPr>
                <w:rFonts w:ascii="Aptos" w:eastAsia="Times New Roman" w:hAnsi="Aptos" w:cstheme="majorBidi"/>
                <w:sz w:val="18"/>
                <w:szCs w:val="18"/>
              </w:rPr>
              <w:fldChar w:fldCharType="end"/>
            </w:r>
            <w:r w:rsidRPr="006907CA">
              <w:rPr>
                <w:rFonts w:ascii="Aptos" w:eastAsia="Times New Roman" w:hAnsi="Aptos" w:cstheme="majorBidi"/>
                <w:sz w:val="18"/>
                <w:szCs w:val="18"/>
              </w:rPr>
              <w:fldChar w:fldCharType="separate"/>
            </w:r>
            <w:r w:rsidR="00332D9F" w:rsidRPr="00332D9F">
              <w:rPr>
                <w:rFonts w:ascii="Aptos" w:eastAsia="Times New Roman" w:hAnsi="Aptos" w:cstheme="majorBidi"/>
                <w:noProof/>
                <w:sz w:val="18"/>
                <w:szCs w:val="18"/>
                <w:vertAlign w:val="superscript"/>
              </w:rPr>
              <w:t>23</w:t>
            </w:r>
            <w:r w:rsidRPr="006907CA">
              <w:rPr>
                <w:rFonts w:ascii="Aptos" w:eastAsia="Times New Roman" w:hAnsi="Aptos" w:cstheme="majorBidi"/>
                <w:sz w:val="18"/>
                <w:szCs w:val="18"/>
              </w:rPr>
              <w:fldChar w:fldCharType="end"/>
            </w:r>
          </w:p>
        </w:tc>
        <w:tc>
          <w:tcPr>
            <w:tcW w:w="1843" w:type="dxa"/>
          </w:tcPr>
          <w:p w14:paraId="5D65B96A" w14:textId="77777777" w:rsidR="00AC2E9E" w:rsidRPr="006907CA" w:rsidRDefault="00AC2E9E" w:rsidP="000F5F9B">
            <w:pPr>
              <w:rPr>
                <w:rFonts w:ascii="Aptos" w:eastAsia="Times New Roman" w:hAnsi="Aptos" w:cstheme="majorBidi"/>
                <w:color w:val="000000"/>
                <w:sz w:val="18"/>
                <w:szCs w:val="18"/>
              </w:rPr>
            </w:pPr>
            <w:proofErr w:type="spellStart"/>
            <w:r w:rsidRPr="006907CA">
              <w:rPr>
                <w:rFonts w:ascii="Aptos" w:eastAsia="Times New Roman" w:hAnsi="Aptos" w:cstheme="majorBidi"/>
                <w:color w:val="000000"/>
                <w:sz w:val="18"/>
                <w:szCs w:val="18"/>
              </w:rPr>
              <w:t>Striatin</w:t>
            </w:r>
            <w:proofErr w:type="spellEnd"/>
            <w:r w:rsidRPr="006907CA">
              <w:rPr>
                <w:rFonts w:ascii="Aptos" w:eastAsia="Times New Roman" w:hAnsi="Aptos" w:cstheme="majorBidi"/>
                <w:color w:val="000000"/>
                <w:sz w:val="18"/>
                <w:szCs w:val="18"/>
              </w:rPr>
              <w:t>-interacting protein 2</w:t>
            </w:r>
          </w:p>
        </w:tc>
        <w:tc>
          <w:tcPr>
            <w:tcW w:w="1705" w:type="dxa"/>
          </w:tcPr>
          <w:p w14:paraId="2287025C" w14:textId="77777777" w:rsidR="00AC2E9E" w:rsidRPr="006907CA" w:rsidRDefault="00AC2E9E" w:rsidP="000F5F9B">
            <w:pPr>
              <w:rPr>
                <w:rFonts w:ascii="Aptos" w:hAnsi="Aptos" w:cstheme="majorBidi"/>
                <w:sz w:val="18"/>
                <w:szCs w:val="18"/>
              </w:rPr>
            </w:pPr>
            <w:r w:rsidRPr="006907CA">
              <w:rPr>
                <w:rFonts w:ascii="Aptos" w:eastAsia="Times New Roman" w:hAnsi="Aptos" w:cstheme="majorBidi"/>
                <w:color w:val="000000"/>
                <w:sz w:val="18"/>
                <w:szCs w:val="18"/>
              </w:rPr>
              <w:t>Cytoplasm</w:t>
            </w:r>
          </w:p>
        </w:tc>
        <w:tc>
          <w:tcPr>
            <w:tcW w:w="4674" w:type="dxa"/>
          </w:tcPr>
          <w:p w14:paraId="307237A6" w14:textId="77777777" w:rsidR="00AC2E9E" w:rsidRPr="006907CA" w:rsidRDefault="00AC2E9E" w:rsidP="000F5F9B">
            <w:pPr>
              <w:rPr>
                <w:rFonts w:ascii="Aptos" w:eastAsia="Times New Roman" w:hAnsi="Aptos" w:cstheme="majorBidi"/>
                <w:color w:val="000000"/>
                <w:sz w:val="18"/>
                <w:szCs w:val="18"/>
              </w:rPr>
            </w:pPr>
            <w:r w:rsidRPr="006907CA">
              <w:rPr>
                <w:rFonts w:ascii="Aptos" w:hAnsi="Aptos" w:cstheme="majorBidi"/>
                <w:sz w:val="18"/>
                <w:szCs w:val="18"/>
              </w:rPr>
              <w:t>Regulates microtubule stability, essential for neuronal morphogenesis</w:t>
            </w:r>
            <w:r w:rsidRPr="006907CA">
              <w:rPr>
                <w:rFonts w:ascii="Aptos" w:hAnsi="Aptos" w:cstheme="majorBidi"/>
                <w:color w:val="000000"/>
                <w:sz w:val="18"/>
                <w:szCs w:val="18"/>
              </w:rPr>
              <w:t>.</w:t>
            </w:r>
          </w:p>
        </w:tc>
        <w:tc>
          <w:tcPr>
            <w:tcW w:w="850" w:type="dxa"/>
          </w:tcPr>
          <w:p w14:paraId="28CDA5EF" w14:textId="77777777" w:rsidR="00AC2E9E" w:rsidRPr="006907CA" w:rsidRDefault="00AC2E9E" w:rsidP="000F5F9B">
            <w:pPr>
              <w:rPr>
                <w:rFonts w:ascii="Aptos" w:eastAsia="Times New Roman" w:hAnsi="Aptos" w:cstheme="majorBidi"/>
                <w:color w:val="000000"/>
                <w:sz w:val="18"/>
                <w:szCs w:val="18"/>
              </w:rPr>
            </w:pPr>
            <w:r w:rsidRPr="006907CA">
              <w:rPr>
                <w:rFonts w:ascii="Aptos" w:eastAsia="Times New Roman" w:hAnsi="Aptos" w:cstheme="majorBidi"/>
                <w:color w:val="000000"/>
                <w:sz w:val="18"/>
                <w:szCs w:val="18"/>
              </w:rPr>
              <w:t>None</w:t>
            </w:r>
          </w:p>
        </w:tc>
      </w:tr>
      <w:tr w:rsidR="00AC2E9E" w:rsidRPr="006907CA" w14:paraId="5C40358C" w14:textId="77777777" w:rsidTr="001E0CE8">
        <w:tc>
          <w:tcPr>
            <w:tcW w:w="993" w:type="dxa"/>
          </w:tcPr>
          <w:p w14:paraId="2BD9201F" w14:textId="77777777" w:rsidR="00AC2E9E" w:rsidRPr="006907CA" w:rsidRDefault="00AC2E9E" w:rsidP="000F5F9B">
            <w:pPr>
              <w:rPr>
                <w:rFonts w:ascii="Aptos" w:eastAsia="Times New Roman" w:hAnsi="Aptos" w:cstheme="majorBidi"/>
                <w:sz w:val="18"/>
                <w:szCs w:val="18"/>
              </w:rPr>
            </w:pPr>
            <w:r w:rsidRPr="006907CA">
              <w:rPr>
                <w:rFonts w:ascii="Aptos" w:eastAsia="Times New Roman" w:hAnsi="Aptos" w:cstheme="majorBidi"/>
                <w:sz w:val="18"/>
                <w:szCs w:val="18"/>
              </w:rPr>
              <w:t>PCSK6</w:t>
            </w:r>
          </w:p>
          <w:p w14:paraId="43B21450" w14:textId="73F31858" w:rsidR="00AC2E9E" w:rsidRPr="006907CA" w:rsidRDefault="00D41D35" w:rsidP="00332D9F">
            <w:pPr>
              <w:rPr>
                <w:rFonts w:ascii="Aptos" w:eastAsia="Times New Roman" w:hAnsi="Aptos" w:cstheme="majorBidi"/>
                <w:sz w:val="18"/>
                <w:szCs w:val="18"/>
              </w:rPr>
            </w:pPr>
            <w:r w:rsidRPr="006907CA">
              <w:rPr>
                <w:rFonts w:ascii="Aptos" w:eastAsia="Times New Roman" w:hAnsi="Aptos" w:cstheme="majorBidi"/>
                <w:sz w:val="18"/>
                <w:szCs w:val="18"/>
              </w:rPr>
              <w:fldChar w:fldCharType="begin">
                <w:fldData xml:space="preserve">PEVuZE5vdGU+PENpdGU+PEF1dGhvcj5Sb2JpbnNvbjwvQXV0aG9yPjxZZWFyPjIwMTY8L1llYXI+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</w:fldData>
              </w:fldChar>
            </w:r>
            <w:r w:rsidR="00332D9F">
              <w:rPr>
                <w:rFonts w:ascii="Aptos" w:eastAsia="Times New Roman" w:hAnsi="Aptos" w:cstheme="majorBidi"/>
                <w:sz w:val="18"/>
                <w:szCs w:val="18"/>
              </w:rPr>
              <w:instrText xml:space="preserve"> ADDIN EN.CITE </w:instrText>
            </w:r>
            <w:r w:rsidR="00332D9F">
              <w:rPr>
                <w:rFonts w:ascii="Aptos" w:eastAsia="Times New Roman" w:hAnsi="Aptos" w:cstheme="majorBidi"/>
                <w:sz w:val="18"/>
                <w:szCs w:val="18"/>
              </w:rPr>
              <w:fldChar w:fldCharType="begin">
                <w:fldData xml:space="preserve">PEVuZE5vdGU+PENpdGU+PEF1dGhvcj5Sb2JpbnNvbjwvQXV0aG9yPjxZZWFyPjIwMTY8L1llYXI+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</w:fldData>
              </w:fldChar>
            </w:r>
            <w:r w:rsidR="00332D9F">
              <w:rPr>
                <w:rFonts w:ascii="Aptos" w:eastAsia="Times New Roman" w:hAnsi="Aptos" w:cstheme="majorBidi"/>
                <w:sz w:val="18"/>
                <w:szCs w:val="18"/>
              </w:rPr>
              <w:instrText xml:space="preserve"> ADDIN EN.CITE.DATA </w:instrText>
            </w:r>
            <w:r w:rsidR="00332D9F">
              <w:rPr>
                <w:rFonts w:ascii="Aptos" w:eastAsia="Times New Roman" w:hAnsi="Aptos" w:cstheme="majorBidi"/>
                <w:sz w:val="18"/>
                <w:szCs w:val="18"/>
              </w:rPr>
            </w:r>
            <w:r w:rsidR="00332D9F">
              <w:rPr>
                <w:rFonts w:ascii="Aptos" w:eastAsia="Times New Roman" w:hAnsi="Aptos" w:cstheme="majorBidi"/>
                <w:sz w:val="18"/>
                <w:szCs w:val="18"/>
              </w:rPr>
              <w:fldChar w:fldCharType="end"/>
            </w:r>
            <w:r w:rsidRPr="006907CA">
              <w:rPr>
                <w:rFonts w:ascii="Aptos" w:eastAsia="Times New Roman" w:hAnsi="Aptos" w:cstheme="majorBidi"/>
                <w:sz w:val="18"/>
                <w:szCs w:val="18"/>
              </w:rPr>
              <w:fldChar w:fldCharType="separate"/>
            </w:r>
            <w:r w:rsidR="00332D9F" w:rsidRPr="00332D9F">
              <w:rPr>
                <w:rFonts w:ascii="Aptos" w:eastAsia="Times New Roman" w:hAnsi="Aptos" w:cstheme="majorBidi"/>
                <w:noProof/>
                <w:sz w:val="18"/>
                <w:szCs w:val="18"/>
                <w:vertAlign w:val="superscript"/>
              </w:rPr>
              <w:t>24</w:t>
            </w:r>
            <w:r w:rsidRPr="006907CA">
              <w:rPr>
                <w:rFonts w:ascii="Aptos" w:eastAsia="Times New Roman" w:hAnsi="Aptos" w:cstheme="majorBidi"/>
                <w:sz w:val="18"/>
                <w:szCs w:val="18"/>
              </w:rPr>
              <w:fldChar w:fldCharType="end"/>
            </w:r>
          </w:p>
        </w:tc>
        <w:tc>
          <w:tcPr>
            <w:tcW w:w="1843" w:type="dxa"/>
          </w:tcPr>
          <w:p w14:paraId="21C20CBE" w14:textId="77777777" w:rsidR="00AC2E9E" w:rsidRPr="006907CA" w:rsidRDefault="00AC2E9E" w:rsidP="000F5F9B">
            <w:pPr>
              <w:rPr>
                <w:rFonts w:ascii="Aptos" w:eastAsia="Times New Roman" w:hAnsi="Aptos" w:cstheme="majorBidi"/>
                <w:color w:val="000000"/>
                <w:sz w:val="18"/>
                <w:szCs w:val="18"/>
                <w:lang w:val="fr-FR"/>
              </w:rPr>
            </w:pPr>
            <w:proofErr w:type="spellStart"/>
            <w:r w:rsidRPr="006907CA">
              <w:rPr>
                <w:rFonts w:ascii="Aptos" w:eastAsia="Times New Roman" w:hAnsi="Aptos" w:cstheme="majorBidi"/>
                <w:color w:val="000000"/>
                <w:sz w:val="18"/>
                <w:szCs w:val="18"/>
                <w:lang w:val="fr-FR"/>
              </w:rPr>
              <w:t>Proprotein</w:t>
            </w:r>
            <w:proofErr w:type="spellEnd"/>
            <w:r w:rsidRPr="006907CA">
              <w:rPr>
                <w:rFonts w:ascii="Aptos" w:eastAsia="Times New Roman" w:hAnsi="Aptos" w:cstheme="majorBidi"/>
                <w:color w:val="000000"/>
                <w:sz w:val="18"/>
                <w:szCs w:val="18"/>
                <w:lang w:val="fr-FR"/>
              </w:rPr>
              <w:t xml:space="preserve"> </w:t>
            </w:r>
            <w:proofErr w:type="spellStart"/>
            <w:r w:rsidRPr="006907CA">
              <w:rPr>
                <w:rFonts w:ascii="Aptos" w:eastAsia="Times New Roman" w:hAnsi="Aptos" w:cstheme="majorBidi"/>
                <w:color w:val="000000"/>
                <w:sz w:val="18"/>
                <w:szCs w:val="18"/>
                <w:lang w:val="fr-FR"/>
              </w:rPr>
              <w:t>convertase</w:t>
            </w:r>
            <w:proofErr w:type="spellEnd"/>
            <w:r w:rsidRPr="006907CA">
              <w:rPr>
                <w:rFonts w:ascii="Aptos" w:eastAsia="Times New Roman" w:hAnsi="Aptos" w:cstheme="majorBidi"/>
                <w:color w:val="000000"/>
                <w:sz w:val="18"/>
                <w:szCs w:val="18"/>
                <w:lang w:val="fr-FR"/>
              </w:rPr>
              <w:t xml:space="preserve"> </w:t>
            </w:r>
            <w:proofErr w:type="spellStart"/>
            <w:r w:rsidRPr="006907CA">
              <w:rPr>
                <w:rFonts w:ascii="Aptos" w:eastAsia="Times New Roman" w:hAnsi="Aptos" w:cstheme="majorBidi"/>
                <w:color w:val="000000"/>
                <w:sz w:val="18"/>
                <w:szCs w:val="18"/>
                <w:lang w:val="fr-FR"/>
              </w:rPr>
              <w:t>subtilisin</w:t>
            </w:r>
            <w:proofErr w:type="spellEnd"/>
            <w:r w:rsidRPr="006907CA">
              <w:rPr>
                <w:rFonts w:ascii="Aptos" w:eastAsia="Times New Roman" w:hAnsi="Aptos" w:cstheme="majorBidi"/>
                <w:color w:val="000000"/>
                <w:sz w:val="18"/>
                <w:szCs w:val="18"/>
                <w:lang w:val="fr-FR"/>
              </w:rPr>
              <w:t>/</w:t>
            </w:r>
            <w:proofErr w:type="spellStart"/>
            <w:r w:rsidRPr="006907CA">
              <w:rPr>
                <w:rFonts w:ascii="Aptos" w:eastAsia="Times New Roman" w:hAnsi="Aptos" w:cstheme="majorBidi"/>
                <w:color w:val="000000"/>
                <w:sz w:val="18"/>
                <w:szCs w:val="18"/>
                <w:lang w:val="fr-FR"/>
              </w:rPr>
              <w:t>kexin</w:t>
            </w:r>
            <w:proofErr w:type="spellEnd"/>
            <w:r w:rsidRPr="006907CA">
              <w:rPr>
                <w:rFonts w:ascii="Aptos" w:eastAsia="Times New Roman" w:hAnsi="Aptos" w:cstheme="majorBidi"/>
                <w:color w:val="000000"/>
                <w:sz w:val="18"/>
                <w:szCs w:val="18"/>
                <w:lang w:val="fr-FR"/>
              </w:rPr>
              <w:t xml:space="preserve"> type 6 </w:t>
            </w:r>
          </w:p>
        </w:tc>
        <w:tc>
          <w:tcPr>
            <w:tcW w:w="1705" w:type="dxa"/>
          </w:tcPr>
          <w:p w14:paraId="2C6F9A09" w14:textId="77777777" w:rsidR="00AC2E9E" w:rsidRPr="006907CA" w:rsidRDefault="00AC2E9E" w:rsidP="000F5F9B">
            <w:pPr>
              <w:rPr>
                <w:rFonts w:ascii="Aptos" w:eastAsia="Times New Roman" w:hAnsi="Aptos" w:cstheme="majorBidi"/>
                <w:color w:val="000000"/>
                <w:sz w:val="18"/>
                <w:szCs w:val="18"/>
              </w:rPr>
            </w:pPr>
            <w:r w:rsidRPr="006907CA">
              <w:rPr>
                <w:rFonts w:ascii="Aptos" w:eastAsia="Times New Roman" w:hAnsi="Aptos" w:cstheme="majorBidi"/>
                <w:color w:val="000000"/>
                <w:sz w:val="18"/>
                <w:szCs w:val="18"/>
              </w:rPr>
              <w:t>ER</w:t>
            </w:r>
          </w:p>
        </w:tc>
        <w:tc>
          <w:tcPr>
            <w:tcW w:w="4674" w:type="dxa"/>
          </w:tcPr>
          <w:p w14:paraId="507509E9" w14:textId="77777777" w:rsidR="00AC2E9E" w:rsidRPr="006907CA" w:rsidRDefault="00AC2E9E" w:rsidP="000F5F9B">
            <w:pPr>
              <w:rPr>
                <w:rFonts w:ascii="Aptos" w:hAnsi="Aptos" w:cstheme="majorBidi"/>
                <w:sz w:val="18"/>
                <w:szCs w:val="18"/>
              </w:rPr>
            </w:pPr>
            <w:r w:rsidRPr="006907CA">
              <w:rPr>
                <w:rFonts w:ascii="Aptos" w:eastAsia="Times New Roman" w:hAnsi="Aptos" w:cstheme="majorBidi"/>
                <w:color w:val="000000"/>
                <w:sz w:val="18"/>
                <w:szCs w:val="18"/>
              </w:rPr>
              <w:t xml:space="preserve">Serine </w:t>
            </w:r>
            <w:proofErr w:type="spellStart"/>
            <w:r w:rsidRPr="006907CA">
              <w:rPr>
                <w:rFonts w:ascii="Aptos" w:eastAsia="Times New Roman" w:hAnsi="Aptos" w:cstheme="majorBidi"/>
                <w:color w:val="000000"/>
                <w:sz w:val="18"/>
                <w:szCs w:val="18"/>
              </w:rPr>
              <w:t>endoprotease</w:t>
            </w:r>
            <w:proofErr w:type="spellEnd"/>
            <w:r w:rsidRPr="006907CA">
              <w:rPr>
                <w:rFonts w:ascii="Aptos" w:eastAsia="Times New Roman" w:hAnsi="Aptos" w:cstheme="majorBidi"/>
                <w:color w:val="000000"/>
                <w:sz w:val="18"/>
                <w:szCs w:val="18"/>
              </w:rPr>
              <w:t>, in the secretory pathway, is linked to handedness, autism traits, and cellular communication via neural stem cell EVs. Found in EVs from neural stem/progenitor cells.</w:t>
            </w:r>
          </w:p>
        </w:tc>
        <w:tc>
          <w:tcPr>
            <w:tcW w:w="850" w:type="dxa"/>
          </w:tcPr>
          <w:p w14:paraId="350A03CA" w14:textId="77777777" w:rsidR="00AC2E9E" w:rsidRPr="006907CA" w:rsidRDefault="00AC2E9E" w:rsidP="000F5F9B">
            <w:pPr>
              <w:rPr>
                <w:rFonts w:ascii="Aptos" w:eastAsia="Times New Roman" w:hAnsi="Aptos" w:cstheme="majorBidi"/>
                <w:color w:val="000000"/>
                <w:sz w:val="18"/>
                <w:szCs w:val="18"/>
              </w:rPr>
            </w:pPr>
            <w:r w:rsidRPr="006907CA">
              <w:rPr>
                <w:rFonts w:ascii="Aptos" w:eastAsia="Times New Roman" w:hAnsi="Aptos" w:cstheme="majorBidi"/>
                <w:color w:val="000000"/>
                <w:sz w:val="18"/>
                <w:szCs w:val="18"/>
              </w:rPr>
              <w:t>None</w:t>
            </w:r>
          </w:p>
        </w:tc>
      </w:tr>
      <w:tr w:rsidR="00AC2E9E" w:rsidRPr="006907CA" w14:paraId="05B9E218" w14:textId="77777777" w:rsidTr="001E0CE8">
        <w:tc>
          <w:tcPr>
            <w:tcW w:w="993" w:type="dxa"/>
          </w:tcPr>
          <w:p w14:paraId="26531B8B" w14:textId="77777777" w:rsidR="00AC2E9E" w:rsidRPr="006907CA" w:rsidRDefault="00AC2E9E" w:rsidP="000F5F9B">
            <w:pPr>
              <w:rPr>
                <w:rFonts w:ascii="Aptos" w:eastAsia="Times New Roman" w:hAnsi="Aptos" w:cstheme="majorBidi"/>
                <w:sz w:val="18"/>
                <w:szCs w:val="18"/>
              </w:rPr>
            </w:pPr>
            <w:r w:rsidRPr="006907CA">
              <w:rPr>
                <w:rFonts w:ascii="Aptos" w:eastAsia="Times New Roman" w:hAnsi="Aptos" w:cstheme="majorBidi"/>
                <w:sz w:val="18"/>
                <w:szCs w:val="18"/>
              </w:rPr>
              <w:t>DNAJC5</w:t>
            </w:r>
          </w:p>
          <w:p w14:paraId="5D547B9C" w14:textId="1DD69CC2" w:rsidR="00AC2E9E" w:rsidRPr="006907CA" w:rsidRDefault="00D41D35" w:rsidP="00332D9F">
            <w:pPr>
              <w:rPr>
                <w:rFonts w:ascii="Aptos" w:eastAsia="Times New Roman" w:hAnsi="Aptos" w:cstheme="majorBidi"/>
                <w:sz w:val="18"/>
                <w:szCs w:val="18"/>
              </w:rPr>
            </w:pPr>
            <w:r w:rsidRPr="006907CA">
              <w:rPr>
                <w:rFonts w:ascii="Aptos" w:eastAsia="Times New Roman" w:hAnsi="Aptos" w:cstheme="majorBidi"/>
                <w:sz w:val="18"/>
                <w:szCs w:val="18"/>
              </w:rPr>
              <w:fldChar w:fldCharType="begin">
                <w:fldData xml:space="preserve">PEVuZE5vdGU+PENpdGU+PEF1dGhvcj5Db3NlbWFuczwvQXV0aG9yPjxZZWFyPjIwMjE8L1llYXI+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=
</w:fldData>
              </w:fldChar>
            </w:r>
            <w:r w:rsidR="00332D9F">
              <w:rPr>
                <w:rFonts w:ascii="Aptos" w:eastAsia="Times New Roman" w:hAnsi="Aptos" w:cstheme="majorBidi"/>
                <w:sz w:val="18"/>
                <w:szCs w:val="18"/>
              </w:rPr>
              <w:instrText xml:space="preserve"> ADDIN EN.CITE </w:instrText>
            </w:r>
            <w:r w:rsidR="00332D9F">
              <w:rPr>
                <w:rFonts w:ascii="Aptos" w:eastAsia="Times New Roman" w:hAnsi="Aptos" w:cstheme="majorBidi"/>
                <w:sz w:val="18"/>
                <w:szCs w:val="18"/>
              </w:rPr>
              <w:fldChar w:fldCharType="begin">
                <w:fldData xml:space="preserve">PEVuZE5vdGU+PENpdGU+PEF1dGhvcj5Db3NlbWFuczwvQXV0aG9yPjxZZWFyPjIwMjE8L1llYXI+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=
</w:fldData>
              </w:fldChar>
            </w:r>
            <w:r w:rsidR="00332D9F">
              <w:rPr>
                <w:rFonts w:ascii="Aptos" w:eastAsia="Times New Roman" w:hAnsi="Aptos" w:cstheme="majorBidi"/>
                <w:sz w:val="18"/>
                <w:szCs w:val="18"/>
              </w:rPr>
              <w:instrText xml:space="preserve"> ADDIN EN.CITE.DATA </w:instrText>
            </w:r>
            <w:r w:rsidR="00332D9F">
              <w:rPr>
                <w:rFonts w:ascii="Aptos" w:eastAsia="Times New Roman" w:hAnsi="Aptos" w:cstheme="majorBidi"/>
                <w:sz w:val="18"/>
                <w:szCs w:val="18"/>
              </w:rPr>
            </w:r>
            <w:r w:rsidR="00332D9F">
              <w:rPr>
                <w:rFonts w:ascii="Aptos" w:eastAsia="Times New Roman" w:hAnsi="Aptos" w:cstheme="majorBidi"/>
                <w:sz w:val="18"/>
                <w:szCs w:val="18"/>
              </w:rPr>
              <w:fldChar w:fldCharType="end"/>
            </w:r>
            <w:r w:rsidRPr="006907CA">
              <w:rPr>
                <w:rFonts w:ascii="Aptos" w:eastAsia="Times New Roman" w:hAnsi="Aptos" w:cstheme="majorBidi"/>
                <w:sz w:val="18"/>
                <w:szCs w:val="18"/>
              </w:rPr>
              <w:fldChar w:fldCharType="separate"/>
            </w:r>
            <w:r w:rsidR="00332D9F" w:rsidRPr="00332D9F">
              <w:rPr>
                <w:rFonts w:ascii="Aptos" w:eastAsia="Times New Roman" w:hAnsi="Aptos" w:cstheme="majorBidi"/>
                <w:noProof/>
                <w:sz w:val="18"/>
                <w:szCs w:val="18"/>
                <w:vertAlign w:val="superscript"/>
              </w:rPr>
              <w:t>25</w:t>
            </w:r>
            <w:r w:rsidRPr="006907CA">
              <w:rPr>
                <w:rFonts w:ascii="Aptos" w:eastAsia="Times New Roman" w:hAnsi="Aptos" w:cstheme="majorBidi"/>
                <w:sz w:val="18"/>
                <w:szCs w:val="18"/>
              </w:rPr>
              <w:fldChar w:fldCharType="end"/>
            </w:r>
          </w:p>
        </w:tc>
        <w:tc>
          <w:tcPr>
            <w:tcW w:w="1843" w:type="dxa"/>
          </w:tcPr>
          <w:p w14:paraId="0D1700E4" w14:textId="77777777" w:rsidR="00AC2E9E" w:rsidRPr="006907CA" w:rsidRDefault="00AC2E9E" w:rsidP="000F5F9B">
            <w:pPr>
              <w:rPr>
                <w:rFonts w:ascii="Aptos" w:eastAsia="Times New Roman" w:hAnsi="Aptos" w:cstheme="majorBidi"/>
                <w:color w:val="000000"/>
                <w:sz w:val="18"/>
                <w:szCs w:val="18"/>
              </w:rPr>
            </w:pPr>
            <w:proofErr w:type="spellStart"/>
            <w:r w:rsidRPr="006907CA">
              <w:rPr>
                <w:rFonts w:ascii="Aptos" w:eastAsia="Times New Roman" w:hAnsi="Aptos" w:cstheme="majorBidi"/>
                <w:color w:val="000000"/>
                <w:sz w:val="18"/>
                <w:szCs w:val="18"/>
              </w:rPr>
              <w:t>DnaJ</w:t>
            </w:r>
            <w:proofErr w:type="spellEnd"/>
            <w:r w:rsidRPr="006907CA">
              <w:rPr>
                <w:rFonts w:ascii="Aptos" w:eastAsia="Times New Roman" w:hAnsi="Aptos" w:cstheme="majorBidi"/>
                <w:color w:val="000000"/>
                <w:sz w:val="18"/>
                <w:szCs w:val="18"/>
              </w:rPr>
              <w:t xml:space="preserve"> heat shock protein family (Hsp40) member C5</w:t>
            </w:r>
          </w:p>
        </w:tc>
        <w:tc>
          <w:tcPr>
            <w:tcW w:w="1705" w:type="dxa"/>
          </w:tcPr>
          <w:p w14:paraId="4689EFE9" w14:textId="77777777" w:rsidR="00AC2E9E" w:rsidRPr="006907CA" w:rsidRDefault="00AC2E9E" w:rsidP="000F5F9B">
            <w:pPr>
              <w:rPr>
                <w:rFonts w:ascii="Aptos" w:eastAsia="Times New Roman" w:hAnsi="Aptos" w:cstheme="majorBidi"/>
                <w:color w:val="000000"/>
                <w:sz w:val="18"/>
                <w:szCs w:val="18"/>
              </w:rPr>
            </w:pPr>
            <w:r w:rsidRPr="006907CA">
              <w:rPr>
                <w:rFonts w:ascii="Aptos" w:eastAsia="Times New Roman" w:hAnsi="Aptos" w:cstheme="majorBidi"/>
                <w:color w:val="000000"/>
                <w:sz w:val="18"/>
                <w:szCs w:val="18"/>
              </w:rPr>
              <w:t>Cytoplasm</w:t>
            </w:r>
          </w:p>
          <w:p w14:paraId="34C5A99E" w14:textId="77777777" w:rsidR="00AC2E9E" w:rsidRPr="006907CA" w:rsidRDefault="00AC2E9E" w:rsidP="000F5F9B">
            <w:pPr>
              <w:rPr>
                <w:rFonts w:ascii="Aptos" w:eastAsia="Times New Roman" w:hAnsi="Aptos" w:cstheme="majorBidi"/>
                <w:color w:val="000000"/>
                <w:sz w:val="18"/>
                <w:szCs w:val="18"/>
              </w:rPr>
            </w:pPr>
            <w:r w:rsidRPr="006907CA">
              <w:rPr>
                <w:rFonts w:ascii="Aptos" w:eastAsia="Times New Roman" w:hAnsi="Aptos" w:cstheme="majorBidi"/>
                <w:color w:val="000000"/>
                <w:sz w:val="18"/>
                <w:szCs w:val="18"/>
              </w:rPr>
              <w:t>Cell membrane</w:t>
            </w:r>
          </w:p>
        </w:tc>
        <w:tc>
          <w:tcPr>
            <w:tcW w:w="4674" w:type="dxa"/>
          </w:tcPr>
          <w:p w14:paraId="1E08E26D" w14:textId="77777777" w:rsidR="00AC2E9E" w:rsidRPr="006907CA" w:rsidRDefault="00AC2E9E" w:rsidP="000F5F9B">
            <w:pPr>
              <w:rPr>
                <w:rFonts w:ascii="Aptos" w:eastAsia="Times New Roman" w:hAnsi="Aptos" w:cstheme="majorBidi"/>
                <w:color w:val="000000"/>
                <w:sz w:val="18"/>
                <w:szCs w:val="18"/>
              </w:rPr>
            </w:pPr>
            <w:r w:rsidRPr="006907CA">
              <w:rPr>
                <w:rFonts w:ascii="Aptos" w:eastAsia="Times New Roman" w:hAnsi="Aptos" w:cstheme="majorBidi"/>
                <w:color w:val="000000"/>
                <w:sz w:val="18"/>
                <w:szCs w:val="18"/>
              </w:rPr>
              <w:t xml:space="preserve">DNAJC5 encodes CSPα, a </w:t>
            </w:r>
            <w:proofErr w:type="spellStart"/>
            <w:r w:rsidRPr="006907CA">
              <w:rPr>
                <w:rFonts w:ascii="Aptos" w:eastAsia="Times New Roman" w:hAnsi="Aptos" w:cstheme="majorBidi"/>
                <w:color w:val="000000"/>
                <w:sz w:val="18"/>
                <w:szCs w:val="18"/>
              </w:rPr>
              <w:t>DnaJ</w:t>
            </w:r>
            <w:proofErr w:type="spellEnd"/>
            <w:r w:rsidRPr="006907CA">
              <w:rPr>
                <w:rFonts w:ascii="Aptos" w:eastAsia="Times New Roman" w:hAnsi="Aptos" w:cstheme="majorBidi"/>
                <w:color w:val="000000"/>
                <w:sz w:val="18"/>
                <w:szCs w:val="18"/>
              </w:rPr>
              <w:t xml:space="preserve"> family chaperone crucial for calcium-dependent neurotransmitter release and synaptic function. CSPα supports exocytosis by aiding SNAP-25 and regulating synaptic vesicle dynamics, facilitating nerve impulse transmission. Essential for neurotransmitter release and synaptic function.</w:t>
            </w:r>
          </w:p>
        </w:tc>
        <w:tc>
          <w:tcPr>
            <w:tcW w:w="850" w:type="dxa"/>
          </w:tcPr>
          <w:p w14:paraId="55E322C6" w14:textId="77777777" w:rsidR="00AC2E9E" w:rsidRPr="006907CA" w:rsidRDefault="00AC2E9E" w:rsidP="000F5F9B">
            <w:pPr>
              <w:rPr>
                <w:rFonts w:ascii="Aptos" w:eastAsia="Times New Roman" w:hAnsi="Aptos" w:cstheme="majorBidi"/>
                <w:color w:val="000000"/>
                <w:sz w:val="18"/>
                <w:szCs w:val="18"/>
              </w:rPr>
            </w:pPr>
            <w:r w:rsidRPr="006907CA">
              <w:rPr>
                <w:rFonts w:ascii="Aptos" w:eastAsia="Times New Roman" w:hAnsi="Aptos" w:cstheme="majorBidi"/>
                <w:color w:val="000000"/>
                <w:sz w:val="18"/>
                <w:szCs w:val="18"/>
              </w:rPr>
              <w:t>None</w:t>
            </w:r>
          </w:p>
        </w:tc>
      </w:tr>
      <w:tr w:rsidR="00AC2E9E" w:rsidRPr="006907CA" w14:paraId="767B8B0C" w14:textId="77777777" w:rsidTr="001E0CE8">
        <w:tc>
          <w:tcPr>
            <w:tcW w:w="993" w:type="dxa"/>
          </w:tcPr>
          <w:p w14:paraId="4723763B" w14:textId="77777777" w:rsidR="00AC2E9E" w:rsidRPr="006907CA" w:rsidRDefault="00AC2E9E" w:rsidP="000F5F9B">
            <w:pPr>
              <w:rPr>
                <w:rFonts w:ascii="Aptos" w:eastAsia="Times New Roman" w:hAnsi="Aptos" w:cstheme="majorBidi"/>
                <w:sz w:val="18"/>
                <w:szCs w:val="18"/>
              </w:rPr>
            </w:pPr>
            <w:r w:rsidRPr="006907CA">
              <w:rPr>
                <w:rFonts w:ascii="Aptos" w:eastAsia="Times New Roman" w:hAnsi="Aptos" w:cstheme="majorBidi"/>
                <w:sz w:val="18"/>
                <w:szCs w:val="18"/>
              </w:rPr>
              <w:t>GLUD1</w:t>
            </w:r>
          </w:p>
          <w:p w14:paraId="367B8229" w14:textId="3C8B64CB" w:rsidR="00AC2E9E" w:rsidRPr="006907CA" w:rsidRDefault="00D41D35" w:rsidP="00332D9F">
            <w:pPr>
              <w:rPr>
                <w:rFonts w:ascii="Aptos" w:eastAsia="Times New Roman" w:hAnsi="Aptos" w:cstheme="majorBidi"/>
                <w:sz w:val="18"/>
                <w:szCs w:val="18"/>
              </w:rPr>
            </w:pPr>
            <w:r w:rsidRPr="006907CA">
              <w:rPr>
                <w:rFonts w:ascii="Aptos" w:eastAsia="Times New Roman" w:hAnsi="Aptos" w:cstheme="majorBidi"/>
                <w:sz w:val="18"/>
                <w:szCs w:val="18"/>
              </w:rPr>
              <w:fldChar w:fldCharType="begin">
                <w:fldData xml:space="preserve">PEVuZE5vdGU+PENpdGU+PEF1dGhvcj5QaW90PC9BdXRob3I+PFllYXI+MjAyMzwvWWVhcj48UmVj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</w:fldData>
              </w:fldChar>
            </w:r>
            <w:r w:rsidR="00332D9F">
              <w:rPr>
                <w:rFonts w:ascii="Aptos" w:eastAsia="Times New Roman" w:hAnsi="Aptos" w:cstheme="majorBidi"/>
                <w:sz w:val="18"/>
                <w:szCs w:val="18"/>
              </w:rPr>
              <w:instrText xml:space="preserve"> ADDIN EN.CITE </w:instrText>
            </w:r>
            <w:r w:rsidR="00332D9F">
              <w:rPr>
                <w:rFonts w:ascii="Aptos" w:eastAsia="Times New Roman" w:hAnsi="Aptos" w:cstheme="majorBidi"/>
                <w:sz w:val="18"/>
                <w:szCs w:val="18"/>
              </w:rPr>
              <w:fldChar w:fldCharType="begin">
                <w:fldData xml:space="preserve">PEVuZE5vdGU+PENpdGU+PEF1dGhvcj5QaW90PC9BdXRob3I+PFllYXI+MjAyMzwvWWVhcj48UmVj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</w:fldData>
              </w:fldChar>
            </w:r>
            <w:r w:rsidR="00332D9F">
              <w:rPr>
                <w:rFonts w:ascii="Aptos" w:eastAsia="Times New Roman" w:hAnsi="Aptos" w:cstheme="majorBidi"/>
                <w:sz w:val="18"/>
                <w:szCs w:val="18"/>
              </w:rPr>
              <w:instrText xml:space="preserve"> ADDIN EN.CITE.DATA </w:instrText>
            </w:r>
            <w:r w:rsidR="00332D9F">
              <w:rPr>
                <w:rFonts w:ascii="Aptos" w:eastAsia="Times New Roman" w:hAnsi="Aptos" w:cstheme="majorBidi"/>
                <w:sz w:val="18"/>
                <w:szCs w:val="18"/>
              </w:rPr>
            </w:r>
            <w:r w:rsidR="00332D9F">
              <w:rPr>
                <w:rFonts w:ascii="Aptos" w:eastAsia="Times New Roman" w:hAnsi="Aptos" w:cstheme="majorBidi"/>
                <w:sz w:val="18"/>
                <w:szCs w:val="18"/>
              </w:rPr>
              <w:fldChar w:fldCharType="end"/>
            </w:r>
            <w:r w:rsidRPr="006907CA">
              <w:rPr>
                <w:rFonts w:ascii="Aptos" w:eastAsia="Times New Roman" w:hAnsi="Aptos" w:cstheme="majorBidi"/>
                <w:sz w:val="18"/>
                <w:szCs w:val="18"/>
              </w:rPr>
              <w:fldChar w:fldCharType="separate"/>
            </w:r>
            <w:r w:rsidR="00332D9F" w:rsidRPr="00332D9F">
              <w:rPr>
                <w:rFonts w:ascii="Aptos" w:eastAsia="Times New Roman" w:hAnsi="Aptos" w:cstheme="majorBidi"/>
                <w:noProof/>
                <w:sz w:val="18"/>
                <w:szCs w:val="18"/>
                <w:vertAlign w:val="superscript"/>
              </w:rPr>
              <w:t>26</w:t>
            </w:r>
            <w:r w:rsidRPr="006907CA">
              <w:rPr>
                <w:rFonts w:ascii="Aptos" w:eastAsia="Times New Roman" w:hAnsi="Aptos" w:cstheme="majorBidi"/>
                <w:sz w:val="18"/>
                <w:szCs w:val="18"/>
              </w:rPr>
              <w:fldChar w:fldCharType="end"/>
            </w:r>
          </w:p>
        </w:tc>
        <w:tc>
          <w:tcPr>
            <w:tcW w:w="1843" w:type="dxa"/>
          </w:tcPr>
          <w:p w14:paraId="3B3D38BC" w14:textId="77777777" w:rsidR="00AC2E9E" w:rsidRPr="006907CA" w:rsidRDefault="00AC2E9E" w:rsidP="000F5F9B">
            <w:pPr>
              <w:rPr>
                <w:rFonts w:ascii="Aptos" w:eastAsia="Times New Roman" w:hAnsi="Aptos" w:cstheme="majorBidi"/>
                <w:color w:val="000000"/>
                <w:sz w:val="18"/>
                <w:szCs w:val="18"/>
              </w:rPr>
            </w:pPr>
            <w:r w:rsidRPr="006907CA">
              <w:rPr>
                <w:rFonts w:ascii="Aptos" w:eastAsia="Times New Roman" w:hAnsi="Aptos" w:cstheme="majorBidi"/>
                <w:color w:val="000000"/>
                <w:sz w:val="18"/>
                <w:szCs w:val="18"/>
              </w:rPr>
              <w:t>Glutamate dehydrogenase 1</w:t>
            </w:r>
          </w:p>
        </w:tc>
        <w:tc>
          <w:tcPr>
            <w:tcW w:w="1705" w:type="dxa"/>
          </w:tcPr>
          <w:p w14:paraId="36B655F8" w14:textId="77777777" w:rsidR="00AC2E9E" w:rsidRPr="006907CA" w:rsidRDefault="00AC2E9E" w:rsidP="000F5F9B">
            <w:pPr>
              <w:rPr>
                <w:rFonts w:ascii="Aptos" w:eastAsia="Times New Roman" w:hAnsi="Aptos" w:cstheme="majorBidi"/>
                <w:color w:val="000000"/>
                <w:sz w:val="18"/>
                <w:szCs w:val="18"/>
              </w:rPr>
            </w:pPr>
            <w:r w:rsidRPr="006907CA">
              <w:rPr>
                <w:rFonts w:ascii="Aptos" w:eastAsia="Times New Roman" w:hAnsi="Aptos" w:cstheme="majorBidi"/>
                <w:color w:val="000000"/>
                <w:sz w:val="18"/>
                <w:szCs w:val="18"/>
              </w:rPr>
              <w:t>Mitochondrion </w:t>
            </w:r>
          </w:p>
          <w:p w14:paraId="0C0CE47D" w14:textId="77777777" w:rsidR="00AC2E9E" w:rsidRPr="006907CA" w:rsidRDefault="00AC2E9E" w:rsidP="000F5F9B">
            <w:pPr>
              <w:rPr>
                <w:rFonts w:ascii="Aptos" w:eastAsia="Times New Roman" w:hAnsi="Aptos" w:cstheme="majorBidi"/>
                <w:color w:val="000000"/>
                <w:sz w:val="18"/>
                <w:szCs w:val="18"/>
              </w:rPr>
            </w:pPr>
            <w:r w:rsidRPr="006907CA">
              <w:rPr>
                <w:rFonts w:ascii="Aptos" w:eastAsia="Times New Roman" w:hAnsi="Aptos" w:cstheme="majorBidi"/>
                <w:color w:val="000000"/>
                <w:sz w:val="18"/>
                <w:szCs w:val="18"/>
              </w:rPr>
              <w:t>ER</w:t>
            </w:r>
          </w:p>
        </w:tc>
        <w:tc>
          <w:tcPr>
            <w:tcW w:w="4674" w:type="dxa"/>
          </w:tcPr>
          <w:p w14:paraId="65A63745" w14:textId="77777777" w:rsidR="00AC2E9E" w:rsidRPr="006907CA" w:rsidRDefault="00AC2E9E" w:rsidP="000F5F9B">
            <w:pPr>
              <w:rPr>
                <w:rFonts w:ascii="Aptos" w:eastAsia="Times New Roman" w:hAnsi="Aptos" w:cstheme="majorBidi"/>
                <w:color w:val="000000"/>
                <w:sz w:val="18"/>
                <w:szCs w:val="18"/>
              </w:rPr>
            </w:pPr>
            <w:r w:rsidRPr="006907CA">
              <w:rPr>
                <w:rFonts w:ascii="Aptos" w:eastAsia="Times New Roman" w:hAnsi="Aptos" w:cstheme="majorBidi"/>
                <w:color w:val="000000"/>
                <w:sz w:val="18"/>
                <w:szCs w:val="18"/>
              </w:rPr>
              <w:t>Mitochondrial enzyme converts L-glutamate to alpha-</w:t>
            </w:r>
            <w:proofErr w:type="spellStart"/>
            <w:r w:rsidRPr="006907CA">
              <w:rPr>
                <w:rFonts w:ascii="Aptos" w:eastAsia="Times New Roman" w:hAnsi="Aptos" w:cstheme="majorBidi"/>
                <w:color w:val="000000"/>
                <w:sz w:val="18"/>
                <w:szCs w:val="18"/>
              </w:rPr>
              <w:t>ketoglutarate</w:t>
            </w:r>
            <w:proofErr w:type="spellEnd"/>
            <w:r w:rsidRPr="006907CA">
              <w:rPr>
                <w:rFonts w:ascii="Aptos" w:eastAsia="Times New Roman" w:hAnsi="Aptos" w:cstheme="majorBidi"/>
                <w:color w:val="000000"/>
                <w:sz w:val="18"/>
                <w:szCs w:val="18"/>
              </w:rPr>
              <w:t xml:space="preserve">, supporting the TCA cycle and glutamate metabolism. Regulates synapse formation and plasticity. </w:t>
            </w:r>
          </w:p>
        </w:tc>
        <w:tc>
          <w:tcPr>
            <w:tcW w:w="850" w:type="dxa"/>
          </w:tcPr>
          <w:p w14:paraId="34A3442F" w14:textId="77777777" w:rsidR="00AC2E9E" w:rsidRPr="006907CA" w:rsidRDefault="00AC2E9E" w:rsidP="000F5F9B">
            <w:pPr>
              <w:rPr>
                <w:rFonts w:ascii="Aptos" w:eastAsia="Times New Roman" w:hAnsi="Aptos" w:cstheme="majorBidi"/>
                <w:color w:val="000000"/>
                <w:sz w:val="18"/>
                <w:szCs w:val="18"/>
              </w:rPr>
            </w:pPr>
            <w:r w:rsidRPr="006907CA">
              <w:rPr>
                <w:rFonts w:ascii="Aptos" w:eastAsia="Times New Roman" w:hAnsi="Aptos" w:cstheme="majorBidi"/>
                <w:color w:val="000000"/>
                <w:sz w:val="18"/>
                <w:szCs w:val="18"/>
              </w:rPr>
              <w:t>None</w:t>
            </w:r>
          </w:p>
        </w:tc>
      </w:tr>
    </w:tbl>
    <w:p w14:paraId="7C92529A" w14:textId="77777777" w:rsidR="00D41D35" w:rsidRPr="006907CA" w:rsidRDefault="00D41D35" w:rsidP="000F5F9B">
      <w:pPr>
        <w:rPr>
          <w:rFonts w:ascii="Aptos" w:hAnsi="Aptos"/>
        </w:rPr>
      </w:pPr>
    </w:p>
    <w:p w14:paraId="1477D8E8" w14:textId="77777777" w:rsidR="00D41D35" w:rsidRPr="006907CA" w:rsidRDefault="00D41D35" w:rsidP="000F5F9B">
      <w:pPr>
        <w:rPr>
          <w:rFonts w:ascii="Aptos" w:hAnsi="Aptos"/>
        </w:rPr>
      </w:pPr>
    </w:p>
    <w:p w14:paraId="40F159C0" w14:textId="77777777" w:rsidR="00C975C4" w:rsidRPr="006907CA" w:rsidRDefault="00C975C4" w:rsidP="000F5F9B">
      <w:pPr>
        <w:pStyle w:val="EndNoteBibliography"/>
        <w:spacing w:after="0"/>
        <w:ind w:left="720" w:hanging="720"/>
        <w:rPr>
          <w:rFonts w:ascii="Aptos" w:hAnsi="Aptos"/>
          <w:b/>
          <w:bCs/>
        </w:rPr>
      </w:pPr>
    </w:p>
    <w:p w14:paraId="060CF079" w14:textId="77777777" w:rsidR="00C975C4" w:rsidRPr="006907CA" w:rsidRDefault="00C975C4" w:rsidP="000F5F9B">
      <w:pPr>
        <w:pStyle w:val="EndNoteBibliography"/>
        <w:spacing w:after="0"/>
        <w:ind w:left="720" w:hanging="720"/>
        <w:rPr>
          <w:rFonts w:ascii="Aptos" w:hAnsi="Aptos"/>
          <w:b/>
          <w:bCs/>
        </w:rPr>
      </w:pPr>
    </w:p>
    <w:p w14:paraId="65AD732F" w14:textId="1E77382E" w:rsidR="00780368" w:rsidRPr="006907CA" w:rsidRDefault="00780368" w:rsidP="00332D9F">
      <w:pPr>
        <w:spacing w:after="0" w:line="480" w:lineRule="auto"/>
        <w:rPr>
          <w:rFonts w:ascii="Aptos" w:hAnsi="Aptos"/>
        </w:rPr>
      </w:pPr>
      <w:r w:rsidRPr="006907CA">
        <w:rPr>
          <w:rFonts w:ascii="Aptos" w:hAnsi="Aptos"/>
          <w:b/>
          <w:bCs/>
        </w:rPr>
        <w:t>Table S3.</w:t>
      </w:r>
      <w:r w:rsidRPr="006907CA">
        <w:rPr>
          <w:rFonts w:ascii="Aptos" w:hAnsi="Aptos"/>
        </w:rPr>
        <w:t xml:space="preserve"> </w:t>
      </w:r>
      <w:r w:rsidR="00943BD1" w:rsidRPr="00BE406F">
        <w:rPr>
          <w:rFonts w:ascii="Aptos" w:hAnsi="Aptos"/>
        </w:rPr>
        <w:t xml:space="preserve">Proteins participating in the Citrate Cycle (TCA Cycle), as defined by the KEGG </w:t>
      </w:r>
      <w:r w:rsidR="0074149F" w:rsidRPr="00BE406F">
        <w:rPr>
          <w:rFonts w:ascii="Aptos" w:hAnsi="Aptos"/>
        </w:rPr>
        <w:t xml:space="preserve">pathway </w:t>
      </w:r>
      <w:r w:rsidR="00647C2D" w:rsidRPr="00BE406F">
        <w:rPr>
          <w:rFonts w:ascii="Aptos" w:hAnsi="Aptos"/>
        </w:rPr>
        <w:fldChar w:fldCharType="begin">
          <w:fldData xml:space="preserve">PEVuZE5vdGU+PENpdGU+PEF1dGhvcj5TemtsYXJjenlrPC9BdXRob3I+PFllYXI+MjAyMzwvWWVh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</w:fldData>
        </w:fldChar>
      </w:r>
      <w:r w:rsidR="00332D9F">
        <w:rPr>
          <w:rFonts w:ascii="Aptos" w:hAnsi="Aptos"/>
        </w:rPr>
        <w:instrText xml:space="preserve"> ADDIN EN.CITE </w:instrText>
      </w:r>
      <w:r w:rsidR="00332D9F">
        <w:rPr>
          <w:rFonts w:ascii="Aptos" w:hAnsi="Aptos"/>
        </w:rPr>
        <w:fldChar w:fldCharType="begin">
          <w:fldData xml:space="preserve">PEVuZE5vdGU+PENpdGU+PEF1dGhvcj5TemtsYXJjenlrPC9BdXRob3I+PFllYXI+MjAyMzwvWWVh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</w:fldData>
        </w:fldChar>
      </w:r>
      <w:r w:rsidR="00332D9F">
        <w:rPr>
          <w:rFonts w:ascii="Aptos" w:hAnsi="Aptos"/>
        </w:rPr>
        <w:instrText xml:space="preserve"> ADDIN EN.CITE.DATA </w:instrText>
      </w:r>
      <w:r w:rsidR="00332D9F">
        <w:rPr>
          <w:rFonts w:ascii="Aptos" w:hAnsi="Aptos"/>
        </w:rPr>
      </w:r>
      <w:r w:rsidR="00332D9F">
        <w:rPr>
          <w:rFonts w:ascii="Aptos" w:hAnsi="Aptos"/>
        </w:rPr>
        <w:fldChar w:fldCharType="end"/>
      </w:r>
      <w:r w:rsidR="00647C2D" w:rsidRPr="00BE406F">
        <w:rPr>
          <w:rFonts w:ascii="Aptos" w:hAnsi="Aptos"/>
        </w:rPr>
        <w:fldChar w:fldCharType="separate"/>
      </w:r>
      <w:r w:rsidR="00332D9F" w:rsidRPr="00332D9F">
        <w:rPr>
          <w:rFonts w:ascii="Aptos" w:hAnsi="Aptos"/>
          <w:noProof/>
          <w:vertAlign w:val="superscript"/>
        </w:rPr>
        <w:t>27-30</w:t>
      </w:r>
      <w:r w:rsidR="00647C2D" w:rsidRPr="00BE406F">
        <w:rPr>
          <w:rFonts w:ascii="Aptos" w:hAnsi="Aptos"/>
        </w:rPr>
        <w:fldChar w:fldCharType="end"/>
      </w:r>
    </w:p>
    <w:tbl>
      <w:tblPr>
        <w:tblStyle w:val="TableGrid"/>
        <w:tblW w:w="10348" w:type="dxa"/>
        <w:tblInd w:w="-856" w:type="dxa"/>
        <w:tblLayout w:type="fixed"/>
        <w:tblLook w:val="04A0" w:firstRow="1" w:lastRow="0" w:firstColumn="1" w:lastColumn="0" w:noHBand="0" w:noVBand="1"/>
      </w:tblPr>
      <w:tblGrid>
        <w:gridCol w:w="993"/>
        <w:gridCol w:w="2126"/>
        <w:gridCol w:w="7229"/>
      </w:tblGrid>
      <w:tr w:rsidR="00780368" w:rsidRPr="006907CA" w14:paraId="2EE6E8C4" w14:textId="77777777" w:rsidTr="005D545E">
        <w:tc>
          <w:tcPr>
            <w:tcW w:w="993" w:type="dxa"/>
          </w:tcPr>
          <w:p w14:paraId="19FB5C99" w14:textId="77777777" w:rsidR="00780368" w:rsidRPr="006907CA" w:rsidRDefault="00780368" w:rsidP="00A53D55">
            <w:pPr>
              <w:rPr>
                <w:rFonts w:ascii="Aptos" w:hAnsi="Aptos" w:cstheme="majorHAnsi"/>
                <w:b/>
                <w:bCs/>
                <w:sz w:val="18"/>
                <w:szCs w:val="18"/>
              </w:rPr>
            </w:pPr>
            <w:r w:rsidRPr="006907CA">
              <w:rPr>
                <w:rFonts w:ascii="Aptos" w:eastAsia="Times New Roman" w:hAnsi="Aptos" w:cstheme="majorHAnsi"/>
                <w:b/>
                <w:bCs/>
                <w:color w:val="000000" w:themeColor="text1"/>
                <w:sz w:val="18"/>
                <w:szCs w:val="18"/>
              </w:rPr>
              <w:t>Gene</w:t>
            </w:r>
          </w:p>
        </w:tc>
        <w:tc>
          <w:tcPr>
            <w:tcW w:w="2126" w:type="dxa"/>
          </w:tcPr>
          <w:p w14:paraId="5B1C10E1" w14:textId="549497DA" w:rsidR="00780368" w:rsidRPr="006907CA" w:rsidRDefault="00780368" w:rsidP="00A53D55">
            <w:pPr>
              <w:rPr>
                <w:rFonts w:ascii="Aptos" w:hAnsi="Aptos" w:cstheme="majorHAnsi"/>
                <w:sz w:val="18"/>
                <w:szCs w:val="18"/>
                <w:lang w:val="es-ES"/>
              </w:rPr>
            </w:pPr>
            <w:r w:rsidRPr="006907CA">
              <w:rPr>
                <w:rFonts w:ascii="Aptos" w:eastAsia="Times New Roman" w:hAnsi="Aptos" w:cstheme="majorHAnsi"/>
                <w:b/>
                <w:bCs/>
                <w:color w:val="000000" w:themeColor="text1"/>
                <w:sz w:val="18"/>
                <w:szCs w:val="18"/>
              </w:rPr>
              <w:t>Protein N</w:t>
            </w:r>
            <w:r w:rsidRPr="006907CA">
              <w:rPr>
                <w:rFonts w:ascii="Aptos" w:eastAsia="Times New Roman" w:hAnsi="Aptos" w:cstheme="majorHAnsi"/>
                <w:b/>
                <w:bCs/>
                <w:color w:val="000000" w:themeColor="text1"/>
                <w:sz w:val="18"/>
                <w:szCs w:val="18"/>
                <w:lang w:val="es-ES"/>
              </w:rPr>
              <w:t>ame</w:t>
            </w:r>
          </w:p>
        </w:tc>
        <w:tc>
          <w:tcPr>
            <w:tcW w:w="7229" w:type="dxa"/>
          </w:tcPr>
          <w:p w14:paraId="15B6F914" w14:textId="77777777" w:rsidR="00780368" w:rsidRPr="006907CA" w:rsidRDefault="00780368" w:rsidP="00A53D55">
            <w:pPr>
              <w:rPr>
                <w:rFonts w:ascii="Aptos" w:hAnsi="Aptos" w:cstheme="majorHAnsi"/>
                <w:sz w:val="18"/>
                <w:szCs w:val="18"/>
              </w:rPr>
            </w:pPr>
            <w:r w:rsidRPr="006907CA">
              <w:rPr>
                <w:rFonts w:ascii="Aptos" w:eastAsia="Times New Roman" w:hAnsi="Aptos" w:cstheme="majorHAnsi"/>
                <w:b/>
                <w:bCs/>
                <w:color w:val="000000" w:themeColor="text1"/>
                <w:sz w:val="18"/>
                <w:szCs w:val="18"/>
              </w:rPr>
              <w:t>Proteins Role</w:t>
            </w:r>
          </w:p>
        </w:tc>
      </w:tr>
      <w:tr w:rsidR="00780368" w:rsidRPr="006907CA" w14:paraId="0D41D6B4" w14:textId="77777777" w:rsidTr="005D545E">
        <w:tc>
          <w:tcPr>
            <w:tcW w:w="993" w:type="dxa"/>
            <w:vAlign w:val="center"/>
          </w:tcPr>
          <w:p w14:paraId="1E19C697" w14:textId="020E3504" w:rsidR="00780368" w:rsidRPr="006907CA" w:rsidRDefault="00780368" w:rsidP="00780368">
            <w:pPr>
              <w:rPr>
                <w:rFonts w:ascii="Aptos" w:hAnsi="Aptos" w:cstheme="majorHAnsi"/>
                <w:sz w:val="18"/>
                <w:szCs w:val="18"/>
              </w:rPr>
            </w:pPr>
            <w:r w:rsidRPr="006907CA">
              <w:rPr>
                <w:rFonts w:ascii="Aptos" w:hAnsi="Aptos" w:cstheme="majorHAnsi"/>
                <w:color w:val="000000"/>
                <w:sz w:val="18"/>
                <w:szCs w:val="18"/>
              </w:rPr>
              <w:t>DLD</w:t>
            </w:r>
          </w:p>
        </w:tc>
        <w:tc>
          <w:tcPr>
            <w:tcW w:w="2126" w:type="dxa"/>
            <w:vAlign w:val="center"/>
          </w:tcPr>
          <w:p w14:paraId="5DE453B7" w14:textId="0CC6BE73" w:rsidR="00780368" w:rsidRPr="006907CA" w:rsidRDefault="00780368" w:rsidP="00780368">
            <w:pPr>
              <w:rPr>
                <w:rFonts w:ascii="Aptos" w:hAnsi="Aptos" w:cstheme="majorHAnsi"/>
                <w:sz w:val="18"/>
                <w:szCs w:val="18"/>
              </w:rPr>
            </w:pPr>
            <w:proofErr w:type="spellStart"/>
            <w:r w:rsidRPr="006907CA">
              <w:rPr>
                <w:rFonts w:ascii="Aptos" w:hAnsi="Aptos" w:cstheme="majorHAnsi"/>
                <w:color w:val="000000"/>
                <w:sz w:val="18"/>
                <w:szCs w:val="18"/>
              </w:rPr>
              <w:t>Dihydrolipoyl</w:t>
            </w:r>
            <w:proofErr w:type="spellEnd"/>
            <w:r w:rsidRPr="006907CA">
              <w:rPr>
                <w:rFonts w:ascii="Aptos" w:hAnsi="Aptos" w:cstheme="majorHAnsi"/>
                <w:color w:val="000000"/>
                <w:sz w:val="18"/>
                <w:szCs w:val="18"/>
              </w:rPr>
              <w:t xml:space="preserve"> dehydrogenase, mitochondrial</w:t>
            </w:r>
          </w:p>
        </w:tc>
        <w:tc>
          <w:tcPr>
            <w:tcW w:w="7229" w:type="dxa"/>
            <w:vAlign w:val="center"/>
          </w:tcPr>
          <w:p w14:paraId="2940593F" w14:textId="03E6A302" w:rsidR="00780368" w:rsidRPr="006907CA" w:rsidRDefault="00780368" w:rsidP="00780368">
            <w:pPr>
              <w:rPr>
                <w:rFonts w:ascii="Aptos" w:hAnsi="Aptos" w:cstheme="majorHAnsi"/>
                <w:sz w:val="18"/>
                <w:szCs w:val="18"/>
              </w:rPr>
            </w:pPr>
            <w:r w:rsidRPr="006907CA">
              <w:rPr>
                <w:rFonts w:ascii="Aptos" w:hAnsi="Aptos" w:cstheme="majorHAnsi"/>
                <w:color w:val="000000"/>
                <w:sz w:val="18"/>
                <w:szCs w:val="18"/>
              </w:rPr>
              <w:t>Lipoamide dehydrogenase is a component of the glycine cleavage system as well as an E3 component of three alpha-</w:t>
            </w:r>
            <w:proofErr w:type="spellStart"/>
            <w:r w:rsidRPr="006907CA">
              <w:rPr>
                <w:rFonts w:ascii="Aptos" w:hAnsi="Aptos" w:cstheme="majorHAnsi"/>
                <w:color w:val="000000"/>
                <w:sz w:val="18"/>
                <w:szCs w:val="18"/>
              </w:rPr>
              <w:t>ketoacid</w:t>
            </w:r>
            <w:proofErr w:type="spellEnd"/>
            <w:r w:rsidRPr="006907CA">
              <w:rPr>
                <w:rFonts w:ascii="Aptos" w:hAnsi="Aptos" w:cstheme="majorHAnsi"/>
                <w:color w:val="000000"/>
                <w:sz w:val="18"/>
                <w:szCs w:val="18"/>
              </w:rPr>
              <w:t xml:space="preserve"> dehydrogenase complexes (pyruvate-, alpha-</w:t>
            </w:r>
            <w:proofErr w:type="spellStart"/>
            <w:r w:rsidRPr="006907CA">
              <w:rPr>
                <w:rFonts w:ascii="Aptos" w:hAnsi="Aptos" w:cstheme="majorHAnsi"/>
                <w:color w:val="000000"/>
                <w:sz w:val="18"/>
                <w:szCs w:val="18"/>
              </w:rPr>
              <w:t>ketoglutarate</w:t>
            </w:r>
            <w:proofErr w:type="spellEnd"/>
            <w:r w:rsidRPr="006907CA">
              <w:rPr>
                <w:rFonts w:ascii="Aptos" w:hAnsi="Aptos" w:cstheme="majorHAnsi"/>
                <w:color w:val="000000"/>
                <w:sz w:val="18"/>
                <w:szCs w:val="18"/>
              </w:rPr>
              <w:t xml:space="preserve">-, and branched-chain amino acid-dehydrogenase complex). The 2-oxoglutarate dehydrogenase complex is mainly active in the mitochondrion. A fraction of the 2-oxoglutarate dehydrogenase complex also localizes in the nucleus and is required for lysine </w:t>
            </w:r>
            <w:proofErr w:type="spellStart"/>
            <w:r w:rsidRPr="006907CA">
              <w:rPr>
                <w:rFonts w:ascii="Aptos" w:hAnsi="Aptos" w:cstheme="majorHAnsi"/>
                <w:color w:val="000000"/>
                <w:sz w:val="18"/>
                <w:szCs w:val="18"/>
              </w:rPr>
              <w:t>succinylation</w:t>
            </w:r>
            <w:proofErr w:type="spellEnd"/>
            <w:r w:rsidRPr="006907CA">
              <w:rPr>
                <w:rFonts w:ascii="Aptos" w:hAnsi="Aptos" w:cstheme="majorHAnsi"/>
                <w:color w:val="000000"/>
                <w:sz w:val="18"/>
                <w:szCs w:val="18"/>
              </w:rPr>
              <w:t xml:space="preserve"> of histones: associates with KAT2A on chromatin and provides </w:t>
            </w:r>
            <w:proofErr w:type="spellStart"/>
            <w:r w:rsidRPr="006907CA">
              <w:rPr>
                <w:rFonts w:ascii="Aptos" w:hAnsi="Aptos" w:cstheme="majorHAnsi"/>
                <w:color w:val="000000"/>
                <w:sz w:val="18"/>
                <w:szCs w:val="18"/>
              </w:rPr>
              <w:t>succinyl</w:t>
            </w:r>
            <w:proofErr w:type="spellEnd"/>
            <w:r w:rsidRPr="006907CA">
              <w:rPr>
                <w:rFonts w:ascii="Aptos" w:hAnsi="Aptos" w:cstheme="majorHAnsi"/>
                <w:color w:val="000000"/>
                <w:sz w:val="18"/>
                <w:szCs w:val="18"/>
              </w:rPr>
              <w:t xml:space="preserve">-CoA to histone </w:t>
            </w:r>
            <w:proofErr w:type="spellStart"/>
            <w:r w:rsidRPr="006907CA">
              <w:rPr>
                <w:rFonts w:ascii="Aptos" w:hAnsi="Aptos" w:cstheme="majorHAnsi"/>
                <w:color w:val="000000"/>
                <w:sz w:val="18"/>
                <w:szCs w:val="18"/>
              </w:rPr>
              <w:t>succinyltransferase</w:t>
            </w:r>
            <w:proofErr w:type="spellEnd"/>
            <w:r w:rsidRPr="006907CA">
              <w:rPr>
                <w:rFonts w:ascii="Aptos" w:hAnsi="Aptos" w:cstheme="majorHAnsi"/>
                <w:color w:val="000000"/>
                <w:sz w:val="18"/>
                <w:szCs w:val="18"/>
              </w:rPr>
              <w:t xml:space="preserve"> KA. </w:t>
            </w:r>
          </w:p>
        </w:tc>
      </w:tr>
      <w:tr w:rsidR="00780368" w:rsidRPr="006907CA" w14:paraId="0025D194" w14:textId="77777777" w:rsidTr="005D545E">
        <w:tc>
          <w:tcPr>
            <w:tcW w:w="993" w:type="dxa"/>
            <w:vAlign w:val="center"/>
          </w:tcPr>
          <w:p w14:paraId="4BD68F8A" w14:textId="63528A8A" w:rsidR="00780368" w:rsidRPr="006907CA" w:rsidRDefault="00780368" w:rsidP="00780368">
            <w:pPr>
              <w:rPr>
                <w:rFonts w:ascii="Aptos" w:hAnsi="Aptos" w:cstheme="majorHAnsi"/>
                <w:sz w:val="18"/>
                <w:szCs w:val="18"/>
              </w:rPr>
            </w:pPr>
            <w:r w:rsidRPr="006907CA">
              <w:rPr>
                <w:rFonts w:ascii="Aptos" w:hAnsi="Aptos" w:cstheme="majorHAnsi"/>
                <w:color w:val="000000"/>
                <w:sz w:val="18"/>
                <w:szCs w:val="18"/>
              </w:rPr>
              <w:t>ACO2</w:t>
            </w:r>
          </w:p>
        </w:tc>
        <w:tc>
          <w:tcPr>
            <w:tcW w:w="2126" w:type="dxa"/>
            <w:vAlign w:val="center"/>
          </w:tcPr>
          <w:p w14:paraId="014D74FB" w14:textId="53D25357" w:rsidR="00780368" w:rsidRPr="006907CA" w:rsidRDefault="00780368" w:rsidP="00780368">
            <w:pPr>
              <w:rPr>
                <w:rFonts w:ascii="Aptos" w:hAnsi="Aptos" w:cstheme="majorHAnsi"/>
                <w:sz w:val="18"/>
                <w:szCs w:val="18"/>
              </w:rPr>
            </w:pPr>
            <w:proofErr w:type="spellStart"/>
            <w:r w:rsidRPr="006907CA">
              <w:rPr>
                <w:rFonts w:ascii="Aptos" w:hAnsi="Aptos" w:cstheme="majorHAnsi"/>
                <w:color w:val="000000"/>
                <w:sz w:val="18"/>
                <w:szCs w:val="18"/>
              </w:rPr>
              <w:t>Aconitate</w:t>
            </w:r>
            <w:proofErr w:type="spellEnd"/>
            <w:r w:rsidRPr="006907CA">
              <w:rPr>
                <w:rFonts w:ascii="Aptos" w:hAnsi="Aptos" w:cstheme="majorHAnsi"/>
                <w:color w:val="000000"/>
                <w:sz w:val="18"/>
                <w:szCs w:val="18"/>
              </w:rPr>
              <w:t xml:space="preserve"> hydratase, mitochondrial</w:t>
            </w:r>
          </w:p>
        </w:tc>
        <w:tc>
          <w:tcPr>
            <w:tcW w:w="7229" w:type="dxa"/>
            <w:vAlign w:val="center"/>
          </w:tcPr>
          <w:p w14:paraId="3639D820" w14:textId="5A1DC8DD" w:rsidR="00780368" w:rsidRPr="006907CA" w:rsidRDefault="00780368" w:rsidP="00780368">
            <w:pPr>
              <w:rPr>
                <w:rFonts w:ascii="Aptos" w:hAnsi="Aptos" w:cstheme="majorHAnsi"/>
                <w:sz w:val="18"/>
                <w:szCs w:val="18"/>
              </w:rPr>
            </w:pPr>
            <w:r w:rsidRPr="006907CA">
              <w:rPr>
                <w:rFonts w:ascii="Aptos" w:hAnsi="Aptos" w:cstheme="majorHAnsi"/>
                <w:color w:val="000000"/>
                <w:sz w:val="18"/>
                <w:szCs w:val="18"/>
              </w:rPr>
              <w:t xml:space="preserve">Catalyzes the isomerization of citrate to </w:t>
            </w:r>
            <w:proofErr w:type="spellStart"/>
            <w:r w:rsidRPr="006907CA">
              <w:rPr>
                <w:rFonts w:ascii="Aptos" w:hAnsi="Aptos" w:cstheme="majorHAnsi"/>
                <w:color w:val="000000"/>
                <w:sz w:val="18"/>
                <w:szCs w:val="18"/>
              </w:rPr>
              <w:t>isocitrate</w:t>
            </w:r>
            <w:proofErr w:type="spellEnd"/>
            <w:r w:rsidRPr="006907CA">
              <w:rPr>
                <w:rFonts w:ascii="Aptos" w:hAnsi="Aptos" w:cstheme="majorHAnsi"/>
                <w:color w:val="000000"/>
                <w:sz w:val="18"/>
                <w:szCs w:val="18"/>
              </w:rPr>
              <w:t xml:space="preserve"> via cis-</w:t>
            </w:r>
            <w:proofErr w:type="spellStart"/>
            <w:r w:rsidRPr="006907CA">
              <w:rPr>
                <w:rFonts w:ascii="Aptos" w:hAnsi="Aptos" w:cstheme="majorHAnsi"/>
                <w:color w:val="000000"/>
                <w:sz w:val="18"/>
                <w:szCs w:val="18"/>
              </w:rPr>
              <w:t>aconitate</w:t>
            </w:r>
            <w:proofErr w:type="spellEnd"/>
            <w:r w:rsidRPr="006907CA">
              <w:rPr>
                <w:rFonts w:ascii="Aptos" w:hAnsi="Aptos" w:cstheme="majorHAnsi"/>
                <w:color w:val="000000"/>
                <w:sz w:val="18"/>
                <w:szCs w:val="18"/>
              </w:rPr>
              <w:t xml:space="preserve">; Belongs to the </w:t>
            </w:r>
            <w:proofErr w:type="spellStart"/>
            <w:r w:rsidRPr="006907CA">
              <w:rPr>
                <w:rFonts w:ascii="Aptos" w:hAnsi="Aptos" w:cstheme="majorHAnsi"/>
                <w:color w:val="000000"/>
                <w:sz w:val="18"/>
                <w:szCs w:val="18"/>
              </w:rPr>
              <w:t>aconitase</w:t>
            </w:r>
            <w:proofErr w:type="spellEnd"/>
            <w:r w:rsidRPr="006907CA">
              <w:rPr>
                <w:rFonts w:ascii="Aptos" w:hAnsi="Aptos" w:cstheme="majorHAnsi"/>
                <w:color w:val="000000"/>
                <w:sz w:val="18"/>
                <w:szCs w:val="18"/>
              </w:rPr>
              <w:t xml:space="preserve">/IPM isomerase family. </w:t>
            </w:r>
          </w:p>
        </w:tc>
      </w:tr>
      <w:tr w:rsidR="00780368" w:rsidRPr="006907CA" w14:paraId="555D693D" w14:textId="77777777" w:rsidTr="005D545E">
        <w:tc>
          <w:tcPr>
            <w:tcW w:w="993" w:type="dxa"/>
            <w:vAlign w:val="center"/>
          </w:tcPr>
          <w:p w14:paraId="1C4E3064" w14:textId="5553A090" w:rsidR="00780368" w:rsidRPr="006907CA" w:rsidRDefault="00780368" w:rsidP="00780368">
            <w:pPr>
              <w:rPr>
                <w:rFonts w:ascii="Aptos" w:hAnsi="Aptos" w:cstheme="majorHAnsi"/>
                <w:sz w:val="18"/>
                <w:szCs w:val="18"/>
              </w:rPr>
            </w:pPr>
            <w:r w:rsidRPr="006907CA">
              <w:rPr>
                <w:rFonts w:ascii="Aptos" w:hAnsi="Aptos" w:cstheme="majorHAnsi"/>
                <w:color w:val="000000"/>
                <w:sz w:val="18"/>
                <w:szCs w:val="18"/>
              </w:rPr>
              <w:t>SDHA</w:t>
            </w:r>
          </w:p>
        </w:tc>
        <w:tc>
          <w:tcPr>
            <w:tcW w:w="2126" w:type="dxa"/>
            <w:vAlign w:val="center"/>
          </w:tcPr>
          <w:p w14:paraId="7EA31A68" w14:textId="2F46B91E" w:rsidR="00780368" w:rsidRPr="006907CA" w:rsidRDefault="00780368" w:rsidP="00780368">
            <w:pPr>
              <w:rPr>
                <w:rFonts w:ascii="Aptos" w:hAnsi="Aptos" w:cstheme="majorHAnsi"/>
                <w:sz w:val="18"/>
                <w:szCs w:val="18"/>
                <w:lang w:val="fr-FR"/>
              </w:rPr>
            </w:pPr>
            <w:proofErr w:type="spellStart"/>
            <w:r w:rsidRPr="006907CA">
              <w:rPr>
                <w:rFonts w:ascii="Aptos" w:hAnsi="Aptos" w:cstheme="majorHAnsi"/>
                <w:color w:val="000000"/>
                <w:sz w:val="18"/>
                <w:szCs w:val="18"/>
                <w:lang w:val="fr-FR"/>
              </w:rPr>
              <w:t>Succinate</w:t>
            </w:r>
            <w:proofErr w:type="spellEnd"/>
            <w:r w:rsidRPr="006907CA">
              <w:rPr>
                <w:rFonts w:ascii="Aptos" w:hAnsi="Aptos" w:cstheme="majorHAnsi"/>
                <w:color w:val="000000"/>
                <w:sz w:val="18"/>
                <w:szCs w:val="18"/>
                <w:lang w:val="fr-FR"/>
              </w:rPr>
              <w:t xml:space="preserve"> </w:t>
            </w:r>
            <w:proofErr w:type="spellStart"/>
            <w:r w:rsidRPr="006907CA">
              <w:rPr>
                <w:rFonts w:ascii="Aptos" w:hAnsi="Aptos" w:cstheme="majorHAnsi"/>
                <w:color w:val="000000"/>
                <w:sz w:val="18"/>
                <w:szCs w:val="18"/>
                <w:lang w:val="fr-FR"/>
              </w:rPr>
              <w:t>dehydrogenase</w:t>
            </w:r>
            <w:proofErr w:type="spellEnd"/>
            <w:r w:rsidRPr="006907CA">
              <w:rPr>
                <w:rFonts w:ascii="Aptos" w:hAnsi="Aptos" w:cstheme="majorHAnsi"/>
                <w:color w:val="000000"/>
                <w:sz w:val="18"/>
                <w:szCs w:val="18"/>
                <w:lang w:val="fr-FR"/>
              </w:rPr>
              <w:t xml:space="preserve"> </w:t>
            </w:r>
            <w:proofErr w:type="spellStart"/>
            <w:r w:rsidRPr="006907CA">
              <w:rPr>
                <w:rFonts w:ascii="Aptos" w:hAnsi="Aptos" w:cstheme="majorHAnsi"/>
                <w:color w:val="000000"/>
                <w:sz w:val="18"/>
                <w:szCs w:val="18"/>
                <w:lang w:val="fr-FR"/>
              </w:rPr>
              <w:t>flavoprotein</w:t>
            </w:r>
            <w:proofErr w:type="spellEnd"/>
            <w:r w:rsidRPr="006907CA">
              <w:rPr>
                <w:rFonts w:ascii="Aptos" w:hAnsi="Aptos" w:cstheme="majorHAnsi"/>
                <w:color w:val="000000"/>
                <w:sz w:val="18"/>
                <w:szCs w:val="18"/>
                <w:lang w:val="fr-FR"/>
              </w:rPr>
              <w:t xml:space="preserve"> </w:t>
            </w:r>
            <w:proofErr w:type="spellStart"/>
            <w:r w:rsidRPr="006907CA">
              <w:rPr>
                <w:rFonts w:ascii="Aptos" w:hAnsi="Aptos" w:cstheme="majorHAnsi"/>
                <w:color w:val="000000"/>
                <w:sz w:val="18"/>
                <w:szCs w:val="18"/>
                <w:lang w:val="fr-FR"/>
              </w:rPr>
              <w:t>subunit</w:t>
            </w:r>
            <w:proofErr w:type="spellEnd"/>
            <w:r w:rsidRPr="006907CA">
              <w:rPr>
                <w:rFonts w:ascii="Aptos" w:hAnsi="Aptos" w:cstheme="majorHAnsi"/>
                <w:color w:val="000000"/>
                <w:sz w:val="18"/>
                <w:szCs w:val="18"/>
                <w:lang w:val="fr-FR"/>
              </w:rPr>
              <w:t>, mitochondrial</w:t>
            </w:r>
          </w:p>
        </w:tc>
        <w:tc>
          <w:tcPr>
            <w:tcW w:w="7229" w:type="dxa"/>
            <w:vAlign w:val="center"/>
          </w:tcPr>
          <w:p w14:paraId="6F47D3A3" w14:textId="0D8DC871" w:rsidR="00780368" w:rsidRPr="006907CA" w:rsidRDefault="00780368" w:rsidP="00780368">
            <w:pPr>
              <w:rPr>
                <w:rFonts w:ascii="Aptos" w:hAnsi="Aptos" w:cstheme="majorHAnsi"/>
                <w:sz w:val="18"/>
                <w:szCs w:val="18"/>
              </w:rPr>
            </w:pPr>
            <w:proofErr w:type="spellStart"/>
            <w:r w:rsidRPr="006907CA">
              <w:rPr>
                <w:rFonts w:ascii="Aptos" w:hAnsi="Aptos" w:cstheme="majorHAnsi"/>
                <w:color w:val="000000"/>
                <w:sz w:val="18"/>
                <w:szCs w:val="18"/>
              </w:rPr>
              <w:t>Flavoprotein</w:t>
            </w:r>
            <w:proofErr w:type="spellEnd"/>
            <w:r w:rsidRPr="006907CA">
              <w:rPr>
                <w:rFonts w:ascii="Aptos" w:hAnsi="Aptos" w:cstheme="majorHAnsi"/>
                <w:color w:val="000000"/>
                <w:sz w:val="18"/>
                <w:szCs w:val="18"/>
              </w:rPr>
              <w:t xml:space="preserve"> (FP) subunit of succinate dehydrogenase (SDH) that is involved in complex II of the mitochondrial electron transport chain and is responsible for transferring electrons from succinate to ubiquinone (coenzyme Q). Can act as a tumor suppressor; Belongs to the FAD-dependent oxidoreductase 2 family. </w:t>
            </w:r>
          </w:p>
        </w:tc>
      </w:tr>
      <w:tr w:rsidR="00780368" w:rsidRPr="006907CA" w14:paraId="2DD0C199" w14:textId="77777777" w:rsidTr="005D545E">
        <w:tc>
          <w:tcPr>
            <w:tcW w:w="993" w:type="dxa"/>
            <w:vAlign w:val="center"/>
          </w:tcPr>
          <w:p w14:paraId="0D96FAC4" w14:textId="6865A215" w:rsidR="00780368" w:rsidRPr="006907CA" w:rsidRDefault="00780368" w:rsidP="00780368">
            <w:pPr>
              <w:rPr>
                <w:rFonts w:ascii="Aptos" w:hAnsi="Aptos" w:cstheme="majorHAnsi"/>
                <w:sz w:val="18"/>
                <w:szCs w:val="18"/>
              </w:rPr>
            </w:pPr>
            <w:r w:rsidRPr="006907CA">
              <w:rPr>
                <w:rFonts w:ascii="Aptos" w:hAnsi="Aptos" w:cstheme="majorHAnsi"/>
                <w:color w:val="000000"/>
                <w:sz w:val="18"/>
                <w:szCs w:val="18"/>
              </w:rPr>
              <w:t>DLAT</w:t>
            </w:r>
          </w:p>
        </w:tc>
        <w:tc>
          <w:tcPr>
            <w:tcW w:w="2126" w:type="dxa"/>
            <w:vAlign w:val="center"/>
          </w:tcPr>
          <w:p w14:paraId="741EDF22" w14:textId="33E5C071" w:rsidR="00780368" w:rsidRPr="006907CA" w:rsidRDefault="00780368" w:rsidP="00780368">
            <w:pPr>
              <w:rPr>
                <w:rFonts w:ascii="Aptos" w:hAnsi="Aptos" w:cstheme="majorHAnsi"/>
                <w:sz w:val="18"/>
                <w:szCs w:val="18"/>
              </w:rPr>
            </w:pPr>
            <w:r w:rsidRPr="006907CA">
              <w:rPr>
                <w:rFonts w:ascii="Aptos" w:hAnsi="Aptos" w:cstheme="majorHAnsi"/>
                <w:color w:val="000000"/>
                <w:sz w:val="18"/>
                <w:szCs w:val="18"/>
              </w:rPr>
              <w:t>Pyruvate dehydrogenase E2 component</w:t>
            </w:r>
          </w:p>
        </w:tc>
        <w:tc>
          <w:tcPr>
            <w:tcW w:w="7229" w:type="dxa"/>
            <w:vAlign w:val="center"/>
          </w:tcPr>
          <w:p w14:paraId="7461F394" w14:textId="1009074B" w:rsidR="00780368" w:rsidRPr="006907CA" w:rsidRDefault="00780368" w:rsidP="00780368">
            <w:pPr>
              <w:rPr>
                <w:rFonts w:ascii="Aptos" w:hAnsi="Aptos" w:cstheme="majorHAnsi"/>
                <w:sz w:val="18"/>
                <w:szCs w:val="18"/>
              </w:rPr>
            </w:pPr>
            <w:r w:rsidRPr="006907CA">
              <w:rPr>
                <w:rFonts w:ascii="Aptos" w:hAnsi="Aptos" w:cstheme="majorHAnsi"/>
                <w:color w:val="000000"/>
                <w:sz w:val="18"/>
                <w:szCs w:val="18"/>
              </w:rPr>
              <w:t xml:space="preserve">The pyruvate dehydrogenase complex catalyzes the overall conversion of pyruvate to acetyl-CoA and </w:t>
            </w:r>
            <w:proofErr w:type="gramStart"/>
            <w:r w:rsidRPr="006907CA">
              <w:rPr>
                <w:rFonts w:ascii="Aptos" w:hAnsi="Aptos" w:cstheme="majorHAnsi"/>
                <w:color w:val="000000"/>
                <w:sz w:val="18"/>
                <w:szCs w:val="18"/>
              </w:rPr>
              <w:t>CO(</w:t>
            </w:r>
            <w:proofErr w:type="gramEnd"/>
            <w:r w:rsidRPr="006907CA">
              <w:rPr>
                <w:rFonts w:ascii="Aptos" w:hAnsi="Aptos" w:cstheme="majorHAnsi"/>
                <w:color w:val="000000"/>
                <w:sz w:val="18"/>
                <w:szCs w:val="18"/>
              </w:rPr>
              <w:t xml:space="preserve">2), and thereby links the glycolytic pathway to the tricarboxylic cycle. </w:t>
            </w:r>
          </w:p>
        </w:tc>
      </w:tr>
      <w:tr w:rsidR="00780368" w:rsidRPr="006907CA" w14:paraId="32C40306" w14:textId="77777777" w:rsidTr="005D545E">
        <w:tc>
          <w:tcPr>
            <w:tcW w:w="993" w:type="dxa"/>
            <w:vAlign w:val="center"/>
          </w:tcPr>
          <w:p w14:paraId="5B9AE575" w14:textId="4EE2D395" w:rsidR="00780368" w:rsidRPr="006907CA" w:rsidRDefault="00780368" w:rsidP="00780368">
            <w:pPr>
              <w:rPr>
                <w:rFonts w:ascii="Aptos" w:eastAsia="Times New Roman" w:hAnsi="Aptos" w:cstheme="majorHAnsi"/>
                <w:sz w:val="18"/>
                <w:szCs w:val="18"/>
              </w:rPr>
            </w:pPr>
            <w:r w:rsidRPr="006907CA">
              <w:rPr>
                <w:rFonts w:ascii="Aptos" w:hAnsi="Aptos" w:cstheme="majorHAnsi"/>
                <w:color w:val="000000"/>
                <w:sz w:val="18"/>
                <w:szCs w:val="18"/>
              </w:rPr>
              <w:t>IDH3A</w:t>
            </w:r>
          </w:p>
        </w:tc>
        <w:tc>
          <w:tcPr>
            <w:tcW w:w="2126" w:type="dxa"/>
            <w:vAlign w:val="center"/>
          </w:tcPr>
          <w:p w14:paraId="6061AFAA" w14:textId="3A7D523E" w:rsidR="00780368" w:rsidRPr="006907CA" w:rsidRDefault="00780368" w:rsidP="00780368">
            <w:pPr>
              <w:rPr>
                <w:rFonts w:ascii="Aptos" w:eastAsia="Times New Roman" w:hAnsi="Aptos" w:cstheme="majorHAnsi"/>
                <w:color w:val="000000"/>
                <w:sz w:val="18"/>
                <w:szCs w:val="18"/>
                <w:lang w:val="fr-FR"/>
              </w:rPr>
            </w:pPr>
            <w:proofErr w:type="spellStart"/>
            <w:r w:rsidRPr="006907CA">
              <w:rPr>
                <w:rFonts w:ascii="Aptos" w:hAnsi="Aptos" w:cstheme="majorHAnsi"/>
                <w:color w:val="000000"/>
                <w:sz w:val="18"/>
                <w:szCs w:val="18"/>
                <w:lang w:val="fr-FR"/>
              </w:rPr>
              <w:t>Isocitrate</w:t>
            </w:r>
            <w:proofErr w:type="spellEnd"/>
            <w:r w:rsidRPr="006907CA">
              <w:rPr>
                <w:rFonts w:ascii="Aptos" w:hAnsi="Aptos" w:cstheme="majorHAnsi"/>
                <w:color w:val="000000"/>
                <w:sz w:val="18"/>
                <w:szCs w:val="18"/>
                <w:lang w:val="fr-FR"/>
              </w:rPr>
              <w:t xml:space="preserve"> </w:t>
            </w:r>
            <w:proofErr w:type="spellStart"/>
            <w:r w:rsidRPr="006907CA">
              <w:rPr>
                <w:rFonts w:ascii="Aptos" w:hAnsi="Aptos" w:cstheme="majorHAnsi"/>
                <w:color w:val="000000"/>
                <w:sz w:val="18"/>
                <w:szCs w:val="18"/>
                <w:lang w:val="fr-FR"/>
              </w:rPr>
              <w:t>dehydrogenase</w:t>
            </w:r>
            <w:proofErr w:type="spellEnd"/>
            <w:r w:rsidRPr="006907CA">
              <w:rPr>
                <w:rFonts w:ascii="Aptos" w:hAnsi="Aptos" w:cstheme="majorHAnsi"/>
                <w:color w:val="000000"/>
                <w:sz w:val="18"/>
                <w:szCs w:val="18"/>
                <w:lang w:val="fr-FR"/>
              </w:rPr>
              <w:t xml:space="preserve"> [NAD]</w:t>
            </w:r>
            <w:bookmarkStart w:id="0" w:name="_GoBack"/>
            <w:bookmarkEnd w:id="0"/>
            <w:r w:rsidRPr="006907CA">
              <w:rPr>
                <w:rFonts w:ascii="Aptos" w:hAnsi="Aptos" w:cstheme="majorHAnsi"/>
                <w:color w:val="000000"/>
                <w:sz w:val="18"/>
                <w:szCs w:val="18"/>
                <w:lang w:val="fr-FR"/>
              </w:rPr>
              <w:t xml:space="preserve"> </w:t>
            </w:r>
            <w:proofErr w:type="spellStart"/>
            <w:r w:rsidRPr="006907CA">
              <w:rPr>
                <w:rFonts w:ascii="Aptos" w:hAnsi="Aptos" w:cstheme="majorHAnsi"/>
                <w:color w:val="000000"/>
                <w:sz w:val="18"/>
                <w:szCs w:val="18"/>
                <w:lang w:val="fr-FR"/>
              </w:rPr>
              <w:t>subunit</w:t>
            </w:r>
            <w:proofErr w:type="spellEnd"/>
            <w:r w:rsidRPr="006907CA">
              <w:rPr>
                <w:rFonts w:ascii="Aptos" w:hAnsi="Aptos" w:cstheme="majorHAnsi"/>
                <w:color w:val="000000"/>
                <w:sz w:val="18"/>
                <w:szCs w:val="18"/>
                <w:lang w:val="fr-FR"/>
              </w:rPr>
              <w:t xml:space="preserve"> alpha</w:t>
            </w:r>
            <w:r w:rsidRPr="006907CA">
              <w:rPr>
                <w:rFonts w:ascii="Aptos" w:hAnsi="Aptos" w:cstheme="majorHAnsi"/>
                <w:color w:val="000000"/>
                <w:sz w:val="18"/>
                <w:szCs w:val="18"/>
              </w:rPr>
              <w:t>, mitochondrial</w:t>
            </w:r>
          </w:p>
        </w:tc>
        <w:tc>
          <w:tcPr>
            <w:tcW w:w="7229" w:type="dxa"/>
            <w:vAlign w:val="center"/>
          </w:tcPr>
          <w:p w14:paraId="06D98FA4" w14:textId="0C4F1654" w:rsidR="00780368" w:rsidRPr="006907CA" w:rsidRDefault="00780368" w:rsidP="00780368">
            <w:pPr>
              <w:rPr>
                <w:rFonts w:ascii="Aptos" w:eastAsia="Times New Roman" w:hAnsi="Aptos" w:cstheme="majorHAnsi"/>
                <w:color w:val="000000"/>
                <w:sz w:val="18"/>
                <w:szCs w:val="18"/>
              </w:rPr>
            </w:pPr>
            <w:r w:rsidRPr="006907CA">
              <w:rPr>
                <w:rFonts w:ascii="Aptos" w:hAnsi="Aptos" w:cstheme="majorHAnsi"/>
                <w:color w:val="000000"/>
                <w:sz w:val="18"/>
                <w:szCs w:val="18"/>
              </w:rPr>
              <w:t xml:space="preserve">Catalytic subunit of the enzyme </w:t>
            </w:r>
            <w:r w:rsidR="005B75FC" w:rsidRPr="006907CA">
              <w:rPr>
                <w:rFonts w:ascii="Aptos" w:hAnsi="Aptos" w:cstheme="majorHAnsi"/>
                <w:color w:val="000000"/>
                <w:sz w:val="18"/>
                <w:szCs w:val="18"/>
              </w:rPr>
              <w:t>that</w:t>
            </w:r>
            <w:r w:rsidRPr="006907CA">
              <w:rPr>
                <w:rFonts w:ascii="Aptos" w:hAnsi="Aptos" w:cstheme="majorHAnsi"/>
                <w:color w:val="000000"/>
                <w:sz w:val="18"/>
                <w:szCs w:val="18"/>
              </w:rPr>
              <w:t xml:space="preserve"> catalyzes the decarboxylation of </w:t>
            </w:r>
            <w:proofErr w:type="spellStart"/>
            <w:r w:rsidRPr="006907CA">
              <w:rPr>
                <w:rFonts w:ascii="Aptos" w:hAnsi="Aptos" w:cstheme="majorHAnsi"/>
                <w:color w:val="000000"/>
                <w:sz w:val="18"/>
                <w:szCs w:val="18"/>
              </w:rPr>
              <w:t>isocitrate</w:t>
            </w:r>
            <w:proofErr w:type="spellEnd"/>
            <w:r w:rsidRPr="006907CA">
              <w:rPr>
                <w:rFonts w:ascii="Aptos" w:hAnsi="Aptos" w:cstheme="majorHAnsi"/>
                <w:color w:val="000000"/>
                <w:sz w:val="18"/>
                <w:szCs w:val="18"/>
              </w:rPr>
              <w:t xml:space="preserve"> (ICT) into alpha-</w:t>
            </w:r>
            <w:proofErr w:type="spellStart"/>
            <w:r w:rsidRPr="006907CA">
              <w:rPr>
                <w:rFonts w:ascii="Aptos" w:hAnsi="Aptos" w:cstheme="majorHAnsi"/>
                <w:color w:val="000000"/>
                <w:sz w:val="18"/>
                <w:szCs w:val="18"/>
              </w:rPr>
              <w:t>ketoglutarate</w:t>
            </w:r>
            <w:proofErr w:type="spellEnd"/>
            <w:r w:rsidRPr="006907CA">
              <w:rPr>
                <w:rFonts w:ascii="Aptos" w:hAnsi="Aptos" w:cstheme="majorHAnsi"/>
                <w:color w:val="000000"/>
                <w:sz w:val="18"/>
                <w:szCs w:val="18"/>
              </w:rPr>
              <w:t xml:space="preserve">. The heterodimer composed of the alpha (IDH3A) and beta (IDH3B) subunits and the heterodimer composed of the alpha (IDH3A) and gamma (IDH3G) subunits, have considerable basal activity but the full activity of the </w:t>
            </w:r>
            <w:proofErr w:type="spellStart"/>
            <w:r w:rsidRPr="006907CA">
              <w:rPr>
                <w:rFonts w:ascii="Aptos" w:hAnsi="Aptos" w:cstheme="majorHAnsi"/>
                <w:color w:val="000000"/>
                <w:sz w:val="18"/>
                <w:szCs w:val="18"/>
              </w:rPr>
              <w:t>heterotetramer</w:t>
            </w:r>
            <w:proofErr w:type="spellEnd"/>
            <w:r w:rsidRPr="006907CA">
              <w:rPr>
                <w:rFonts w:ascii="Aptos" w:hAnsi="Aptos" w:cstheme="majorHAnsi"/>
                <w:color w:val="000000"/>
                <w:sz w:val="18"/>
                <w:szCs w:val="18"/>
              </w:rPr>
              <w:t xml:space="preserve"> (containing two subunits of IDH3A, one of IDH3B and one of IDH3G) requires the assembly and cooperative function of both heterodimers. </w:t>
            </w:r>
          </w:p>
        </w:tc>
      </w:tr>
      <w:tr w:rsidR="00780368" w:rsidRPr="006907CA" w14:paraId="22EE22E4" w14:textId="77777777" w:rsidTr="005D545E">
        <w:tc>
          <w:tcPr>
            <w:tcW w:w="993" w:type="dxa"/>
            <w:vAlign w:val="center"/>
          </w:tcPr>
          <w:p w14:paraId="466DA639" w14:textId="659F9AF5" w:rsidR="00780368" w:rsidRPr="006907CA" w:rsidRDefault="00780368" w:rsidP="00780368">
            <w:pPr>
              <w:rPr>
                <w:rFonts w:ascii="Aptos" w:eastAsia="Times New Roman" w:hAnsi="Aptos" w:cstheme="majorHAnsi"/>
                <w:sz w:val="18"/>
                <w:szCs w:val="18"/>
              </w:rPr>
            </w:pPr>
            <w:r w:rsidRPr="006907CA">
              <w:rPr>
                <w:rFonts w:ascii="Aptos" w:hAnsi="Aptos" w:cstheme="majorHAnsi"/>
                <w:color w:val="000000"/>
                <w:sz w:val="18"/>
                <w:szCs w:val="18"/>
              </w:rPr>
              <w:t>PDHB</w:t>
            </w:r>
          </w:p>
        </w:tc>
        <w:tc>
          <w:tcPr>
            <w:tcW w:w="2126" w:type="dxa"/>
            <w:vAlign w:val="center"/>
          </w:tcPr>
          <w:p w14:paraId="778EC08E" w14:textId="724AFCEE" w:rsidR="00780368" w:rsidRPr="006907CA" w:rsidRDefault="00780368" w:rsidP="00780368">
            <w:pPr>
              <w:rPr>
                <w:rFonts w:ascii="Aptos" w:eastAsia="Times New Roman" w:hAnsi="Aptos" w:cstheme="majorHAnsi"/>
                <w:color w:val="000000"/>
                <w:sz w:val="18"/>
                <w:szCs w:val="18"/>
                <w:lang w:val="fr-FR"/>
              </w:rPr>
            </w:pPr>
            <w:r w:rsidRPr="006907CA">
              <w:rPr>
                <w:rFonts w:ascii="Aptos" w:hAnsi="Aptos" w:cstheme="majorHAnsi"/>
                <w:color w:val="000000"/>
                <w:sz w:val="18"/>
                <w:szCs w:val="18"/>
                <w:lang w:val="fr-FR"/>
              </w:rPr>
              <w:t xml:space="preserve">Pyruvate </w:t>
            </w:r>
            <w:proofErr w:type="spellStart"/>
            <w:r w:rsidRPr="006907CA">
              <w:rPr>
                <w:rFonts w:ascii="Aptos" w:hAnsi="Aptos" w:cstheme="majorHAnsi"/>
                <w:color w:val="000000"/>
                <w:sz w:val="18"/>
                <w:szCs w:val="18"/>
                <w:lang w:val="fr-FR"/>
              </w:rPr>
              <w:t>dehydrogenase</w:t>
            </w:r>
            <w:proofErr w:type="spellEnd"/>
            <w:r w:rsidRPr="006907CA">
              <w:rPr>
                <w:rFonts w:ascii="Aptos" w:hAnsi="Aptos" w:cstheme="majorHAnsi"/>
                <w:color w:val="000000"/>
                <w:sz w:val="18"/>
                <w:szCs w:val="18"/>
                <w:lang w:val="fr-FR"/>
              </w:rPr>
              <w:t xml:space="preserve"> E1 component </w:t>
            </w:r>
            <w:proofErr w:type="spellStart"/>
            <w:r w:rsidRPr="006907CA">
              <w:rPr>
                <w:rFonts w:ascii="Aptos" w:hAnsi="Aptos" w:cstheme="majorHAnsi"/>
                <w:color w:val="000000"/>
                <w:sz w:val="18"/>
                <w:szCs w:val="18"/>
                <w:lang w:val="fr-FR"/>
              </w:rPr>
              <w:t>subunit</w:t>
            </w:r>
            <w:proofErr w:type="spellEnd"/>
            <w:r w:rsidRPr="006907CA">
              <w:rPr>
                <w:rFonts w:ascii="Aptos" w:hAnsi="Aptos" w:cstheme="majorHAnsi"/>
                <w:color w:val="000000"/>
                <w:sz w:val="18"/>
                <w:szCs w:val="18"/>
                <w:lang w:val="fr-FR"/>
              </w:rPr>
              <w:t xml:space="preserve"> beta</w:t>
            </w:r>
            <w:r w:rsidR="005B75FC" w:rsidRPr="006907CA">
              <w:rPr>
                <w:rFonts w:ascii="Aptos" w:hAnsi="Aptos" w:cstheme="majorHAnsi"/>
                <w:color w:val="000000"/>
                <w:sz w:val="18"/>
                <w:szCs w:val="18"/>
              </w:rPr>
              <w:t>, mitochondrial</w:t>
            </w:r>
          </w:p>
        </w:tc>
        <w:tc>
          <w:tcPr>
            <w:tcW w:w="7229" w:type="dxa"/>
            <w:vAlign w:val="center"/>
          </w:tcPr>
          <w:p w14:paraId="0E93726E" w14:textId="20A9A2DD" w:rsidR="00780368" w:rsidRPr="006907CA" w:rsidRDefault="00780368" w:rsidP="00780368">
            <w:pPr>
              <w:rPr>
                <w:rFonts w:ascii="Aptos" w:eastAsia="Times New Roman" w:hAnsi="Aptos" w:cstheme="majorHAnsi"/>
                <w:color w:val="000000"/>
                <w:sz w:val="18"/>
                <w:szCs w:val="18"/>
              </w:rPr>
            </w:pPr>
            <w:r w:rsidRPr="006907CA">
              <w:rPr>
                <w:rFonts w:ascii="Aptos" w:hAnsi="Aptos" w:cstheme="majorHAnsi"/>
                <w:color w:val="000000"/>
                <w:sz w:val="18"/>
                <w:szCs w:val="18"/>
              </w:rPr>
              <w:t xml:space="preserve">The pyruvate dehydrogenase complex catalyzes the overall conversion of pyruvate to acetyl-CoA and </w:t>
            </w:r>
            <w:proofErr w:type="gramStart"/>
            <w:r w:rsidRPr="006907CA">
              <w:rPr>
                <w:rFonts w:ascii="Aptos" w:hAnsi="Aptos" w:cstheme="majorHAnsi"/>
                <w:color w:val="000000"/>
                <w:sz w:val="18"/>
                <w:szCs w:val="18"/>
              </w:rPr>
              <w:t>CO(</w:t>
            </w:r>
            <w:proofErr w:type="gramEnd"/>
            <w:r w:rsidRPr="006907CA">
              <w:rPr>
                <w:rFonts w:ascii="Aptos" w:hAnsi="Aptos" w:cstheme="majorHAnsi"/>
                <w:color w:val="000000"/>
                <w:sz w:val="18"/>
                <w:szCs w:val="18"/>
              </w:rPr>
              <w:t xml:space="preserve">2), and thereby links the glycolytic pathway to the tricarboxylic cycle. </w:t>
            </w:r>
          </w:p>
        </w:tc>
      </w:tr>
      <w:tr w:rsidR="00780368" w:rsidRPr="006907CA" w14:paraId="6ECA5116" w14:textId="77777777" w:rsidTr="005D545E">
        <w:tc>
          <w:tcPr>
            <w:tcW w:w="993" w:type="dxa"/>
            <w:vAlign w:val="center"/>
          </w:tcPr>
          <w:p w14:paraId="0B596C2C" w14:textId="34626885" w:rsidR="00780368" w:rsidRPr="006907CA" w:rsidRDefault="00780368" w:rsidP="00780368">
            <w:pPr>
              <w:rPr>
                <w:rFonts w:ascii="Aptos" w:eastAsia="Times New Roman" w:hAnsi="Aptos" w:cstheme="majorHAnsi"/>
                <w:sz w:val="18"/>
                <w:szCs w:val="18"/>
              </w:rPr>
            </w:pPr>
            <w:r w:rsidRPr="006907CA">
              <w:rPr>
                <w:rFonts w:ascii="Aptos" w:hAnsi="Aptos" w:cstheme="majorHAnsi"/>
                <w:color w:val="000000"/>
                <w:sz w:val="18"/>
                <w:szCs w:val="18"/>
              </w:rPr>
              <w:t>MDH2</w:t>
            </w:r>
          </w:p>
        </w:tc>
        <w:tc>
          <w:tcPr>
            <w:tcW w:w="2126" w:type="dxa"/>
            <w:vAlign w:val="center"/>
          </w:tcPr>
          <w:p w14:paraId="2BA45FAC" w14:textId="0D685DE1" w:rsidR="00780368" w:rsidRPr="006907CA" w:rsidRDefault="00780368" w:rsidP="00780368">
            <w:pPr>
              <w:rPr>
                <w:rFonts w:ascii="Aptos" w:eastAsia="Times New Roman" w:hAnsi="Aptos" w:cstheme="majorHAnsi"/>
                <w:color w:val="000000"/>
                <w:sz w:val="18"/>
                <w:szCs w:val="18"/>
              </w:rPr>
            </w:pPr>
            <w:r w:rsidRPr="006907CA">
              <w:rPr>
                <w:rFonts w:ascii="Aptos" w:hAnsi="Aptos" w:cstheme="majorHAnsi"/>
                <w:color w:val="000000"/>
                <w:sz w:val="18"/>
                <w:szCs w:val="18"/>
              </w:rPr>
              <w:t>Malate dehydrogenase, mitochondrial</w:t>
            </w:r>
          </w:p>
        </w:tc>
        <w:tc>
          <w:tcPr>
            <w:tcW w:w="7229" w:type="dxa"/>
            <w:vAlign w:val="center"/>
          </w:tcPr>
          <w:p w14:paraId="2E786DD9" w14:textId="694A8AB2" w:rsidR="00780368" w:rsidRPr="006907CA" w:rsidRDefault="005D545E" w:rsidP="00780368">
            <w:pPr>
              <w:rPr>
                <w:rFonts w:ascii="Aptos" w:hAnsi="Aptos" w:cstheme="majorHAnsi"/>
                <w:color w:val="000000"/>
                <w:sz w:val="18"/>
                <w:szCs w:val="18"/>
              </w:rPr>
            </w:pPr>
            <w:r w:rsidRPr="006907CA">
              <w:rPr>
                <w:rFonts w:ascii="Aptos" w:hAnsi="Aptos" w:cstheme="majorHAnsi"/>
                <w:color w:val="000000"/>
                <w:sz w:val="18"/>
                <w:szCs w:val="18"/>
              </w:rPr>
              <w:t>Malate dehydrogenase, mitochondrial; Malate dehydrogenase 2. </w:t>
            </w:r>
          </w:p>
        </w:tc>
      </w:tr>
      <w:tr w:rsidR="00780368" w:rsidRPr="006907CA" w14:paraId="118CEB6D" w14:textId="77777777" w:rsidTr="005D545E">
        <w:tc>
          <w:tcPr>
            <w:tcW w:w="993" w:type="dxa"/>
            <w:vAlign w:val="center"/>
          </w:tcPr>
          <w:p w14:paraId="20BB7548" w14:textId="30A79EE3" w:rsidR="00780368" w:rsidRPr="006907CA" w:rsidRDefault="00780368" w:rsidP="00780368">
            <w:pPr>
              <w:rPr>
                <w:rFonts w:ascii="Aptos" w:eastAsia="Times New Roman" w:hAnsi="Aptos" w:cstheme="majorHAnsi"/>
                <w:sz w:val="18"/>
                <w:szCs w:val="18"/>
              </w:rPr>
            </w:pPr>
            <w:r w:rsidRPr="006907CA">
              <w:rPr>
                <w:rFonts w:ascii="Aptos" w:hAnsi="Aptos" w:cstheme="majorHAnsi"/>
                <w:color w:val="000000"/>
                <w:sz w:val="18"/>
                <w:szCs w:val="18"/>
              </w:rPr>
              <w:t>IDH2</w:t>
            </w:r>
          </w:p>
        </w:tc>
        <w:tc>
          <w:tcPr>
            <w:tcW w:w="2126" w:type="dxa"/>
            <w:vAlign w:val="center"/>
          </w:tcPr>
          <w:p w14:paraId="528F0BE5" w14:textId="4448E209" w:rsidR="00780368" w:rsidRPr="006907CA" w:rsidRDefault="00780368" w:rsidP="00780368">
            <w:pPr>
              <w:rPr>
                <w:rFonts w:ascii="Aptos" w:eastAsia="Times New Roman" w:hAnsi="Aptos" w:cstheme="majorHAnsi"/>
                <w:color w:val="000000"/>
                <w:sz w:val="18"/>
                <w:szCs w:val="18"/>
              </w:rPr>
            </w:pPr>
            <w:proofErr w:type="spellStart"/>
            <w:r w:rsidRPr="006907CA">
              <w:rPr>
                <w:rFonts w:ascii="Aptos" w:hAnsi="Aptos" w:cstheme="majorHAnsi"/>
                <w:color w:val="000000"/>
                <w:sz w:val="18"/>
                <w:szCs w:val="18"/>
              </w:rPr>
              <w:t>Isocitrate</w:t>
            </w:r>
            <w:proofErr w:type="spellEnd"/>
            <w:r w:rsidRPr="006907CA">
              <w:rPr>
                <w:rFonts w:ascii="Aptos" w:hAnsi="Aptos" w:cstheme="majorHAnsi"/>
                <w:color w:val="000000"/>
                <w:sz w:val="18"/>
                <w:szCs w:val="18"/>
              </w:rPr>
              <w:t xml:space="preserve"> dehydrogenase [NADP], mitochondrial</w:t>
            </w:r>
          </w:p>
        </w:tc>
        <w:tc>
          <w:tcPr>
            <w:tcW w:w="7229" w:type="dxa"/>
            <w:vAlign w:val="center"/>
          </w:tcPr>
          <w:p w14:paraId="693038A7" w14:textId="6D47AE48" w:rsidR="00780368" w:rsidRPr="006907CA" w:rsidRDefault="00780368" w:rsidP="00780368">
            <w:pPr>
              <w:rPr>
                <w:rFonts w:ascii="Aptos" w:eastAsia="Times New Roman" w:hAnsi="Aptos" w:cstheme="majorHAnsi"/>
                <w:color w:val="000000"/>
                <w:sz w:val="18"/>
                <w:szCs w:val="18"/>
              </w:rPr>
            </w:pPr>
            <w:r w:rsidRPr="006907CA">
              <w:rPr>
                <w:rFonts w:ascii="Aptos" w:hAnsi="Aptos" w:cstheme="majorHAnsi"/>
                <w:color w:val="000000"/>
                <w:sz w:val="18"/>
                <w:szCs w:val="18"/>
              </w:rPr>
              <w:t>Plays a role in intermediary metabolism and energy production. It may tightly associate or interact with the pyruvate dehydrogenase complex</w:t>
            </w:r>
            <w:r w:rsidR="005B75FC" w:rsidRPr="006907CA">
              <w:rPr>
                <w:rFonts w:ascii="Aptos" w:hAnsi="Aptos" w:cstheme="majorHAnsi"/>
                <w:color w:val="000000"/>
                <w:sz w:val="18"/>
                <w:szCs w:val="18"/>
              </w:rPr>
              <w:t>,</w:t>
            </w:r>
            <w:r w:rsidRPr="006907CA">
              <w:rPr>
                <w:rFonts w:ascii="Aptos" w:hAnsi="Aptos" w:cstheme="majorHAnsi"/>
                <w:color w:val="000000"/>
                <w:sz w:val="18"/>
                <w:szCs w:val="18"/>
              </w:rPr>
              <w:t xml:space="preserve"> </w:t>
            </w:r>
            <w:r w:rsidR="005B75FC" w:rsidRPr="006907CA">
              <w:rPr>
                <w:rFonts w:ascii="Aptos" w:hAnsi="Aptos" w:cstheme="majorHAnsi"/>
                <w:color w:val="000000"/>
                <w:sz w:val="18"/>
                <w:szCs w:val="18"/>
              </w:rPr>
              <w:t>it belongs</w:t>
            </w:r>
            <w:r w:rsidRPr="006907CA">
              <w:rPr>
                <w:rFonts w:ascii="Aptos" w:hAnsi="Aptos" w:cstheme="majorHAnsi"/>
                <w:color w:val="000000"/>
                <w:sz w:val="18"/>
                <w:szCs w:val="18"/>
              </w:rPr>
              <w:t xml:space="preserve"> to the </w:t>
            </w:r>
            <w:proofErr w:type="spellStart"/>
            <w:r w:rsidRPr="006907CA">
              <w:rPr>
                <w:rFonts w:ascii="Aptos" w:hAnsi="Aptos" w:cstheme="majorHAnsi"/>
                <w:color w:val="000000"/>
                <w:sz w:val="18"/>
                <w:szCs w:val="18"/>
              </w:rPr>
              <w:t>isocitrate</w:t>
            </w:r>
            <w:proofErr w:type="spellEnd"/>
            <w:r w:rsidRPr="006907CA">
              <w:rPr>
                <w:rFonts w:ascii="Aptos" w:hAnsi="Aptos" w:cstheme="majorHAnsi"/>
                <w:color w:val="000000"/>
                <w:sz w:val="18"/>
                <w:szCs w:val="18"/>
              </w:rPr>
              <w:t xml:space="preserve"> and </w:t>
            </w:r>
            <w:proofErr w:type="spellStart"/>
            <w:r w:rsidRPr="006907CA">
              <w:rPr>
                <w:rFonts w:ascii="Aptos" w:hAnsi="Aptos" w:cstheme="majorHAnsi"/>
                <w:color w:val="000000"/>
                <w:sz w:val="18"/>
                <w:szCs w:val="18"/>
              </w:rPr>
              <w:t>isopropylmalate</w:t>
            </w:r>
            <w:proofErr w:type="spellEnd"/>
            <w:r w:rsidRPr="006907CA">
              <w:rPr>
                <w:rFonts w:ascii="Aptos" w:hAnsi="Aptos" w:cstheme="majorHAnsi"/>
                <w:color w:val="000000"/>
                <w:sz w:val="18"/>
                <w:szCs w:val="18"/>
              </w:rPr>
              <w:t xml:space="preserve"> dehydrogenases family. </w:t>
            </w:r>
          </w:p>
        </w:tc>
      </w:tr>
      <w:tr w:rsidR="00780368" w:rsidRPr="006907CA" w14:paraId="61D99482" w14:textId="77777777" w:rsidTr="005D545E">
        <w:tc>
          <w:tcPr>
            <w:tcW w:w="993" w:type="dxa"/>
            <w:vAlign w:val="center"/>
          </w:tcPr>
          <w:p w14:paraId="69187DF4" w14:textId="051D0E49" w:rsidR="00780368" w:rsidRPr="006907CA" w:rsidRDefault="00780368" w:rsidP="00780368">
            <w:pPr>
              <w:rPr>
                <w:rFonts w:ascii="Aptos" w:eastAsia="Times New Roman" w:hAnsi="Aptos" w:cstheme="majorHAnsi"/>
                <w:sz w:val="18"/>
                <w:szCs w:val="18"/>
              </w:rPr>
            </w:pPr>
            <w:r w:rsidRPr="006907CA">
              <w:rPr>
                <w:rFonts w:ascii="Aptos" w:hAnsi="Aptos" w:cstheme="majorHAnsi"/>
                <w:color w:val="000000"/>
                <w:sz w:val="18"/>
                <w:szCs w:val="18"/>
              </w:rPr>
              <w:t>DLST</w:t>
            </w:r>
          </w:p>
        </w:tc>
        <w:tc>
          <w:tcPr>
            <w:tcW w:w="2126" w:type="dxa"/>
            <w:vAlign w:val="center"/>
          </w:tcPr>
          <w:p w14:paraId="6BA4E469" w14:textId="5D9D0342" w:rsidR="00780368" w:rsidRPr="006907CA" w:rsidRDefault="00780368" w:rsidP="00780368">
            <w:pPr>
              <w:rPr>
                <w:rFonts w:ascii="Aptos" w:eastAsia="Times New Roman" w:hAnsi="Aptos" w:cstheme="majorHAnsi"/>
                <w:color w:val="000000"/>
                <w:sz w:val="18"/>
                <w:szCs w:val="18"/>
              </w:rPr>
            </w:pPr>
            <w:r w:rsidRPr="006907CA">
              <w:rPr>
                <w:rFonts w:ascii="Aptos" w:hAnsi="Aptos" w:cstheme="majorHAnsi"/>
                <w:color w:val="000000"/>
                <w:sz w:val="18"/>
                <w:szCs w:val="18"/>
              </w:rPr>
              <w:t>2-oxoglutarate dehydrogenase E2 component</w:t>
            </w:r>
          </w:p>
        </w:tc>
        <w:tc>
          <w:tcPr>
            <w:tcW w:w="7229" w:type="dxa"/>
            <w:vAlign w:val="center"/>
          </w:tcPr>
          <w:p w14:paraId="144EE2BE" w14:textId="6615F92A" w:rsidR="00780368" w:rsidRPr="006907CA" w:rsidRDefault="00780368" w:rsidP="00780368">
            <w:pPr>
              <w:rPr>
                <w:rFonts w:ascii="Aptos" w:eastAsia="Times New Roman" w:hAnsi="Aptos" w:cstheme="majorHAnsi"/>
                <w:color w:val="000000"/>
                <w:sz w:val="18"/>
                <w:szCs w:val="18"/>
              </w:rPr>
            </w:pPr>
            <w:proofErr w:type="spellStart"/>
            <w:r w:rsidRPr="006907CA">
              <w:rPr>
                <w:rFonts w:ascii="Aptos" w:hAnsi="Aptos" w:cstheme="majorHAnsi"/>
                <w:color w:val="000000"/>
                <w:sz w:val="18"/>
                <w:szCs w:val="18"/>
                <w:lang w:val="es-ES"/>
              </w:rPr>
              <w:t>Dihydrolipoamide</w:t>
            </w:r>
            <w:proofErr w:type="spellEnd"/>
            <w:r w:rsidRPr="006907CA">
              <w:rPr>
                <w:rFonts w:ascii="Aptos" w:hAnsi="Aptos" w:cstheme="majorHAnsi"/>
                <w:color w:val="000000"/>
                <w:sz w:val="18"/>
                <w:szCs w:val="18"/>
                <w:lang w:val="es-ES"/>
              </w:rPr>
              <w:t xml:space="preserve"> </w:t>
            </w:r>
            <w:proofErr w:type="spellStart"/>
            <w:r w:rsidRPr="006907CA">
              <w:rPr>
                <w:rFonts w:ascii="Aptos" w:hAnsi="Aptos" w:cstheme="majorHAnsi"/>
                <w:color w:val="000000"/>
                <w:sz w:val="18"/>
                <w:szCs w:val="18"/>
                <w:lang w:val="es-ES"/>
              </w:rPr>
              <w:t>succinyltransferase</w:t>
            </w:r>
            <w:proofErr w:type="spellEnd"/>
            <w:r w:rsidRPr="006907CA">
              <w:rPr>
                <w:rFonts w:ascii="Aptos" w:hAnsi="Aptos" w:cstheme="majorHAnsi"/>
                <w:color w:val="000000"/>
                <w:sz w:val="18"/>
                <w:szCs w:val="18"/>
                <w:lang w:val="es-ES"/>
              </w:rPr>
              <w:t xml:space="preserve"> (E2) </w:t>
            </w:r>
            <w:proofErr w:type="spellStart"/>
            <w:r w:rsidRPr="006907CA">
              <w:rPr>
                <w:rFonts w:ascii="Aptos" w:hAnsi="Aptos" w:cstheme="majorHAnsi"/>
                <w:color w:val="000000"/>
                <w:sz w:val="18"/>
                <w:szCs w:val="18"/>
                <w:lang w:val="es-ES"/>
              </w:rPr>
              <w:t>component</w:t>
            </w:r>
            <w:proofErr w:type="spellEnd"/>
            <w:r w:rsidRPr="006907CA">
              <w:rPr>
                <w:rFonts w:ascii="Aptos" w:hAnsi="Aptos" w:cstheme="majorHAnsi"/>
                <w:color w:val="000000"/>
                <w:sz w:val="18"/>
                <w:szCs w:val="18"/>
                <w:lang w:val="es-ES"/>
              </w:rPr>
              <w:t xml:space="preserve"> of </w:t>
            </w:r>
            <w:proofErr w:type="spellStart"/>
            <w:r w:rsidRPr="006907CA">
              <w:rPr>
                <w:rFonts w:ascii="Aptos" w:hAnsi="Aptos" w:cstheme="majorHAnsi"/>
                <w:color w:val="000000"/>
                <w:sz w:val="18"/>
                <w:szCs w:val="18"/>
                <w:lang w:val="es-ES"/>
              </w:rPr>
              <w:t>the</w:t>
            </w:r>
            <w:proofErr w:type="spellEnd"/>
            <w:r w:rsidRPr="006907CA">
              <w:rPr>
                <w:rFonts w:ascii="Aptos" w:hAnsi="Aptos" w:cstheme="majorHAnsi"/>
                <w:color w:val="000000"/>
                <w:sz w:val="18"/>
                <w:szCs w:val="18"/>
                <w:lang w:val="es-ES"/>
              </w:rPr>
              <w:t xml:space="preserve"> 2- </w:t>
            </w:r>
            <w:r w:rsidR="005B75FC" w:rsidRPr="006907CA">
              <w:rPr>
                <w:rFonts w:ascii="Aptos" w:hAnsi="Aptos" w:cstheme="majorHAnsi"/>
                <w:color w:val="000000"/>
                <w:sz w:val="18"/>
                <w:szCs w:val="18"/>
                <w:lang w:val="es-ES"/>
              </w:rPr>
              <w:t>2-oxoglutarate</w:t>
            </w:r>
            <w:r w:rsidRPr="006907CA">
              <w:rPr>
                <w:rFonts w:ascii="Aptos" w:hAnsi="Aptos" w:cstheme="majorHAnsi"/>
                <w:color w:val="000000"/>
                <w:sz w:val="18"/>
                <w:szCs w:val="18"/>
                <w:lang w:val="es-ES"/>
              </w:rPr>
              <w:t xml:space="preserve"> </w:t>
            </w:r>
            <w:proofErr w:type="spellStart"/>
            <w:r w:rsidRPr="006907CA">
              <w:rPr>
                <w:rFonts w:ascii="Aptos" w:hAnsi="Aptos" w:cstheme="majorHAnsi"/>
                <w:color w:val="000000"/>
                <w:sz w:val="18"/>
                <w:szCs w:val="18"/>
                <w:lang w:val="es-ES"/>
              </w:rPr>
              <w:t>dehydrogenase</w:t>
            </w:r>
            <w:proofErr w:type="spellEnd"/>
            <w:r w:rsidRPr="006907CA">
              <w:rPr>
                <w:rFonts w:ascii="Aptos" w:hAnsi="Aptos" w:cstheme="majorHAnsi"/>
                <w:color w:val="000000"/>
                <w:sz w:val="18"/>
                <w:szCs w:val="18"/>
                <w:lang w:val="es-ES"/>
              </w:rPr>
              <w:t xml:space="preserve"> </w:t>
            </w:r>
            <w:proofErr w:type="spellStart"/>
            <w:r w:rsidRPr="006907CA">
              <w:rPr>
                <w:rFonts w:ascii="Aptos" w:hAnsi="Aptos" w:cstheme="majorHAnsi"/>
                <w:color w:val="000000"/>
                <w:sz w:val="18"/>
                <w:szCs w:val="18"/>
                <w:lang w:val="es-ES"/>
              </w:rPr>
              <w:t>complex</w:t>
            </w:r>
            <w:proofErr w:type="spellEnd"/>
            <w:r w:rsidRPr="006907CA">
              <w:rPr>
                <w:rFonts w:ascii="Aptos" w:hAnsi="Aptos" w:cstheme="majorHAnsi"/>
                <w:color w:val="000000"/>
                <w:sz w:val="18"/>
                <w:szCs w:val="18"/>
                <w:lang w:val="es-ES"/>
              </w:rPr>
              <w:t>.</w:t>
            </w:r>
            <w:r w:rsidRPr="006907CA">
              <w:rPr>
                <w:rFonts w:ascii="Aptos" w:hAnsi="Aptos" w:cstheme="majorHAnsi"/>
                <w:color w:val="000000"/>
                <w:sz w:val="18"/>
                <w:szCs w:val="18"/>
              </w:rPr>
              <w:t xml:space="preserve"> The 2-oxoglutarate dehydrogenase complex catalyzes the overall conversion of 2-oxoglutarate to </w:t>
            </w:r>
            <w:proofErr w:type="spellStart"/>
            <w:r w:rsidR="005B75FC" w:rsidRPr="006907CA">
              <w:rPr>
                <w:rFonts w:ascii="Aptos" w:hAnsi="Aptos" w:cstheme="majorHAnsi"/>
                <w:color w:val="000000"/>
                <w:sz w:val="18"/>
                <w:szCs w:val="18"/>
              </w:rPr>
              <w:t>succinyl</w:t>
            </w:r>
            <w:proofErr w:type="spellEnd"/>
            <w:r w:rsidR="005B75FC" w:rsidRPr="006907CA">
              <w:rPr>
                <w:rFonts w:ascii="Aptos" w:hAnsi="Aptos" w:cstheme="majorHAnsi"/>
                <w:color w:val="000000"/>
                <w:sz w:val="18"/>
                <w:szCs w:val="18"/>
              </w:rPr>
              <w:t>-CoA</w:t>
            </w:r>
            <w:r w:rsidRPr="006907CA">
              <w:rPr>
                <w:rFonts w:ascii="Aptos" w:hAnsi="Aptos" w:cstheme="majorHAnsi"/>
                <w:color w:val="000000"/>
                <w:sz w:val="18"/>
                <w:szCs w:val="18"/>
              </w:rPr>
              <w:t xml:space="preserve"> and </w:t>
            </w:r>
            <w:proofErr w:type="gramStart"/>
            <w:r w:rsidRPr="006907CA">
              <w:rPr>
                <w:rFonts w:ascii="Aptos" w:hAnsi="Aptos" w:cstheme="majorHAnsi"/>
                <w:color w:val="000000"/>
                <w:sz w:val="18"/>
                <w:szCs w:val="18"/>
              </w:rPr>
              <w:t>CO(</w:t>
            </w:r>
            <w:proofErr w:type="gramEnd"/>
            <w:r w:rsidRPr="006907CA">
              <w:rPr>
                <w:rFonts w:ascii="Aptos" w:hAnsi="Aptos" w:cstheme="majorHAnsi"/>
                <w:color w:val="000000"/>
                <w:sz w:val="18"/>
                <w:szCs w:val="18"/>
              </w:rPr>
              <w:t xml:space="preserve">2). The 2-oxoglutarate dehydrogenase complex is mainly active in the mitochondrion. A fraction of the 2-oxoglutarate dehydrogenase complex also localizes in the nucleus and is required for lysine </w:t>
            </w:r>
            <w:proofErr w:type="spellStart"/>
            <w:r w:rsidRPr="006907CA">
              <w:rPr>
                <w:rFonts w:ascii="Aptos" w:hAnsi="Aptos" w:cstheme="majorHAnsi"/>
                <w:color w:val="000000"/>
                <w:sz w:val="18"/>
                <w:szCs w:val="18"/>
              </w:rPr>
              <w:t>succinylation</w:t>
            </w:r>
            <w:proofErr w:type="spellEnd"/>
            <w:r w:rsidRPr="006907CA">
              <w:rPr>
                <w:rFonts w:ascii="Aptos" w:hAnsi="Aptos" w:cstheme="majorHAnsi"/>
                <w:color w:val="000000"/>
                <w:sz w:val="18"/>
                <w:szCs w:val="18"/>
              </w:rPr>
              <w:t xml:space="preserve"> of histones: associates with KAT2A on chromatin and provides </w:t>
            </w:r>
            <w:proofErr w:type="spellStart"/>
            <w:r w:rsidRPr="006907CA">
              <w:rPr>
                <w:rFonts w:ascii="Aptos" w:hAnsi="Aptos" w:cstheme="majorHAnsi"/>
                <w:color w:val="000000"/>
                <w:sz w:val="18"/>
                <w:szCs w:val="18"/>
              </w:rPr>
              <w:t>succinyl</w:t>
            </w:r>
            <w:proofErr w:type="spellEnd"/>
            <w:r w:rsidRPr="006907CA">
              <w:rPr>
                <w:rFonts w:ascii="Aptos" w:hAnsi="Aptos" w:cstheme="majorHAnsi"/>
                <w:color w:val="000000"/>
                <w:sz w:val="18"/>
                <w:szCs w:val="18"/>
              </w:rPr>
              <w:t xml:space="preserve">-CoA to histone </w:t>
            </w:r>
          </w:p>
        </w:tc>
      </w:tr>
      <w:tr w:rsidR="00780368" w:rsidRPr="006907CA" w14:paraId="0C88F634" w14:textId="77777777" w:rsidTr="005D545E">
        <w:tc>
          <w:tcPr>
            <w:tcW w:w="993" w:type="dxa"/>
            <w:vAlign w:val="center"/>
          </w:tcPr>
          <w:p w14:paraId="25F8422B" w14:textId="0F658EB3" w:rsidR="00780368" w:rsidRPr="006907CA" w:rsidRDefault="00780368" w:rsidP="00780368">
            <w:pPr>
              <w:rPr>
                <w:rFonts w:ascii="Aptos" w:eastAsia="Times New Roman" w:hAnsi="Aptos" w:cstheme="majorHAnsi"/>
                <w:sz w:val="18"/>
                <w:szCs w:val="18"/>
              </w:rPr>
            </w:pPr>
            <w:r w:rsidRPr="006907CA">
              <w:rPr>
                <w:rFonts w:ascii="Aptos" w:hAnsi="Aptos" w:cstheme="majorHAnsi"/>
                <w:color w:val="000000"/>
                <w:sz w:val="18"/>
                <w:szCs w:val="18"/>
              </w:rPr>
              <w:t>CS</w:t>
            </w:r>
          </w:p>
        </w:tc>
        <w:tc>
          <w:tcPr>
            <w:tcW w:w="2126" w:type="dxa"/>
            <w:vAlign w:val="center"/>
          </w:tcPr>
          <w:p w14:paraId="400F2431" w14:textId="584B9A09" w:rsidR="00780368" w:rsidRPr="006907CA" w:rsidRDefault="00780368" w:rsidP="00780368">
            <w:pPr>
              <w:rPr>
                <w:rFonts w:ascii="Aptos" w:eastAsia="Times New Roman" w:hAnsi="Aptos" w:cstheme="majorHAnsi"/>
                <w:color w:val="000000"/>
                <w:sz w:val="18"/>
                <w:szCs w:val="18"/>
              </w:rPr>
            </w:pPr>
            <w:r w:rsidRPr="006907CA">
              <w:rPr>
                <w:rFonts w:ascii="Aptos" w:hAnsi="Aptos" w:cstheme="majorHAnsi"/>
                <w:color w:val="000000"/>
                <w:sz w:val="18"/>
                <w:szCs w:val="18"/>
              </w:rPr>
              <w:t>Citrate synthase, mitochondrial</w:t>
            </w:r>
          </w:p>
        </w:tc>
        <w:tc>
          <w:tcPr>
            <w:tcW w:w="7229" w:type="dxa"/>
            <w:vAlign w:val="center"/>
          </w:tcPr>
          <w:p w14:paraId="47048D11" w14:textId="6E846310" w:rsidR="00780368" w:rsidRPr="006907CA" w:rsidRDefault="00780368" w:rsidP="00780368">
            <w:pPr>
              <w:rPr>
                <w:rFonts w:ascii="Aptos" w:eastAsia="Times New Roman" w:hAnsi="Aptos" w:cstheme="majorHAnsi"/>
                <w:color w:val="000000"/>
                <w:sz w:val="18"/>
                <w:szCs w:val="18"/>
              </w:rPr>
            </w:pPr>
            <w:r w:rsidRPr="006907CA">
              <w:rPr>
                <w:rFonts w:ascii="Aptos" w:hAnsi="Aptos" w:cstheme="majorHAnsi"/>
                <w:color w:val="000000"/>
                <w:sz w:val="18"/>
                <w:szCs w:val="18"/>
              </w:rPr>
              <w:t xml:space="preserve">Citrate synthase; Belongs to the citrate synthase family. </w:t>
            </w:r>
          </w:p>
        </w:tc>
      </w:tr>
      <w:tr w:rsidR="00780368" w:rsidRPr="006907CA" w14:paraId="39315E1C" w14:textId="77777777" w:rsidTr="005D545E">
        <w:tc>
          <w:tcPr>
            <w:tcW w:w="993" w:type="dxa"/>
            <w:vAlign w:val="center"/>
          </w:tcPr>
          <w:p w14:paraId="7C116C30" w14:textId="6B512572" w:rsidR="00780368" w:rsidRPr="006907CA" w:rsidRDefault="00780368" w:rsidP="00780368">
            <w:pPr>
              <w:rPr>
                <w:rFonts w:ascii="Aptos" w:eastAsia="Times New Roman" w:hAnsi="Aptos" w:cstheme="majorHAnsi"/>
                <w:sz w:val="18"/>
                <w:szCs w:val="18"/>
              </w:rPr>
            </w:pPr>
            <w:r w:rsidRPr="006907CA">
              <w:rPr>
                <w:rFonts w:ascii="Aptos" w:hAnsi="Aptos" w:cstheme="majorHAnsi"/>
                <w:color w:val="000000"/>
                <w:sz w:val="18"/>
                <w:szCs w:val="18"/>
              </w:rPr>
              <w:t>FH</w:t>
            </w:r>
          </w:p>
        </w:tc>
        <w:tc>
          <w:tcPr>
            <w:tcW w:w="2126" w:type="dxa"/>
            <w:vAlign w:val="center"/>
          </w:tcPr>
          <w:p w14:paraId="4370604D" w14:textId="5CD62442" w:rsidR="00780368" w:rsidRPr="006907CA" w:rsidRDefault="00780368" w:rsidP="00780368">
            <w:pPr>
              <w:rPr>
                <w:rFonts w:ascii="Aptos" w:eastAsia="Times New Roman" w:hAnsi="Aptos" w:cstheme="majorHAnsi"/>
                <w:color w:val="000000"/>
                <w:sz w:val="18"/>
                <w:szCs w:val="18"/>
                <w:lang w:val="fr-FR"/>
              </w:rPr>
            </w:pPr>
            <w:r w:rsidRPr="006907CA">
              <w:rPr>
                <w:rFonts w:ascii="Aptos" w:hAnsi="Aptos" w:cstheme="majorHAnsi"/>
                <w:color w:val="000000"/>
                <w:sz w:val="18"/>
                <w:szCs w:val="18"/>
              </w:rPr>
              <w:t>Fumarate hydratase, mitochondrial</w:t>
            </w:r>
          </w:p>
        </w:tc>
        <w:tc>
          <w:tcPr>
            <w:tcW w:w="7229" w:type="dxa"/>
            <w:vAlign w:val="center"/>
          </w:tcPr>
          <w:p w14:paraId="1E75F5F9" w14:textId="2B5BFB78" w:rsidR="00780368" w:rsidRPr="006907CA" w:rsidRDefault="00780368" w:rsidP="00780368">
            <w:pPr>
              <w:rPr>
                <w:rFonts w:ascii="Aptos" w:hAnsi="Aptos" w:cstheme="majorHAnsi"/>
                <w:sz w:val="18"/>
                <w:szCs w:val="18"/>
              </w:rPr>
            </w:pPr>
            <w:r w:rsidRPr="006907CA">
              <w:rPr>
                <w:rFonts w:ascii="Aptos" w:hAnsi="Aptos" w:cstheme="majorHAnsi"/>
                <w:color w:val="000000"/>
                <w:sz w:val="18"/>
                <w:szCs w:val="18"/>
              </w:rPr>
              <w:t xml:space="preserve">Catalyzes the reversible stereospecific interconversion of fumarate to L-malate. Experiments in other species have demonstrated that specific isoforms of this protein act in defined pathways and favor one direction over the other (Probable). [Isoform Cytoplasmic]: Catalyzes the dehydration of L-malate to fumarate (By similarity). Fumarate metabolism in the cytosol plays a role during </w:t>
            </w:r>
            <w:r w:rsidR="005B75FC" w:rsidRPr="006907CA">
              <w:rPr>
                <w:rFonts w:ascii="Aptos" w:hAnsi="Aptos" w:cstheme="majorHAnsi"/>
                <w:color w:val="000000"/>
                <w:sz w:val="18"/>
                <w:szCs w:val="18"/>
              </w:rPr>
              <w:t xml:space="preserve">the </w:t>
            </w:r>
            <w:r w:rsidRPr="006907CA">
              <w:rPr>
                <w:rFonts w:ascii="Aptos" w:hAnsi="Aptos" w:cstheme="majorHAnsi"/>
                <w:color w:val="000000"/>
                <w:sz w:val="18"/>
                <w:szCs w:val="18"/>
              </w:rPr>
              <w:t xml:space="preserve">urea cycle and arginine metabolism; fumarate being a </w:t>
            </w:r>
            <w:r w:rsidR="005B75FC" w:rsidRPr="006907CA">
              <w:rPr>
                <w:rFonts w:ascii="Aptos" w:hAnsi="Aptos" w:cstheme="majorHAnsi"/>
                <w:color w:val="000000"/>
                <w:sz w:val="18"/>
                <w:szCs w:val="18"/>
              </w:rPr>
              <w:t>by-product</w:t>
            </w:r>
            <w:r w:rsidRPr="006907CA">
              <w:rPr>
                <w:rFonts w:ascii="Aptos" w:hAnsi="Aptos" w:cstheme="majorHAnsi"/>
                <w:color w:val="000000"/>
                <w:sz w:val="18"/>
                <w:szCs w:val="18"/>
              </w:rPr>
              <w:t xml:space="preserve"> of the urea cycle and amino-acid catabolism (By similarity). Also plays a role in DNA repair</w:t>
            </w:r>
            <w:r w:rsidR="005B75FC" w:rsidRPr="006907CA">
              <w:rPr>
                <w:rFonts w:ascii="Aptos" w:hAnsi="Aptos" w:cstheme="majorHAnsi"/>
                <w:color w:val="000000"/>
                <w:sz w:val="18"/>
                <w:szCs w:val="18"/>
              </w:rPr>
              <w:t>.</w:t>
            </w:r>
            <w:r w:rsidRPr="006907CA">
              <w:rPr>
                <w:rFonts w:ascii="Aptos" w:hAnsi="Aptos" w:cstheme="majorHAnsi"/>
                <w:color w:val="000000"/>
                <w:sz w:val="18"/>
                <w:szCs w:val="18"/>
              </w:rPr>
              <w:t xml:space="preserve"> </w:t>
            </w:r>
          </w:p>
        </w:tc>
      </w:tr>
      <w:tr w:rsidR="00780368" w:rsidRPr="006907CA" w14:paraId="07A0CBF9" w14:textId="77777777" w:rsidTr="005D545E">
        <w:tc>
          <w:tcPr>
            <w:tcW w:w="993" w:type="dxa"/>
            <w:vAlign w:val="center"/>
          </w:tcPr>
          <w:p w14:paraId="750FA4AC" w14:textId="46E178DF" w:rsidR="00780368" w:rsidRPr="006907CA" w:rsidRDefault="00780368" w:rsidP="00780368">
            <w:pPr>
              <w:rPr>
                <w:rFonts w:ascii="Aptos" w:eastAsia="Times New Roman" w:hAnsi="Aptos" w:cstheme="majorHAnsi"/>
                <w:sz w:val="18"/>
                <w:szCs w:val="18"/>
              </w:rPr>
            </w:pPr>
            <w:r w:rsidRPr="006907CA">
              <w:rPr>
                <w:rFonts w:ascii="Aptos" w:hAnsi="Aptos" w:cstheme="majorHAnsi"/>
                <w:color w:val="000000"/>
                <w:sz w:val="18"/>
                <w:szCs w:val="18"/>
              </w:rPr>
              <w:t>SDHB</w:t>
            </w:r>
          </w:p>
        </w:tc>
        <w:tc>
          <w:tcPr>
            <w:tcW w:w="2126" w:type="dxa"/>
            <w:vAlign w:val="center"/>
          </w:tcPr>
          <w:p w14:paraId="742D4BB3" w14:textId="7B9CC0EB" w:rsidR="00780368" w:rsidRPr="006907CA" w:rsidRDefault="00780368" w:rsidP="00780368">
            <w:pPr>
              <w:rPr>
                <w:rFonts w:ascii="Aptos" w:eastAsia="Times New Roman" w:hAnsi="Aptos" w:cstheme="majorHAnsi"/>
                <w:color w:val="000000"/>
                <w:sz w:val="18"/>
                <w:szCs w:val="18"/>
              </w:rPr>
            </w:pPr>
            <w:r w:rsidRPr="006907CA">
              <w:rPr>
                <w:rFonts w:ascii="Aptos" w:hAnsi="Aptos" w:cstheme="majorHAnsi"/>
                <w:color w:val="000000"/>
                <w:sz w:val="18"/>
                <w:szCs w:val="18"/>
              </w:rPr>
              <w:t>Succinate dehydrogenase iron-sulfur subunit, mitochondrial</w:t>
            </w:r>
          </w:p>
        </w:tc>
        <w:tc>
          <w:tcPr>
            <w:tcW w:w="7229" w:type="dxa"/>
            <w:vAlign w:val="center"/>
          </w:tcPr>
          <w:p w14:paraId="63A4223E" w14:textId="6212C481" w:rsidR="00780368" w:rsidRPr="006907CA" w:rsidRDefault="00780368" w:rsidP="00780368">
            <w:pPr>
              <w:rPr>
                <w:rFonts w:ascii="Aptos" w:eastAsia="Times New Roman" w:hAnsi="Aptos" w:cstheme="majorHAnsi"/>
                <w:color w:val="000000"/>
                <w:sz w:val="18"/>
                <w:szCs w:val="18"/>
              </w:rPr>
            </w:pPr>
            <w:r w:rsidRPr="006907CA">
              <w:rPr>
                <w:rFonts w:ascii="Aptos" w:hAnsi="Aptos" w:cstheme="majorHAnsi"/>
                <w:color w:val="000000"/>
                <w:sz w:val="18"/>
                <w:szCs w:val="18"/>
              </w:rPr>
              <w:t xml:space="preserve">Iron-sulfur protein (IP) subunit of succinate dehydrogenase (SDH) that is involved in complex II of the mitochondrial electron transport chain and is responsible for transferring electrons from succinate to ubiquinone (coenzyme Q). </w:t>
            </w:r>
          </w:p>
        </w:tc>
      </w:tr>
      <w:tr w:rsidR="00780368" w:rsidRPr="006907CA" w14:paraId="61CFAAC6" w14:textId="77777777" w:rsidTr="005D545E">
        <w:tc>
          <w:tcPr>
            <w:tcW w:w="993" w:type="dxa"/>
            <w:vAlign w:val="center"/>
          </w:tcPr>
          <w:p w14:paraId="0E7978B1" w14:textId="634A6D02" w:rsidR="00780368" w:rsidRPr="006907CA" w:rsidRDefault="00780368" w:rsidP="00780368">
            <w:pPr>
              <w:rPr>
                <w:rFonts w:ascii="Aptos" w:eastAsia="Times New Roman" w:hAnsi="Aptos" w:cstheme="majorHAnsi"/>
                <w:sz w:val="18"/>
                <w:szCs w:val="18"/>
              </w:rPr>
            </w:pPr>
            <w:r w:rsidRPr="006907CA">
              <w:rPr>
                <w:rFonts w:ascii="Aptos" w:hAnsi="Aptos" w:cstheme="majorHAnsi"/>
                <w:color w:val="000000"/>
                <w:sz w:val="18"/>
                <w:szCs w:val="18"/>
              </w:rPr>
              <w:t>SUCLG1</w:t>
            </w:r>
          </w:p>
        </w:tc>
        <w:tc>
          <w:tcPr>
            <w:tcW w:w="2126" w:type="dxa"/>
            <w:vAlign w:val="center"/>
          </w:tcPr>
          <w:p w14:paraId="6517E15C" w14:textId="1E44E60A" w:rsidR="00780368" w:rsidRPr="006907CA" w:rsidRDefault="00780368" w:rsidP="00780368">
            <w:pPr>
              <w:rPr>
                <w:rFonts w:ascii="Aptos" w:eastAsia="Times New Roman" w:hAnsi="Aptos" w:cstheme="majorHAnsi"/>
                <w:color w:val="000000"/>
                <w:sz w:val="18"/>
                <w:szCs w:val="18"/>
              </w:rPr>
            </w:pPr>
            <w:r w:rsidRPr="006907CA">
              <w:rPr>
                <w:rFonts w:ascii="Aptos" w:hAnsi="Aptos" w:cstheme="majorHAnsi"/>
                <w:color w:val="000000"/>
                <w:sz w:val="18"/>
                <w:szCs w:val="18"/>
              </w:rPr>
              <w:t>Succinate--CoA ligase subunit alpha, mitochondrial</w:t>
            </w:r>
          </w:p>
        </w:tc>
        <w:tc>
          <w:tcPr>
            <w:tcW w:w="7229" w:type="dxa"/>
            <w:vAlign w:val="center"/>
          </w:tcPr>
          <w:p w14:paraId="548DF6A9" w14:textId="19FA47F1" w:rsidR="00780368" w:rsidRPr="006907CA" w:rsidRDefault="00780368" w:rsidP="00780368">
            <w:pPr>
              <w:rPr>
                <w:rFonts w:ascii="Aptos" w:eastAsia="Times New Roman" w:hAnsi="Aptos" w:cstheme="majorHAnsi"/>
                <w:color w:val="000000"/>
                <w:sz w:val="18"/>
                <w:szCs w:val="18"/>
              </w:rPr>
            </w:pPr>
            <w:proofErr w:type="spellStart"/>
            <w:r w:rsidRPr="006907CA">
              <w:rPr>
                <w:rFonts w:ascii="Aptos" w:hAnsi="Aptos" w:cstheme="majorHAnsi"/>
                <w:color w:val="000000"/>
                <w:sz w:val="18"/>
                <w:szCs w:val="18"/>
              </w:rPr>
              <w:t>Succinyl</w:t>
            </w:r>
            <w:proofErr w:type="spellEnd"/>
            <w:r w:rsidRPr="006907CA">
              <w:rPr>
                <w:rFonts w:ascii="Aptos" w:hAnsi="Aptos" w:cstheme="majorHAnsi"/>
                <w:color w:val="000000"/>
                <w:sz w:val="18"/>
                <w:szCs w:val="18"/>
              </w:rPr>
              <w:t xml:space="preserve">-CoA </w:t>
            </w:r>
            <w:proofErr w:type="spellStart"/>
            <w:r w:rsidRPr="006907CA">
              <w:rPr>
                <w:rFonts w:ascii="Aptos" w:hAnsi="Aptos" w:cstheme="majorHAnsi"/>
                <w:color w:val="000000"/>
                <w:sz w:val="18"/>
                <w:szCs w:val="18"/>
              </w:rPr>
              <w:t>synthetase</w:t>
            </w:r>
            <w:proofErr w:type="spellEnd"/>
            <w:r w:rsidRPr="006907CA">
              <w:rPr>
                <w:rFonts w:ascii="Aptos" w:hAnsi="Aptos" w:cstheme="majorHAnsi"/>
                <w:color w:val="000000"/>
                <w:sz w:val="18"/>
                <w:szCs w:val="18"/>
              </w:rPr>
              <w:t xml:space="preserve"> functions in the citric acid cycle (TCA), coupling the hydrolysis of </w:t>
            </w:r>
            <w:proofErr w:type="spellStart"/>
            <w:r w:rsidRPr="006907CA">
              <w:rPr>
                <w:rFonts w:ascii="Aptos" w:hAnsi="Aptos" w:cstheme="majorHAnsi"/>
                <w:color w:val="000000"/>
                <w:sz w:val="18"/>
                <w:szCs w:val="18"/>
              </w:rPr>
              <w:t>succinyl</w:t>
            </w:r>
            <w:proofErr w:type="spellEnd"/>
            <w:r w:rsidRPr="006907CA">
              <w:rPr>
                <w:rFonts w:ascii="Aptos" w:hAnsi="Aptos" w:cstheme="majorHAnsi"/>
                <w:color w:val="000000"/>
                <w:sz w:val="18"/>
                <w:szCs w:val="18"/>
              </w:rPr>
              <w:t xml:space="preserve">-CoA to the synthesis of either ATP or GTP and thus represents the only step of substrate-level phosphorylation in the TCA. The alpha subunit of the enzyme binds the substrates coenzyme A and phosphate, while succinate binding and specificity for either ATP or GTP is provided by different beta subunits. </w:t>
            </w:r>
          </w:p>
        </w:tc>
      </w:tr>
      <w:tr w:rsidR="00780368" w:rsidRPr="006907CA" w14:paraId="19549B9E" w14:textId="77777777" w:rsidTr="005D545E">
        <w:tc>
          <w:tcPr>
            <w:tcW w:w="993" w:type="dxa"/>
            <w:vAlign w:val="center"/>
          </w:tcPr>
          <w:p w14:paraId="08FC2026" w14:textId="5ADC80F9" w:rsidR="00780368" w:rsidRPr="006907CA" w:rsidRDefault="00780368" w:rsidP="00780368">
            <w:pPr>
              <w:rPr>
                <w:rFonts w:ascii="Aptos" w:hAnsi="Aptos" w:cstheme="majorHAnsi"/>
                <w:color w:val="000000"/>
                <w:sz w:val="18"/>
                <w:szCs w:val="18"/>
              </w:rPr>
            </w:pPr>
            <w:r w:rsidRPr="006907CA">
              <w:rPr>
                <w:rFonts w:ascii="Aptos" w:hAnsi="Aptos" w:cstheme="majorHAnsi"/>
                <w:color w:val="000000"/>
                <w:sz w:val="18"/>
                <w:szCs w:val="18"/>
              </w:rPr>
              <w:lastRenderedPageBreak/>
              <w:t>SUCLA2</w:t>
            </w:r>
          </w:p>
        </w:tc>
        <w:tc>
          <w:tcPr>
            <w:tcW w:w="2126" w:type="dxa"/>
            <w:vAlign w:val="center"/>
          </w:tcPr>
          <w:p w14:paraId="4B69F6BE" w14:textId="35A4E6DA" w:rsidR="00780368" w:rsidRPr="006907CA" w:rsidRDefault="00780368" w:rsidP="00780368">
            <w:pPr>
              <w:rPr>
                <w:rFonts w:ascii="Aptos" w:hAnsi="Aptos" w:cstheme="majorHAnsi"/>
                <w:color w:val="000000"/>
                <w:sz w:val="18"/>
                <w:szCs w:val="18"/>
              </w:rPr>
            </w:pPr>
            <w:r w:rsidRPr="006907CA">
              <w:rPr>
                <w:rFonts w:ascii="Aptos" w:hAnsi="Aptos" w:cstheme="majorHAnsi"/>
                <w:color w:val="000000"/>
                <w:sz w:val="18"/>
                <w:szCs w:val="18"/>
              </w:rPr>
              <w:t>Succinate--CoA ligase subunit beta (ADP-forming)</w:t>
            </w:r>
            <w:r w:rsidR="005B75FC" w:rsidRPr="006907CA">
              <w:rPr>
                <w:rFonts w:ascii="Aptos" w:hAnsi="Aptos" w:cstheme="majorHAnsi"/>
                <w:color w:val="000000"/>
                <w:sz w:val="18"/>
                <w:szCs w:val="18"/>
              </w:rPr>
              <w:t>, mitochondrial</w:t>
            </w:r>
          </w:p>
        </w:tc>
        <w:tc>
          <w:tcPr>
            <w:tcW w:w="7229" w:type="dxa"/>
            <w:vAlign w:val="center"/>
          </w:tcPr>
          <w:p w14:paraId="3B2BC5EB" w14:textId="0C203D86" w:rsidR="00780368" w:rsidRPr="006907CA" w:rsidRDefault="00780368" w:rsidP="00780368">
            <w:pPr>
              <w:rPr>
                <w:rFonts w:ascii="Aptos" w:hAnsi="Aptos" w:cstheme="majorHAnsi"/>
                <w:color w:val="000000"/>
                <w:sz w:val="18"/>
                <w:szCs w:val="18"/>
              </w:rPr>
            </w:pPr>
            <w:r w:rsidRPr="006907CA">
              <w:rPr>
                <w:rFonts w:ascii="Aptos" w:hAnsi="Aptos" w:cstheme="majorHAnsi"/>
                <w:color w:val="000000"/>
                <w:sz w:val="18"/>
                <w:szCs w:val="18"/>
              </w:rPr>
              <w:t xml:space="preserve">ATP-specific </w:t>
            </w:r>
            <w:proofErr w:type="spellStart"/>
            <w:r w:rsidRPr="006907CA">
              <w:rPr>
                <w:rFonts w:ascii="Aptos" w:hAnsi="Aptos" w:cstheme="majorHAnsi"/>
                <w:color w:val="000000"/>
                <w:sz w:val="18"/>
                <w:szCs w:val="18"/>
              </w:rPr>
              <w:t>succinyl</w:t>
            </w:r>
            <w:proofErr w:type="spellEnd"/>
            <w:r w:rsidRPr="006907CA">
              <w:rPr>
                <w:rFonts w:ascii="Aptos" w:hAnsi="Aptos" w:cstheme="majorHAnsi"/>
                <w:color w:val="000000"/>
                <w:sz w:val="18"/>
                <w:szCs w:val="18"/>
              </w:rPr>
              <w:t xml:space="preserve">-CoA </w:t>
            </w:r>
            <w:proofErr w:type="spellStart"/>
            <w:r w:rsidRPr="006907CA">
              <w:rPr>
                <w:rFonts w:ascii="Aptos" w:hAnsi="Aptos" w:cstheme="majorHAnsi"/>
                <w:color w:val="000000"/>
                <w:sz w:val="18"/>
                <w:szCs w:val="18"/>
              </w:rPr>
              <w:t>synthetase</w:t>
            </w:r>
            <w:proofErr w:type="spellEnd"/>
            <w:r w:rsidRPr="006907CA">
              <w:rPr>
                <w:rFonts w:ascii="Aptos" w:hAnsi="Aptos" w:cstheme="majorHAnsi"/>
                <w:color w:val="000000"/>
                <w:sz w:val="18"/>
                <w:szCs w:val="18"/>
              </w:rPr>
              <w:t xml:space="preserve"> functions in the citric acid cycle (TCA), coupling the hydrolysis of </w:t>
            </w:r>
            <w:proofErr w:type="spellStart"/>
            <w:r w:rsidRPr="006907CA">
              <w:rPr>
                <w:rFonts w:ascii="Aptos" w:hAnsi="Aptos" w:cstheme="majorHAnsi"/>
                <w:color w:val="000000"/>
                <w:sz w:val="18"/>
                <w:szCs w:val="18"/>
              </w:rPr>
              <w:t>succinyl</w:t>
            </w:r>
            <w:proofErr w:type="spellEnd"/>
            <w:r w:rsidRPr="006907CA">
              <w:rPr>
                <w:rFonts w:ascii="Aptos" w:hAnsi="Aptos" w:cstheme="majorHAnsi"/>
                <w:color w:val="000000"/>
                <w:sz w:val="18"/>
                <w:szCs w:val="18"/>
              </w:rPr>
              <w:t xml:space="preserve">-CoA to the synthesis of ATP and thus represents the only step of substrate-level phosphorylation in the TCA. The beta subunit provides nucleotide specificity of the enzyme and binds the substrate succinate, while the binding sites for coenzyme A and phosphate are found in the alpha subunit (By similarity). </w:t>
            </w:r>
          </w:p>
        </w:tc>
      </w:tr>
    </w:tbl>
    <w:p w14:paraId="651C5272" w14:textId="77777777" w:rsidR="00C975C4" w:rsidRPr="006907CA" w:rsidRDefault="00C975C4" w:rsidP="000F5F9B">
      <w:pPr>
        <w:pStyle w:val="EndNoteBibliography"/>
        <w:spacing w:after="0"/>
        <w:ind w:left="720" w:hanging="720"/>
        <w:rPr>
          <w:rFonts w:ascii="Aptos" w:hAnsi="Aptos"/>
          <w:b/>
          <w:bCs/>
        </w:rPr>
      </w:pPr>
    </w:p>
    <w:p w14:paraId="0A93BF67" w14:textId="77777777" w:rsidR="00C975C4" w:rsidRPr="006907CA" w:rsidRDefault="00C975C4" w:rsidP="000F5F9B">
      <w:pPr>
        <w:pStyle w:val="EndNoteBibliography"/>
        <w:spacing w:after="0"/>
        <w:ind w:left="720" w:hanging="720"/>
        <w:rPr>
          <w:rFonts w:ascii="Aptos" w:hAnsi="Aptos"/>
          <w:b/>
          <w:bCs/>
        </w:rPr>
      </w:pPr>
    </w:p>
    <w:p w14:paraId="612279AE" w14:textId="77777777" w:rsidR="00C975C4" w:rsidRPr="006907CA" w:rsidRDefault="00C975C4" w:rsidP="000F5F9B">
      <w:pPr>
        <w:pStyle w:val="EndNoteBibliography"/>
        <w:spacing w:after="0"/>
        <w:ind w:left="720" w:hanging="720"/>
        <w:rPr>
          <w:rFonts w:ascii="Aptos" w:hAnsi="Aptos"/>
          <w:b/>
          <w:bCs/>
        </w:rPr>
      </w:pPr>
    </w:p>
    <w:p w14:paraId="02A2E8F3" w14:textId="77777777" w:rsidR="00C975C4" w:rsidRPr="006907CA" w:rsidRDefault="00C975C4" w:rsidP="000F5F9B">
      <w:pPr>
        <w:pStyle w:val="EndNoteBibliography"/>
        <w:spacing w:after="0"/>
        <w:ind w:left="720" w:hanging="720"/>
        <w:rPr>
          <w:rFonts w:ascii="Aptos" w:hAnsi="Aptos"/>
          <w:b/>
          <w:bCs/>
        </w:rPr>
      </w:pPr>
    </w:p>
    <w:p w14:paraId="3ECF527F" w14:textId="77777777" w:rsidR="00C975C4" w:rsidRPr="006907CA" w:rsidRDefault="00C975C4" w:rsidP="000F5F9B">
      <w:pPr>
        <w:pStyle w:val="EndNoteBibliography"/>
        <w:spacing w:after="0"/>
        <w:ind w:left="720" w:hanging="720"/>
        <w:rPr>
          <w:rFonts w:ascii="Aptos" w:hAnsi="Aptos"/>
          <w:b/>
          <w:bCs/>
        </w:rPr>
      </w:pPr>
    </w:p>
    <w:p w14:paraId="329CB006" w14:textId="77777777" w:rsidR="00C975C4" w:rsidRPr="006907CA" w:rsidRDefault="00C975C4" w:rsidP="000F5F9B">
      <w:pPr>
        <w:pStyle w:val="EndNoteBibliography"/>
        <w:spacing w:after="0"/>
        <w:ind w:left="720" w:hanging="720"/>
        <w:rPr>
          <w:rFonts w:ascii="Aptos" w:hAnsi="Aptos"/>
          <w:b/>
          <w:bCs/>
        </w:rPr>
      </w:pPr>
    </w:p>
    <w:p w14:paraId="4019B783" w14:textId="77777777" w:rsidR="00C975C4" w:rsidRPr="006907CA" w:rsidRDefault="00C975C4" w:rsidP="000F5F9B">
      <w:pPr>
        <w:pStyle w:val="EndNoteBibliography"/>
        <w:spacing w:after="0"/>
        <w:ind w:left="720" w:hanging="720"/>
        <w:rPr>
          <w:rFonts w:ascii="Aptos" w:hAnsi="Aptos"/>
          <w:b/>
          <w:bCs/>
        </w:rPr>
      </w:pPr>
      <w:r w:rsidRPr="006907CA">
        <w:rPr>
          <w:rFonts w:ascii="Aptos" w:hAnsi="Aptos"/>
          <w:b/>
          <w:bCs/>
        </w:rPr>
        <w:t xml:space="preserve">Refernces </w:t>
      </w:r>
    </w:p>
    <w:p w14:paraId="35A1F48E" w14:textId="77777777" w:rsidR="00C975C4" w:rsidRPr="006907CA" w:rsidRDefault="00C975C4" w:rsidP="000F5F9B">
      <w:pPr>
        <w:pStyle w:val="EndNoteBibliography"/>
        <w:spacing w:after="0"/>
        <w:ind w:left="720" w:hanging="720"/>
        <w:rPr>
          <w:rFonts w:ascii="Aptos" w:hAnsi="Aptos"/>
          <w:b/>
          <w:bCs/>
        </w:rPr>
      </w:pPr>
    </w:p>
    <w:p w14:paraId="212FCEDE" w14:textId="77777777" w:rsidR="00D41D35" w:rsidRPr="006907CA" w:rsidRDefault="00D41D35" w:rsidP="000F5F9B">
      <w:pPr>
        <w:pStyle w:val="EndNoteBibliography"/>
        <w:spacing w:after="0"/>
        <w:ind w:left="720" w:hanging="720"/>
        <w:rPr>
          <w:rFonts w:ascii="Aptos" w:hAnsi="Aptos"/>
          <w:b/>
          <w:bCs/>
        </w:rPr>
      </w:pPr>
    </w:p>
    <w:p w14:paraId="783D7023" w14:textId="528E566B" w:rsidR="00332D9F" w:rsidRPr="00332D9F" w:rsidRDefault="00D41D35" w:rsidP="00332D9F">
      <w:pPr>
        <w:pStyle w:val="EndNoteBibliography"/>
        <w:spacing w:after="0"/>
        <w:ind w:left="720" w:hanging="720"/>
      </w:pPr>
      <w:r w:rsidRPr="006907CA">
        <w:rPr>
          <w:rFonts w:ascii="Aptos" w:hAnsi="Aptos"/>
        </w:rPr>
        <w:fldChar w:fldCharType="begin"/>
      </w:r>
      <w:r w:rsidRPr="006907CA">
        <w:rPr>
          <w:rFonts w:ascii="Aptos" w:hAnsi="Aptos"/>
        </w:rPr>
        <w:instrText xml:space="preserve"> ADDIN EN.REFLIST </w:instrText>
      </w:r>
      <w:r w:rsidRPr="006907CA">
        <w:rPr>
          <w:rFonts w:ascii="Aptos" w:hAnsi="Aptos"/>
        </w:rPr>
        <w:fldChar w:fldCharType="separate"/>
      </w:r>
      <w:r w:rsidR="00332D9F" w:rsidRPr="00332D9F">
        <w:t>1</w:t>
      </w:r>
      <w:r w:rsidR="00332D9F" w:rsidRPr="00332D9F">
        <w:tab/>
        <w:t>Ramos-Castaneda, J.</w:t>
      </w:r>
      <w:r w:rsidR="00332D9F" w:rsidRPr="00332D9F">
        <w:rPr>
          <w:i/>
        </w:rPr>
        <w:t xml:space="preserve"> et al.</w:t>
      </w:r>
      <w:r w:rsidR="00332D9F" w:rsidRPr="00332D9F">
        <w:t xml:space="preserve"> Deficiency of ATP2C1, a Golgi ion pump, induces secretory pathway defects in endoplasmic reticulum (ER)-associated degradation and sensitivity to ER stress. </w:t>
      </w:r>
      <w:r w:rsidR="00332D9F" w:rsidRPr="00332D9F">
        <w:rPr>
          <w:i/>
        </w:rPr>
        <w:t>J Biol Chem</w:t>
      </w:r>
      <w:r w:rsidR="00332D9F" w:rsidRPr="00332D9F">
        <w:t xml:space="preserve"> </w:t>
      </w:r>
      <w:r w:rsidR="00332D9F" w:rsidRPr="00332D9F">
        <w:rPr>
          <w:b/>
        </w:rPr>
        <w:t>280</w:t>
      </w:r>
      <w:r w:rsidR="00332D9F" w:rsidRPr="00332D9F">
        <w:t xml:space="preserve">, 9467-9473 (2005). </w:t>
      </w:r>
      <w:hyperlink r:id="rId7" w:history="1">
        <w:r w:rsidR="00332D9F" w:rsidRPr="00332D9F">
          <w:rPr>
            <w:rStyle w:val="Hyperlink"/>
          </w:rPr>
          <w:t>https://doi.org/10.1074/jbc.M413243200</w:t>
        </w:r>
      </w:hyperlink>
    </w:p>
    <w:p w14:paraId="7959260B" w14:textId="027FE9D3" w:rsidR="00332D9F" w:rsidRPr="00332D9F" w:rsidRDefault="00332D9F" w:rsidP="00332D9F">
      <w:pPr>
        <w:pStyle w:val="EndNoteBibliography"/>
        <w:spacing w:after="0"/>
        <w:ind w:left="720" w:hanging="720"/>
      </w:pPr>
      <w:r w:rsidRPr="00332D9F">
        <w:t>2</w:t>
      </w:r>
      <w:r w:rsidRPr="00332D9F">
        <w:tab/>
        <w:t>Simoncini, M.</w:t>
      </w:r>
      <w:r w:rsidRPr="00332D9F">
        <w:rPr>
          <w:i/>
        </w:rPr>
        <w:t xml:space="preserve"> et al.</w:t>
      </w:r>
      <w:r w:rsidRPr="00332D9F">
        <w:t xml:space="preserve"> Case report: Familial case with autism spectrum and bipolar disorder showing a 20q11.21 microduplication including TM9SF4. </w:t>
      </w:r>
      <w:r w:rsidRPr="00332D9F">
        <w:rPr>
          <w:i/>
        </w:rPr>
        <w:t>Front Psychiatry</w:t>
      </w:r>
      <w:r w:rsidRPr="00332D9F">
        <w:t xml:space="preserve"> </w:t>
      </w:r>
      <w:r w:rsidRPr="00332D9F">
        <w:rPr>
          <w:b/>
        </w:rPr>
        <w:t>14</w:t>
      </w:r>
      <w:r w:rsidRPr="00332D9F">
        <w:t xml:space="preserve">, 1240663 (2023). </w:t>
      </w:r>
      <w:hyperlink r:id="rId8" w:history="1">
        <w:r w:rsidRPr="00332D9F">
          <w:rPr>
            <w:rStyle w:val="Hyperlink"/>
          </w:rPr>
          <w:t>https://doi.org/10.3389/fpsyt.2023.1240663</w:t>
        </w:r>
      </w:hyperlink>
    </w:p>
    <w:p w14:paraId="22DCB338" w14:textId="69238415" w:rsidR="00332D9F" w:rsidRPr="00332D9F" w:rsidRDefault="00332D9F" w:rsidP="00332D9F">
      <w:pPr>
        <w:pStyle w:val="EndNoteBibliography"/>
        <w:spacing w:after="0"/>
        <w:ind w:left="720" w:hanging="720"/>
      </w:pPr>
      <w:r w:rsidRPr="00332D9F">
        <w:t>3</w:t>
      </w:r>
      <w:r w:rsidRPr="00332D9F">
        <w:tab/>
        <w:t>Satterstrom, F. K.</w:t>
      </w:r>
      <w:r w:rsidRPr="00332D9F">
        <w:rPr>
          <w:i/>
        </w:rPr>
        <w:t xml:space="preserve"> et al.</w:t>
      </w:r>
      <w:r w:rsidRPr="00332D9F">
        <w:t xml:space="preserve"> Large-Scale Exome Sequencing Study Implicates Both Developmental and Functional Changes in the Neurobiology of Autism. </w:t>
      </w:r>
      <w:r w:rsidRPr="00332D9F">
        <w:rPr>
          <w:i/>
        </w:rPr>
        <w:t>Cell</w:t>
      </w:r>
      <w:r w:rsidRPr="00332D9F">
        <w:t xml:space="preserve"> </w:t>
      </w:r>
      <w:r w:rsidRPr="00332D9F">
        <w:rPr>
          <w:b/>
        </w:rPr>
        <w:t>180</w:t>
      </w:r>
      <w:r w:rsidRPr="00332D9F">
        <w:t xml:space="preserve">, 568-584 e523 (2020). </w:t>
      </w:r>
      <w:hyperlink r:id="rId9" w:history="1">
        <w:r w:rsidRPr="00332D9F">
          <w:rPr>
            <w:rStyle w:val="Hyperlink"/>
          </w:rPr>
          <w:t>https://doi.org/10.1016/j.cell.2019.12.036</w:t>
        </w:r>
      </w:hyperlink>
    </w:p>
    <w:p w14:paraId="2DF5FE03" w14:textId="18D1BB3C" w:rsidR="00332D9F" w:rsidRPr="00332D9F" w:rsidRDefault="00332D9F" w:rsidP="00332D9F">
      <w:pPr>
        <w:pStyle w:val="EndNoteBibliography"/>
        <w:spacing w:after="0"/>
        <w:ind w:left="720" w:hanging="720"/>
      </w:pPr>
      <w:r w:rsidRPr="00332D9F">
        <w:t>4</w:t>
      </w:r>
      <w:r w:rsidRPr="00332D9F">
        <w:tab/>
        <w:t>Liaci, A. M.</w:t>
      </w:r>
      <w:r w:rsidRPr="00332D9F">
        <w:rPr>
          <w:i/>
        </w:rPr>
        <w:t xml:space="preserve"> et al.</w:t>
      </w:r>
      <w:r w:rsidRPr="00332D9F">
        <w:t xml:space="preserve"> Structure of the human signal peptidase complex reveals the determinants for signal peptide cleavage. </w:t>
      </w:r>
      <w:r w:rsidRPr="00332D9F">
        <w:rPr>
          <w:i/>
        </w:rPr>
        <w:t>Mol Cell</w:t>
      </w:r>
      <w:r w:rsidRPr="00332D9F">
        <w:t xml:space="preserve"> </w:t>
      </w:r>
      <w:r w:rsidRPr="00332D9F">
        <w:rPr>
          <w:b/>
        </w:rPr>
        <w:t>81</w:t>
      </w:r>
      <w:r w:rsidRPr="00332D9F">
        <w:t xml:space="preserve">, 3934-3948 e3911 (2021). </w:t>
      </w:r>
      <w:hyperlink r:id="rId10" w:history="1">
        <w:r w:rsidRPr="00332D9F">
          <w:rPr>
            <w:rStyle w:val="Hyperlink"/>
          </w:rPr>
          <w:t>https://doi.org/10.1016/j.molcel.2021.07.031</w:t>
        </w:r>
      </w:hyperlink>
    </w:p>
    <w:p w14:paraId="55DB9FD9" w14:textId="1F716722" w:rsidR="00332D9F" w:rsidRPr="00332D9F" w:rsidRDefault="00332D9F" w:rsidP="00332D9F">
      <w:pPr>
        <w:pStyle w:val="EndNoteBibliography"/>
        <w:spacing w:after="0"/>
        <w:ind w:left="720" w:hanging="720"/>
      </w:pPr>
      <w:r w:rsidRPr="00332D9F">
        <w:t>5</w:t>
      </w:r>
      <w:r w:rsidRPr="00332D9F">
        <w:tab/>
        <w:t>Hara, T.</w:t>
      </w:r>
      <w:r w:rsidRPr="00332D9F">
        <w:rPr>
          <w:i/>
        </w:rPr>
        <w:t xml:space="preserve"> et al.</w:t>
      </w:r>
      <w:r w:rsidRPr="00332D9F">
        <w:t xml:space="preserve"> Rer1-mediated quality control system is required for neural stem cell maintenance during cerebral cortex development. </w:t>
      </w:r>
      <w:r w:rsidRPr="00332D9F">
        <w:rPr>
          <w:i/>
        </w:rPr>
        <w:t>PLoS Genet</w:t>
      </w:r>
      <w:r w:rsidRPr="00332D9F">
        <w:t xml:space="preserve"> </w:t>
      </w:r>
      <w:r w:rsidRPr="00332D9F">
        <w:rPr>
          <w:b/>
        </w:rPr>
        <w:t>14</w:t>
      </w:r>
      <w:r w:rsidRPr="00332D9F">
        <w:t xml:space="preserve">, e1007647 (2018). </w:t>
      </w:r>
      <w:hyperlink r:id="rId11" w:history="1">
        <w:r w:rsidRPr="00332D9F">
          <w:rPr>
            <w:rStyle w:val="Hyperlink"/>
          </w:rPr>
          <w:t>https://doi.org/10.1371/journal.pgen.1007647</w:t>
        </w:r>
      </w:hyperlink>
    </w:p>
    <w:p w14:paraId="4691C482" w14:textId="513468F5" w:rsidR="00332D9F" w:rsidRPr="00332D9F" w:rsidRDefault="00332D9F" w:rsidP="00332D9F">
      <w:pPr>
        <w:pStyle w:val="EndNoteBibliography"/>
        <w:spacing w:after="0"/>
        <w:ind w:left="720" w:hanging="720"/>
      </w:pPr>
      <w:r w:rsidRPr="00332D9F">
        <w:t>6</w:t>
      </w:r>
      <w:r w:rsidRPr="00332D9F">
        <w:tab/>
        <w:t>Notaras, M.</w:t>
      </w:r>
      <w:r w:rsidRPr="00332D9F">
        <w:rPr>
          <w:i/>
        </w:rPr>
        <w:t xml:space="preserve"> et al.</w:t>
      </w:r>
      <w:r w:rsidRPr="00332D9F">
        <w:t xml:space="preserve"> Neurodevelopmental signatures of narcotic and neuropsychiatric risk factors in 3D human-derived forebrain organoids. </w:t>
      </w:r>
      <w:r w:rsidRPr="00332D9F">
        <w:rPr>
          <w:i/>
        </w:rPr>
        <w:t>Mol Psychiatry</w:t>
      </w:r>
      <w:r w:rsidRPr="00332D9F">
        <w:t xml:space="preserve"> </w:t>
      </w:r>
      <w:r w:rsidRPr="00332D9F">
        <w:rPr>
          <w:b/>
        </w:rPr>
        <w:t>26</w:t>
      </w:r>
      <w:r w:rsidRPr="00332D9F">
        <w:t xml:space="preserve">, 7760-7783 (2021). </w:t>
      </w:r>
      <w:hyperlink r:id="rId12" w:history="1">
        <w:r w:rsidRPr="00332D9F">
          <w:rPr>
            <w:rStyle w:val="Hyperlink"/>
          </w:rPr>
          <w:t>https://doi.org/10.1038/s41380-021-01189-9</w:t>
        </w:r>
      </w:hyperlink>
    </w:p>
    <w:p w14:paraId="4551050F" w14:textId="3216522F" w:rsidR="00332D9F" w:rsidRPr="00332D9F" w:rsidRDefault="00332D9F" w:rsidP="00332D9F">
      <w:pPr>
        <w:pStyle w:val="EndNoteBibliography"/>
        <w:spacing w:after="0"/>
        <w:ind w:left="720" w:hanging="720"/>
      </w:pPr>
      <w:r w:rsidRPr="00332D9F">
        <w:t>7</w:t>
      </w:r>
      <w:r w:rsidRPr="00332D9F">
        <w:tab/>
        <w:t xml:space="preserve">Yan, Y., Wladyka, C., Fujii, J. &amp; Sockanathan, S. Prdx4 is a compartment-specific H2O2 sensor that regulates neurogenesis by controlling surface expression of GDE2. </w:t>
      </w:r>
      <w:r w:rsidRPr="00332D9F">
        <w:rPr>
          <w:i/>
        </w:rPr>
        <w:t>Nat Commun</w:t>
      </w:r>
      <w:r w:rsidRPr="00332D9F">
        <w:t xml:space="preserve"> </w:t>
      </w:r>
      <w:r w:rsidRPr="00332D9F">
        <w:rPr>
          <w:b/>
        </w:rPr>
        <w:t>6</w:t>
      </w:r>
      <w:r w:rsidRPr="00332D9F">
        <w:t xml:space="preserve">, 7006 (2015). </w:t>
      </w:r>
      <w:hyperlink r:id="rId13" w:history="1">
        <w:r w:rsidRPr="00332D9F">
          <w:rPr>
            <w:rStyle w:val="Hyperlink"/>
          </w:rPr>
          <w:t>https://doi.org/10.1038/ncomms8006</w:t>
        </w:r>
      </w:hyperlink>
    </w:p>
    <w:p w14:paraId="78BB8E72" w14:textId="7A9C2BE6" w:rsidR="00332D9F" w:rsidRPr="00332D9F" w:rsidRDefault="00332D9F" w:rsidP="00332D9F">
      <w:pPr>
        <w:pStyle w:val="EndNoteBibliography"/>
        <w:spacing w:after="0"/>
        <w:ind w:left="720" w:hanging="720"/>
      </w:pPr>
      <w:r w:rsidRPr="00332D9F">
        <w:t>8</w:t>
      </w:r>
      <w:r w:rsidRPr="00332D9F">
        <w:tab/>
        <w:t>Mordaunt, C. E.</w:t>
      </w:r>
      <w:r w:rsidRPr="00332D9F">
        <w:rPr>
          <w:i/>
        </w:rPr>
        <w:t xml:space="preserve"> et al.</w:t>
      </w:r>
      <w:r w:rsidRPr="00332D9F">
        <w:t xml:space="preserve"> A meta-analysis of two high-risk prospective cohort studies reveals autism-specific transcriptional changes to chromatin, autoimmune, and environmental response genes in umbilical cord blood. </w:t>
      </w:r>
      <w:r w:rsidRPr="00332D9F">
        <w:rPr>
          <w:i/>
        </w:rPr>
        <w:t>Mol Autism</w:t>
      </w:r>
      <w:r w:rsidRPr="00332D9F">
        <w:t xml:space="preserve"> </w:t>
      </w:r>
      <w:r w:rsidRPr="00332D9F">
        <w:rPr>
          <w:b/>
        </w:rPr>
        <w:t>10</w:t>
      </w:r>
      <w:r w:rsidRPr="00332D9F">
        <w:t xml:space="preserve">, 36 (2019). </w:t>
      </w:r>
      <w:hyperlink r:id="rId14" w:history="1">
        <w:r w:rsidRPr="00332D9F">
          <w:rPr>
            <w:rStyle w:val="Hyperlink"/>
          </w:rPr>
          <w:t>https://doi.org/10.1186/s13229-019-0287-z</w:t>
        </w:r>
      </w:hyperlink>
    </w:p>
    <w:p w14:paraId="1FA21947" w14:textId="46F24497" w:rsidR="00332D9F" w:rsidRPr="00332D9F" w:rsidRDefault="00332D9F" w:rsidP="00332D9F">
      <w:pPr>
        <w:pStyle w:val="EndNoteBibliography"/>
        <w:spacing w:after="0"/>
        <w:ind w:left="720" w:hanging="720"/>
      </w:pPr>
      <w:r w:rsidRPr="00332D9F">
        <w:t>9</w:t>
      </w:r>
      <w:r w:rsidRPr="00332D9F">
        <w:tab/>
        <w:t xml:space="preserve">Kikuma, K., Li, X., Kim, D., Sutter, D. &amp; Dickman, D. K. Extended Synaptotagmin Localizes to Presynaptic ER and Promotes Neurotransmission and Synaptic Growth in Drosophila. </w:t>
      </w:r>
      <w:r w:rsidRPr="00332D9F">
        <w:rPr>
          <w:i/>
        </w:rPr>
        <w:t>Genetics</w:t>
      </w:r>
      <w:r w:rsidRPr="00332D9F">
        <w:t xml:space="preserve"> </w:t>
      </w:r>
      <w:r w:rsidRPr="00332D9F">
        <w:rPr>
          <w:b/>
        </w:rPr>
        <w:t>207</w:t>
      </w:r>
      <w:r w:rsidRPr="00332D9F">
        <w:t xml:space="preserve">, 993-1006 (2017). </w:t>
      </w:r>
      <w:hyperlink r:id="rId15" w:history="1">
        <w:r w:rsidRPr="00332D9F">
          <w:rPr>
            <w:rStyle w:val="Hyperlink"/>
          </w:rPr>
          <w:t>https://doi.org/10.1534/genetics.117.300261</w:t>
        </w:r>
      </w:hyperlink>
    </w:p>
    <w:p w14:paraId="12B22AB1" w14:textId="26D55140" w:rsidR="00332D9F" w:rsidRPr="00332D9F" w:rsidRDefault="00332D9F" w:rsidP="00332D9F">
      <w:pPr>
        <w:pStyle w:val="EndNoteBibliography"/>
        <w:spacing w:after="0"/>
        <w:ind w:left="720" w:hanging="720"/>
      </w:pPr>
      <w:r w:rsidRPr="00332D9F">
        <w:t>10</w:t>
      </w:r>
      <w:r w:rsidRPr="00332D9F">
        <w:tab/>
        <w:t>Hsu, K. L.</w:t>
      </w:r>
      <w:r w:rsidRPr="00332D9F">
        <w:rPr>
          <w:i/>
        </w:rPr>
        <w:t xml:space="preserve"> et al.</w:t>
      </w:r>
      <w:r w:rsidRPr="00332D9F">
        <w:t xml:space="preserve"> DAGLbeta inhibition perturbs a lipid network involved in macrophage inflammatory responses. </w:t>
      </w:r>
      <w:r w:rsidRPr="00332D9F">
        <w:rPr>
          <w:i/>
        </w:rPr>
        <w:t>Nat Chem Biol</w:t>
      </w:r>
      <w:r w:rsidRPr="00332D9F">
        <w:t xml:space="preserve"> </w:t>
      </w:r>
      <w:r w:rsidRPr="00332D9F">
        <w:rPr>
          <w:b/>
        </w:rPr>
        <w:t>8</w:t>
      </w:r>
      <w:r w:rsidRPr="00332D9F">
        <w:t xml:space="preserve">, 999-1007 (2012). </w:t>
      </w:r>
      <w:hyperlink r:id="rId16" w:history="1">
        <w:r w:rsidRPr="00332D9F">
          <w:rPr>
            <w:rStyle w:val="Hyperlink"/>
          </w:rPr>
          <w:t>https://doi.org/10.1038/nchembio.1105</w:t>
        </w:r>
      </w:hyperlink>
    </w:p>
    <w:p w14:paraId="4625C30E" w14:textId="0882BB60" w:rsidR="00332D9F" w:rsidRPr="00332D9F" w:rsidRDefault="00332D9F" w:rsidP="00332D9F">
      <w:pPr>
        <w:pStyle w:val="EndNoteBibliography"/>
        <w:spacing w:after="0"/>
        <w:ind w:left="720" w:hanging="720"/>
      </w:pPr>
      <w:r w:rsidRPr="00332D9F">
        <w:t>11</w:t>
      </w:r>
      <w:r w:rsidRPr="00332D9F">
        <w:tab/>
        <w:t xml:space="preserve">Kneussel, M. &amp; Wagner, W. Myosin motors at neuronal synapses: drivers of membrane transport and actin dynamics. </w:t>
      </w:r>
      <w:r w:rsidRPr="00332D9F">
        <w:rPr>
          <w:i/>
        </w:rPr>
        <w:t>Nat Rev Neurosci</w:t>
      </w:r>
      <w:r w:rsidRPr="00332D9F">
        <w:t xml:space="preserve"> </w:t>
      </w:r>
      <w:r w:rsidRPr="00332D9F">
        <w:rPr>
          <w:b/>
        </w:rPr>
        <w:t>14</w:t>
      </w:r>
      <w:r w:rsidRPr="00332D9F">
        <w:t xml:space="preserve">, 233-247 (2013). </w:t>
      </w:r>
      <w:hyperlink r:id="rId17" w:history="1">
        <w:r w:rsidRPr="00332D9F">
          <w:rPr>
            <w:rStyle w:val="Hyperlink"/>
          </w:rPr>
          <w:t>https://doi.org/10.1038/nrn3445</w:t>
        </w:r>
      </w:hyperlink>
    </w:p>
    <w:p w14:paraId="5481479A" w14:textId="66F4736A" w:rsidR="00332D9F" w:rsidRPr="00332D9F" w:rsidRDefault="00332D9F" w:rsidP="00332D9F">
      <w:pPr>
        <w:pStyle w:val="EndNoteBibliography"/>
        <w:spacing w:after="0"/>
        <w:ind w:left="720" w:hanging="720"/>
      </w:pPr>
      <w:r w:rsidRPr="00332D9F">
        <w:t>12</w:t>
      </w:r>
      <w:r w:rsidRPr="00332D9F">
        <w:tab/>
        <w:t>Xiong, Q. W.</w:t>
      </w:r>
      <w:r w:rsidRPr="00332D9F">
        <w:rPr>
          <w:i/>
        </w:rPr>
        <w:t xml:space="preserve"> et al.</w:t>
      </w:r>
      <w:r w:rsidRPr="00332D9F">
        <w:t xml:space="preserve"> The requirement of the mitochondrial protein NDUFS8 for angiogenesis. </w:t>
      </w:r>
      <w:r w:rsidRPr="00332D9F">
        <w:rPr>
          <w:i/>
        </w:rPr>
        <w:t>Cell Death Dis</w:t>
      </w:r>
      <w:r w:rsidRPr="00332D9F">
        <w:t xml:space="preserve"> </w:t>
      </w:r>
      <w:r w:rsidRPr="00332D9F">
        <w:rPr>
          <w:b/>
        </w:rPr>
        <w:t>15</w:t>
      </w:r>
      <w:r w:rsidRPr="00332D9F">
        <w:t xml:space="preserve">, 253 (2024). </w:t>
      </w:r>
      <w:hyperlink r:id="rId18" w:history="1">
        <w:r w:rsidRPr="00332D9F">
          <w:rPr>
            <w:rStyle w:val="Hyperlink"/>
          </w:rPr>
          <w:t>https://doi.org/10.1038/s41419-024-06636-3</w:t>
        </w:r>
      </w:hyperlink>
    </w:p>
    <w:p w14:paraId="148333DC" w14:textId="14761D4E" w:rsidR="00332D9F" w:rsidRPr="00332D9F" w:rsidRDefault="00332D9F" w:rsidP="00332D9F">
      <w:pPr>
        <w:pStyle w:val="EndNoteBibliography"/>
        <w:spacing w:after="0"/>
        <w:ind w:left="720" w:hanging="720"/>
      </w:pPr>
      <w:r w:rsidRPr="00332D9F">
        <w:lastRenderedPageBreak/>
        <w:t>13</w:t>
      </w:r>
      <w:r w:rsidRPr="00332D9F">
        <w:tab/>
        <w:t>Dietmeier, K.</w:t>
      </w:r>
      <w:r w:rsidRPr="00332D9F">
        <w:rPr>
          <w:i/>
        </w:rPr>
        <w:t xml:space="preserve"> et al.</w:t>
      </w:r>
      <w:r w:rsidRPr="00332D9F">
        <w:t xml:space="preserve"> Tom5 functionally links mitochondrial preprotein receptors to the general import pore. </w:t>
      </w:r>
      <w:r w:rsidRPr="00332D9F">
        <w:rPr>
          <w:i/>
        </w:rPr>
        <w:t>Nature</w:t>
      </w:r>
      <w:r w:rsidRPr="00332D9F">
        <w:t xml:space="preserve"> </w:t>
      </w:r>
      <w:r w:rsidRPr="00332D9F">
        <w:rPr>
          <w:b/>
        </w:rPr>
        <w:t>388</w:t>
      </w:r>
      <w:r w:rsidRPr="00332D9F">
        <w:t xml:space="preserve">, 195-200 (1997). </w:t>
      </w:r>
      <w:hyperlink r:id="rId19" w:history="1">
        <w:r w:rsidRPr="00332D9F">
          <w:rPr>
            <w:rStyle w:val="Hyperlink"/>
          </w:rPr>
          <w:t>https://doi.org/10.1038/40663</w:t>
        </w:r>
      </w:hyperlink>
    </w:p>
    <w:p w14:paraId="45BF703D" w14:textId="46B0C3E5" w:rsidR="00332D9F" w:rsidRPr="00332D9F" w:rsidRDefault="00332D9F" w:rsidP="00332D9F">
      <w:pPr>
        <w:pStyle w:val="EndNoteBibliography"/>
        <w:spacing w:after="0"/>
        <w:ind w:left="720" w:hanging="720"/>
      </w:pPr>
      <w:r w:rsidRPr="00332D9F">
        <w:t>14</w:t>
      </w:r>
      <w:r w:rsidRPr="00332D9F">
        <w:tab/>
        <w:t xml:space="preserve">Lysenko, O., Schulte, D., Mittelbronn, M. &amp; Steinle, A. BACL is a novel brain-associated, non-NKC-encoded mammalian C-type lectin-like receptor of the CLEC2 family. </w:t>
      </w:r>
      <w:r w:rsidRPr="00332D9F">
        <w:rPr>
          <w:i/>
        </w:rPr>
        <w:t>PLoS One</w:t>
      </w:r>
      <w:r w:rsidRPr="00332D9F">
        <w:t xml:space="preserve"> </w:t>
      </w:r>
      <w:r w:rsidRPr="00332D9F">
        <w:rPr>
          <w:b/>
        </w:rPr>
        <w:t>8</w:t>
      </w:r>
      <w:r w:rsidRPr="00332D9F">
        <w:t xml:space="preserve">, e65345 (2013). </w:t>
      </w:r>
      <w:hyperlink r:id="rId20" w:history="1">
        <w:r w:rsidRPr="00332D9F">
          <w:rPr>
            <w:rStyle w:val="Hyperlink"/>
          </w:rPr>
          <w:t>https://doi.org/10.1371/journal.pone.0065345</w:t>
        </w:r>
      </w:hyperlink>
    </w:p>
    <w:p w14:paraId="13529E22" w14:textId="09AA8037" w:rsidR="00332D9F" w:rsidRPr="00332D9F" w:rsidRDefault="00332D9F" w:rsidP="00332D9F">
      <w:pPr>
        <w:pStyle w:val="EndNoteBibliography"/>
        <w:spacing w:after="0"/>
        <w:ind w:left="720" w:hanging="720"/>
      </w:pPr>
      <w:r w:rsidRPr="00332D9F">
        <w:t>15</w:t>
      </w:r>
      <w:r w:rsidRPr="00332D9F">
        <w:tab/>
        <w:t>Lehrman, E. K.</w:t>
      </w:r>
      <w:r w:rsidRPr="00332D9F">
        <w:rPr>
          <w:i/>
        </w:rPr>
        <w:t xml:space="preserve"> et al.</w:t>
      </w:r>
      <w:r w:rsidRPr="00332D9F">
        <w:t xml:space="preserve"> CD47 Protects Synapses from Excess Microglia-Mediated Pruning during Development. </w:t>
      </w:r>
      <w:r w:rsidRPr="00332D9F">
        <w:rPr>
          <w:i/>
        </w:rPr>
        <w:t>Neuron</w:t>
      </w:r>
      <w:r w:rsidRPr="00332D9F">
        <w:t xml:space="preserve"> </w:t>
      </w:r>
      <w:r w:rsidRPr="00332D9F">
        <w:rPr>
          <w:b/>
        </w:rPr>
        <w:t>100</w:t>
      </w:r>
      <w:r w:rsidRPr="00332D9F">
        <w:t xml:space="preserve">, 120-134 e126 (2018). </w:t>
      </w:r>
      <w:hyperlink r:id="rId21" w:history="1">
        <w:r w:rsidRPr="00332D9F">
          <w:rPr>
            <w:rStyle w:val="Hyperlink"/>
          </w:rPr>
          <w:t>https://doi.org/10.1016/j.neuron.2018.09.017</w:t>
        </w:r>
      </w:hyperlink>
    </w:p>
    <w:p w14:paraId="71ABAB9D" w14:textId="2D80F75A" w:rsidR="00332D9F" w:rsidRPr="00332D9F" w:rsidRDefault="00332D9F" w:rsidP="00332D9F">
      <w:pPr>
        <w:pStyle w:val="EndNoteBibliography"/>
        <w:spacing w:after="0"/>
        <w:ind w:left="720" w:hanging="720"/>
      </w:pPr>
      <w:r w:rsidRPr="00332D9F">
        <w:t>16</w:t>
      </w:r>
      <w:r w:rsidRPr="00332D9F">
        <w:tab/>
        <w:t>Scala, M.</w:t>
      </w:r>
      <w:r w:rsidRPr="00332D9F">
        <w:rPr>
          <w:i/>
        </w:rPr>
        <w:t xml:space="preserve"> et al.</w:t>
      </w:r>
      <w:r w:rsidRPr="00332D9F">
        <w:t xml:space="preserve"> The Pathophysiological Link Between Reelin and Autism: Overview and New Insights. </w:t>
      </w:r>
      <w:r w:rsidRPr="00332D9F">
        <w:rPr>
          <w:i/>
        </w:rPr>
        <w:t>Front Genet</w:t>
      </w:r>
      <w:r w:rsidRPr="00332D9F">
        <w:t xml:space="preserve"> </w:t>
      </w:r>
      <w:r w:rsidRPr="00332D9F">
        <w:rPr>
          <w:b/>
        </w:rPr>
        <w:t>13</w:t>
      </w:r>
      <w:r w:rsidRPr="00332D9F">
        <w:t xml:space="preserve">, 869002 (2022). </w:t>
      </w:r>
      <w:hyperlink r:id="rId22" w:history="1">
        <w:r w:rsidRPr="00332D9F">
          <w:rPr>
            <w:rStyle w:val="Hyperlink"/>
          </w:rPr>
          <w:t>https://doi.org/10.3389/fgene.2022.869002</w:t>
        </w:r>
      </w:hyperlink>
    </w:p>
    <w:p w14:paraId="605B96DE" w14:textId="7C422404" w:rsidR="00332D9F" w:rsidRPr="00332D9F" w:rsidRDefault="00332D9F" w:rsidP="00332D9F">
      <w:pPr>
        <w:pStyle w:val="EndNoteBibliography"/>
        <w:spacing w:after="0"/>
        <w:ind w:left="720" w:hanging="720"/>
      </w:pPr>
      <w:r w:rsidRPr="00332D9F">
        <w:t>17</w:t>
      </w:r>
      <w:r w:rsidRPr="00332D9F">
        <w:tab/>
        <w:t>Owens, R.</w:t>
      </w:r>
      <w:r w:rsidRPr="00332D9F">
        <w:rPr>
          <w:i/>
        </w:rPr>
        <w:t xml:space="preserve"> et al.</w:t>
      </w:r>
      <w:r w:rsidRPr="00332D9F">
        <w:t xml:space="preserve"> Divergent Neuroinflammatory Regulation of Microglial TREM Expression and Involvement of NF-kappaB. </w:t>
      </w:r>
      <w:r w:rsidRPr="00332D9F">
        <w:rPr>
          <w:i/>
        </w:rPr>
        <w:t>Front Cell Neurosci</w:t>
      </w:r>
      <w:r w:rsidRPr="00332D9F">
        <w:t xml:space="preserve"> </w:t>
      </w:r>
      <w:r w:rsidRPr="00332D9F">
        <w:rPr>
          <w:b/>
        </w:rPr>
        <w:t>11</w:t>
      </w:r>
      <w:r w:rsidRPr="00332D9F">
        <w:t xml:space="preserve">, 56 (2017). </w:t>
      </w:r>
      <w:hyperlink r:id="rId23" w:history="1">
        <w:r w:rsidRPr="00332D9F">
          <w:rPr>
            <w:rStyle w:val="Hyperlink"/>
          </w:rPr>
          <w:t>https://doi.org/10.3389/fncel.2017.00056</w:t>
        </w:r>
      </w:hyperlink>
    </w:p>
    <w:p w14:paraId="0306B892" w14:textId="6BEE24E3" w:rsidR="00332D9F" w:rsidRPr="00332D9F" w:rsidRDefault="00332D9F" w:rsidP="00332D9F">
      <w:pPr>
        <w:pStyle w:val="EndNoteBibliography"/>
        <w:spacing w:after="0"/>
        <w:ind w:left="720" w:hanging="720"/>
      </w:pPr>
      <w:r w:rsidRPr="00332D9F">
        <w:t>18</w:t>
      </w:r>
      <w:r w:rsidRPr="00332D9F">
        <w:tab/>
        <w:t>Zhan, J.</w:t>
      </w:r>
      <w:r w:rsidRPr="00332D9F">
        <w:rPr>
          <w:i/>
        </w:rPr>
        <w:t xml:space="preserve"> et al.</w:t>
      </w:r>
      <w:r w:rsidRPr="00332D9F">
        <w:t xml:space="preserve"> Loss of the Novel Myelin Protein CMTM5 in Multiple Sclerosis Lesions and Its Involvement in Oligodendroglial Stress Responses. </w:t>
      </w:r>
      <w:r w:rsidRPr="00332D9F">
        <w:rPr>
          <w:i/>
        </w:rPr>
        <w:t>Cells</w:t>
      </w:r>
      <w:r w:rsidRPr="00332D9F">
        <w:t xml:space="preserve"> </w:t>
      </w:r>
      <w:r w:rsidRPr="00332D9F">
        <w:rPr>
          <w:b/>
        </w:rPr>
        <w:t>12</w:t>
      </w:r>
      <w:r w:rsidRPr="00332D9F">
        <w:t xml:space="preserve"> (2023). </w:t>
      </w:r>
      <w:hyperlink r:id="rId24" w:history="1">
        <w:r w:rsidRPr="00332D9F">
          <w:rPr>
            <w:rStyle w:val="Hyperlink"/>
          </w:rPr>
          <w:t>https://doi.org/10.3390/cells12162085</w:t>
        </w:r>
      </w:hyperlink>
    </w:p>
    <w:p w14:paraId="2AD4D03B" w14:textId="21411D16" w:rsidR="00332D9F" w:rsidRPr="00332D9F" w:rsidRDefault="00332D9F" w:rsidP="00332D9F">
      <w:pPr>
        <w:pStyle w:val="EndNoteBibliography"/>
        <w:spacing w:after="0"/>
        <w:ind w:left="720" w:hanging="720"/>
      </w:pPr>
      <w:r w:rsidRPr="00332D9F">
        <w:t>19</w:t>
      </w:r>
      <w:r w:rsidRPr="00332D9F">
        <w:tab/>
        <w:t xml:space="preserve">Hopkins, P. C. Neurodegeneration in a Drosophila model for the function of TMCC2, an amyloid protein precursor-interacting and apolipoprotein E-binding protein. </w:t>
      </w:r>
      <w:r w:rsidRPr="00332D9F">
        <w:rPr>
          <w:i/>
        </w:rPr>
        <w:t>PLoS One</w:t>
      </w:r>
      <w:r w:rsidRPr="00332D9F">
        <w:t xml:space="preserve"> </w:t>
      </w:r>
      <w:r w:rsidRPr="00332D9F">
        <w:rPr>
          <w:b/>
        </w:rPr>
        <w:t>8</w:t>
      </w:r>
      <w:r w:rsidRPr="00332D9F">
        <w:t xml:space="preserve">, e55810 (2013). </w:t>
      </w:r>
      <w:hyperlink r:id="rId25" w:history="1">
        <w:r w:rsidRPr="00332D9F">
          <w:rPr>
            <w:rStyle w:val="Hyperlink"/>
          </w:rPr>
          <w:t>https://doi.org/10.1371/journal.pone.0055810</w:t>
        </w:r>
      </w:hyperlink>
    </w:p>
    <w:p w14:paraId="3A8D789A" w14:textId="6809D45D" w:rsidR="00332D9F" w:rsidRPr="00332D9F" w:rsidRDefault="00332D9F" w:rsidP="00332D9F">
      <w:pPr>
        <w:pStyle w:val="EndNoteBibliography"/>
        <w:spacing w:after="0"/>
        <w:ind w:left="720" w:hanging="720"/>
      </w:pPr>
      <w:r w:rsidRPr="00332D9F">
        <w:t>20</w:t>
      </w:r>
      <w:r w:rsidRPr="00332D9F">
        <w:tab/>
        <w:t>Zhou, R.</w:t>
      </w:r>
      <w:r w:rsidRPr="00332D9F">
        <w:rPr>
          <w:i/>
        </w:rPr>
        <w:t xml:space="preserve"> et al.</w:t>
      </w:r>
      <w:r w:rsidRPr="00332D9F">
        <w:t xml:space="preserve"> Proteomic and functional analyses of the periodic membrane skeleton in neurons. </w:t>
      </w:r>
      <w:r w:rsidRPr="00332D9F">
        <w:rPr>
          <w:i/>
        </w:rPr>
        <w:t>Nat Commun</w:t>
      </w:r>
      <w:r w:rsidRPr="00332D9F">
        <w:t xml:space="preserve"> </w:t>
      </w:r>
      <w:r w:rsidRPr="00332D9F">
        <w:rPr>
          <w:b/>
        </w:rPr>
        <w:t>13</w:t>
      </w:r>
      <w:r w:rsidRPr="00332D9F">
        <w:t xml:space="preserve">, 3196 (2022). </w:t>
      </w:r>
      <w:hyperlink r:id="rId26" w:history="1">
        <w:r w:rsidRPr="00332D9F">
          <w:rPr>
            <w:rStyle w:val="Hyperlink"/>
          </w:rPr>
          <w:t>https://doi.org/10.1038/s41467-022-30720-x</w:t>
        </w:r>
      </w:hyperlink>
    </w:p>
    <w:p w14:paraId="4164F48D" w14:textId="1C1A7332" w:rsidR="00332D9F" w:rsidRPr="00332D9F" w:rsidRDefault="00332D9F" w:rsidP="00332D9F">
      <w:pPr>
        <w:pStyle w:val="EndNoteBibliography"/>
        <w:spacing w:after="0"/>
        <w:ind w:left="720" w:hanging="720"/>
      </w:pPr>
      <w:r w:rsidRPr="00332D9F">
        <w:t>21</w:t>
      </w:r>
      <w:r w:rsidRPr="00332D9F">
        <w:tab/>
        <w:t>Fukumura, S.</w:t>
      </w:r>
      <w:r w:rsidRPr="00332D9F">
        <w:rPr>
          <w:i/>
        </w:rPr>
        <w:t xml:space="preserve"> et al.</w:t>
      </w:r>
      <w:r w:rsidRPr="00332D9F">
        <w:t xml:space="preserve"> A novel de novo TMEM63A variant in a patient with severe hypomyelination and global developmental delay. </w:t>
      </w:r>
      <w:r w:rsidRPr="00332D9F">
        <w:rPr>
          <w:i/>
        </w:rPr>
        <w:t>Brain Dev</w:t>
      </w:r>
      <w:r w:rsidRPr="00332D9F">
        <w:t xml:space="preserve"> </w:t>
      </w:r>
      <w:r w:rsidRPr="00332D9F">
        <w:rPr>
          <w:b/>
        </w:rPr>
        <w:t>44</w:t>
      </w:r>
      <w:r w:rsidRPr="00332D9F">
        <w:t xml:space="preserve">, 178-183 (2022). </w:t>
      </w:r>
      <w:hyperlink r:id="rId27" w:history="1">
        <w:r w:rsidRPr="00332D9F">
          <w:rPr>
            <w:rStyle w:val="Hyperlink"/>
          </w:rPr>
          <w:t>https://doi.org/10.1016/j.braindev.2021.09.006</w:t>
        </w:r>
      </w:hyperlink>
    </w:p>
    <w:p w14:paraId="3A62FAAE" w14:textId="29A26912" w:rsidR="00332D9F" w:rsidRPr="00332D9F" w:rsidRDefault="00332D9F" w:rsidP="00332D9F">
      <w:pPr>
        <w:pStyle w:val="EndNoteBibliography"/>
        <w:spacing w:after="0"/>
        <w:ind w:left="720" w:hanging="720"/>
      </w:pPr>
      <w:r w:rsidRPr="00332D9F">
        <w:t>22</w:t>
      </w:r>
      <w:r w:rsidRPr="00332D9F">
        <w:tab/>
        <w:t>Zhou, J.</w:t>
      </w:r>
      <w:r w:rsidRPr="00332D9F">
        <w:rPr>
          <w:i/>
        </w:rPr>
        <w:t xml:space="preserve"> et al.</w:t>
      </w:r>
      <w:r w:rsidRPr="00332D9F">
        <w:t xml:space="preserve"> Reticulons 1 and 3 are essential for axonal growth and synaptic maintenance associated with intellectual development. </w:t>
      </w:r>
      <w:r w:rsidRPr="00332D9F">
        <w:rPr>
          <w:i/>
        </w:rPr>
        <w:t>Hum Mol Genet</w:t>
      </w:r>
      <w:r w:rsidRPr="00332D9F">
        <w:t xml:space="preserve"> </w:t>
      </w:r>
      <w:r w:rsidRPr="00332D9F">
        <w:rPr>
          <w:b/>
        </w:rPr>
        <w:t>32</w:t>
      </w:r>
      <w:r w:rsidRPr="00332D9F">
        <w:t xml:space="preserve">, 2587-2599 (2023). </w:t>
      </w:r>
      <w:hyperlink r:id="rId28" w:history="1">
        <w:r w:rsidRPr="00332D9F">
          <w:rPr>
            <w:rStyle w:val="Hyperlink"/>
          </w:rPr>
          <w:t>https://doi.org/10.1093/hmg/ddad085</w:t>
        </w:r>
      </w:hyperlink>
    </w:p>
    <w:p w14:paraId="6094A72A" w14:textId="5C28FA98" w:rsidR="00332D9F" w:rsidRPr="00332D9F" w:rsidRDefault="00332D9F" w:rsidP="00332D9F">
      <w:pPr>
        <w:pStyle w:val="EndNoteBibliography"/>
        <w:spacing w:after="0"/>
        <w:ind w:left="720" w:hanging="720"/>
      </w:pPr>
      <w:r w:rsidRPr="00332D9F">
        <w:t>23</w:t>
      </w:r>
      <w:r w:rsidRPr="00332D9F">
        <w:tab/>
        <w:t xml:space="preserve">Sakuma, C., Okumura, M., Umehara, T., Miura, M. &amp; Chihara, T. A STRIPAK component Strip regulates neuronal morphogenesis by affecting microtubule stability. </w:t>
      </w:r>
      <w:r w:rsidRPr="00332D9F">
        <w:rPr>
          <w:i/>
        </w:rPr>
        <w:t>Sci Rep</w:t>
      </w:r>
      <w:r w:rsidRPr="00332D9F">
        <w:t xml:space="preserve"> </w:t>
      </w:r>
      <w:r w:rsidRPr="00332D9F">
        <w:rPr>
          <w:b/>
        </w:rPr>
        <w:t>5</w:t>
      </w:r>
      <w:r w:rsidRPr="00332D9F">
        <w:t xml:space="preserve">, 17769 (2015). </w:t>
      </w:r>
      <w:hyperlink r:id="rId29" w:history="1">
        <w:r w:rsidRPr="00332D9F">
          <w:rPr>
            <w:rStyle w:val="Hyperlink"/>
          </w:rPr>
          <w:t>https://doi.org/10.1038/srep17769</w:t>
        </w:r>
      </w:hyperlink>
    </w:p>
    <w:p w14:paraId="6DBA1D58" w14:textId="0EAF9027" w:rsidR="00332D9F" w:rsidRPr="00332D9F" w:rsidRDefault="00332D9F" w:rsidP="00332D9F">
      <w:pPr>
        <w:pStyle w:val="EndNoteBibliography"/>
        <w:spacing w:after="0"/>
        <w:ind w:left="720" w:hanging="720"/>
      </w:pPr>
      <w:r w:rsidRPr="00332D9F">
        <w:t>24</w:t>
      </w:r>
      <w:r w:rsidRPr="00332D9F">
        <w:tab/>
        <w:t xml:space="preserve">Robinson, K. J., Hurd, P. L., Read, S. &amp; Crespi, B. J. The PCSK6 gene is associated with handedness, the autism spectrum, and magical ideation in a non-clinical population. </w:t>
      </w:r>
      <w:r w:rsidRPr="00332D9F">
        <w:rPr>
          <w:i/>
        </w:rPr>
        <w:t>Neuropsychologia</w:t>
      </w:r>
      <w:r w:rsidRPr="00332D9F">
        <w:t xml:space="preserve"> </w:t>
      </w:r>
      <w:r w:rsidRPr="00332D9F">
        <w:rPr>
          <w:b/>
        </w:rPr>
        <w:t>84</w:t>
      </w:r>
      <w:r w:rsidRPr="00332D9F">
        <w:t xml:space="preserve">, 205-212 (2016). </w:t>
      </w:r>
      <w:hyperlink r:id="rId30" w:history="1">
        <w:r w:rsidRPr="00332D9F">
          <w:rPr>
            <w:rStyle w:val="Hyperlink"/>
          </w:rPr>
          <w:t>https://doi.org/10.1016/j.neuropsychologia.2016.02.020</w:t>
        </w:r>
      </w:hyperlink>
    </w:p>
    <w:p w14:paraId="08A81A14" w14:textId="0ED82887" w:rsidR="00332D9F" w:rsidRPr="00332D9F" w:rsidRDefault="00332D9F" w:rsidP="00332D9F">
      <w:pPr>
        <w:pStyle w:val="EndNoteBibliography"/>
        <w:spacing w:after="0"/>
        <w:ind w:left="720" w:hanging="720"/>
      </w:pPr>
      <w:r w:rsidRPr="00332D9F">
        <w:t>25</w:t>
      </w:r>
      <w:r w:rsidRPr="00332D9F">
        <w:tab/>
        <w:t>Cosemans, N.</w:t>
      </w:r>
      <w:r w:rsidRPr="00332D9F">
        <w:rPr>
          <w:i/>
        </w:rPr>
        <w:t xml:space="preserve"> et al.</w:t>
      </w:r>
      <w:r w:rsidRPr="00332D9F">
        <w:t xml:space="preserve"> 8p21.3 deletions are rare causes of non-syndromic autism spectrum disorder. </w:t>
      </w:r>
      <w:r w:rsidRPr="00332D9F">
        <w:rPr>
          <w:i/>
        </w:rPr>
        <w:t>Neurogenetics</w:t>
      </w:r>
      <w:r w:rsidRPr="00332D9F">
        <w:t xml:space="preserve"> </w:t>
      </w:r>
      <w:r w:rsidRPr="00332D9F">
        <w:rPr>
          <w:b/>
        </w:rPr>
        <w:t>22</w:t>
      </w:r>
      <w:r w:rsidRPr="00332D9F">
        <w:t xml:space="preserve">, 207-213 (2021). </w:t>
      </w:r>
      <w:hyperlink r:id="rId31" w:history="1">
        <w:r w:rsidRPr="00332D9F">
          <w:rPr>
            <w:rStyle w:val="Hyperlink"/>
          </w:rPr>
          <w:t>https://doi.org/10.1007/s10048-021-00635-8</w:t>
        </w:r>
      </w:hyperlink>
    </w:p>
    <w:p w14:paraId="701AC91B" w14:textId="40A8F014" w:rsidR="00332D9F" w:rsidRPr="00332D9F" w:rsidRDefault="00332D9F" w:rsidP="00332D9F">
      <w:pPr>
        <w:pStyle w:val="EndNoteBibliography"/>
        <w:spacing w:after="0"/>
        <w:ind w:left="720" w:hanging="720"/>
      </w:pPr>
      <w:r w:rsidRPr="00332D9F">
        <w:t>26</w:t>
      </w:r>
      <w:r w:rsidRPr="00332D9F">
        <w:tab/>
        <w:t>Piot, L.</w:t>
      </w:r>
      <w:r w:rsidRPr="00332D9F">
        <w:rPr>
          <w:i/>
        </w:rPr>
        <w:t xml:space="preserve"> et al.</w:t>
      </w:r>
      <w:r w:rsidRPr="00332D9F">
        <w:t xml:space="preserve"> GluD1 binds GABA and controls inhibitory plasticity. </w:t>
      </w:r>
      <w:r w:rsidRPr="00332D9F">
        <w:rPr>
          <w:i/>
        </w:rPr>
        <w:t>Science</w:t>
      </w:r>
      <w:r w:rsidRPr="00332D9F">
        <w:t xml:space="preserve"> </w:t>
      </w:r>
      <w:r w:rsidRPr="00332D9F">
        <w:rPr>
          <w:b/>
        </w:rPr>
        <w:t>382</w:t>
      </w:r>
      <w:r w:rsidRPr="00332D9F">
        <w:t xml:space="preserve">, 1389-1394 (2023). </w:t>
      </w:r>
      <w:hyperlink r:id="rId32" w:history="1">
        <w:r w:rsidRPr="00332D9F">
          <w:rPr>
            <w:rStyle w:val="Hyperlink"/>
          </w:rPr>
          <w:t>https://doi.org/10.1126/science.adf3406</w:t>
        </w:r>
      </w:hyperlink>
    </w:p>
    <w:p w14:paraId="72C3E345" w14:textId="47BE4173" w:rsidR="00332D9F" w:rsidRPr="00332D9F" w:rsidRDefault="00332D9F" w:rsidP="00332D9F">
      <w:pPr>
        <w:pStyle w:val="EndNoteBibliography"/>
        <w:spacing w:after="0"/>
        <w:ind w:left="720" w:hanging="720"/>
      </w:pPr>
      <w:r w:rsidRPr="00332D9F">
        <w:t>27</w:t>
      </w:r>
      <w:r w:rsidRPr="00332D9F">
        <w:tab/>
        <w:t>Szklarczyk, D.</w:t>
      </w:r>
      <w:r w:rsidRPr="00332D9F">
        <w:rPr>
          <w:i/>
        </w:rPr>
        <w:t xml:space="preserve"> et al.</w:t>
      </w:r>
      <w:r w:rsidRPr="00332D9F">
        <w:t xml:space="preserve"> The STRING database in 2023: protein-protein association networks and functional enrichment analyses for any sequenced genome of interest. </w:t>
      </w:r>
      <w:r w:rsidRPr="00332D9F">
        <w:rPr>
          <w:i/>
        </w:rPr>
        <w:t>Nucleic Acids Res</w:t>
      </w:r>
      <w:r w:rsidRPr="00332D9F">
        <w:t xml:space="preserve"> </w:t>
      </w:r>
      <w:r w:rsidRPr="00332D9F">
        <w:rPr>
          <w:b/>
        </w:rPr>
        <w:t>51</w:t>
      </w:r>
      <w:r w:rsidRPr="00332D9F">
        <w:t xml:space="preserve">, D638-D646 (2023). </w:t>
      </w:r>
      <w:hyperlink r:id="rId33" w:history="1">
        <w:r w:rsidRPr="00332D9F">
          <w:rPr>
            <w:rStyle w:val="Hyperlink"/>
          </w:rPr>
          <w:t>https://doi.org/10.1093/nar/gkac1000</w:t>
        </w:r>
      </w:hyperlink>
    </w:p>
    <w:p w14:paraId="7ED4D659" w14:textId="67DA5315" w:rsidR="00332D9F" w:rsidRPr="00332D9F" w:rsidRDefault="00332D9F" w:rsidP="00332D9F">
      <w:pPr>
        <w:pStyle w:val="EndNoteBibliography"/>
        <w:spacing w:after="0"/>
        <w:ind w:left="720" w:hanging="720"/>
      </w:pPr>
      <w:r w:rsidRPr="00332D9F">
        <w:t>28</w:t>
      </w:r>
      <w:r w:rsidRPr="00332D9F">
        <w:tab/>
        <w:t xml:space="preserve">Kanehisa, M. Toward understanding the origin and evolution of cellular organisms. </w:t>
      </w:r>
      <w:r w:rsidRPr="00332D9F">
        <w:rPr>
          <w:i/>
        </w:rPr>
        <w:t>Protein Sci</w:t>
      </w:r>
      <w:r w:rsidRPr="00332D9F">
        <w:t xml:space="preserve"> </w:t>
      </w:r>
      <w:r w:rsidRPr="00332D9F">
        <w:rPr>
          <w:b/>
        </w:rPr>
        <w:t>28</w:t>
      </w:r>
      <w:r w:rsidRPr="00332D9F">
        <w:t xml:space="preserve">, 1947-1951 (2019). </w:t>
      </w:r>
      <w:hyperlink r:id="rId34" w:history="1">
        <w:r w:rsidRPr="00332D9F">
          <w:rPr>
            <w:rStyle w:val="Hyperlink"/>
          </w:rPr>
          <w:t>https://doi.org/10.1002/pro.3715</w:t>
        </w:r>
      </w:hyperlink>
    </w:p>
    <w:p w14:paraId="569FAB13" w14:textId="058D83A9" w:rsidR="00332D9F" w:rsidRPr="00332D9F" w:rsidRDefault="00332D9F" w:rsidP="00332D9F">
      <w:pPr>
        <w:pStyle w:val="EndNoteBibliography"/>
        <w:spacing w:after="0"/>
        <w:ind w:left="720" w:hanging="720"/>
      </w:pPr>
      <w:r w:rsidRPr="00332D9F">
        <w:t>29</w:t>
      </w:r>
      <w:r w:rsidRPr="00332D9F">
        <w:tab/>
        <w:t xml:space="preserve">Kanehisa, M., Furumichi, M., Sato, Y., Matsuura, Y. &amp; Ishiguro-Watanabe, M. KEGG: biological systems database as a model of the real world. </w:t>
      </w:r>
      <w:r w:rsidRPr="00332D9F">
        <w:rPr>
          <w:i/>
        </w:rPr>
        <w:t>Nucleic Acids Res</w:t>
      </w:r>
      <w:r w:rsidRPr="00332D9F">
        <w:t xml:space="preserve"> </w:t>
      </w:r>
      <w:r w:rsidRPr="00332D9F">
        <w:rPr>
          <w:b/>
        </w:rPr>
        <w:t>53</w:t>
      </w:r>
      <w:r w:rsidRPr="00332D9F">
        <w:t xml:space="preserve">, D672-D677 (2025). </w:t>
      </w:r>
      <w:hyperlink r:id="rId35" w:history="1">
        <w:r w:rsidRPr="00332D9F">
          <w:rPr>
            <w:rStyle w:val="Hyperlink"/>
          </w:rPr>
          <w:t>https://doi.org/10.1093/nar/gkae909</w:t>
        </w:r>
      </w:hyperlink>
    </w:p>
    <w:p w14:paraId="73F23436" w14:textId="02C58614" w:rsidR="00332D9F" w:rsidRPr="00332D9F" w:rsidRDefault="00332D9F" w:rsidP="00332D9F">
      <w:pPr>
        <w:pStyle w:val="EndNoteBibliography"/>
        <w:ind w:left="720" w:hanging="720"/>
      </w:pPr>
      <w:r w:rsidRPr="00332D9F">
        <w:t>30</w:t>
      </w:r>
      <w:r w:rsidRPr="00332D9F">
        <w:tab/>
        <w:t xml:space="preserve">Kanehisa, M. &amp; Goto, S. KEGG: kyoto encyclopedia of genes and genomes. </w:t>
      </w:r>
      <w:r w:rsidRPr="00332D9F">
        <w:rPr>
          <w:i/>
        </w:rPr>
        <w:t>Nucleic Acids Res</w:t>
      </w:r>
      <w:r w:rsidRPr="00332D9F">
        <w:t xml:space="preserve"> </w:t>
      </w:r>
      <w:r w:rsidRPr="00332D9F">
        <w:rPr>
          <w:b/>
        </w:rPr>
        <w:t>28</w:t>
      </w:r>
      <w:r w:rsidRPr="00332D9F">
        <w:t xml:space="preserve">, 27-30 (2000). </w:t>
      </w:r>
      <w:hyperlink r:id="rId36" w:history="1">
        <w:r w:rsidRPr="00332D9F">
          <w:rPr>
            <w:rStyle w:val="Hyperlink"/>
          </w:rPr>
          <w:t>https://doi.org/10.1093/nar/28.1.27</w:t>
        </w:r>
      </w:hyperlink>
    </w:p>
    <w:p w14:paraId="7C9A0C0A" w14:textId="3F9FE3C8" w:rsidR="00347B6D" w:rsidRPr="006907CA" w:rsidRDefault="00D41D35" w:rsidP="00332D9F">
      <w:pPr>
        <w:rPr>
          <w:rFonts w:ascii="Aptos" w:hAnsi="Aptos"/>
        </w:rPr>
      </w:pPr>
      <w:r w:rsidRPr="006907CA">
        <w:rPr>
          <w:rFonts w:ascii="Aptos" w:hAnsi="Aptos"/>
        </w:rPr>
        <w:lastRenderedPageBreak/>
        <w:fldChar w:fldCharType="end"/>
      </w:r>
    </w:p>
    <w:sectPr w:rsidR="00347B6D" w:rsidRPr="006907CA" w:rsidSect="00DE0DC8">
      <w:footerReference w:type="default" r:id="rId37"/>
      <w:pgSz w:w="11906" w:h="16838"/>
      <w:pgMar w:top="1440" w:right="1800" w:bottom="1440" w:left="1800" w:header="708" w:footer="708" w:gutter="0"/>
      <w:cols w:space="708"/>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27F78FD" w16cex:dateUtc="2025-07-01T16:27:00Z"/>
  <w16cex:commentExtensible w16cex:durableId="4E1E7155" w16cex:dateUtc="2025-07-01T16:45:00Z"/>
  <w16cex:commentExtensible w16cex:durableId="2FF1F99E" w16cex:dateUtc="2025-07-01T16: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A68F5C6" w16cid:durableId="627F78FD"/>
  <w16cid:commentId w16cid:paraId="5FC61D77" w16cid:durableId="4E1E7155"/>
  <w16cid:commentId w16cid:paraId="7427BEF0" w16cid:durableId="2FF1F99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0AE4DB" w14:textId="77777777" w:rsidR="001F5F86" w:rsidRDefault="001F5F86" w:rsidP="00C975C4">
      <w:pPr>
        <w:spacing w:after="0" w:line="240" w:lineRule="auto"/>
      </w:pPr>
      <w:r>
        <w:separator/>
      </w:r>
    </w:p>
  </w:endnote>
  <w:endnote w:type="continuationSeparator" w:id="0">
    <w:p w14:paraId="0B2C2D3C" w14:textId="77777777" w:rsidR="001F5F86" w:rsidRDefault="001F5F86" w:rsidP="00C97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altName w:val="Arial"/>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7234022"/>
      <w:docPartObj>
        <w:docPartGallery w:val="Page Numbers (Bottom of Page)"/>
        <w:docPartUnique/>
      </w:docPartObj>
    </w:sdtPr>
    <w:sdtEndPr>
      <w:rPr>
        <w:noProof/>
      </w:rPr>
    </w:sdtEndPr>
    <w:sdtContent>
      <w:p w14:paraId="37B713D6" w14:textId="5585BDE2" w:rsidR="00C975C4" w:rsidRDefault="00C975C4">
        <w:pPr>
          <w:pStyle w:val="Footer"/>
          <w:jc w:val="center"/>
        </w:pPr>
        <w:r>
          <w:fldChar w:fldCharType="begin"/>
        </w:r>
        <w:r>
          <w:instrText xml:space="preserve"> PAGE   \* MERGEFORMAT </w:instrText>
        </w:r>
        <w:r>
          <w:fldChar w:fldCharType="separate"/>
        </w:r>
        <w:r w:rsidR="00332D9F">
          <w:rPr>
            <w:noProof/>
          </w:rPr>
          <w:t>7</w:t>
        </w:r>
        <w:r>
          <w:rPr>
            <w:noProof/>
          </w:rPr>
          <w:fldChar w:fldCharType="end"/>
        </w:r>
      </w:p>
    </w:sdtContent>
  </w:sdt>
  <w:p w14:paraId="0580BFB4" w14:textId="77777777" w:rsidR="00C975C4" w:rsidRDefault="00C975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090675" w14:textId="77777777" w:rsidR="001F5F86" w:rsidRDefault="001F5F86" w:rsidP="00C975C4">
      <w:pPr>
        <w:spacing w:after="0" w:line="240" w:lineRule="auto"/>
      </w:pPr>
      <w:r>
        <w:separator/>
      </w:r>
    </w:p>
  </w:footnote>
  <w:footnote w:type="continuationSeparator" w:id="0">
    <w:p w14:paraId="4D63D86C" w14:textId="77777777" w:rsidR="001F5F86" w:rsidRDefault="001F5F86" w:rsidP="00C975C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 w:vendorID="64" w:dllVersion="131078" w:nlCheck="1" w:checkStyle="0"/>
  <w:activeWritingStyle w:appName="MSWord" w:lang="en-US" w:vendorID="64" w:dllVersion="131078" w:nlCheck="1" w:checkStyle="1"/>
  <w:activeWritingStyle w:appName="MSWord" w:lang="fr-FR" w:vendorID="64" w:dllVersion="131078" w:nlCheck="1" w:checkStyle="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aexv9vs1azszqevvzxvrz90rddf9pewzr2p&quot;&gt;My EndNote Library omer publications&lt;record-ids&gt;&lt;item&gt;52&lt;/item&gt;&lt;item&gt;553&lt;/item&gt;&lt;item&gt;565&lt;/item&gt;&lt;item&gt;568&lt;/item&gt;&lt;item&gt;571&lt;/item&gt;&lt;item&gt;573&lt;/item&gt;&lt;item&gt;576&lt;/item&gt;&lt;item&gt;582&lt;/item&gt;&lt;item&gt;606&lt;/item&gt;&lt;item&gt;607&lt;/item&gt;&lt;item&gt;610&lt;/item&gt;&lt;item&gt;614&lt;/item&gt;&lt;item&gt;619&lt;/item&gt;&lt;item&gt;620&lt;/item&gt;&lt;item&gt;622&lt;/item&gt;&lt;item&gt;623&lt;/item&gt;&lt;item&gt;627&lt;/item&gt;&lt;item&gt;628&lt;/item&gt;&lt;item&gt;636&lt;/item&gt;&lt;item&gt;640&lt;/item&gt;&lt;item&gt;642&lt;/item&gt;&lt;item&gt;646&lt;/item&gt;&lt;item&gt;889&lt;/item&gt;&lt;item&gt;923&lt;/item&gt;&lt;item&gt;954&lt;/item&gt;&lt;item&gt;955&lt;/item&gt;&lt;item&gt;956&lt;/item&gt;&lt;/record-ids&gt;&lt;/item&gt;&lt;/Libraries&gt;"/>
  </w:docVars>
  <w:rsids>
    <w:rsidRoot w:val="00710CFE"/>
    <w:rsid w:val="000650A8"/>
    <w:rsid w:val="00073F8D"/>
    <w:rsid w:val="000A1AD6"/>
    <w:rsid w:val="000E091A"/>
    <w:rsid w:val="000F5F9B"/>
    <w:rsid w:val="00141927"/>
    <w:rsid w:val="00180337"/>
    <w:rsid w:val="001F5F86"/>
    <w:rsid w:val="00251CDA"/>
    <w:rsid w:val="00297136"/>
    <w:rsid w:val="00332D9F"/>
    <w:rsid w:val="00347B6D"/>
    <w:rsid w:val="00370172"/>
    <w:rsid w:val="00450324"/>
    <w:rsid w:val="004C62D4"/>
    <w:rsid w:val="00545565"/>
    <w:rsid w:val="005B75FC"/>
    <w:rsid w:val="005D545E"/>
    <w:rsid w:val="00647C2D"/>
    <w:rsid w:val="006907CA"/>
    <w:rsid w:val="006B2AA9"/>
    <w:rsid w:val="00710CFE"/>
    <w:rsid w:val="0074149F"/>
    <w:rsid w:val="00760674"/>
    <w:rsid w:val="00780368"/>
    <w:rsid w:val="007C00B3"/>
    <w:rsid w:val="007F0A4D"/>
    <w:rsid w:val="00855870"/>
    <w:rsid w:val="008F1E25"/>
    <w:rsid w:val="00943BD1"/>
    <w:rsid w:val="009917CA"/>
    <w:rsid w:val="00A35F1B"/>
    <w:rsid w:val="00A504F5"/>
    <w:rsid w:val="00AC2E9E"/>
    <w:rsid w:val="00BC1F41"/>
    <w:rsid w:val="00BD2909"/>
    <w:rsid w:val="00BE406F"/>
    <w:rsid w:val="00C80512"/>
    <w:rsid w:val="00C975C4"/>
    <w:rsid w:val="00CE3B1E"/>
    <w:rsid w:val="00D41D35"/>
    <w:rsid w:val="00DC17C9"/>
    <w:rsid w:val="00DE0DC8"/>
    <w:rsid w:val="00DE11EE"/>
    <w:rsid w:val="00F1005A"/>
    <w:rsid w:val="00F10A21"/>
    <w:rsid w:val="00F169B9"/>
    <w:rsid w:val="00F173C4"/>
    <w:rsid w:val="00F75D4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062C5C"/>
  <w15:chartTrackingRefBased/>
  <w15:docId w15:val="{68A99878-38D0-4C73-9976-0849FEA07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2E9E"/>
    <w:rPr>
      <w:kern w:val="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C2E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41D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1D35"/>
    <w:rPr>
      <w:rFonts w:ascii="Segoe UI" w:hAnsi="Segoe UI" w:cs="Segoe UI"/>
      <w:kern w:val="2"/>
      <w:sz w:val="18"/>
      <w:szCs w:val="18"/>
      <w14:ligatures w14:val="standardContextual"/>
    </w:rPr>
  </w:style>
  <w:style w:type="paragraph" w:customStyle="1" w:styleId="EndNoteBibliographyTitle">
    <w:name w:val="EndNote Bibliography Title"/>
    <w:basedOn w:val="Normal"/>
    <w:link w:val="EndNoteBibliographyTitleChar"/>
    <w:rsid w:val="00D41D35"/>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D41D35"/>
    <w:rPr>
      <w:rFonts w:ascii="Calibri" w:hAnsi="Calibri" w:cs="Calibri"/>
      <w:noProof/>
      <w:kern w:val="2"/>
      <w14:ligatures w14:val="standardContextual"/>
    </w:rPr>
  </w:style>
  <w:style w:type="paragraph" w:customStyle="1" w:styleId="EndNoteBibliography">
    <w:name w:val="EndNote Bibliography"/>
    <w:basedOn w:val="Normal"/>
    <w:link w:val="EndNoteBibliographyChar"/>
    <w:rsid w:val="00D41D35"/>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D41D35"/>
    <w:rPr>
      <w:rFonts w:ascii="Calibri" w:hAnsi="Calibri" w:cs="Calibri"/>
      <w:noProof/>
      <w:kern w:val="2"/>
      <w14:ligatures w14:val="standardContextual"/>
    </w:rPr>
  </w:style>
  <w:style w:type="paragraph" w:styleId="Header">
    <w:name w:val="header"/>
    <w:basedOn w:val="Normal"/>
    <w:link w:val="HeaderChar"/>
    <w:uiPriority w:val="99"/>
    <w:unhideWhenUsed/>
    <w:rsid w:val="00C975C4"/>
    <w:pPr>
      <w:tabs>
        <w:tab w:val="center" w:pos="4153"/>
        <w:tab w:val="right" w:pos="8306"/>
      </w:tabs>
      <w:spacing w:after="0" w:line="240" w:lineRule="auto"/>
    </w:pPr>
  </w:style>
  <w:style w:type="character" w:customStyle="1" w:styleId="HeaderChar">
    <w:name w:val="Header Char"/>
    <w:basedOn w:val="DefaultParagraphFont"/>
    <w:link w:val="Header"/>
    <w:uiPriority w:val="99"/>
    <w:rsid w:val="00C975C4"/>
    <w:rPr>
      <w:kern w:val="2"/>
      <w14:ligatures w14:val="standardContextual"/>
    </w:rPr>
  </w:style>
  <w:style w:type="paragraph" w:styleId="Footer">
    <w:name w:val="footer"/>
    <w:basedOn w:val="Normal"/>
    <w:link w:val="FooterChar"/>
    <w:uiPriority w:val="99"/>
    <w:unhideWhenUsed/>
    <w:rsid w:val="00C975C4"/>
    <w:pPr>
      <w:tabs>
        <w:tab w:val="center" w:pos="4153"/>
        <w:tab w:val="right" w:pos="8306"/>
      </w:tabs>
      <w:spacing w:after="0" w:line="240" w:lineRule="auto"/>
    </w:pPr>
  </w:style>
  <w:style w:type="character" w:customStyle="1" w:styleId="FooterChar">
    <w:name w:val="Footer Char"/>
    <w:basedOn w:val="DefaultParagraphFont"/>
    <w:link w:val="Footer"/>
    <w:uiPriority w:val="99"/>
    <w:rsid w:val="00C975C4"/>
    <w:rPr>
      <w:kern w:val="2"/>
      <w14:ligatures w14:val="standardContextual"/>
    </w:rPr>
  </w:style>
  <w:style w:type="paragraph" w:styleId="Revision">
    <w:name w:val="Revision"/>
    <w:hidden/>
    <w:uiPriority w:val="99"/>
    <w:semiHidden/>
    <w:rsid w:val="00180337"/>
    <w:pPr>
      <w:spacing w:after="0" w:line="240" w:lineRule="auto"/>
    </w:pPr>
    <w:rPr>
      <w:kern w:val="2"/>
      <w14:ligatures w14:val="standardContextual"/>
    </w:rPr>
  </w:style>
  <w:style w:type="character" w:styleId="CommentReference">
    <w:name w:val="annotation reference"/>
    <w:basedOn w:val="DefaultParagraphFont"/>
    <w:uiPriority w:val="99"/>
    <w:semiHidden/>
    <w:unhideWhenUsed/>
    <w:rsid w:val="00180337"/>
    <w:rPr>
      <w:sz w:val="16"/>
      <w:szCs w:val="16"/>
    </w:rPr>
  </w:style>
  <w:style w:type="paragraph" w:styleId="CommentText">
    <w:name w:val="annotation text"/>
    <w:basedOn w:val="Normal"/>
    <w:link w:val="CommentTextChar"/>
    <w:uiPriority w:val="99"/>
    <w:unhideWhenUsed/>
    <w:rsid w:val="00180337"/>
    <w:pPr>
      <w:spacing w:line="240" w:lineRule="auto"/>
    </w:pPr>
    <w:rPr>
      <w:sz w:val="20"/>
      <w:szCs w:val="20"/>
    </w:rPr>
  </w:style>
  <w:style w:type="character" w:customStyle="1" w:styleId="CommentTextChar">
    <w:name w:val="Comment Text Char"/>
    <w:basedOn w:val="DefaultParagraphFont"/>
    <w:link w:val="CommentText"/>
    <w:uiPriority w:val="99"/>
    <w:rsid w:val="00180337"/>
    <w:rPr>
      <w:kern w:val="2"/>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180337"/>
    <w:rPr>
      <w:b/>
      <w:bCs/>
    </w:rPr>
  </w:style>
  <w:style w:type="character" w:customStyle="1" w:styleId="CommentSubjectChar">
    <w:name w:val="Comment Subject Char"/>
    <w:basedOn w:val="CommentTextChar"/>
    <w:link w:val="CommentSubject"/>
    <w:uiPriority w:val="99"/>
    <w:semiHidden/>
    <w:rsid w:val="00180337"/>
    <w:rPr>
      <w:b/>
      <w:bCs/>
      <w:kern w:val="2"/>
      <w:sz w:val="20"/>
      <w:szCs w:val="20"/>
      <w14:ligatures w14:val="standardContextual"/>
    </w:rPr>
  </w:style>
  <w:style w:type="character" w:styleId="Hyperlink">
    <w:name w:val="Hyperlink"/>
    <w:basedOn w:val="DefaultParagraphFont"/>
    <w:uiPriority w:val="99"/>
    <w:unhideWhenUsed/>
    <w:rsid w:val="00332D9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734099">
      <w:bodyDiv w:val="1"/>
      <w:marLeft w:val="0"/>
      <w:marRight w:val="0"/>
      <w:marTop w:val="0"/>
      <w:marBottom w:val="0"/>
      <w:divBdr>
        <w:top w:val="none" w:sz="0" w:space="0" w:color="auto"/>
        <w:left w:val="none" w:sz="0" w:space="0" w:color="auto"/>
        <w:bottom w:val="none" w:sz="0" w:space="0" w:color="auto"/>
        <w:right w:val="none" w:sz="0" w:space="0" w:color="auto"/>
      </w:divBdr>
    </w:div>
    <w:div w:id="314990016">
      <w:bodyDiv w:val="1"/>
      <w:marLeft w:val="0"/>
      <w:marRight w:val="0"/>
      <w:marTop w:val="0"/>
      <w:marBottom w:val="0"/>
      <w:divBdr>
        <w:top w:val="none" w:sz="0" w:space="0" w:color="auto"/>
        <w:left w:val="none" w:sz="0" w:space="0" w:color="auto"/>
        <w:bottom w:val="none" w:sz="0" w:space="0" w:color="auto"/>
        <w:right w:val="none" w:sz="0" w:space="0" w:color="auto"/>
      </w:divBdr>
    </w:div>
    <w:div w:id="351225864">
      <w:bodyDiv w:val="1"/>
      <w:marLeft w:val="0"/>
      <w:marRight w:val="0"/>
      <w:marTop w:val="0"/>
      <w:marBottom w:val="0"/>
      <w:divBdr>
        <w:top w:val="none" w:sz="0" w:space="0" w:color="auto"/>
        <w:left w:val="none" w:sz="0" w:space="0" w:color="auto"/>
        <w:bottom w:val="none" w:sz="0" w:space="0" w:color="auto"/>
        <w:right w:val="none" w:sz="0" w:space="0" w:color="auto"/>
      </w:divBdr>
    </w:div>
    <w:div w:id="779228474">
      <w:bodyDiv w:val="1"/>
      <w:marLeft w:val="0"/>
      <w:marRight w:val="0"/>
      <w:marTop w:val="0"/>
      <w:marBottom w:val="0"/>
      <w:divBdr>
        <w:top w:val="none" w:sz="0" w:space="0" w:color="auto"/>
        <w:left w:val="none" w:sz="0" w:space="0" w:color="auto"/>
        <w:bottom w:val="none" w:sz="0" w:space="0" w:color="auto"/>
        <w:right w:val="none" w:sz="0" w:space="0" w:color="auto"/>
      </w:divBdr>
    </w:div>
    <w:div w:id="909996569">
      <w:bodyDiv w:val="1"/>
      <w:marLeft w:val="0"/>
      <w:marRight w:val="0"/>
      <w:marTop w:val="0"/>
      <w:marBottom w:val="0"/>
      <w:divBdr>
        <w:top w:val="none" w:sz="0" w:space="0" w:color="auto"/>
        <w:left w:val="none" w:sz="0" w:space="0" w:color="auto"/>
        <w:bottom w:val="none" w:sz="0" w:space="0" w:color="auto"/>
        <w:right w:val="none" w:sz="0" w:space="0" w:color="auto"/>
      </w:divBdr>
    </w:div>
    <w:div w:id="1273168133">
      <w:bodyDiv w:val="1"/>
      <w:marLeft w:val="0"/>
      <w:marRight w:val="0"/>
      <w:marTop w:val="0"/>
      <w:marBottom w:val="0"/>
      <w:divBdr>
        <w:top w:val="none" w:sz="0" w:space="0" w:color="auto"/>
        <w:left w:val="none" w:sz="0" w:space="0" w:color="auto"/>
        <w:bottom w:val="none" w:sz="0" w:space="0" w:color="auto"/>
        <w:right w:val="none" w:sz="0" w:space="0" w:color="auto"/>
      </w:divBdr>
    </w:div>
    <w:div w:id="174680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89/fpsyt.2023.1240663" TargetMode="External"/><Relationship Id="rId13" Type="http://schemas.openxmlformats.org/officeDocument/2006/relationships/hyperlink" Target="https://doi.org/10.1038/ncomms8006" TargetMode="External"/><Relationship Id="rId18" Type="http://schemas.openxmlformats.org/officeDocument/2006/relationships/hyperlink" Target="https://doi.org/10.1038/s41419-024-06636-3" TargetMode="External"/><Relationship Id="rId26" Type="http://schemas.openxmlformats.org/officeDocument/2006/relationships/hyperlink" Target="https://doi.org/10.1038/s41467-022-30720-x" TargetMode="External"/><Relationship Id="rId39"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s://doi.org/10.1016/j.neuron.2018.09.017" TargetMode="External"/><Relationship Id="rId34" Type="http://schemas.openxmlformats.org/officeDocument/2006/relationships/hyperlink" Target="https://doi.org/10.1002/pro.3715" TargetMode="External"/><Relationship Id="rId7" Type="http://schemas.openxmlformats.org/officeDocument/2006/relationships/hyperlink" Target="https://doi.org/10.1074/jbc.M413243200" TargetMode="External"/><Relationship Id="rId12" Type="http://schemas.openxmlformats.org/officeDocument/2006/relationships/hyperlink" Target="https://doi.org/10.1038/s41380-021-01189-9" TargetMode="External"/><Relationship Id="rId17" Type="http://schemas.openxmlformats.org/officeDocument/2006/relationships/hyperlink" Target="https://doi.org/10.1038/nrn3445" TargetMode="External"/><Relationship Id="rId25" Type="http://schemas.openxmlformats.org/officeDocument/2006/relationships/hyperlink" Target="https://doi.org/10.1371/journal.pone.0055810" TargetMode="External"/><Relationship Id="rId33" Type="http://schemas.openxmlformats.org/officeDocument/2006/relationships/hyperlink" Target="https://doi.org/10.1093/nar/gkac1000" TargetMode="External"/><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doi.org/10.1038/nchembio.1105" TargetMode="External"/><Relationship Id="rId20" Type="http://schemas.openxmlformats.org/officeDocument/2006/relationships/hyperlink" Target="https://doi.org/10.1371/journal.pone.0065345" TargetMode="External"/><Relationship Id="rId29" Type="http://schemas.openxmlformats.org/officeDocument/2006/relationships/hyperlink" Target="https://doi.org/10.1038/srep17769" TargetMode="External"/><Relationship Id="rId41" Type="http://schemas.microsoft.com/office/2016/09/relationships/commentsIds" Target="commentsId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doi.org/10.1371/journal.pgen.1007647" TargetMode="External"/><Relationship Id="rId24" Type="http://schemas.openxmlformats.org/officeDocument/2006/relationships/hyperlink" Target="https://doi.org/10.3390/cells12162085" TargetMode="External"/><Relationship Id="rId32" Type="http://schemas.openxmlformats.org/officeDocument/2006/relationships/hyperlink" Target="https://doi.org/10.1126/science.adf3406" TargetMode="External"/><Relationship Id="rId37" Type="http://schemas.openxmlformats.org/officeDocument/2006/relationships/footer" Target="footer1.xml"/><Relationship Id="rId40" Type="http://schemas.microsoft.com/office/2018/08/relationships/commentsExtensible" Target="commentsExtensible.xml"/><Relationship Id="rId5" Type="http://schemas.openxmlformats.org/officeDocument/2006/relationships/endnotes" Target="endnotes.xml"/><Relationship Id="rId15" Type="http://schemas.openxmlformats.org/officeDocument/2006/relationships/hyperlink" Target="https://doi.org/10.1534/genetics.117.300261" TargetMode="External"/><Relationship Id="rId23" Type="http://schemas.openxmlformats.org/officeDocument/2006/relationships/hyperlink" Target="https://doi.org/10.3389/fncel.2017.00056" TargetMode="External"/><Relationship Id="rId28" Type="http://schemas.openxmlformats.org/officeDocument/2006/relationships/hyperlink" Target="https://doi.org/10.1093/hmg/ddad085" TargetMode="External"/><Relationship Id="rId36" Type="http://schemas.openxmlformats.org/officeDocument/2006/relationships/hyperlink" Target="https://doi.org/10.1093/nar/28.1.27" TargetMode="External"/><Relationship Id="rId10" Type="http://schemas.openxmlformats.org/officeDocument/2006/relationships/hyperlink" Target="https://doi.org/10.1016/j.molcel.2021.07.031" TargetMode="External"/><Relationship Id="rId19" Type="http://schemas.openxmlformats.org/officeDocument/2006/relationships/hyperlink" Target="https://doi.org/10.1038/40663" TargetMode="External"/><Relationship Id="rId31" Type="http://schemas.openxmlformats.org/officeDocument/2006/relationships/hyperlink" Target="https://doi.org/10.1007/s10048-021-00635-8" TargetMode="External"/><Relationship Id="rId4" Type="http://schemas.openxmlformats.org/officeDocument/2006/relationships/footnotes" Target="footnotes.xml"/><Relationship Id="rId9" Type="http://schemas.openxmlformats.org/officeDocument/2006/relationships/hyperlink" Target="https://doi.org/10.1016/j.cell.2019.12.036" TargetMode="External"/><Relationship Id="rId14" Type="http://schemas.openxmlformats.org/officeDocument/2006/relationships/hyperlink" Target="https://doi.org/10.1186/s13229-019-0287-z" TargetMode="External"/><Relationship Id="rId22" Type="http://schemas.openxmlformats.org/officeDocument/2006/relationships/hyperlink" Target="https://doi.org/10.3389/fgene.2022.869002" TargetMode="External"/><Relationship Id="rId27" Type="http://schemas.openxmlformats.org/officeDocument/2006/relationships/hyperlink" Target="https://doi.org/10.1016/j.braindev.2021.09.006" TargetMode="External"/><Relationship Id="rId30" Type="http://schemas.openxmlformats.org/officeDocument/2006/relationships/hyperlink" Target="https://doi.org/10.1016/j.neuropsychologia.2016.02.020" TargetMode="External"/><Relationship Id="rId35" Type="http://schemas.openxmlformats.org/officeDocument/2006/relationships/hyperlink" Target="https://doi.org/10.1093/nar/gkae9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4455</Words>
  <Characters>22278</Characters>
  <Application>Microsoft Office Word</Application>
  <DocSecurity>0</DocSecurity>
  <Lines>185</Lines>
  <Paragraphs>53</Paragraphs>
  <ScaleCrop>false</ScaleCrop>
  <HeadingPairs>
    <vt:vector size="2" baseType="variant">
      <vt:variant>
        <vt:lpstr>Title</vt:lpstr>
      </vt:variant>
      <vt:variant>
        <vt:i4>1</vt:i4>
      </vt:variant>
    </vt:vector>
  </HeadingPairs>
  <TitlesOfParts>
    <vt:vector size="1" baseType="lpstr">
      <vt:lpstr/>
    </vt:vector>
  </TitlesOfParts>
  <Company>Sheba</Company>
  <LinksUpToDate>false</LinksUpToDate>
  <CharactersWithSpaces>26680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2025-07-09T06:32:00Z</dcterms:created>
  <dcterms:modified xsi:type="dcterms:W3CDTF">2025-07-09T06:33:00Z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2a7ef5cb-8423-4095-9249-6d335c5d5ef6</vt:lpwstr>
  </property>
</Properties>
</file>