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4FE7" w:rsidRPr="003217A9" w:rsidRDefault="003217A9" w:rsidP="002A4FE7">
      <w:pPr>
        <w:jc w:val="left"/>
        <w:outlineLvl w:val="2"/>
        <w:rPr>
          <w:rFonts w:ascii="Cambria" w:eastAsia="Times New Roman" w:hAnsi="Cambria" w:cs="Times New Roman"/>
          <w:b/>
          <w:bCs/>
          <w:sz w:val="24"/>
          <w:szCs w:val="24"/>
        </w:rPr>
      </w:pPr>
      <w:r w:rsidRPr="003217A9">
        <w:rPr>
          <w:rFonts w:ascii="Cambria" w:eastAsia="Times New Roman" w:hAnsi="Cambria" w:cs="Times New Roman"/>
          <w:b/>
          <w:bCs/>
          <w:sz w:val="24"/>
          <w:szCs w:val="24"/>
        </w:rPr>
        <w:t>Appendix 2</w:t>
      </w:r>
      <w:r w:rsidR="002A4FE7" w:rsidRPr="003217A9">
        <w:rPr>
          <w:rFonts w:ascii="Cambria" w:eastAsia="Times New Roman" w:hAnsi="Cambria" w:cs="Times New Roman"/>
          <w:b/>
          <w:bCs/>
          <w:sz w:val="24"/>
          <w:szCs w:val="24"/>
        </w:rPr>
        <w:t>. Yiting Lou Score</w:t>
      </w:r>
      <w:r w:rsidRPr="003217A9">
        <w:rPr>
          <w:rFonts w:ascii="Cambria" w:eastAsia="Times New Roman" w:hAnsi="Cambria" w:cs="Times New Roman"/>
          <w:b/>
          <w:bCs/>
          <w:sz w:val="24"/>
          <w:szCs w:val="24"/>
        </w:rPr>
        <w:t xml:space="preserve"> </w:t>
      </w:r>
      <w:r w:rsidRPr="003217A9">
        <w:rPr>
          <w:rFonts w:ascii="Cambria" w:hAnsi="Cambria"/>
          <w:sz w:val="24"/>
          <w:szCs w:val="24"/>
        </w:rPr>
        <w:fldChar w:fldCharType="begin"/>
      </w:r>
      <w:r w:rsidRPr="003217A9">
        <w:rPr>
          <w:rFonts w:ascii="Cambria" w:hAnsi="Cambria"/>
          <w:sz w:val="24"/>
          <w:szCs w:val="24"/>
        </w:rPr>
        <w:instrText xml:space="preserve"> ADDIN EN.CITE &lt;EndNote&gt;&lt;Cite&gt;&lt;Author&gt;Lou&lt;/Author&gt;&lt;Year&gt;2017&lt;/Year&gt;&lt;RecNum&gt;29&lt;/RecNum&gt;&lt;DisplayText&gt;[8]&lt;/DisplayText&gt;&lt;record&gt;&lt;rec-number&gt;29&lt;/rec-number&gt;&lt;foreign-keys&gt;&lt;key app="EN" db-id="5vswvxftcee0wbevavlv0w96sseft02dwvef" timestamp="1647950203"&gt;29&lt;/key&gt;&lt;/foreign-keys&gt;&lt;ref-type name="Journal Article"&gt;17&lt;/ref-type&gt;&lt;contributors&gt;&lt;authors&gt;&lt;author&gt;Lou, Yiting&lt;/author&gt;&lt;author&gt;Cai, Leyi&lt;/author&gt;&lt;author&gt;Wang, Chenggui&lt;/author&gt;&lt;author&gt;Tang, Qian&lt;/author&gt;&lt;author&gt;Pan, Tianlong&lt;/author&gt;&lt;author&gt;Guo, Xiaoshan&lt;/author&gt;&lt;author&gt;Wang, Jianshun&lt;/author&gt;&lt;/authors&gt;&lt;/contributors&gt;&lt;titles&gt;&lt;title&gt;Comparison of traditional surgery and surgery assisted by three dimensional printing technology in the treatment of tibial plateau fractures&lt;/title&gt;&lt;secondary-title&gt;International Orthopaedics&lt;/secondary-title&gt;&lt;/titles&gt;&lt;periodical&gt;&lt;full-title&gt;International Orthopaedics&lt;/full-title&gt;&lt;/periodical&gt;&lt;pages&gt;1875-1880&lt;/pages&gt;&lt;volume&gt;41&lt;/volume&gt;&lt;number&gt;9&lt;/number&gt;&lt;dates&gt;&lt;year&gt;2017&lt;/year&gt;&lt;pub-dates&gt;&lt;date&gt;2017/09/01&lt;/date&gt;&lt;/pub-dates&gt;&lt;/dates&gt;&lt;isbn&gt;1432-5195&lt;/isbn&gt;&lt;urls&gt;&lt;related-urls&gt;&lt;url&gt;https://doi.org/10.1007/s00264-017-3445-y&lt;/url&gt;&lt;url&gt;https://link.springer.com/article/10.1007/s00264-017-3445-y&lt;/url&gt;&lt;/related-urls&gt;&lt;/urls&gt;&lt;electronic-resource-num&gt;10.1007/s00264-017-3445-y&lt;/electronic-resource-num&gt;&lt;language&gt;English&lt;/language&gt;&lt;/record&gt;&lt;/Cite&gt;&lt;/EndNote&gt;</w:instrText>
      </w:r>
      <w:r w:rsidRPr="003217A9">
        <w:rPr>
          <w:rFonts w:ascii="Cambria" w:hAnsi="Cambria"/>
          <w:sz w:val="24"/>
          <w:szCs w:val="24"/>
        </w:rPr>
        <w:fldChar w:fldCharType="separate"/>
      </w:r>
      <w:r w:rsidRPr="003217A9">
        <w:rPr>
          <w:rFonts w:ascii="Cambria" w:hAnsi="Cambria"/>
          <w:noProof/>
          <w:sz w:val="24"/>
          <w:szCs w:val="24"/>
        </w:rPr>
        <w:t>[8]</w:t>
      </w:r>
      <w:r w:rsidRPr="003217A9">
        <w:rPr>
          <w:rFonts w:ascii="Cambria" w:hAnsi="Cambria"/>
          <w:sz w:val="24"/>
          <w:szCs w:val="24"/>
        </w:rPr>
        <w:fldChar w:fldCharType="end"/>
      </w:r>
    </w:p>
    <w:tbl>
      <w:tblPr>
        <w:tblStyle w:val="PlainTable5"/>
        <w:tblW w:w="0" w:type="auto"/>
        <w:tblLook w:val="06A0" w:firstRow="1" w:lastRow="0" w:firstColumn="1" w:lastColumn="0" w:noHBand="1" w:noVBand="1"/>
      </w:tblPr>
      <w:tblGrid>
        <w:gridCol w:w="1276"/>
        <w:gridCol w:w="7512"/>
      </w:tblGrid>
      <w:tr w:rsidR="002A4FE7" w:rsidRPr="003217A9" w:rsidTr="002A4FE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76" w:type="dxa"/>
            <w:hideMark/>
          </w:tcPr>
          <w:p w:rsidR="002A4FE7" w:rsidRPr="003217A9" w:rsidRDefault="002A4FE7" w:rsidP="002A4FE7">
            <w:pPr>
              <w:jc w:val="center"/>
              <w:rPr>
                <w:rFonts w:ascii="Cambria" w:eastAsia="Times New Roman" w:hAnsi="Cambria" w:cs="Times New Roman"/>
                <w:b/>
                <w:bCs/>
                <w:sz w:val="24"/>
                <w:szCs w:val="24"/>
              </w:rPr>
            </w:pPr>
            <w:r w:rsidRPr="003217A9">
              <w:rPr>
                <w:rFonts w:ascii="Cambria" w:eastAsia="Times New Roman" w:hAnsi="Cambria" w:cs="Times New Roman"/>
                <w:b/>
                <w:bCs/>
                <w:sz w:val="24"/>
                <w:szCs w:val="24"/>
              </w:rPr>
              <w:t>Category</w:t>
            </w:r>
          </w:p>
        </w:tc>
        <w:tc>
          <w:tcPr>
            <w:tcW w:w="7512" w:type="dxa"/>
            <w:hideMark/>
          </w:tcPr>
          <w:p w:rsidR="002A4FE7" w:rsidRPr="003217A9" w:rsidRDefault="002A4FE7" w:rsidP="002A4FE7">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b/>
                <w:bCs/>
                <w:sz w:val="24"/>
                <w:szCs w:val="24"/>
              </w:rPr>
            </w:pPr>
            <w:r w:rsidRPr="003217A9">
              <w:rPr>
                <w:rFonts w:ascii="Cambria" w:eastAsia="Times New Roman" w:hAnsi="Cambria" w:cs="Times New Roman"/>
                <w:b/>
                <w:bCs/>
                <w:sz w:val="24"/>
                <w:szCs w:val="24"/>
              </w:rPr>
              <w:t>Question</w:t>
            </w:r>
          </w:p>
        </w:tc>
      </w:tr>
      <w:tr w:rsidR="002A4FE7" w:rsidRPr="003217A9" w:rsidTr="002A4FE7">
        <w:tc>
          <w:tcPr>
            <w:cnfStyle w:val="001000000000" w:firstRow="0" w:lastRow="0" w:firstColumn="1" w:lastColumn="0" w:oddVBand="0" w:evenVBand="0" w:oddHBand="0" w:evenHBand="0" w:firstRowFirstColumn="0" w:firstRowLastColumn="0" w:lastRowFirstColumn="0" w:lastRowLastColumn="0"/>
            <w:tcW w:w="1276" w:type="dxa"/>
            <w:hideMark/>
          </w:tcPr>
          <w:p w:rsidR="002A4FE7" w:rsidRPr="003217A9" w:rsidRDefault="002A4FE7" w:rsidP="002A4FE7">
            <w:pPr>
              <w:jc w:val="left"/>
              <w:rPr>
                <w:rFonts w:ascii="Cambria" w:eastAsia="Times New Roman" w:hAnsi="Cambria" w:cs="Times New Roman"/>
                <w:sz w:val="24"/>
                <w:szCs w:val="24"/>
              </w:rPr>
            </w:pPr>
            <w:r w:rsidRPr="003217A9">
              <w:rPr>
                <w:rFonts w:ascii="Cambria" w:eastAsia="Times New Roman" w:hAnsi="Cambria" w:cs="Times New Roman"/>
                <w:b/>
                <w:bCs/>
                <w:sz w:val="24"/>
                <w:szCs w:val="24"/>
              </w:rPr>
              <w:t>Patients</w:t>
            </w:r>
          </w:p>
        </w:tc>
        <w:tc>
          <w:tcPr>
            <w:tcW w:w="7512" w:type="dxa"/>
            <w:hideMark/>
          </w:tcPr>
          <w:p w:rsidR="002A4FE7" w:rsidRPr="003217A9" w:rsidRDefault="002A4FE7" w:rsidP="002A4FE7">
            <w:pPr>
              <w:ind w:left="204" w:hanging="204"/>
              <w:jc w:val="lef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 w:val="24"/>
                <w:szCs w:val="24"/>
              </w:rPr>
            </w:pPr>
            <w:r w:rsidRPr="003217A9">
              <w:rPr>
                <w:rFonts w:ascii="Cambria" w:eastAsia="Times New Roman" w:hAnsi="Cambria" w:cs="Times New Roman"/>
                <w:sz w:val="24"/>
                <w:szCs w:val="24"/>
              </w:rPr>
              <w:t>1. Understanding of your condition if you just see the computer image and listen to the description of doctors.</w:t>
            </w:r>
          </w:p>
        </w:tc>
      </w:tr>
      <w:tr w:rsidR="002A4FE7" w:rsidRPr="003217A9" w:rsidTr="002A4FE7">
        <w:tc>
          <w:tcPr>
            <w:cnfStyle w:val="001000000000" w:firstRow="0" w:lastRow="0" w:firstColumn="1" w:lastColumn="0" w:oddVBand="0" w:evenVBand="0" w:oddHBand="0" w:evenHBand="0" w:firstRowFirstColumn="0" w:firstRowLastColumn="0" w:lastRowFirstColumn="0" w:lastRowLastColumn="0"/>
            <w:tcW w:w="1276" w:type="dxa"/>
            <w:hideMark/>
          </w:tcPr>
          <w:p w:rsidR="002A4FE7" w:rsidRPr="003217A9" w:rsidRDefault="002A4FE7" w:rsidP="002A4FE7">
            <w:pPr>
              <w:jc w:val="left"/>
              <w:rPr>
                <w:rFonts w:ascii="Cambria" w:eastAsia="Times New Roman" w:hAnsi="Cambria" w:cs="Times New Roman"/>
                <w:sz w:val="24"/>
                <w:szCs w:val="24"/>
              </w:rPr>
            </w:pPr>
          </w:p>
        </w:tc>
        <w:tc>
          <w:tcPr>
            <w:tcW w:w="7512" w:type="dxa"/>
            <w:hideMark/>
          </w:tcPr>
          <w:p w:rsidR="002A4FE7" w:rsidRPr="003217A9" w:rsidRDefault="002A4FE7" w:rsidP="002A4FE7">
            <w:pPr>
              <w:ind w:left="204" w:hanging="204"/>
              <w:jc w:val="lef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 w:val="24"/>
                <w:szCs w:val="24"/>
              </w:rPr>
            </w:pPr>
            <w:r w:rsidRPr="003217A9">
              <w:rPr>
                <w:rFonts w:ascii="Cambria" w:eastAsia="Times New Roman" w:hAnsi="Cambria" w:cs="Times New Roman"/>
                <w:sz w:val="24"/>
                <w:szCs w:val="24"/>
              </w:rPr>
              <w:t>2. Understanding of your condition if you can see the 3D printing models and listen to the description of doctors.</w:t>
            </w:r>
          </w:p>
        </w:tc>
      </w:tr>
      <w:tr w:rsidR="002A4FE7" w:rsidRPr="003217A9" w:rsidTr="002A4FE7">
        <w:tc>
          <w:tcPr>
            <w:cnfStyle w:val="001000000000" w:firstRow="0" w:lastRow="0" w:firstColumn="1" w:lastColumn="0" w:oddVBand="0" w:evenVBand="0" w:oddHBand="0" w:evenHBand="0" w:firstRowFirstColumn="0" w:firstRowLastColumn="0" w:lastRowFirstColumn="0" w:lastRowLastColumn="0"/>
            <w:tcW w:w="1276" w:type="dxa"/>
            <w:hideMark/>
          </w:tcPr>
          <w:p w:rsidR="002A4FE7" w:rsidRPr="003217A9" w:rsidRDefault="002A4FE7" w:rsidP="002A4FE7">
            <w:pPr>
              <w:jc w:val="left"/>
              <w:rPr>
                <w:rFonts w:ascii="Cambria" w:eastAsia="Times New Roman" w:hAnsi="Cambria" w:cs="Times New Roman"/>
                <w:sz w:val="24"/>
                <w:szCs w:val="24"/>
              </w:rPr>
            </w:pPr>
          </w:p>
        </w:tc>
        <w:tc>
          <w:tcPr>
            <w:tcW w:w="7512" w:type="dxa"/>
            <w:hideMark/>
          </w:tcPr>
          <w:p w:rsidR="002A4FE7" w:rsidRPr="003217A9" w:rsidRDefault="002A4FE7" w:rsidP="002A4FE7">
            <w:pPr>
              <w:ind w:left="204" w:hanging="204"/>
              <w:jc w:val="lef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 w:val="24"/>
                <w:szCs w:val="24"/>
              </w:rPr>
            </w:pPr>
            <w:r w:rsidRPr="003217A9">
              <w:rPr>
                <w:rFonts w:ascii="Cambria" w:eastAsia="Times New Roman" w:hAnsi="Cambria" w:cs="Times New Roman"/>
                <w:sz w:val="24"/>
                <w:szCs w:val="24"/>
              </w:rPr>
              <w:t>3. The effect of using 3D models to communicate with your doctors.</w:t>
            </w:r>
          </w:p>
        </w:tc>
      </w:tr>
      <w:tr w:rsidR="002A4FE7" w:rsidRPr="003217A9" w:rsidTr="002A4FE7">
        <w:tc>
          <w:tcPr>
            <w:cnfStyle w:val="001000000000" w:firstRow="0" w:lastRow="0" w:firstColumn="1" w:lastColumn="0" w:oddVBand="0" w:evenVBand="0" w:oddHBand="0" w:evenHBand="0" w:firstRowFirstColumn="0" w:firstRowLastColumn="0" w:lastRowFirstColumn="0" w:lastRowLastColumn="0"/>
            <w:tcW w:w="1276" w:type="dxa"/>
            <w:hideMark/>
          </w:tcPr>
          <w:p w:rsidR="002A4FE7" w:rsidRPr="003217A9" w:rsidRDefault="002A4FE7" w:rsidP="002A4FE7">
            <w:pPr>
              <w:jc w:val="left"/>
              <w:rPr>
                <w:rFonts w:ascii="Cambria" w:eastAsia="Times New Roman" w:hAnsi="Cambria" w:cs="Times New Roman"/>
                <w:sz w:val="24"/>
                <w:szCs w:val="24"/>
              </w:rPr>
            </w:pPr>
          </w:p>
        </w:tc>
        <w:tc>
          <w:tcPr>
            <w:tcW w:w="7512" w:type="dxa"/>
            <w:hideMark/>
          </w:tcPr>
          <w:p w:rsidR="002A4FE7" w:rsidRPr="003217A9" w:rsidRDefault="002A4FE7" w:rsidP="002A4FE7">
            <w:pPr>
              <w:ind w:left="204" w:hanging="204"/>
              <w:jc w:val="lef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 w:val="24"/>
                <w:szCs w:val="24"/>
              </w:rPr>
            </w:pPr>
            <w:r w:rsidRPr="003217A9">
              <w:rPr>
                <w:rFonts w:ascii="Cambria" w:eastAsia="Times New Roman" w:hAnsi="Cambria" w:cs="Times New Roman"/>
                <w:sz w:val="24"/>
                <w:szCs w:val="24"/>
              </w:rPr>
              <w:t>4. Overall satisfaction of 3D printing models.</w:t>
            </w:r>
          </w:p>
        </w:tc>
      </w:tr>
      <w:tr w:rsidR="002A4FE7" w:rsidRPr="003217A9" w:rsidTr="002A4FE7">
        <w:tc>
          <w:tcPr>
            <w:cnfStyle w:val="001000000000" w:firstRow="0" w:lastRow="0" w:firstColumn="1" w:lastColumn="0" w:oddVBand="0" w:evenVBand="0" w:oddHBand="0" w:evenHBand="0" w:firstRowFirstColumn="0" w:firstRowLastColumn="0" w:lastRowFirstColumn="0" w:lastRowLastColumn="0"/>
            <w:tcW w:w="1276" w:type="dxa"/>
            <w:hideMark/>
          </w:tcPr>
          <w:p w:rsidR="002A4FE7" w:rsidRPr="003217A9" w:rsidRDefault="002A4FE7" w:rsidP="002A4FE7">
            <w:pPr>
              <w:jc w:val="left"/>
              <w:rPr>
                <w:rFonts w:ascii="Cambria" w:eastAsia="Times New Roman" w:hAnsi="Cambria" w:cs="Times New Roman"/>
                <w:sz w:val="24"/>
                <w:szCs w:val="24"/>
              </w:rPr>
            </w:pPr>
            <w:r w:rsidRPr="003217A9">
              <w:rPr>
                <w:rFonts w:ascii="Cambria" w:eastAsia="Times New Roman" w:hAnsi="Cambria" w:cs="Times New Roman"/>
                <w:b/>
                <w:bCs/>
                <w:sz w:val="24"/>
                <w:szCs w:val="24"/>
              </w:rPr>
              <w:t>Doctors</w:t>
            </w:r>
          </w:p>
        </w:tc>
        <w:tc>
          <w:tcPr>
            <w:tcW w:w="7512" w:type="dxa"/>
            <w:hideMark/>
          </w:tcPr>
          <w:p w:rsidR="002A4FE7" w:rsidRPr="003217A9" w:rsidRDefault="002A4FE7" w:rsidP="002A4FE7">
            <w:pPr>
              <w:ind w:left="204" w:hanging="204"/>
              <w:jc w:val="lef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 w:val="24"/>
                <w:szCs w:val="24"/>
              </w:rPr>
            </w:pPr>
            <w:r w:rsidRPr="003217A9">
              <w:rPr>
                <w:rFonts w:ascii="Cambria" w:eastAsia="Times New Roman" w:hAnsi="Cambria" w:cs="Times New Roman"/>
                <w:sz w:val="24"/>
                <w:szCs w:val="24"/>
              </w:rPr>
              <w:t>1. The effect of computer images to your clinical diagnosis and design of the operation plan.</w:t>
            </w:r>
          </w:p>
        </w:tc>
      </w:tr>
      <w:tr w:rsidR="002A4FE7" w:rsidRPr="003217A9" w:rsidTr="002A4FE7">
        <w:tc>
          <w:tcPr>
            <w:cnfStyle w:val="001000000000" w:firstRow="0" w:lastRow="0" w:firstColumn="1" w:lastColumn="0" w:oddVBand="0" w:evenVBand="0" w:oddHBand="0" w:evenHBand="0" w:firstRowFirstColumn="0" w:firstRowLastColumn="0" w:lastRowFirstColumn="0" w:lastRowLastColumn="0"/>
            <w:tcW w:w="1276" w:type="dxa"/>
            <w:hideMark/>
          </w:tcPr>
          <w:p w:rsidR="002A4FE7" w:rsidRPr="003217A9" w:rsidRDefault="002A4FE7" w:rsidP="002A4FE7">
            <w:pPr>
              <w:jc w:val="left"/>
              <w:rPr>
                <w:rFonts w:ascii="Cambria" w:eastAsia="Times New Roman" w:hAnsi="Cambria" w:cs="Times New Roman"/>
                <w:sz w:val="24"/>
                <w:szCs w:val="24"/>
              </w:rPr>
            </w:pPr>
          </w:p>
        </w:tc>
        <w:tc>
          <w:tcPr>
            <w:tcW w:w="7512" w:type="dxa"/>
            <w:hideMark/>
          </w:tcPr>
          <w:p w:rsidR="002A4FE7" w:rsidRPr="003217A9" w:rsidRDefault="002A4FE7" w:rsidP="002A4FE7">
            <w:pPr>
              <w:ind w:left="204" w:hanging="204"/>
              <w:jc w:val="lef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 w:val="24"/>
                <w:szCs w:val="24"/>
              </w:rPr>
            </w:pPr>
            <w:r w:rsidRPr="003217A9">
              <w:rPr>
                <w:rFonts w:ascii="Cambria" w:eastAsia="Times New Roman" w:hAnsi="Cambria" w:cs="Times New Roman"/>
                <w:sz w:val="24"/>
                <w:szCs w:val="24"/>
              </w:rPr>
              <w:t>2. The effect of computer images combined with the 3D printed model to your clinical diagnosis and design of the operation plan.</w:t>
            </w:r>
          </w:p>
        </w:tc>
      </w:tr>
      <w:tr w:rsidR="002A4FE7" w:rsidRPr="003217A9" w:rsidTr="002A4FE7">
        <w:tc>
          <w:tcPr>
            <w:cnfStyle w:val="001000000000" w:firstRow="0" w:lastRow="0" w:firstColumn="1" w:lastColumn="0" w:oddVBand="0" w:evenVBand="0" w:oddHBand="0" w:evenHBand="0" w:firstRowFirstColumn="0" w:firstRowLastColumn="0" w:lastRowFirstColumn="0" w:lastRowLastColumn="0"/>
            <w:tcW w:w="1276" w:type="dxa"/>
            <w:hideMark/>
          </w:tcPr>
          <w:p w:rsidR="002A4FE7" w:rsidRPr="003217A9" w:rsidRDefault="002A4FE7" w:rsidP="002A4FE7">
            <w:pPr>
              <w:jc w:val="left"/>
              <w:rPr>
                <w:rFonts w:ascii="Cambria" w:eastAsia="Times New Roman" w:hAnsi="Cambria" w:cs="Times New Roman"/>
                <w:sz w:val="24"/>
                <w:szCs w:val="24"/>
              </w:rPr>
            </w:pPr>
          </w:p>
        </w:tc>
        <w:tc>
          <w:tcPr>
            <w:tcW w:w="7512" w:type="dxa"/>
            <w:hideMark/>
          </w:tcPr>
          <w:p w:rsidR="002A4FE7" w:rsidRPr="003217A9" w:rsidRDefault="002A4FE7" w:rsidP="002A4FE7">
            <w:pPr>
              <w:ind w:left="204" w:hanging="204"/>
              <w:jc w:val="lef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 w:val="24"/>
                <w:szCs w:val="24"/>
              </w:rPr>
            </w:pPr>
            <w:r w:rsidRPr="003217A9">
              <w:rPr>
                <w:rFonts w:ascii="Cambria" w:eastAsia="Times New Roman" w:hAnsi="Cambria" w:cs="Times New Roman"/>
                <w:sz w:val="24"/>
                <w:szCs w:val="24"/>
              </w:rPr>
              <w:t>3. How critical is the 3D printing model in helping your communication with patients?</w:t>
            </w:r>
          </w:p>
        </w:tc>
      </w:tr>
      <w:tr w:rsidR="002A4FE7" w:rsidRPr="003217A9" w:rsidTr="002A4FE7">
        <w:tc>
          <w:tcPr>
            <w:cnfStyle w:val="001000000000" w:firstRow="0" w:lastRow="0" w:firstColumn="1" w:lastColumn="0" w:oddVBand="0" w:evenVBand="0" w:oddHBand="0" w:evenHBand="0" w:firstRowFirstColumn="0" w:firstRowLastColumn="0" w:lastRowFirstColumn="0" w:lastRowLastColumn="0"/>
            <w:tcW w:w="1276" w:type="dxa"/>
            <w:hideMark/>
          </w:tcPr>
          <w:p w:rsidR="002A4FE7" w:rsidRPr="003217A9" w:rsidRDefault="002A4FE7" w:rsidP="002A4FE7">
            <w:pPr>
              <w:jc w:val="left"/>
              <w:rPr>
                <w:rFonts w:ascii="Cambria" w:eastAsia="Times New Roman" w:hAnsi="Cambria" w:cs="Times New Roman"/>
                <w:sz w:val="24"/>
                <w:szCs w:val="24"/>
              </w:rPr>
            </w:pPr>
          </w:p>
        </w:tc>
        <w:tc>
          <w:tcPr>
            <w:tcW w:w="7512" w:type="dxa"/>
            <w:hideMark/>
          </w:tcPr>
          <w:p w:rsidR="002A4FE7" w:rsidRPr="003217A9" w:rsidRDefault="002A4FE7" w:rsidP="002A4FE7">
            <w:pPr>
              <w:ind w:left="204" w:hanging="204"/>
              <w:jc w:val="lef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 w:val="24"/>
                <w:szCs w:val="24"/>
              </w:rPr>
            </w:pPr>
            <w:r w:rsidRPr="003217A9">
              <w:rPr>
                <w:rFonts w:ascii="Cambria" w:eastAsia="Times New Roman" w:hAnsi="Cambria" w:cs="Times New Roman"/>
                <w:sz w:val="24"/>
                <w:szCs w:val="24"/>
              </w:rPr>
              <w:t>4. Display degree of anatomical structure.</w:t>
            </w:r>
          </w:p>
        </w:tc>
      </w:tr>
      <w:tr w:rsidR="002A4FE7" w:rsidRPr="003217A9" w:rsidTr="002A4FE7">
        <w:tc>
          <w:tcPr>
            <w:cnfStyle w:val="001000000000" w:firstRow="0" w:lastRow="0" w:firstColumn="1" w:lastColumn="0" w:oddVBand="0" w:evenVBand="0" w:oddHBand="0" w:evenHBand="0" w:firstRowFirstColumn="0" w:firstRowLastColumn="0" w:lastRowFirstColumn="0" w:lastRowLastColumn="0"/>
            <w:tcW w:w="1276" w:type="dxa"/>
            <w:hideMark/>
          </w:tcPr>
          <w:p w:rsidR="002A4FE7" w:rsidRPr="003217A9" w:rsidRDefault="002A4FE7" w:rsidP="002A4FE7">
            <w:pPr>
              <w:jc w:val="left"/>
              <w:rPr>
                <w:rFonts w:ascii="Cambria" w:eastAsia="Times New Roman" w:hAnsi="Cambria" w:cs="Times New Roman"/>
                <w:sz w:val="24"/>
                <w:szCs w:val="24"/>
              </w:rPr>
            </w:pPr>
          </w:p>
        </w:tc>
        <w:tc>
          <w:tcPr>
            <w:tcW w:w="7512" w:type="dxa"/>
            <w:hideMark/>
          </w:tcPr>
          <w:p w:rsidR="002A4FE7" w:rsidRPr="003217A9" w:rsidRDefault="002A4FE7" w:rsidP="002A4FE7">
            <w:pPr>
              <w:ind w:left="204" w:hanging="204"/>
              <w:jc w:val="left"/>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 w:val="24"/>
                <w:szCs w:val="24"/>
              </w:rPr>
            </w:pPr>
            <w:r w:rsidRPr="003217A9">
              <w:rPr>
                <w:rFonts w:ascii="Cambria" w:eastAsia="Times New Roman" w:hAnsi="Cambria" w:cs="Times New Roman"/>
                <w:sz w:val="24"/>
                <w:szCs w:val="24"/>
              </w:rPr>
              <w:t>5. Overall satisfaction of 3D printing models.</w:t>
            </w:r>
          </w:p>
        </w:tc>
      </w:tr>
    </w:tbl>
    <w:p w:rsidR="002A4FE7" w:rsidRPr="003217A9" w:rsidRDefault="003217A9" w:rsidP="002A4FE7">
      <w:pPr>
        <w:jc w:val="left"/>
        <w:rPr>
          <w:rFonts w:ascii="Cambria" w:eastAsia="Times New Roman" w:hAnsi="Cambria" w:cs="Times New Roman"/>
          <w:sz w:val="24"/>
          <w:szCs w:val="24"/>
        </w:rPr>
      </w:pPr>
      <w:r w:rsidRPr="003217A9">
        <w:rPr>
          <w:rFonts w:ascii="Cambria" w:eastAsia="Times New Roman" w:hAnsi="Cambria" w:cs="Times New Roman"/>
          <w:sz w:val="24"/>
          <w:szCs w:val="24"/>
        </w:rPr>
        <w:pict>
          <v:rect id="_x0000_i1025" style="width:0;height:1.5pt" o:hralign="center" o:hrstd="t" o:hr="t" fillcolor="#a0a0a0" stroked="f"/>
        </w:pict>
      </w:r>
    </w:p>
    <w:p w:rsidR="00691114" w:rsidRPr="003217A9" w:rsidRDefault="002A4FE7">
      <w:pPr>
        <w:rPr>
          <w:rFonts w:ascii="Cambria" w:eastAsia="Times New Roman" w:hAnsi="Cambria" w:cs="Times New Roman"/>
          <w:i/>
          <w:iCs/>
          <w:sz w:val="24"/>
          <w:szCs w:val="24"/>
        </w:rPr>
      </w:pPr>
      <w:r w:rsidRPr="003217A9">
        <w:rPr>
          <w:rFonts w:ascii="Cambria" w:eastAsia="Times New Roman" w:hAnsi="Cambria" w:cs="Times New Roman"/>
          <w:i/>
          <w:iCs/>
          <w:sz w:val="24"/>
          <w:szCs w:val="24"/>
        </w:rPr>
        <w:t xml:space="preserve">A simple questionnaire was designed to evaluate the effectiveness of the 3D-printed prototype for both surgeons and patients. </w:t>
      </w:r>
    </w:p>
    <w:p w:rsidR="00691114" w:rsidRPr="003217A9" w:rsidRDefault="002A4FE7">
      <w:pPr>
        <w:rPr>
          <w:rFonts w:ascii="Cambria" w:eastAsia="Times New Roman" w:hAnsi="Cambria" w:cs="Times New Roman"/>
          <w:i/>
          <w:iCs/>
          <w:sz w:val="24"/>
          <w:szCs w:val="24"/>
        </w:rPr>
      </w:pPr>
      <w:r w:rsidRPr="003217A9">
        <w:rPr>
          <w:rFonts w:ascii="Cambria" w:eastAsia="Times New Roman" w:hAnsi="Cambria" w:cs="Times New Roman"/>
          <w:i/>
          <w:iCs/>
          <w:sz w:val="24"/>
          <w:szCs w:val="24"/>
        </w:rPr>
        <w:t xml:space="preserve">Each question had equal weight and was scored from 1 to 10, with 1 indicating the lowest score and 10 indicating the highest. </w:t>
      </w:r>
    </w:p>
    <w:p w:rsidR="004358D5" w:rsidRPr="003217A9" w:rsidRDefault="002A4FE7">
      <w:pPr>
        <w:rPr>
          <w:rFonts w:ascii="Cambria" w:eastAsia="Times New Roman" w:hAnsi="Cambria" w:cs="Times New Roman"/>
          <w:i/>
          <w:iCs/>
          <w:sz w:val="24"/>
          <w:szCs w:val="24"/>
        </w:rPr>
      </w:pPr>
      <w:r w:rsidRPr="003217A9">
        <w:rPr>
          <w:rFonts w:ascii="Cambria" w:eastAsia="Times New Roman" w:hAnsi="Cambria" w:cs="Times New Roman"/>
          <w:i/>
          <w:iCs/>
          <w:sz w:val="24"/>
          <w:szCs w:val="24"/>
        </w:rPr>
        <w:t>The satisfaction levels of patients and surgeons were assessed separately. The mean satisfaction score for either group was calculated as the average of all questions within that group. The highest possible satisfaction score was 10, and the lowest was 1.</w:t>
      </w:r>
    </w:p>
    <w:p w:rsidR="00691114" w:rsidRPr="003217A9" w:rsidRDefault="00691114">
      <w:pPr>
        <w:rPr>
          <w:rFonts w:ascii="Cambria" w:eastAsia="Times New Roman" w:hAnsi="Cambria" w:cs="Times New Roman"/>
          <w:i/>
          <w:iCs/>
          <w:sz w:val="24"/>
          <w:szCs w:val="24"/>
        </w:rPr>
      </w:pPr>
    </w:p>
    <w:p w:rsidR="00691114" w:rsidRPr="003217A9" w:rsidRDefault="00691114">
      <w:pPr>
        <w:rPr>
          <w:rFonts w:ascii="Cambria" w:hAnsi="Cambria" w:cs="Times New Roman"/>
          <w:b/>
          <w:sz w:val="24"/>
          <w:szCs w:val="24"/>
        </w:rPr>
      </w:pPr>
      <w:r w:rsidRPr="003217A9">
        <w:rPr>
          <w:rFonts w:ascii="Cambria" w:hAnsi="Cambria" w:cs="Times New Roman"/>
          <w:b/>
          <w:sz w:val="24"/>
          <w:szCs w:val="24"/>
        </w:rPr>
        <w:t>REFERENCES:</w:t>
      </w:r>
    </w:p>
    <w:p w:rsidR="00691114" w:rsidRPr="003217A9" w:rsidRDefault="003217A9" w:rsidP="003217A9">
      <w:pPr>
        <w:pStyle w:val="EndNoteBibliography"/>
        <w:ind w:left="720" w:hanging="720"/>
        <w:rPr>
          <w:rFonts w:ascii="Cambria" w:hAnsi="Cambria"/>
        </w:rPr>
      </w:pPr>
      <w:r w:rsidRPr="003217A9">
        <w:rPr>
          <w:rFonts w:ascii="Cambria" w:hAnsi="Cambria"/>
        </w:rPr>
        <w:t>8.</w:t>
      </w:r>
      <w:r w:rsidRPr="003217A9">
        <w:rPr>
          <w:rFonts w:ascii="Cambria" w:hAnsi="Cambria"/>
        </w:rPr>
        <w:tab/>
        <w:t>Lou Yiting, Cai Leyi, Wang Chenggui, et al. (2017), "Comparison of traditional surgery and surgery assisted by three dimensional printing technology in the treatment of tibial plateau fractures</w:t>
      </w:r>
      <w:r w:rsidRPr="003217A9">
        <w:rPr>
          <w:rFonts w:ascii="Cambria" w:hAnsi="Cambria"/>
          <w:i/>
        </w:rPr>
        <w:t>"</w:t>
      </w:r>
      <w:r w:rsidRPr="003217A9">
        <w:rPr>
          <w:rFonts w:ascii="Cambria" w:hAnsi="Cambria"/>
        </w:rPr>
        <w:t xml:space="preserve">, </w:t>
      </w:r>
      <w:r w:rsidRPr="003217A9">
        <w:rPr>
          <w:rFonts w:ascii="Cambria" w:hAnsi="Cambria"/>
          <w:i/>
        </w:rPr>
        <w:t>International Orthopaedics</w:t>
      </w:r>
      <w:r w:rsidRPr="003217A9">
        <w:rPr>
          <w:rFonts w:ascii="Cambria" w:hAnsi="Cambria"/>
        </w:rPr>
        <w:t>. 41(9), pp. 1875-1880.</w:t>
      </w:r>
      <w:bookmarkStart w:id="0" w:name="_GoBack"/>
      <w:bookmarkEnd w:id="0"/>
    </w:p>
    <w:sectPr w:rsidR="00691114" w:rsidRPr="003217A9" w:rsidSect="00E45346">
      <w:pgSz w:w="11907" w:h="16840" w:code="9"/>
      <w:pgMar w:top="1701" w:right="1134" w:bottom="1701" w:left="1985"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4D22E7"/>
    <w:multiLevelType w:val="hybridMultilevel"/>
    <w:tmpl w:val="E1F2939E"/>
    <w:lvl w:ilvl="0" w:tplc="6B925ACA">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452EBF"/>
    <w:multiLevelType w:val="multilevel"/>
    <w:tmpl w:val="31B45584"/>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3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FE7"/>
    <w:rsid w:val="00192D9F"/>
    <w:rsid w:val="002A4FE7"/>
    <w:rsid w:val="003217A9"/>
    <w:rsid w:val="004358D5"/>
    <w:rsid w:val="0044478E"/>
    <w:rsid w:val="00465105"/>
    <w:rsid w:val="00604698"/>
    <w:rsid w:val="00691114"/>
    <w:rsid w:val="00A26C62"/>
    <w:rsid w:val="00C05DC9"/>
    <w:rsid w:val="00C22EE2"/>
    <w:rsid w:val="00D60A11"/>
    <w:rsid w:val="00E27D8E"/>
    <w:rsid w:val="00E45346"/>
    <w:rsid w:val="00EA6F42"/>
    <w:rsid w:val="00FC7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BDD4C"/>
  <w15:chartTrackingRefBased/>
  <w15:docId w15:val="{E124572B-D573-4765-AC1E-B5C32900C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A11"/>
    <w:pPr>
      <w:spacing w:line="360" w:lineRule="auto"/>
      <w:jc w:val="both"/>
    </w:pPr>
    <w:rPr>
      <w:rFonts w:ascii="Calibri" w:hAnsi="Calibri" w:cs="Calibri"/>
      <w:sz w:val="26"/>
      <w:szCs w:val="26"/>
    </w:rPr>
  </w:style>
  <w:style w:type="paragraph" w:styleId="Heading1">
    <w:name w:val="heading 1"/>
    <w:basedOn w:val="Normal"/>
    <w:next w:val="Normal"/>
    <w:link w:val="Heading1Char"/>
    <w:uiPriority w:val="9"/>
    <w:qFormat/>
    <w:rsid w:val="00192D9F"/>
    <w:pPr>
      <w:keepNext/>
      <w:keepLines/>
      <w:numPr>
        <w:numId w:val="2"/>
      </w:numPr>
      <w:spacing w:before="160"/>
      <w:ind w:left="1080" w:hanging="360"/>
      <w:outlineLvl w:val="0"/>
    </w:pPr>
    <w:rPr>
      <w:rFonts w:ascii="Times New Roman" w:eastAsia="Times New Roman" w:hAnsi="Times New Roman" w:cstheme="majorBidi"/>
      <w:b/>
      <w:szCs w:val="36"/>
    </w:rPr>
  </w:style>
  <w:style w:type="paragraph" w:styleId="Heading2">
    <w:name w:val="heading 2"/>
    <w:basedOn w:val="Normal"/>
    <w:next w:val="Normal"/>
    <w:link w:val="Heading2Char"/>
    <w:uiPriority w:val="9"/>
    <w:semiHidden/>
    <w:unhideWhenUsed/>
    <w:qFormat/>
    <w:rsid w:val="00EA6F42"/>
    <w:pPr>
      <w:keepNext/>
      <w:keepLines/>
      <w:spacing w:before="4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EA6F42"/>
    <w:pPr>
      <w:keepNext/>
      <w:keepLines/>
      <w:spacing w:before="40"/>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A6F42"/>
    <w:pPr>
      <w:keepNext/>
      <w:keepLines/>
      <w:spacing w:before="4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EA6F42"/>
    <w:pPr>
      <w:keepNext/>
      <w:keepLines/>
      <w:spacing w:before="4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EA6F42"/>
    <w:pPr>
      <w:keepNext/>
      <w:keepLines/>
      <w:spacing w:before="4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EA6F42"/>
    <w:pPr>
      <w:keepNext/>
      <w:keepLines/>
      <w:spacing w:before="4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EA6F42"/>
    <w:pPr>
      <w:keepNext/>
      <w:keepLines/>
      <w:spacing w:before="4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EA6F42"/>
    <w:pPr>
      <w:keepNext/>
      <w:keepLines/>
      <w:spacing w:before="4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D9F"/>
    <w:rPr>
      <w:rFonts w:ascii="Times New Roman" w:eastAsia="Times New Roman" w:hAnsi="Times New Roman" w:cstheme="majorBidi"/>
      <w:b/>
      <w:sz w:val="26"/>
      <w:szCs w:val="36"/>
    </w:rPr>
  </w:style>
  <w:style w:type="character" w:customStyle="1" w:styleId="Heading2Char">
    <w:name w:val="Heading 2 Char"/>
    <w:basedOn w:val="DefaultParagraphFont"/>
    <w:link w:val="Heading2"/>
    <w:uiPriority w:val="9"/>
    <w:semiHidden/>
    <w:rsid w:val="00EA6F4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EA6F42"/>
    <w:rPr>
      <w:rFonts w:asciiTheme="majorHAnsi" w:eastAsiaTheme="majorEastAsia" w:hAnsiTheme="majorHAnsi" w:cstheme="majorBidi"/>
      <w:color w:val="2E74B5" w:themeColor="accent1" w:themeShade="BF"/>
      <w:szCs w:val="28"/>
    </w:rPr>
  </w:style>
  <w:style w:type="character" w:customStyle="1" w:styleId="Heading4Char">
    <w:name w:val="Heading 4 Char"/>
    <w:basedOn w:val="DefaultParagraphFont"/>
    <w:link w:val="Heading4"/>
    <w:uiPriority w:val="9"/>
    <w:semiHidden/>
    <w:rsid w:val="00EA6F42"/>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EA6F42"/>
    <w:rPr>
      <w:rFonts w:asciiTheme="majorHAnsi" w:eastAsiaTheme="majorEastAsia" w:hAnsiTheme="majorHAnsi" w:cstheme="majorBidi"/>
      <w:caps/>
      <w:color w:val="2E74B5" w:themeColor="accent1" w:themeShade="BF"/>
      <w:sz w:val="22"/>
    </w:rPr>
  </w:style>
  <w:style w:type="character" w:customStyle="1" w:styleId="Heading6Char">
    <w:name w:val="Heading 6 Char"/>
    <w:basedOn w:val="DefaultParagraphFont"/>
    <w:link w:val="Heading6"/>
    <w:uiPriority w:val="9"/>
    <w:semiHidden/>
    <w:rsid w:val="00EA6F42"/>
    <w:rPr>
      <w:rFonts w:asciiTheme="majorHAnsi" w:eastAsiaTheme="majorEastAsia" w:hAnsiTheme="majorHAnsi" w:cstheme="majorBidi"/>
      <w:i/>
      <w:iCs/>
      <w:caps/>
      <w:color w:val="1F4E79" w:themeColor="accent1" w:themeShade="80"/>
      <w:sz w:val="22"/>
    </w:rPr>
  </w:style>
  <w:style w:type="character" w:customStyle="1" w:styleId="Heading7Char">
    <w:name w:val="Heading 7 Char"/>
    <w:basedOn w:val="DefaultParagraphFont"/>
    <w:link w:val="Heading7"/>
    <w:uiPriority w:val="9"/>
    <w:semiHidden/>
    <w:rsid w:val="00EA6F42"/>
    <w:rPr>
      <w:rFonts w:asciiTheme="majorHAnsi" w:eastAsiaTheme="majorEastAsia" w:hAnsiTheme="majorHAnsi" w:cstheme="majorBidi"/>
      <w:b/>
      <w:bCs/>
      <w:color w:val="1F4E79" w:themeColor="accent1" w:themeShade="80"/>
      <w:sz w:val="22"/>
    </w:rPr>
  </w:style>
  <w:style w:type="character" w:customStyle="1" w:styleId="Heading8Char">
    <w:name w:val="Heading 8 Char"/>
    <w:basedOn w:val="DefaultParagraphFont"/>
    <w:link w:val="Heading8"/>
    <w:uiPriority w:val="9"/>
    <w:semiHidden/>
    <w:rsid w:val="00EA6F42"/>
    <w:rPr>
      <w:rFonts w:asciiTheme="majorHAnsi" w:eastAsiaTheme="majorEastAsia" w:hAnsiTheme="majorHAnsi" w:cstheme="majorBidi"/>
      <w:b/>
      <w:bCs/>
      <w:i/>
      <w:iCs/>
      <w:color w:val="1F4E79" w:themeColor="accent1" w:themeShade="80"/>
      <w:sz w:val="22"/>
    </w:rPr>
  </w:style>
  <w:style w:type="character" w:customStyle="1" w:styleId="Heading9Char">
    <w:name w:val="Heading 9 Char"/>
    <w:basedOn w:val="DefaultParagraphFont"/>
    <w:link w:val="Heading9"/>
    <w:uiPriority w:val="9"/>
    <w:semiHidden/>
    <w:rsid w:val="00EA6F42"/>
    <w:rPr>
      <w:rFonts w:asciiTheme="majorHAnsi" w:eastAsiaTheme="majorEastAsia" w:hAnsiTheme="majorHAnsi" w:cstheme="majorBidi"/>
      <w:i/>
      <w:iCs/>
      <w:color w:val="1F4E79" w:themeColor="accent1" w:themeShade="80"/>
      <w:sz w:val="22"/>
    </w:rPr>
  </w:style>
  <w:style w:type="paragraph" w:styleId="Caption">
    <w:name w:val="caption"/>
    <w:basedOn w:val="Normal"/>
    <w:next w:val="Normal"/>
    <w:uiPriority w:val="35"/>
    <w:unhideWhenUsed/>
    <w:qFormat/>
    <w:rsid w:val="00192D9F"/>
    <w:pPr>
      <w:jc w:val="center"/>
    </w:pPr>
    <w:rPr>
      <w:rFonts w:ascii="Times New Roman" w:hAnsi="Times New Roman"/>
      <w:b/>
      <w:bCs/>
      <w:color w:val="000000" w:themeColor="text1"/>
    </w:rPr>
  </w:style>
  <w:style w:type="paragraph" w:styleId="Title">
    <w:name w:val="Title"/>
    <w:basedOn w:val="Normal"/>
    <w:next w:val="Normal"/>
    <w:link w:val="TitleChar"/>
    <w:uiPriority w:val="10"/>
    <w:qFormat/>
    <w:rsid w:val="00192D9F"/>
    <w:pPr>
      <w:spacing w:line="204" w:lineRule="auto"/>
      <w:contextualSpacing/>
    </w:pPr>
    <w:rPr>
      <w:rFonts w:ascii="Times New Roman" w:eastAsiaTheme="majorEastAsia" w:hAnsi="Times New Roman" w:cstheme="majorBidi"/>
      <w:caps/>
      <w:color w:val="44546A" w:themeColor="text2"/>
      <w:spacing w:val="-15"/>
      <w:szCs w:val="72"/>
    </w:rPr>
  </w:style>
  <w:style w:type="character" w:customStyle="1" w:styleId="TitleChar">
    <w:name w:val="Title Char"/>
    <w:basedOn w:val="DefaultParagraphFont"/>
    <w:link w:val="Title"/>
    <w:uiPriority w:val="10"/>
    <w:rsid w:val="00192D9F"/>
    <w:rPr>
      <w:rFonts w:ascii="Times New Roman" w:eastAsiaTheme="majorEastAsia" w:hAnsi="Times New Roman" w:cstheme="majorBidi"/>
      <w:caps/>
      <w:color w:val="44546A" w:themeColor="text2"/>
      <w:spacing w:val="-15"/>
      <w:sz w:val="26"/>
      <w:szCs w:val="72"/>
    </w:rPr>
  </w:style>
  <w:style w:type="paragraph" w:styleId="Subtitle">
    <w:name w:val="Subtitle"/>
    <w:basedOn w:val="Normal"/>
    <w:next w:val="Normal"/>
    <w:link w:val="SubtitleChar"/>
    <w:uiPriority w:val="11"/>
    <w:qFormat/>
    <w:rsid w:val="00EA6F42"/>
    <w:pPr>
      <w:numPr>
        <w:ilvl w:val="1"/>
      </w:numPr>
      <w:spacing w:after="240"/>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EA6F42"/>
    <w:rPr>
      <w:rFonts w:asciiTheme="majorHAnsi" w:eastAsiaTheme="majorEastAsia" w:hAnsiTheme="majorHAnsi" w:cstheme="majorBidi"/>
      <w:color w:val="5B9BD5" w:themeColor="accent1"/>
      <w:szCs w:val="28"/>
    </w:rPr>
  </w:style>
  <w:style w:type="character" w:styleId="Strong">
    <w:name w:val="Strong"/>
    <w:basedOn w:val="DefaultParagraphFont"/>
    <w:uiPriority w:val="22"/>
    <w:qFormat/>
    <w:rsid w:val="00EA6F42"/>
    <w:rPr>
      <w:b/>
      <w:bCs/>
    </w:rPr>
  </w:style>
  <w:style w:type="character" w:styleId="Emphasis">
    <w:name w:val="Emphasis"/>
    <w:basedOn w:val="DefaultParagraphFont"/>
    <w:uiPriority w:val="20"/>
    <w:qFormat/>
    <w:rsid w:val="00EA6F42"/>
    <w:rPr>
      <w:i/>
      <w:iCs/>
    </w:rPr>
  </w:style>
  <w:style w:type="paragraph" w:styleId="NoSpacing">
    <w:name w:val="No Spacing"/>
    <w:uiPriority w:val="1"/>
    <w:qFormat/>
    <w:rsid w:val="00EA6F42"/>
    <w:rPr>
      <w:rFonts w:eastAsiaTheme="minorEastAsia"/>
    </w:rPr>
  </w:style>
  <w:style w:type="paragraph" w:styleId="Quote">
    <w:name w:val="Quote"/>
    <w:basedOn w:val="Normal"/>
    <w:next w:val="Normal"/>
    <w:link w:val="QuoteChar"/>
    <w:uiPriority w:val="29"/>
    <w:qFormat/>
    <w:rsid w:val="00EA6F42"/>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EA6F42"/>
    <w:rPr>
      <w:rFonts w:asciiTheme="minorHAnsi" w:eastAsiaTheme="minorEastAsia" w:hAnsiTheme="minorHAnsi"/>
      <w:color w:val="44546A" w:themeColor="text2"/>
      <w:sz w:val="24"/>
      <w:szCs w:val="24"/>
    </w:rPr>
  </w:style>
  <w:style w:type="paragraph" w:styleId="IntenseQuote">
    <w:name w:val="Intense Quote"/>
    <w:basedOn w:val="Normal"/>
    <w:next w:val="Normal"/>
    <w:link w:val="IntenseQuoteChar"/>
    <w:uiPriority w:val="30"/>
    <w:qFormat/>
    <w:rsid w:val="00EA6F42"/>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EA6F42"/>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EA6F42"/>
    <w:rPr>
      <w:i/>
      <w:iCs/>
      <w:color w:val="595959" w:themeColor="text1" w:themeTint="A6"/>
    </w:rPr>
  </w:style>
  <w:style w:type="character" w:styleId="IntenseEmphasis">
    <w:name w:val="Intense Emphasis"/>
    <w:basedOn w:val="DefaultParagraphFont"/>
    <w:uiPriority w:val="21"/>
    <w:qFormat/>
    <w:rsid w:val="00EA6F42"/>
    <w:rPr>
      <w:b/>
      <w:bCs/>
      <w:i/>
      <w:iCs/>
    </w:rPr>
  </w:style>
  <w:style w:type="character" w:styleId="SubtleReference">
    <w:name w:val="Subtle Reference"/>
    <w:basedOn w:val="DefaultParagraphFont"/>
    <w:uiPriority w:val="31"/>
    <w:qFormat/>
    <w:rsid w:val="00EA6F42"/>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EA6F42"/>
    <w:rPr>
      <w:b/>
      <w:bCs/>
      <w:smallCaps/>
      <w:color w:val="44546A" w:themeColor="text2"/>
      <w:u w:val="single"/>
    </w:rPr>
  </w:style>
  <w:style w:type="character" w:styleId="BookTitle">
    <w:name w:val="Book Title"/>
    <w:basedOn w:val="DefaultParagraphFont"/>
    <w:uiPriority w:val="33"/>
    <w:qFormat/>
    <w:rsid w:val="00EA6F42"/>
    <w:rPr>
      <w:b/>
      <w:bCs/>
      <w:smallCaps/>
      <w:spacing w:val="10"/>
    </w:rPr>
  </w:style>
  <w:style w:type="paragraph" w:styleId="TOCHeading">
    <w:name w:val="TOC Heading"/>
    <w:basedOn w:val="Heading1"/>
    <w:next w:val="Normal"/>
    <w:uiPriority w:val="39"/>
    <w:semiHidden/>
    <w:unhideWhenUsed/>
    <w:qFormat/>
    <w:rsid w:val="00EA6F42"/>
    <w:pPr>
      <w:outlineLvl w:val="9"/>
    </w:pPr>
  </w:style>
  <w:style w:type="paragraph" w:customStyle="1" w:styleId="Hinhanh">
    <w:name w:val="Hinh anh"/>
    <w:basedOn w:val="Normal"/>
    <w:link w:val="HinhanhChar"/>
    <w:qFormat/>
    <w:rsid w:val="00FC726C"/>
    <w:pPr>
      <w:jc w:val="center"/>
    </w:pPr>
    <w:rPr>
      <w:rFonts w:ascii="Times New Roman" w:hAnsi="Times New Roman" w:cs="Times New Roman"/>
      <w:b/>
    </w:rPr>
  </w:style>
  <w:style w:type="character" w:customStyle="1" w:styleId="HinhanhChar">
    <w:name w:val="Hinh anh Char"/>
    <w:basedOn w:val="DefaultParagraphFont"/>
    <w:link w:val="Hinhanh"/>
    <w:rsid w:val="00FC726C"/>
    <w:rPr>
      <w:rFonts w:ascii="Times New Roman" w:hAnsi="Times New Roman" w:cs="Times New Roman"/>
      <w:b/>
      <w:sz w:val="26"/>
      <w:szCs w:val="26"/>
    </w:rPr>
  </w:style>
  <w:style w:type="paragraph" w:customStyle="1" w:styleId="1">
    <w:name w:val="1"/>
    <w:basedOn w:val="Normal"/>
    <w:link w:val="1Char"/>
    <w:rsid w:val="00604698"/>
    <w:pPr>
      <w:shd w:val="clear" w:color="auto" w:fill="FFFFFF"/>
      <w:spacing w:before="120" w:line="240" w:lineRule="auto"/>
    </w:pPr>
    <w:rPr>
      <w:rFonts w:asciiTheme="minorHAnsi" w:hAnsiTheme="minorHAnsi" w:cstheme="minorBidi"/>
      <w:b/>
      <w:sz w:val="28"/>
      <w:szCs w:val="22"/>
    </w:rPr>
  </w:style>
  <w:style w:type="character" w:customStyle="1" w:styleId="1Char">
    <w:name w:val="1 Char"/>
    <w:basedOn w:val="DefaultParagraphFont"/>
    <w:link w:val="1"/>
    <w:rsid w:val="00604698"/>
    <w:rPr>
      <w:b/>
      <w:sz w:val="28"/>
      <w:shd w:val="clear" w:color="auto" w:fill="FFFFFF"/>
    </w:rPr>
  </w:style>
  <w:style w:type="paragraph" w:customStyle="1" w:styleId="2">
    <w:name w:val="2"/>
    <w:basedOn w:val="Normal"/>
    <w:link w:val="2Char"/>
    <w:qFormat/>
    <w:rsid w:val="00D60A11"/>
    <w:rPr>
      <w:rFonts w:asciiTheme="minorHAnsi" w:eastAsiaTheme="minorHAnsi" w:hAnsiTheme="minorHAnsi" w:cstheme="minorBidi"/>
      <w:b/>
    </w:rPr>
  </w:style>
  <w:style w:type="character" w:customStyle="1" w:styleId="2Char">
    <w:name w:val="2 Char"/>
    <w:basedOn w:val="DefaultParagraphFont"/>
    <w:link w:val="2"/>
    <w:rsid w:val="00D60A11"/>
    <w:rPr>
      <w:b/>
      <w:sz w:val="26"/>
      <w:szCs w:val="26"/>
    </w:rPr>
  </w:style>
  <w:style w:type="paragraph" w:customStyle="1" w:styleId="3">
    <w:name w:val="3"/>
    <w:basedOn w:val="Normal"/>
    <w:link w:val="3Char"/>
    <w:qFormat/>
    <w:rsid w:val="00E27D8E"/>
    <w:rPr>
      <w:rFonts w:ascii="Times New Roman" w:hAnsi="Times New Roman" w:cs="Times New Roman"/>
      <w:b/>
    </w:rPr>
  </w:style>
  <w:style w:type="character" w:customStyle="1" w:styleId="3Char">
    <w:name w:val="3 Char"/>
    <w:basedOn w:val="DefaultParagraphFont"/>
    <w:link w:val="3"/>
    <w:rsid w:val="00E27D8E"/>
    <w:rPr>
      <w:rFonts w:ascii="Times New Roman" w:hAnsi="Times New Roman" w:cs="Times New Roman"/>
      <w:b/>
      <w:sz w:val="26"/>
      <w:szCs w:val="26"/>
    </w:rPr>
  </w:style>
  <w:style w:type="paragraph" w:styleId="NormalWeb">
    <w:name w:val="Normal (Web)"/>
    <w:basedOn w:val="Normal"/>
    <w:uiPriority w:val="99"/>
    <w:semiHidden/>
    <w:unhideWhenUsed/>
    <w:rsid w:val="002A4FE7"/>
    <w:pPr>
      <w:spacing w:before="100" w:beforeAutospacing="1" w:after="100" w:afterAutospacing="1" w:line="240" w:lineRule="auto"/>
      <w:jc w:val="left"/>
    </w:pPr>
    <w:rPr>
      <w:rFonts w:ascii="Times New Roman" w:eastAsia="Times New Roman" w:hAnsi="Times New Roman" w:cs="Times New Roman"/>
      <w:sz w:val="24"/>
      <w:szCs w:val="24"/>
    </w:rPr>
  </w:style>
  <w:style w:type="table" w:styleId="PlainTable5">
    <w:name w:val="Plain Table 5"/>
    <w:basedOn w:val="TableNormal"/>
    <w:uiPriority w:val="45"/>
    <w:rsid w:val="002A4FE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EndNoteBibliographyChar">
    <w:name w:val="EndNote Bibliography Char"/>
    <w:basedOn w:val="DefaultParagraphFont"/>
    <w:link w:val="EndNoteBibliography"/>
    <w:locked/>
    <w:rsid w:val="003217A9"/>
    <w:rPr>
      <w:rFonts w:ascii="Times New Roman" w:hAnsi="Times New Roman" w:cs="Times New Roman"/>
      <w:noProof/>
      <w:sz w:val="24"/>
      <w:szCs w:val="24"/>
    </w:rPr>
  </w:style>
  <w:style w:type="paragraph" w:customStyle="1" w:styleId="EndNoteBibliography">
    <w:name w:val="EndNote Bibliography"/>
    <w:basedOn w:val="Normal"/>
    <w:link w:val="EndNoteBibliographyChar"/>
    <w:rsid w:val="003217A9"/>
    <w:pPr>
      <w:spacing w:line="480" w:lineRule="auto"/>
    </w:pPr>
    <w:rPr>
      <w:rFonts w:ascii="Times New Roman" w:hAnsi="Times New Roman" w:cs="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16987">
      <w:bodyDiv w:val="1"/>
      <w:marLeft w:val="0"/>
      <w:marRight w:val="0"/>
      <w:marTop w:val="0"/>
      <w:marBottom w:val="0"/>
      <w:divBdr>
        <w:top w:val="none" w:sz="0" w:space="0" w:color="auto"/>
        <w:left w:val="none" w:sz="0" w:space="0" w:color="auto"/>
        <w:bottom w:val="none" w:sz="0" w:space="0" w:color="auto"/>
        <w:right w:val="none" w:sz="0" w:space="0" w:color="auto"/>
      </w:divBdr>
    </w:div>
    <w:div w:id="201408001">
      <w:bodyDiv w:val="1"/>
      <w:marLeft w:val="0"/>
      <w:marRight w:val="0"/>
      <w:marTop w:val="0"/>
      <w:marBottom w:val="0"/>
      <w:divBdr>
        <w:top w:val="none" w:sz="0" w:space="0" w:color="auto"/>
        <w:left w:val="none" w:sz="0" w:space="0" w:color="auto"/>
        <w:bottom w:val="none" w:sz="0" w:space="0" w:color="auto"/>
        <w:right w:val="none" w:sz="0" w:space="0" w:color="auto"/>
      </w:divBdr>
      <w:divsChild>
        <w:div w:id="46416674">
          <w:marLeft w:val="0"/>
          <w:marRight w:val="0"/>
          <w:marTop w:val="0"/>
          <w:marBottom w:val="0"/>
          <w:divBdr>
            <w:top w:val="none" w:sz="0" w:space="0" w:color="auto"/>
            <w:left w:val="none" w:sz="0" w:space="0" w:color="auto"/>
            <w:bottom w:val="none" w:sz="0" w:space="0" w:color="auto"/>
            <w:right w:val="none" w:sz="0" w:space="0" w:color="auto"/>
          </w:divBdr>
          <w:divsChild>
            <w:div w:id="213636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326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437</Words>
  <Characters>2496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quocsang184</dc:creator>
  <cp:keywords/>
  <dc:description/>
  <cp:lastModifiedBy>quocsang184</cp:lastModifiedBy>
  <cp:revision>2</cp:revision>
  <dcterms:created xsi:type="dcterms:W3CDTF">2025-10-26T04:05:00Z</dcterms:created>
  <dcterms:modified xsi:type="dcterms:W3CDTF">2025-10-29T07:02:00Z</dcterms:modified>
</cp:coreProperties>
</file>