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5DFB" w:rsidRDefault="005576AE">
      <w:pPr>
        <w:rPr>
          <w:rFonts w:ascii="Times New Roman" w:hAnsi="Times New Roman" w:cs="Times New Roman"/>
          <w:sz w:val="20"/>
        </w:rPr>
      </w:pPr>
      <w:r w:rsidRPr="005576AE">
        <w:rPr>
          <w:rFonts w:ascii="Times New Roman" w:hAnsi="Times New Roman" w:cs="Times New Roman"/>
          <w:b/>
          <w:sz w:val="20"/>
        </w:rPr>
        <w:t>Table S2</w:t>
      </w:r>
      <w:r w:rsidR="0053061D">
        <w:rPr>
          <w:rFonts w:ascii="Times New Roman" w:hAnsi="Times New Roman" w:cs="Times New Roman"/>
          <w:b/>
          <w:sz w:val="20"/>
        </w:rPr>
        <w:t>.</w:t>
      </w:r>
      <w:bookmarkStart w:id="0" w:name="_GoBack"/>
      <w:bookmarkEnd w:id="0"/>
      <w:r w:rsidRPr="005576AE">
        <w:rPr>
          <w:rFonts w:ascii="Times New Roman" w:hAnsi="Times New Roman" w:cs="Times New Roman"/>
          <w:color w:val="FF0000"/>
          <w:sz w:val="18"/>
          <w:szCs w:val="20"/>
        </w:rPr>
        <w:t xml:space="preserve"> </w:t>
      </w:r>
      <w:r w:rsidR="00BE2A23" w:rsidRPr="00BE2A23">
        <w:rPr>
          <w:rFonts w:ascii="Times New Roman" w:hAnsi="Times New Roman" w:cs="Times New Roman"/>
          <w:sz w:val="20"/>
        </w:rPr>
        <w:t>The most important functions of GO enrichment (GO-BP, MF, and CC) items with count in network, strength, signal, and false discovery rate</w:t>
      </w:r>
      <w:r w:rsidR="00BE2A23">
        <w:rPr>
          <w:rFonts w:ascii="Times New Roman" w:hAnsi="Times New Roman" w:cs="Times New Roman"/>
          <w:sz w:val="20"/>
        </w:rPr>
        <w:t>.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262"/>
        <w:gridCol w:w="3233"/>
        <w:gridCol w:w="1620"/>
        <w:gridCol w:w="1080"/>
        <w:gridCol w:w="810"/>
        <w:gridCol w:w="1350"/>
      </w:tblGrid>
      <w:tr w:rsidR="006057F8" w:rsidRPr="005C30B5" w:rsidTr="00683F3B">
        <w:tc>
          <w:tcPr>
            <w:tcW w:w="1262" w:type="dxa"/>
          </w:tcPr>
          <w:p w:rsidR="006057F8" w:rsidRPr="005C30B5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30B5">
              <w:rPr>
                <w:rFonts w:ascii="Times New Roman" w:hAnsi="Times New Roman" w:cs="Times New Roman"/>
                <w:noProof/>
                <w:sz w:val="20"/>
                <w:szCs w:val="20"/>
              </w:rPr>
              <w:t>GO-term</w:t>
            </w:r>
          </w:p>
        </w:tc>
        <w:tc>
          <w:tcPr>
            <w:tcW w:w="3233" w:type="dxa"/>
          </w:tcPr>
          <w:p w:rsidR="006057F8" w:rsidRPr="005C30B5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30B5">
              <w:rPr>
                <w:rFonts w:ascii="Times New Roman" w:hAnsi="Times New Roman" w:cs="Times New Roman"/>
                <w:noProof/>
                <w:sz w:val="20"/>
                <w:szCs w:val="20"/>
              </w:rPr>
              <w:t>Description</w:t>
            </w:r>
          </w:p>
        </w:tc>
        <w:tc>
          <w:tcPr>
            <w:tcW w:w="1620" w:type="dxa"/>
          </w:tcPr>
          <w:p w:rsidR="006057F8" w:rsidRPr="005C30B5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30B5">
              <w:rPr>
                <w:rFonts w:ascii="Times New Roman" w:hAnsi="Times New Roman" w:cs="Times New Roman"/>
                <w:noProof/>
                <w:sz w:val="20"/>
                <w:szCs w:val="20"/>
              </w:rPr>
              <w:t>Count in network</w:t>
            </w:r>
          </w:p>
        </w:tc>
        <w:tc>
          <w:tcPr>
            <w:tcW w:w="1080" w:type="dxa"/>
          </w:tcPr>
          <w:p w:rsidR="006057F8" w:rsidRPr="005C30B5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30B5">
              <w:rPr>
                <w:rFonts w:ascii="Times New Roman" w:hAnsi="Times New Roman" w:cs="Times New Roman"/>
                <w:noProof/>
                <w:sz w:val="20"/>
                <w:szCs w:val="20"/>
              </w:rPr>
              <w:t>Strength</w:t>
            </w:r>
          </w:p>
        </w:tc>
        <w:tc>
          <w:tcPr>
            <w:tcW w:w="810" w:type="dxa"/>
          </w:tcPr>
          <w:p w:rsidR="006057F8" w:rsidRPr="005C30B5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30B5">
              <w:rPr>
                <w:rFonts w:ascii="Times New Roman" w:hAnsi="Times New Roman" w:cs="Times New Roman"/>
                <w:noProof/>
                <w:sz w:val="20"/>
                <w:szCs w:val="20"/>
              </w:rPr>
              <w:t>Signal</w:t>
            </w:r>
          </w:p>
        </w:tc>
        <w:tc>
          <w:tcPr>
            <w:tcW w:w="1350" w:type="dxa"/>
          </w:tcPr>
          <w:p w:rsidR="006057F8" w:rsidRPr="005C30B5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30B5">
              <w:rPr>
                <w:rFonts w:ascii="Times New Roman" w:hAnsi="Times New Roman" w:cs="Times New Roman"/>
                <w:noProof/>
                <w:sz w:val="20"/>
                <w:szCs w:val="20"/>
              </w:rPr>
              <w:t>False di</w:t>
            </w:r>
            <w:r w:rsidR="00E024D8">
              <w:rPr>
                <w:rFonts w:ascii="Times New Roman" w:hAnsi="Times New Roman" w:cs="Times New Roman"/>
                <w:noProof/>
                <w:sz w:val="20"/>
                <w:szCs w:val="20"/>
              </w:rPr>
              <w:t>s</w:t>
            </w:r>
            <w:r w:rsidRPr="005C30B5">
              <w:rPr>
                <w:rFonts w:ascii="Times New Roman" w:hAnsi="Times New Roman" w:cs="Times New Roman"/>
                <w:noProof/>
                <w:sz w:val="20"/>
                <w:szCs w:val="20"/>
              </w:rPr>
              <w:t>covery rate</w:t>
            </w:r>
          </w:p>
        </w:tc>
      </w:tr>
      <w:tr w:rsidR="006057F8" w:rsidRPr="005C30B5" w:rsidTr="00683F3B">
        <w:tc>
          <w:tcPr>
            <w:tcW w:w="9355" w:type="dxa"/>
            <w:gridSpan w:val="6"/>
          </w:tcPr>
          <w:p w:rsidR="006057F8" w:rsidRPr="006713AF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6713A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GO: Biological process</w:t>
            </w:r>
          </w:p>
        </w:tc>
      </w:tr>
      <w:tr w:rsidR="006057F8" w:rsidRPr="005C30B5" w:rsidTr="00683F3B">
        <w:tc>
          <w:tcPr>
            <w:tcW w:w="1262" w:type="dxa"/>
          </w:tcPr>
          <w:p w:rsidR="006057F8" w:rsidRPr="005C30B5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30B5">
              <w:rPr>
                <w:rFonts w:ascii="Times New Roman" w:hAnsi="Times New Roman" w:cs="Times New Roman"/>
                <w:sz w:val="20"/>
                <w:szCs w:val="20"/>
              </w:rPr>
              <w:t>GO:0010556</w:t>
            </w:r>
          </w:p>
        </w:tc>
        <w:tc>
          <w:tcPr>
            <w:tcW w:w="3233" w:type="dxa"/>
          </w:tcPr>
          <w:p w:rsidR="006057F8" w:rsidRPr="005C30B5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C30B5">
              <w:rPr>
                <w:rFonts w:ascii="Times New Roman" w:hAnsi="Times New Roman" w:cs="Times New Roman"/>
                <w:sz w:val="20"/>
                <w:szCs w:val="20"/>
              </w:rPr>
              <w:t>Regulation of macromolecule biosynthetic process</w:t>
            </w:r>
          </w:p>
        </w:tc>
        <w:tc>
          <w:tcPr>
            <w:tcW w:w="1620" w:type="dxa"/>
          </w:tcPr>
          <w:p w:rsidR="006057F8" w:rsidRPr="007059BE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059BE">
              <w:rPr>
                <w:rFonts w:ascii="Times New Roman" w:hAnsi="Times New Roman" w:cs="Times New Roman"/>
                <w:noProof/>
                <w:sz w:val="20"/>
                <w:szCs w:val="20"/>
              </w:rPr>
              <w:t>9 of 3127</w:t>
            </w:r>
          </w:p>
        </w:tc>
        <w:tc>
          <w:tcPr>
            <w:tcW w:w="1080" w:type="dxa"/>
          </w:tcPr>
          <w:p w:rsidR="006057F8" w:rsidRPr="007059BE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059BE">
              <w:rPr>
                <w:rFonts w:ascii="Times New Roman" w:hAnsi="Times New Roman" w:cs="Times New Roman"/>
                <w:noProof/>
                <w:sz w:val="20"/>
                <w:szCs w:val="20"/>
              </w:rPr>
              <w:t>1.02</w:t>
            </w:r>
          </w:p>
        </w:tc>
        <w:tc>
          <w:tcPr>
            <w:tcW w:w="810" w:type="dxa"/>
          </w:tcPr>
          <w:p w:rsidR="006057F8" w:rsidRPr="007059BE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059BE">
              <w:rPr>
                <w:rFonts w:ascii="Times New Roman" w:hAnsi="Times New Roman" w:cs="Times New Roman"/>
                <w:noProof/>
                <w:sz w:val="20"/>
                <w:szCs w:val="20"/>
              </w:rPr>
              <w:t>1.03</w:t>
            </w:r>
          </w:p>
        </w:tc>
        <w:tc>
          <w:tcPr>
            <w:tcW w:w="1350" w:type="dxa"/>
          </w:tcPr>
          <w:p w:rsidR="006057F8" w:rsidRPr="007059BE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059BE">
              <w:rPr>
                <w:rFonts w:ascii="Times New Roman" w:hAnsi="Times New Roman" w:cs="Times New Roman"/>
                <w:noProof/>
                <w:sz w:val="20"/>
                <w:szCs w:val="20"/>
              </w:rPr>
              <w:t>3.94e-05</w:t>
            </w:r>
          </w:p>
        </w:tc>
      </w:tr>
      <w:tr w:rsidR="006057F8" w:rsidRPr="005C30B5" w:rsidTr="00683F3B">
        <w:tc>
          <w:tcPr>
            <w:tcW w:w="1262" w:type="dxa"/>
          </w:tcPr>
          <w:p w:rsidR="006057F8" w:rsidRPr="005C30B5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GO:0031326</w:t>
            </w:r>
          </w:p>
        </w:tc>
        <w:tc>
          <w:tcPr>
            <w:tcW w:w="3233" w:type="dxa"/>
          </w:tcPr>
          <w:p w:rsidR="006057F8" w:rsidRPr="005C30B5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059BE">
              <w:rPr>
                <w:rFonts w:ascii="Times New Roman" w:hAnsi="Times New Roman" w:cs="Times New Roman"/>
                <w:noProof/>
                <w:sz w:val="20"/>
                <w:szCs w:val="20"/>
              </w:rPr>
              <w:t>Regulation of cellular biosynthetic process</w:t>
            </w:r>
          </w:p>
        </w:tc>
        <w:tc>
          <w:tcPr>
            <w:tcW w:w="1620" w:type="dxa"/>
          </w:tcPr>
          <w:p w:rsidR="006057F8" w:rsidRPr="007059BE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059BE">
              <w:rPr>
                <w:rFonts w:ascii="Times New Roman" w:hAnsi="Times New Roman" w:cs="Times New Roman"/>
                <w:sz w:val="20"/>
                <w:szCs w:val="20"/>
              </w:rPr>
              <w:t>9 of 3224</w:t>
            </w:r>
          </w:p>
        </w:tc>
        <w:tc>
          <w:tcPr>
            <w:tcW w:w="1080" w:type="dxa"/>
          </w:tcPr>
          <w:p w:rsidR="006057F8" w:rsidRPr="007059BE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059BE">
              <w:rPr>
                <w:rFonts w:ascii="Times New Roman" w:hAnsi="Times New Roman" w:cs="Times New Roman"/>
                <w:sz w:val="20"/>
                <w:szCs w:val="20"/>
              </w:rPr>
              <w:t>1.01</w:t>
            </w:r>
          </w:p>
        </w:tc>
        <w:tc>
          <w:tcPr>
            <w:tcW w:w="810" w:type="dxa"/>
          </w:tcPr>
          <w:p w:rsidR="006057F8" w:rsidRPr="007059BE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059BE"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</w:p>
        </w:tc>
        <w:tc>
          <w:tcPr>
            <w:tcW w:w="1350" w:type="dxa"/>
          </w:tcPr>
          <w:p w:rsidR="006057F8" w:rsidRPr="007059BE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059BE">
              <w:rPr>
                <w:rFonts w:ascii="Times New Roman" w:hAnsi="Times New Roman" w:cs="Times New Roman"/>
                <w:sz w:val="20"/>
                <w:szCs w:val="20"/>
              </w:rPr>
              <w:t>3.94e-05</w:t>
            </w:r>
          </w:p>
        </w:tc>
      </w:tr>
      <w:tr w:rsidR="006057F8" w:rsidRPr="005C30B5" w:rsidTr="00683F3B">
        <w:tc>
          <w:tcPr>
            <w:tcW w:w="1262" w:type="dxa"/>
          </w:tcPr>
          <w:p w:rsidR="006057F8" w:rsidRPr="005C30B5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059BE">
              <w:rPr>
                <w:rFonts w:ascii="Times New Roman" w:hAnsi="Times New Roman" w:cs="Times New Roman"/>
                <w:noProof/>
                <w:sz w:val="20"/>
                <w:szCs w:val="20"/>
              </w:rPr>
              <w:t>GO:0010468</w:t>
            </w:r>
          </w:p>
        </w:tc>
        <w:tc>
          <w:tcPr>
            <w:tcW w:w="3233" w:type="dxa"/>
          </w:tcPr>
          <w:p w:rsidR="006057F8" w:rsidRPr="007059BE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Regulation of gene expression</w:t>
            </w:r>
          </w:p>
        </w:tc>
        <w:tc>
          <w:tcPr>
            <w:tcW w:w="1620" w:type="dxa"/>
          </w:tcPr>
          <w:p w:rsidR="006057F8" w:rsidRPr="005C30B5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558B">
              <w:rPr>
                <w:rFonts w:ascii="Times New Roman" w:hAnsi="Times New Roman" w:cs="Times New Roman"/>
                <w:noProof/>
                <w:sz w:val="20"/>
                <w:szCs w:val="24"/>
              </w:rPr>
              <w:t>9 of 3488</w:t>
            </w:r>
          </w:p>
        </w:tc>
        <w:tc>
          <w:tcPr>
            <w:tcW w:w="1080" w:type="dxa"/>
          </w:tcPr>
          <w:p w:rsidR="006057F8" w:rsidRPr="005C30B5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558B">
              <w:rPr>
                <w:rFonts w:ascii="Times New Roman" w:hAnsi="Times New Roman" w:cs="Times New Roman"/>
                <w:noProof/>
                <w:sz w:val="20"/>
                <w:szCs w:val="24"/>
              </w:rPr>
              <w:t>0.97</w:t>
            </w:r>
          </w:p>
        </w:tc>
        <w:tc>
          <w:tcPr>
            <w:tcW w:w="810" w:type="dxa"/>
          </w:tcPr>
          <w:p w:rsidR="006057F8" w:rsidRPr="005C30B5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558B">
              <w:rPr>
                <w:rFonts w:ascii="Times New Roman" w:hAnsi="Times New Roman" w:cs="Times New Roman"/>
                <w:noProof/>
                <w:sz w:val="20"/>
                <w:szCs w:val="24"/>
              </w:rPr>
              <w:t>0.97</w:t>
            </w:r>
          </w:p>
        </w:tc>
        <w:tc>
          <w:tcPr>
            <w:tcW w:w="1350" w:type="dxa"/>
          </w:tcPr>
          <w:p w:rsidR="006057F8" w:rsidRPr="005C30B5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558B">
              <w:rPr>
                <w:rFonts w:ascii="Times New Roman" w:hAnsi="Times New Roman" w:cs="Times New Roman"/>
                <w:noProof/>
                <w:sz w:val="20"/>
                <w:szCs w:val="24"/>
              </w:rPr>
              <w:t>3.94e-05</w:t>
            </w:r>
          </w:p>
        </w:tc>
      </w:tr>
      <w:tr w:rsidR="006057F8" w:rsidRPr="005C30B5" w:rsidTr="00683F3B">
        <w:tc>
          <w:tcPr>
            <w:tcW w:w="1262" w:type="dxa"/>
          </w:tcPr>
          <w:p w:rsidR="006057F8" w:rsidRPr="005C30B5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059BE">
              <w:rPr>
                <w:rFonts w:ascii="Times New Roman" w:hAnsi="Times New Roman" w:cs="Times New Roman"/>
                <w:noProof/>
                <w:sz w:val="20"/>
                <w:szCs w:val="24"/>
              </w:rPr>
              <w:t>GO:0080090</w:t>
            </w:r>
          </w:p>
        </w:tc>
        <w:tc>
          <w:tcPr>
            <w:tcW w:w="3233" w:type="dxa"/>
          </w:tcPr>
          <w:p w:rsidR="006057F8" w:rsidRPr="007059BE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4"/>
              </w:rPr>
            </w:pPr>
            <w:r w:rsidRPr="007059BE">
              <w:rPr>
                <w:rFonts w:ascii="Times New Roman" w:hAnsi="Times New Roman" w:cs="Times New Roman"/>
                <w:noProof/>
                <w:sz w:val="20"/>
                <w:szCs w:val="24"/>
              </w:rPr>
              <w:t>Regulati</w:t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on of primary metabolic process</w:t>
            </w:r>
          </w:p>
        </w:tc>
        <w:tc>
          <w:tcPr>
            <w:tcW w:w="1620" w:type="dxa"/>
          </w:tcPr>
          <w:p w:rsidR="006057F8" w:rsidRPr="005C30B5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423AA">
              <w:rPr>
                <w:rFonts w:ascii="Times New Roman" w:hAnsi="Times New Roman" w:cs="Times New Roman"/>
                <w:noProof/>
                <w:sz w:val="20"/>
                <w:szCs w:val="24"/>
              </w:rPr>
              <w:t>9 of 3821</w:t>
            </w:r>
          </w:p>
        </w:tc>
        <w:tc>
          <w:tcPr>
            <w:tcW w:w="1080" w:type="dxa"/>
          </w:tcPr>
          <w:p w:rsidR="006057F8" w:rsidRPr="005C30B5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423AA">
              <w:rPr>
                <w:rFonts w:ascii="Times New Roman" w:hAnsi="Times New Roman" w:cs="Times New Roman"/>
                <w:noProof/>
                <w:sz w:val="20"/>
                <w:szCs w:val="24"/>
              </w:rPr>
              <w:t>0.93</w:t>
            </w:r>
          </w:p>
        </w:tc>
        <w:tc>
          <w:tcPr>
            <w:tcW w:w="810" w:type="dxa"/>
          </w:tcPr>
          <w:p w:rsidR="006057F8" w:rsidRPr="005C30B5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423AA">
              <w:rPr>
                <w:rFonts w:ascii="Times New Roman" w:hAnsi="Times New Roman" w:cs="Times New Roman"/>
                <w:noProof/>
                <w:sz w:val="20"/>
                <w:szCs w:val="24"/>
              </w:rPr>
              <w:t>0.92</w:t>
            </w:r>
          </w:p>
        </w:tc>
        <w:tc>
          <w:tcPr>
            <w:tcW w:w="1350" w:type="dxa"/>
          </w:tcPr>
          <w:p w:rsidR="006057F8" w:rsidRPr="005C30B5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423AA">
              <w:rPr>
                <w:rFonts w:ascii="Times New Roman" w:hAnsi="Times New Roman" w:cs="Times New Roman"/>
                <w:noProof/>
                <w:sz w:val="20"/>
                <w:szCs w:val="24"/>
              </w:rPr>
              <w:t>3.94e-05</w:t>
            </w:r>
          </w:p>
        </w:tc>
      </w:tr>
      <w:tr w:rsidR="006057F8" w:rsidRPr="005C30B5" w:rsidTr="00683F3B">
        <w:tc>
          <w:tcPr>
            <w:tcW w:w="1262" w:type="dxa"/>
          </w:tcPr>
          <w:p w:rsidR="006057F8" w:rsidRPr="007059BE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GO:0051171</w:t>
            </w:r>
          </w:p>
        </w:tc>
        <w:tc>
          <w:tcPr>
            <w:tcW w:w="3233" w:type="dxa"/>
          </w:tcPr>
          <w:p w:rsidR="006057F8" w:rsidRPr="005C30B5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059BE">
              <w:rPr>
                <w:rFonts w:ascii="Times New Roman" w:hAnsi="Times New Roman" w:cs="Times New Roman"/>
                <w:noProof/>
                <w:sz w:val="20"/>
                <w:szCs w:val="20"/>
              </w:rPr>
              <w:t>Regulation of nitr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ogen compound metabolic process</w:t>
            </w:r>
          </w:p>
        </w:tc>
        <w:tc>
          <w:tcPr>
            <w:tcW w:w="1620" w:type="dxa"/>
          </w:tcPr>
          <w:p w:rsidR="006057F8" w:rsidRPr="005C30B5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B481A">
              <w:rPr>
                <w:rFonts w:ascii="Times New Roman" w:hAnsi="Times New Roman" w:cs="Times New Roman"/>
                <w:noProof/>
                <w:sz w:val="20"/>
                <w:szCs w:val="24"/>
              </w:rPr>
              <w:t>9 of 3772</w:t>
            </w:r>
          </w:p>
        </w:tc>
        <w:tc>
          <w:tcPr>
            <w:tcW w:w="1080" w:type="dxa"/>
          </w:tcPr>
          <w:p w:rsidR="006057F8" w:rsidRPr="005C30B5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B481A">
              <w:rPr>
                <w:rFonts w:ascii="Times New Roman" w:hAnsi="Times New Roman" w:cs="Times New Roman"/>
                <w:noProof/>
                <w:sz w:val="20"/>
                <w:szCs w:val="24"/>
              </w:rPr>
              <w:t>0.94</w:t>
            </w:r>
          </w:p>
        </w:tc>
        <w:tc>
          <w:tcPr>
            <w:tcW w:w="810" w:type="dxa"/>
          </w:tcPr>
          <w:p w:rsidR="006057F8" w:rsidRPr="005C30B5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B481A">
              <w:rPr>
                <w:rFonts w:ascii="Times New Roman" w:hAnsi="Times New Roman" w:cs="Times New Roman"/>
                <w:noProof/>
                <w:sz w:val="20"/>
                <w:szCs w:val="24"/>
              </w:rPr>
              <w:t>0.92</w:t>
            </w:r>
          </w:p>
        </w:tc>
        <w:tc>
          <w:tcPr>
            <w:tcW w:w="1350" w:type="dxa"/>
          </w:tcPr>
          <w:p w:rsidR="006057F8" w:rsidRPr="005C30B5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B481A">
              <w:rPr>
                <w:rFonts w:ascii="Times New Roman" w:hAnsi="Times New Roman" w:cs="Times New Roman"/>
                <w:noProof/>
                <w:sz w:val="20"/>
                <w:szCs w:val="24"/>
              </w:rPr>
              <w:t>3.94e-05</w:t>
            </w:r>
          </w:p>
        </w:tc>
      </w:tr>
      <w:tr w:rsidR="006057F8" w:rsidRPr="005C30B5" w:rsidTr="00683F3B">
        <w:tc>
          <w:tcPr>
            <w:tcW w:w="1262" w:type="dxa"/>
          </w:tcPr>
          <w:p w:rsidR="006057F8" w:rsidRPr="005C30B5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059BE">
              <w:rPr>
                <w:rFonts w:ascii="Times New Roman" w:hAnsi="Times New Roman" w:cs="Times New Roman"/>
                <w:noProof/>
                <w:sz w:val="20"/>
                <w:szCs w:val="24"/>
              </w:rPr>
              <w:t>GO:0050794</w:t>
            </w:r>
          </w:p>
        </w:tc>
        <w:tc>
          <w:tcPr>
            <w:tcW w:w="3233" w:type="dxa"/>
          </w:tcPr>
          <w:p w:rsidR="006057F8" w:rsidRPr="006713AF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t>Regulation of cellular process</w:t>
            </w:r>
          </w:p>
        </w:tc>
        <w:tc>
          <w:tcPr>
            <w:tcW w:w="1620" w:type="dxa"/>
          </w:tcPr>
          <w:p w:rsidR="006057F8" w:rsidRPr="005C30B5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65812">
              <w:rPr>
                <w:rFonts w:ascii="Times New Roman" w:hAnsi="Times New Roman" w:cs="Times New Roman"/>
                <w:noProof/>
                <w:sz w:val="20"/>
                <w:szCs w:val="24"/>
              </w:rPr>
              <w:t>10 of 5729</w:t>
            </w:r>
          </w:p>
        </w:tc>
        <w:tc>
          <w:tcPr>
            <w:tcW w:w="1080" w:type="dxa"/>
          </w:tcPr>
          <w:p w:rsidR="006057F8" w:rsidRPr="005C30B5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65812">
              <w:rPr>
                <w:rFonts w:ascii="Times New Roman" w:hAnsi="Times New Roman" w:cs="Times New Roman"/>
                <w:noProof/>
                <w:sz w:val="20"/>
                <w:szCs w:val="24"/>
              </w:rPr>
              <w:t>0.8</w:t>
            </w:r>
          </w:p>
        </w:tc>
        <w:tc>
          <w:tcPr>
            <w:tcW w:w="810" w:type="dxa"/>
          </w:tcPr>
          <w:p w:rsidR="006057F8" w:rsidRPr="005C30B5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65812">
              <w:rPr>
                <w:rFonts w:ascii="Times New Roman" w:hAnsi="Times New Roman" w:cs="Times New Roman"/>
                <w:noProof/>
                <w:sz w:val="20"/>
                <w:szCs w:val="24"/>
              </w:rPr>
              <w:t>0.75</w:t>
            </w:r>
          </w:p>
        </w:tc>
        <w:tc>
          <w:tcPr>
            <w:tcW w:w="1350" w:type="dxa"/>
          </w:tcPr>
          <w:p w:rsidR="006057F8" w:rsidRPr="005C30B5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65812">
              <w:rPr>
                <w:rFonts w:ascii="Times New Roman" w:hAnsi="Times New Roman" w:cs="Times New Roman"/>
                <w:noProof/>
                <w:sz w:val="20"/>
                <w:szCs w:val="24"/>
              </w:rPr>
              <w:t>3.94e-05</w:t>
            </w:r>
          </w:p>
        </w:tc>
      </w:tr>
      <w:tr w:rsidR="006057F8" w:rsidRPr="005C30B5" w:rsidTr="00683F3B">
        <w:tc>
          <w:tcPr>
            <w:tcW w:w="9355" w:type="dxa"/>
            <w:gridSpan w:val="6"/>
          </w:tcPr>
          <w:p w:rsidR="006057F8" w:rsidRPr="006713AF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6713A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GO: Molecular function</w:t>
            </w:r>
          </w:p>
        </w:tc>
      </w:tr>
      <w:tr w:rsidR="006057F8" w:rsidRPr="005C30B5" w:rsidTr="00683F3B">
        <w:tc>
          <w:tcPr>
            <w:tcW w:w="1262" w:type="dxa"/>
          </w:tcPr>
          <w:p w:rsidR="006057F8" w:rsidRPr="005C30B5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713AF">
              <w:rPr>
                <w:rFonts w:ascii="Times New Roman" w:hAnsi="Times New Roman" w:cs="Times New Roman"/>
                <w:noProof/>
                <w:sz w:val="20"/>
                <w:szCs w:val="20"/>
              </w:rPr>
              <w:t>GO:0003700</w:t>
            </w:r>
          </w:p>
        </w:tc>
        <w:tc>
          <w:tcPr>
            <w:tcW w:w="3233" w:type="dxa"/>
          </w:tcPr>
          <w:p w:rsidR="006057F8" w:rsidRPr="005C30B5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713AF">
              <w:rPr>
                <w:rFonts w:ascii="Times New Roman" w:hAnsi="Times New Roman" w:cs="Times New Roman"/>
                <w:noProof/>
                <w:sz w:val="20"/>
                <w:szCs w:val="20"/>
              </w:rPr>
              <w:t>DNA-bindin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g transcription factor activity</w:t>
            </w:r>
          </w:p>
        </w:tc>
        <w:tc>
          <w:tcPr>
            <w:tcW w:w="1620" w:type="dxa"/>
          </w:tcPr>
          <w:p w:rsidR="006057F8" w:rsidRPr="005C30B5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D658F">
              <w:rPr>
                <w:rFonts w:ascii="Times New Roman" w:hAnsi="Times New Roman" w:cs="Times New Roman"/>
                <w:noProof/>
                <w:sz w:val="20"/>
                <w:szCs w:val="24"/>
              </w:rPr>
              <w:t>8 of 1515</w:t>
            </w:r>
          </w:p>
        </w:tc>
        <w:tc>
          <w:tcPr>
            <w:tcW w:w="1080" w:type="dxa"/>
          </w:tcPr>
          <w:p w:rsidR="006057F8" w:rsidRPr="005C30B5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D658F">
              <w:rPr>
                <w:rFonts w:ascii="Times New Roman" w:hAnsi="Times New Roman" w:cs="Times New Roman"/>
                <w:noProof/>
                <w:sz w:val="20"/>
                <w:szCs w:val="24"/>
              </w:rPr>
              <w:t>1.28</w:t>
            </w:r>
          </w:p>
        </w:tc>
        <w:tc>
          <w:tcPr>
            <w:tcW w:w="810" w:type="dxa"/>
          </w:tcPr>
          <w:p w:rsidR="006057F8" w:rsidRPr="005C30B5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D658F">
              <w:rPr>
                <w:rFonts w:ascii="Times New Roman" w:hAnsi="Times New Roman" w:cs="Times New Roman"/>
                <w:noProof/>
                <w:sz w:val="20"/>
                <w:szCs w:val="24"/>
              </w:rPr>
              <w:t>1.67</w:t>
            </w:r>
          </w:p>
        </w:tc>
        <w:tc>
          <w:tcPr>
            <w:tcW w:w="1350" w:type="dxa"/>
          </w:tcPr>
          <w:p w:rsidR="006057F8" w:rsidRPr="005C30B5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D658F">
              <w:rPr>
                <w:rFonts w:ascii="Times New Roman" w:hAnsi="Times New Roman" w:cs="Times New Roman"/>
                <w:noProof/>
                <w:sz w:val="20"/>
                <w:szCs w:val="24"/>
              </w:rPr>
              <w:t>6.77e-07</w:t>
            </w:r>
          </w:p>
        </w:tc>
      </w:tr>
      <w:tr w:rsidR="006057F8" w:rsidRPr="005C30B5" w:rsidTr="00683F3B">
        <w:tc>
          <w:tcPr>
            <w:tcW w:w="1262" w:type="dxa"/>
          </w:tcPr>
          <w:p w:rsidR="006057F8" w:rsidRPr="006713AF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GO:0003677</w:t>
            </w:r>
          </w:p>
        </w:tc>
        <w:tc>
          <w:tcPr>
            <w:tcW w:w="3233" w:type="dxa"/>
          </w:tcPr>
          <w:p w:rsidR="006057F8" w:rsidRPr="006713AF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DNA binding</w:t>
            </w:r>
          </w:p>
        </w:tc>
        <w:tc>
          <w:tcPr>
            <w:tcW w:w="1620" w:type="dxa"/>
          </w:tcPr>
          <w:p w:rsidR="006057F8" w:rsidRPr="002D658F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4"/>
              </w:rPr>
            </w:pPr>
            <w:r w:rsidRPr="002A6B0E">
              <w:rPr>
                <w:rFonts w:ascii="Times New Roman" w:hAnsi="Times New Roman" w:cs="Times New Roman"/>
                <w:noProof/>
                <w:sz w:val="20"/>
                <w:szCs w:val="24"/>
              </w:rPr>
              <w:t>11 of 2981</w:t>
            </w:r>
          </w:p>
        </w:tc>
        <w:tc>
          <w:tcPr>
            <w:tcW w:w="1080" w:type="dxa"/>
          </w:tcPr>
          <w:p w:rsidR="006057F8" w:rsidRPr="002D658F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4"/>
              </w:rPr>
            </w:pPr>
            <w:r w:rsidRPr="002A6B0E">
              <w:rPr>
                <w:rFonts w:ascii="Times New Roman" w:hAnsi="Times New Roman" w:cs="Times New Roman"/>
                <w:noProof/>
                <w:sz w:val="20"/>
                <w:szCs w:val="24"/>
              </w:rPr>
              <w:t>1.13</w:t>
            </w:r>
          </w:p>
        </w:tc>
        <w:tc>
          <w:tcPr>
            <w:tcW w:w="810" w:type="dxa"/>
          </w:tcPr>
          <w:p w:rsidR="006057F8" w:rsidRPr="002D658F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4"/>
              </w:rPr>
            </w:pPr>
            <w:r w:rsidRPr="002A6B0E">
              <w:rPr>
                <w:rFonts w:ascii="Times New Roman" w:hAnsi="Times New Roman" w:cs="Times New Roman"/>
                <w:noProof/>
                <w:sz w:val="20"/>
                <w:szCs w:val="24"/>
              </w:rPr>
              <w:t>1.54</w:t>
            </w:r>
          </w:p>
        </w:tc>
        <w:tc>
          <w:tcPr>
            <w:tcW w:w="1350" w:type="dxa"/>
          </w:tcPr>
          <w:p w:rsidR="006057F8" w:rsidRPr="002D658F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4"/>
              </w:rPr>
            </w:pPr>
            <w:r w:rsidRPr="002A6B0E">
              <w:rPr>
                <w:rFonts w:ascii="Times New Roman" w:hAnsi="Times New Roman" w:cs="Times New Roman"/>
                <w:noProof/>
                <w:sz w:val="20"/>
                <w:szCs w:val="24"/>
              </w:rPr>
              <w:t>3.71e-09</w:t>
            </w:r>
          </w:p>
        </w:tc>
      </w:tr>
      <w:tr w:rsidR="006057F8" w:rsidRPr="005C30B5" w:rsidTr="00683F3B">
        <w:tc>
          <w:tcPr>
            <w:tcW w:w="1262" w:type="dxa"/>
          </w:tcPr>
          <w:p w:rsidR="006057F8" w:rsidRPr="006713AF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GO:0043565</w:t>
            </w:r>
          </w:p>
        </w:tc>
        <w:tc>
          <w:tcPr>
            <w:tcW w:w="3233" w:type="dxa"/>
          </w:tcPr>
          <w:p w:rsidR="006057F8" w:rsidRPr="006713AF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Sequence-specific DNA binding</w:t>
            </w:r>
          </w:p>
        </w:tc>
        <w:tc>
          <w:tcPr>
            <w:tcW w:w="1620" w:type="dxa"/>
          </w:tcPr>
          <w:p w:rsidR="006057F8" w:rsidRPr="002D658F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4"/>
              </w:rPr>
            </w:pPr>
            <w:r w:rsidRPr="00326B95">
              <w:rPr>
                <w:rFonts w:ascii="Times New Roman" w:hAnsi="Times New Roman" w:cs="Times New Roman"/>
                <w:noProof/>
                <w:sz w:val="20"/>
                <w:szCs w:val="24"/>
              </w:rPr>
              <w:t>5 of 1005</w:t>
            </w:r>
          </w:p>
        </w:tc>
        <w:tc>
          <w:tcPr>
            <w:tcW w:w="1080" w:type="dxa"/>
          </w:tcPr>
          <w:p w:rsidR="006057F8" w:rsidRPr="002D658F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4"/>
              </w:rPr>
            </w:pPr>
            <w:r w:rsidRPr="00326B95">
              <w:rPr>
                <w:rFonts w:ascii="Times New Roman" w:hAnsi="Times New Roman" w:cs="Times New Roman"/>
                <w:noProof/>
                <w:sz w:val="20"/>
                <w:szCs w:val="24"/>
              </w:rPr>
              <w:t>1.26</w:t>
            </w:r>
          </w:p>
        </w:tc>
        <w:tc>
          <w:tcPr>
            <w:tcW w:w="810" w:type="dxa"/>
          </w:tcPr>
          <w:p w:rsidR="006057F8" w:rsidRPr="002D658F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4"/>
              </w:rPr>
            </w:pPr>
            <w:r w:rsidRPr="00326B95">
              <w:rPr>
                <w:rFonts w:ascii="Times New Roman" w:hAnsi="Times New Roman" w:cs="Times New Roman"/>
                <w:noProof/>
                <w:sz w:val="20"/>
                <w:szCs w:val="24"/>
              </w:rPr>
              <w:t>1.04</w:t>
            </w:r>
          </w:p>
        </w:tc>
        <w:tc>
          <w:tcPr>
            <w:tcW w:w="1350" w:type="dxa"/>
          </w:tcPr>
          <w:p w:rsidR="006057F8" w:rsidRPr="002D658F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4"/>
              </w:rPr>
            </w:pPr>
            <w:r w:rsidRPr="00326B95">
              <w:rPr>
                <w:rFonts w:ascii="Times New Roman" w:hAnsi="Times New Roman" w:cs="Times New Roman"/>
                <w:noProof/>
                <w:sz w:val="20"/>
                <w:szCs w:val="24"/>
              </w:rPr>
              <w:t>0.0014</w:t>
            </w:r>
          </w:p>
        </w:tc>
      </w:tr>
      <w:tr w:rsidR="006057F8" w:rsidRPr="005C30B5" w:rsidTr="00683F3B">
        <w:tc>
          <w:tcPr>
            <w:tcW w:w="1262" w:type="dxa"/>
          </w:tcPr>
          <w:p w:rsidR="006057F8" w:rsidRPr="006713AF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059BE">
              <w:rPr>
                <w:rFonts w:ascii="Times New Roman" w:hAnsi="Times New Roman" w:cs="Times New Roman"/>
                <w:noProof/>
                <w:sz w:val="20"/>
                <w:szCs w:val="24"/>
              </w:rPr>
              <w:t>GO:0000976</w:t>
            </w:r>
          </w:p>
        </w:tc>
        <w:tc>
          <w:tcPr>
            <w:tcW w:w="3233" w:type="dxa"/>
          </w:tcPr>
          <w:p w:rsidR="006057F8" w:rsidRPr="006713AF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713AF">
              <w:rPr>
                <w:rFonts w:ascii="Times New Roman" w:hAnsi="Times New Roman" w:cs="Times New Roman"/>
                <w:noProof/>
                <w:sz w:val="20"/>
                <w:szCs w:val="20"/>
              </w:rPr>
              <w:t>Transcriptio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n cis-regulatory region binding</w:t>
            </w:r>
          </w:p>
        </w:tc>
        <w:tc>
          <w:tcPr>
            <w:tcW w:w="1620" w:type="dxa"/>
          </w:tcPr>
          <w:p w:rsidR="006057F8" w:rsidRPr="002D658F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4"/>
              </w:rPr>
            </w:pPr>
            <w:r w:rsidRPr="000236E0">
              <w:rPr>
                <w:rFonts w:ascii="Times New Roman" w:hAnsi="Times New Roman" w:cs="Times New Roman"/>
                <w:noProof/>
                <w:sz w:val="20"/>
                <w:szCs w:val="24"/>
              </w:rPr>
              <w:t>4 of 571</w:t>
            </w:r>
          </w:p>
        </w:tc>
        <w:tc>
          <w:tcPr>
            <w:tcW w:w="1080" w:type="dxa"/>
          </w:tcPr>
          <w:p w:rsidR="006057F8" w:rsidRPr="002D658F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4"/>
              </w:rPr>
            </w:pPr>
            <w:r w:rsidRPr="000236E0">
              <w:rPr>
                <w:rFonts w:ascii="Times New Roman" w:hAnsi="Times New Roman" w:cs="Times New Roman"/>
                <w:noProof/>
                <w:sz w:val="20"/>
                <w:szCs w:val="24"/>
              </w:rPr>
              <w:t>1.41</w:t>
            </w:r>
          </w:p>
        </w:tc>
        <w:tc>
          <w:tcPr>
            <w:tcW w:w="810" w:type="dxa"/>
          </w:tcPr>
          <w:p w:rsidR="006057F8" w:rsidRPr="002D658F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4"/>
              </w:rPr>
            </w:pPr>
            <w:r w:rsidRPr="000236E0">
              <w:rPr>
                <w:rFonts w:ascii="Times New Roman" w:hAnsi="Times New Roman" w:cs="Times New Roman"/>
                <w:noProof/>
                <w:sz w:val="20"/>
                <w:szCs w:val="24"/>
              </w:rPr>
              <w:t>1.04</w:t>
            </w:r>
          </w:p>
        </w:tc>
        <w:tc>
          <w:tcPr>
            <w:tcW w:w="1350" w:type="dxa"/>
          </w:tcPr>
          <w:p w:rsidR="006057F8" w:rsidRPr="002D658F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4"/>
              </w:rPr>
            </w:pPr>
            <w:r w:rsidRPr="000236E0">
              <w:rPr>
                <w:rFonts w:ascii="Times New Roman" w:hAnsi="Times New Roman" w:cs="Times New Roman"/>
                <w:noProof/>
                <w:sz w:val="20"/>
                <w:szCs w:val="24"/>
              </w:rPr>
              <w:t>0.0032</w:t>
            </w:r>
          </w:p>
        </w:tc>
      </w:tr>
      <w:tr w:rsidR="006057F8" w:rsidRPr="005C30B5" w:rsidTr="00683F3B">
        <w:tc>
          <w:tcPr>
            <w:tcW w:w="1262" w:type="dxa"/>
          </w:tcPr>
          <w:p w:rsidR="006057F8" w:rsidRPr="006713AF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GO:0005488</w:t>
            </w:r>
          </w:p>
        </w:tc>
        <w:tc>
          <w:tcPr>
            <w:tcW w:w="3233" w:type="dxa"/>
          </w:tcPr>
          <w:p w:rsidR="006057F8" w:rsidRPr="006713AF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Binding</w:t>
            </w:r>
          </w:p>
        </w:tc>
        <w:tc>
          <w:tcPr>
            <w:tcW w:w="1620" w:type="dxa"/>
          </w:tcPr>
          <w:p w:rsidR="006057F8" w:rsidRPr="002D658F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4"/>
              </w:rPr>
            </w:pPr>
            <w:r w:rsidRPr="001279E4">
              <w:rPr>
                <w:rFonts w:ascii="Times New Roman" w:hAnsi="Times New Roman" w:cs="Times New Roman"/>
                <w:noProof/>
                <w:sz w:val="20"/>
                <w:szCs w:val="24"/>
              </w:rPr>
              <w:t>12 of 16563</w:t>
            </w:r>
          </w:p>
        </w:tc>
        <w:tc>
          <w:tcPr>
            <w:tcW w:w="1080" w:type="dxa"/>
          </w:tcPr>
          <w:p w:rsidR="006057F8" w:rsidRPr="002D658F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4"/>
              </w:rPr>
            </w:pPr>
            <w:r w:rsidRPr="001279E4">
              <w:rPr>
                <w:rFonts w:ascii="Times New Roman" w:hAnsi="Times New Roman" w:cs="Times New Roman"/>
                <w:noProof/>
                <w:sz w:val="20"/>
                <w:szCs w:val="24"/>
              </w:rPr>
              <w:t>0.42</w:t>
            </w:r>
          </w:p>
        </w:tc>
        <w:tc>
          <w:tcPr>
            <w:tcW w:w="810" w:type="dxa"/>
          </w:tcPr>
          <w:p w:rsidR="006057F8" w:rsidRPr="002D658F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4"/>
              </w:rPr>
            </w:pPr>
            <w:r w:rsidRPr="001279E4">
              <w:rPr>
                <w:rFonts w:ascii="Times New Roman" w:hAnsi="Times New Roman" w:cs="Times New Roman"/>
                <w:noProof/>
                <w:sz w:val="20"/>
                <w:szCs w:val="24"/>
              </w:rPr>
              <w:t>0.35</w:t>
            </w:r>
          </w:p>
        </w:tc>
        <w:tc>
          <w:tcPr>
            <w:tcW w:w="1350" w:type="dxa"/>
          </w:tcPr>
          <w:p w:rsidR="006057F8" w:rsidRPr="002D658F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4"/>
              </w:rPr>
            </w:pPr>
            <w:r w:rsidRPr="001279E4">
              <w:rPr>
                <w:rFonts w:ascii="Times New Roman" w:hAnsi="Times New Roman" w:cs="Times New Roman"/>
                <w:noProof/>
                <w:sz w:val="20"/>
                <w:szCs w:val="24"/>
              </w:rPr>
              <w:t>0.0024</w:t>
            </w:r>
          </w:p>
        </w:tc>
      </w:tr>
      <w:tr w:rsidR="006057F8" w:rsidRPr="005C30B5" w:rsidTr="00683F3B">
        <w:tc>
          <w:tcPr>
            <w:tcW w:w="9355" w:type="dxa"/>
            <w:gridSpan w:val="6"/>
          </w:tcPr>
          <w:p w:rsidR="006057F8" w:rsidRPr="002D658F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4"/>
              </w:rPr>
            </w:pPr>
            <w:r w:rsidRPr="006713A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GO: </w: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Cellular component</w:t>
            </w:r>
          </w:p>
        </w:tc>
      </w:tr>
      <w:tr w:rsidR="006057F8" w:rsidRPr="005C30B5" w:rsidTr="00683F3B">
        <w:tc>
          <w:tcPr>
            <w:tcW w:w="1262" w:type="dxa"/>
          </w:tcPr>
          <w:p w:rsidR="006057F8" w:rsidRPr="006713AF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GO:0005634</w:t>
            </w:r>
          </w:p>
        </w:tc>
        <w:tc>
          <w:tcPr>
            <w:tcW w:w="3233" w:type="dxa"/>
          </w:tcPr>
          <w:p w:rsidR="006057F8" w:rsidRPr="006713AF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Nucleus</w:t>
            </w:r>
          </w:p>
        </w:tc>
        <w:tc>
          <w:tcPr>
            <w:tcW w:w="1620" w:type="dxa"/>
          </w:tcPr>
          <w:p w:rsidR="006057F8" w:rsidRPr="002D658F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4"/>
              </w:rPr>
            </w:pPr>
            <w:r w:rsidRPr="00527464">
              <w:rPr>
                <w:rFonts w:ascii="Times New Roman" w:hAnsi="Times New Roman" w:cs="Times New Roman"/>
                <w:noProof/>
                <w:sz w:val="20"/>
                <w:szCs w:val="24"/>
              </w:rPr>
              <w:t>12 of 7023</w:t>
            </w:r>
          </w:p>
        </w:tc>
        <w:tc>
          <w:tcPr>
            <w:tcW w:w="1080" w:type="dxa"/>
          </w:tcPr>
          <w:p w:rsidR="006057F8" w:rsidRPr="002D658F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4"/>
              </w:rPr>
            </w:pPr>
            <w:r w:rsidRPr="00527464">
              <w:rPr>
                <w:rFonts w:ascii="Times New Roman" w:hAnsi="Times New Roman" w:cs="Times New Roman"/>
                <w:noProof/>
                <w:sz w:val="20"/>
                <w:szCs w:val="24"/>
              </w:rPr>
              <w:t>0.79</w:t>
            </w:r>
          </w:p>
        </w:tc>
        <w:tc>
          <w:tcPr>
            <w:tcW w:w="810" w:type="dxa"/>
          </w:tcPr>
          <w:p w:rsidR="006057F8" w:rsidRPr="002D658F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4"/>
              </w:rPr>
            </w:pPr>
            <w:r w:rsidRPr="00527464">
              <w:rPr>
                <w:rFonts w:ascii="Times New Roman" w:hAnsi="Times New Roman" w:cs="Times New Roman"/>
                <w:noProof/>
                <w:sz w:val="20"/>
                <w:szCs w:val="24"/>
              </w:rPr>
              <w:t>0.83</w:t>
            </w:r>
          </w:p>
        </w:tc>
        <w:tc>
          <w:tcPr>
            <w:tcW w:w="1350" w:type="dxa"/>
          </w:tcPr>
          <w:p w:rsidR="006057F8" w:rsidRPr="002D658F" w:rsidRDefault="006057F8" w:rsidP="00683F3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0"/>
                <w:szCs w:val="24"/>
              </w:rPr>
            </w:pPr>
            <w:r w:rsidRPr="00527464">
              <w:rPr>
                <w:rFonts w:ascii="Times New Roman" w:hAnsi="Times New Roman" w:cs="Times New Roman"/>
                <w:noProof/>
                <w:sz w:val="20"/>
                <w:szCs w:val="24"/>
              </w:rPr>
              <w:t>2.50e-07</w:t>
            </w:r>
          </w:p>
        </w:tc>
      </w:tr>
    </w:tbl>
    <w:p w:rsidR="005576AE" w:rsidRPr="005576AE" w:rsidRDefault="005576AE">
      <w:pPr>
        <w:rPr>
          <w:rFonts w:ascii="Times New Roman" w:hAnsi="Times New Roman" w:cs="Times New Roman"/>
          <w:sz w:val="20"/>
        </w:rPr>
      </w:pPr>
    </w:p>
    <w:sectPr w:rsidR="005576AE" w:rsidRPr="005576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6AE"/>
    <w:rsid w:val="004823B3"/>
    <w:rsid w:val="0053061D"/>
    <w:rsid w:val="005576AE"/>
    <w:rsid w:val="006057F8"/>
    <w:rsid w:val="00742FF1"/>
    <w:rsid w:val="00745DFB"/>
    <w:rsid w:val="00793804"/>
    <w:rsid w:val="00B03415"/>
    <w:rsid w:val="00B82BF5"/>
    <w:rsid w:val="00B94E8A"/>
    <w:rsid w:val="00BA36E2"/>
    <w:rsid w:val="00BE2A23"/>
    <w:rsid w:val="00CF5F21"/>
    <w:rsid w:val="00E024D8"/>
    <w:rsid w:val="00EC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CAACB2"/>
  <w15:chartTrackingRefBased/>
  <w15:docId w15:val="{CF9DD73E-7335-4EA7-984B-72DB098F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2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173</Words>
  <Characters>1001</Characters>
  <Application>Microsoft Office Word</Application>
  <DocSecurity>0</DocSecurity>
  <Lines>100</Lines>
  <Paragraphs>90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21Technologfy</dc:creator>
  <cp:keywords/>
  <dc:description/>
  <cp:lastModifiedBy>IT</cp:lastModifiedBy>
  <cp:revision>15</cp:revision>
  <dcterms:created xsi:type="dcterms:W3CDTF">2025-10-20T05:39:00Z</dcterms:created>
  <dcterms:modified xsi:type="dcterms:W3CDTF">2025-11-03T01:39:00Z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272278d0-f961-4276-8f4c-ecfb055adf95</vt:lpwstr>
  </property>
</Properties>
</file>