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4A" w:rsidRDefault="00ED7E86" w:rsidP="003E304A">
      <w:pPr>
        <w:spacing w:line="240" w:lineRule="auto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Supplementary T</w:t>
      </w:r>
      <w:r w:rsidR="003E304A" w:rsidRPr="00FB0D42">
        <w:rPr>
          <w:rFonts w:cstheme="minorHAnsi"/>
          <w:b/>
          <w:lang w:val="en-US"/>
        </w:rPr>
        <w:t xml:space="preserve">able </w:t>
      </w:r>
      <w:r>
        <w:rPr>
          <w:rFonts w:cstheme="minorHAnsi"/>
          <w:b/>
          <w:lang w:val="en-US"/>
        </w:rPr>
        <w:t>S</w:t>
      </w:r>
      <w:r w:rsidR="003E304A">
        <w:rPr>
          <w:rFonts w:cstheme="minorHAnsi"/>
          <w:b/>
          <w:lang w:val="en-US"/>
        </w:rPr>
        <w:t>3</w:t>
      </w:r>
      <w:r w:rsidR="003E304A" w:rsidRPr="00FB0D42">
        <w:rPr>
          <w:rFonts w:cstheme="minorHAnsi"/>
          <w:b/>
          <w:lang w:val="en-US"/>
        </w:rPr>
        <w:t>:</w:t>
      </w:r>
      <w:r w:rsidR="003E304A" w:rsidRPr="00FB0D42">
        <w:rPr>
          <w:rFonts w:cstheme="minorHAnsi"/>
          <w:lang w:val="en-US"/>
        </w:rPr>
        <w:t xml:space="preserve"> </w:t>
      </w:r>
      <w:r w:rsidR="003E304A">
        <w:rPr>
          <w:rFonts w:cstheme="minorHAnsi"/>
          <w:lang w:val="en-US"/>
        </w:rPr>
        <w:t xml:space="preserve">Multivariate cox proportional hazards of </w:t>
      </w:r>
      <w:r w:rsidR="003E304A" w:rsidRPr="003E304A">
        <w:rPr>
          <w:rFonts w:cstheme="minorHAnsi"/>
          <w:i/>
          <w:lang w:val="en-US"/>
        </w:rPr>
        <w:t>SLC2A1</w:t>
      </w:r>
      <w:r w:rsidR="003E304A">
        <w:rPr>
          <w:rFonts w:cstheme="minorHAnsi"/>
          <w:lang w:val="en-US"/>
        </w:rPr>
        <w:t xml:space="preserve"> and </w:t>
      </w:r>
      <w:r w:rsidR="003E304A" w:rsidRPr="003E304A">
        <w:rPr>
          <w:rFonts w:cstheme="minorHAnsi"/>
          <w:i/>
          <w:lang w:val="en-US"/>
        </w:rPr>
        <w:t>VEGFA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1276"/>
        <w:gridCol w:w="992"/>
      </w:tblGrid>
      <w:tr w:rsidR="003E304A" w:rsidRPr="009D78D6" w:rsidTr="00691B4C">
        <w:trPr>
          <w:trHeight w:val="8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304A" w:rsidRPr="009F254E" w:rsidRDefault="003E304A" w:rsidP="00691B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254E">
              <w:rPr>
                <w:b/>
                <w:sz w:val="20"/>
                <w:szCs w:val="20"/>
                <w:lang w:val="en-US"/>
              </w:rPr>
              <w:t>RNA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304A" w:rsidRPr="009F254E" w:rsidRDefault="003E304A" w:rsidP="00691B4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304A" w:rsidRPr="009F254E" w:rsidRDefault="003E304A" w:rsidP="00691B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254E">
              <w:rPr>
                <w:b/>
                <w:sz w:val="20"/>
                <w:szCs w:val="20"/>
                <w:lang w:val="en-US"/>
              </w:rPr>
              <w:t>95 %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304A" w:rsidRPr="009F254E" w:rsidRDefault="003E304A" w:rsidP="00691B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254E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3E304A" w:rsidRPr="009F254E" w:rsidTr="003E304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E304A" w:rsidRPr="00AC676B" w:rsidRDefault="003E304A" w:rsidP="00691B4C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AC676B">
              <w:rPr>
                <w:i/>
                <w:sz w:val="18"/>
                <w:szCs w:val="18"/>
                <w:lang w:val="en-US"/>
              </w:rPr>
              <w:t>SLC2A1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E304A" w:rsidRPr="00AC676B" w:rsidRDefault="003E304A" w:rsidP="00691B4C">
            <w:pPr>
              <w:jc w:val="center"/>
              <w:rPr>
                <w:sz w:val="18"/>
                <w:szCs w:val="18"/>
                <w:lang w:val="en-US"/>
              </w:rPr>
            </w:pPr>
            <w:r w:rsidRPr="00AC676B">
              <w:rPr>
                <w:sz w:val="18"/>
                <w:szCs w:val="18"/>
                <w:lang w:val="en-US"/>
              </w:rPr>
              <w:t>1.88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E304A" w:rsidRPr="00AC676B" w:rsidRDefault="00A3204B" w:rsidP="00691B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1.08-2.59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E304A" w:rsidRPr="00AC676B" w:rsidRDefault="00A3204B" w:rsidP="00691B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0.0211</w:t>
            </w:r>
          </w:p>
        </w:tc>
      </w:tr>
      <w:tr w:rsidR="003E304A" w:rsidRPr="00E4200E" w:rsidTr="003E304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04A" w:rsidRPr="00AC676B" w:rsidRDefault="003E304A" w:rsidP="00691B4C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AC676B">
              <w:rPr>
                <w:i/>
                <w:iCs/>
                <w:sz w:val="18"/>
                <w:szCs w:val="18"/>
                <w:lang w:val="en-US"/>
              </w:rPr>
              <w:t>VEGFA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04A" w:rsidRPr="00AC676B" w:rsidRDefault="003E304A" w:rsidP="00691B4C">
            <w:pPr>
              <w:jc w:val="center"/>
              <w:rPr>
                <w:sz w:val="18"/>
                <w:szCs w:val="18"/>
                <w:lang w:val="en-US"/>
              </w:rPr>
            </w:pPr>
            <w:r w:rsidRPr="00AC676B">
              <w:rPr>
                <w:sz w:val="18"/>
                <w:szCs w:val="18"/>
                <w:lang w:val="en-US"/>
              </w:rPr>
              <w:t>1.70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04A" w:rsidRPr="00AC676B" w:rsidRDefault="00A3204B" w:rsidP="00691B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0.92-2.22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04A" w:rsidRPr="00AC676B" w:rsidRDefault="00A3204B" w:rsidP="00691B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0.1141</w:t>
            </w:r>
          </w:p>
        </w:tc>
      </w:tr>
    </w:tbl>
    <w:p w:rsidR="0030266E" w:rsidRPr="003E304A" w:rsidRDefault="00ED7E86">
      <w:pPr>
        <w:rPr>
          <w:lang w:val="en-US"/>
        </w:rPr>
      </w:pPr>
      <w:bookmarkStart w:id="0" w:name="_GoBack"/>
      <w:bookmarkEnd w:id="0"/>
    </w:p>
    <w:sectPr w:rsidR="0030266E" w:rsidRPr="003E304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82"/>
    <w:rsid w:val="0033523D"/>
    <w:rsid w:val="003E304A"/>
    <w:rsid w:val="004F1E46"/>
    <w:rsid w:val="00510845"/>
    <w:rsid w:val="00663382"/>
    <w:rsid w:val="00A3204B"/>
    <w:rsid w:val="00E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02AD"/>
  <w15:chartTrackingRefBased/>
  <w15:docId w15:val="{BD2FD3A5-765E-4741-ABD3-1AC8715A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4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E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143</Characters>
  <Application>Microsoft Office Word</Application>
  <DocSecurity>0</DocSecurity>
  <Lines>1</Lines>
  <Paragraphs>1</Paragraphs>
  <ScaleCrop>false</ScaleCrop>
  <Company>Region Syddanmark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Korsgaard</dc:creator>
  <cp:keywords/>
  <dc:description/>
  <cp:lastModifiedBy>Ulrik Korsgaard</cp:lastModifiedBy>
  <cp:revision>5</cp:revision>
  <dcterms:created xsi:type="dcterms:W3CDTF">2024-01-19T08:27:00Z</dcterms:created>
  <dcterms:modified xsi:type="dcterms:W3CDTF">2024-02-19T15:37:00Z</dcterms:modified>
</cp:coreProperties>
</file>