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E3C22" w14:textId="77777777" w:rsidR="00C5076C" w:rsidRPr="000529BF" w:rsidRDefault="00C5076C" w:rsidP="00C5076C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0529BF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SUPPLEMENTAL DATA</w:t>
      </w:r>
      <w:r w:rsidRPr="000529BF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 </w:t>
      </w:r>
    </w:p>
    <w:p w14:paraId="0E259416" w14:textId="77777777" w:rsidR="00C5076C" w:rsidRPr="000529BF" w:rsidRDefault="00C5076C" w:rsidP="00C5076C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</w:p>
    <w:p w14:paraId="52AEB827" w14:textId="77777777" w:rsidR="00C5076C" w:rsidRPr="000529BF" w:rsidRDefault="00C5076C" w:rsidP="00C5076C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0529BF">
        <w:rPr>
          <w:rFonts w:ascii="Calibri" w:eastAsia="Times New Roman" w:hAnsi="Calibri" w:cs="Calibri"/>
          <w:color w:val="000000"/>
          <w:kern w:val="0"/>
          <w14:ligatures w14:val="none"/>
        </w:rPr>
        <w:t>Supplementary Table 1. A list of all identified frameworks in the healthcare space </w:t>
      </w:r>
    </w:p>
    <w:tbl>
      <w:tblPr>
        <w:tblW w:w="79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620"/>
        <w:gridCol w:w="900"/>
        <w:gridCol w:w="1440"/>
        <w:gridCol w:w="2250"/>
      </w:tblGrid>
      <w:tr w:rsidR="00975492" w:rsidRPr="000529BF" w14:paraId="6651BAAF" w14:textId="77777777" w:rsidTr="00777977">
        <w:trPr>
          <w:trHeight w:val="16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vAlign w:val="center"/>
            <w:hideMark/>
          </w:tcPr>
          <w:p w14:paraId="13DB97CC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Paper</w:t>
            </w: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vAlign w:val="center"/>
            <w:hideMark/>
          </w:tcPr>
          <w:p w14:paraId="5FF19439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Data types considered</w:t>
            </w: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vAlign w:val="center"/>
            <w:hideMark/>
          </w:tcPr>
          <w:p w14:paraId="51D047B7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Personas considered</w:t>
            </w: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vAlign w:val="center"/>
            <w:hideMark/>
          </w:tcPr>
          <w:p w14:paraId="3E5C1EBB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Scope of framework</w:t>
            </w: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vAlign w:val="center"/>
            <w:hideMark/>
          </w:tcPr>
          <w:p w14:paraId="6F13D14F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Summary</w:t>
            </w: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 </w:t>
            </w:r>
          </w:p>
        </w:tc>
      </w:tr>
      <w:tr w:rsidR="00975492" w:rsidRPr="000529BF" w14:paraId="403A3632" w14:textId="77777777" w:rsidTr="00777977">
        <w:trPr>
          <w:trHeight w:val="9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  <w:hideMark/>
          </w:tcPr>
          <w:p w14:paraId="6873B67F" w14:textId="693674E6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A framework for big data technology in health and healthcare</w:t>
            </w: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CBD05F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Healthcare data (healthcare provider data, EMRs, insurance company/payer data, patient data, wearables)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0586E1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N/A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1452AF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Clinical research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B4E176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Summarize options for clinical data sources, big data storage and analysis systems, and translational opportunities for clinical data in a 4-step process </w:t>
            </w:r>
          </w:p>
        </w:tc>
      </w:tr>
      <w:tr w:rsidR="00975492" w:rsidRPr="000529BF" w14:paraId="38C27FA5" w14:textId="77777777" w:rsidTr="00777977">
        <w:trPr>
          <w:trHeight w:val="5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  <w:hideMark/>
          </w:tcPr>
          <w:p w14:paraId="143DFD33" w14:textId="475BC0F8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A framework for the use of genomics data at the EPA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D54FF0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Genomic data 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6886F3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N/A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0DED2C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Human non-clinical research and disease diagnosis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50831A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Set of guidelines to be considered when working with genetic data </w:t>
            </w:r>
          </w:p>
        </w:tc>
      </w:tr>
      <w:tr w:rsidR="00975492" w:rsidRPr="000529BF" w14:paraId="161B4758" w14:textId="77777777" w:rsidTr="00777977">
        <w:trPr>
          <w:trHeight w:val="70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  <w:hideMark/>
          </w:tcPr>
          <w:p w14:paraId="18A7B8E2" w14:textId="7CFC3E39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A Harmonized Data Quality Assessment Terminology and Framework for the Secondary Use of Electronic Health Record Data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656E2E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Clinical data from EHRs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40C76F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N/A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2FB662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Clinical research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7484E6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Multiple studies evaluating data quality in clinical research were harmonized to construct a unified set of requirements </w:t>
            </w:r>
          </w:p>
        </w:tc>
      </w:tr>
      <w:tr w:rsidR="00975492" w:rsidRPr="000529BF" w14:paraId="530CF35A" w14:textId="77777777" w:rsidTr="00777977">
        <w:trPr>
          <w:trHeight w:val="70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  <w:hideMark/>
          </w:tcPr>
          <w:p w14:paraId="2F8CC201" w14:textId="0CB18591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An Integrated Data Management Framework for Drug Discovery – From Data Capturing to Decision Support</w:t>
            </w: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9A2B14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Chemical data related to drug discovery and development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736321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N/A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AE99B2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Drug Discovery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4AF7B0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Drug discovery informatics platform that allows for management of multiple reagents compounds, and assays </w:t>
            </w:r>
          </w:p>
        </w:tc>
      </w:tr>
      <w:tr w:rsidR="00975492" w:rsidRPr="000529BF" w14:paraId="74AB17B7" w14:textId="77777777" w:rsidTr="00777977">
        <w:trPr>
          <w:trHeight w:val="5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  <w:hideMark/>
          </w:tcPr>
          <w:p w14:paraId="32E0AA6C" w14:textId="1873946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 xml:space="preserve">Argonaut: A Web Platform for Collaborative </w:t>
            </w:r>
            <w:proofErr w:type="spellStart"/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Multiomic</w:t>
            </w:r>
            <w:proofErr w:type="spellEnd"/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 xml:space="preserve"> Data Visualization and Exploration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CA9DE2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Multiomics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 xml:space="preserve"> data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17C6A2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N/A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2C2564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 xml:space="preserve">Data visualization and analysis for </w:t>
            </w: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multiomics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 xml:space="preserve"> research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A366CA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 xml:space="preserve">Secure, web-based sharing of data analysis and visualization for </w:t>
            </w: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multiomics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 xml:space="preserve"> data </w:t>
            </w:r>
          </w:p>
        </w:tc>
      </w:tr>
      <w:tr w:rsidR="00975492" w:rsidRPr="000529BF" w14:paraId="14D3B826" w14:textId="77777777" w:rsidTr="00777977">
        <w:trPr>
          <w:trHeight w:val="5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vAlign w:val="center"/>
            <w:hideMark/>
          </w:tcPr>
          <w:p w14:paraId="62B9BA7F" w14:textId="2DCCE645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Assuring the Machine Learning Lifecycle: Desiderata, Methods, and Challenges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583C0F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Data agnostic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04BCAE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N/A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C71FA7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Machine Learning Analysis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16053D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Defined a 4-step process / iterative loop for the lifecycle of machine learning analysis </w:t>
            </w:r>
          </w:p>
        </w:tc>
      </w:tr>
      <w:tr w:rsidR="00975492" w:rsidRPr="000529BF" w14:paraId="0893CAD4" w14:textId="77777777" w:rsidTr="00777977">
        <w:trPr>
          <w:trHeight w:val="70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vAlign w:val="center"/>
            <w:hideMark/>
          </w:tcPr>
          <w:p w14:paraId="194C4C1E" w14:textId="09D707F8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Best practice data life cycle approaches for the life sciences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A0E18B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Genetic sequencing and annotations, metabolite/proteomic profiles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F95023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Research scientists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E8422DB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Life sciences / Biomedical / Biosciences / Bioinformatics Research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3A2B17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Best-practice lifecycle for life sciences / biomedical data, highlighting data reusability  </w:t>
            </w:r>
          </w:p>
        </w:tc>
      </w:tr>
      <w:tr w:rsidR="00975492" w:rsidRPr="000529BF" w14:paraId="51BACEB6" w14:textId="77777777" w:rsidTr="00777977">
        <w:trPr>
          <w:trHeight w:val="106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  <w:hideMark/>
          </w:tcPr>
          <w:p w14:paraId="28D8E6B5" w14:textId="13EC36CE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Best practice framework for Patient and Public Involvement (PPI) in collaborative data analysis of qualitative mental health research: methodology development and refinement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7082B6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Qualitative mental health data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535D68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Patient and Public Involvement (PPI) Researchers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3317BB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Mental Health research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221635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Multi-stage framework for qualitative research in the mental health space </w:t>
            </w:r>
          </w:p>
        </w:tc>
      </w:tr>
      <w:tr w:rsidR="00975492" w:rsidRPr="000529BF" w14:paraId="4D25AD0D" w14:textId="77777777" w:rsidTr="00777977">
        <w:trPr>
          <w:trHeight w:val="5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  <w:hideMark/>
          </w:tcPr>
          <w:p w14:paraId="069905B2" w14:textId="0C40C3A4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 xml:space="preserve">Building </w:t>
            </w:r>
            <w:proofErr w:type="gramStart"/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Highly-Optimized</w:t>
            </w:r>
            <w:proofErr w:type="gramEnd"/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, Low-Latency Pipelines for Genomic Data Analysis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3B5A35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Genomic Sequencing data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00772D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N/A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E8BD9C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Aligned/annotated genetic read analysis for association and causality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BECF5A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Multi-step pipeline for QC and analysis of genomic sequencing data </w:t>
            </w:r>
          </w:p>
        </w:tc>
      </w:tr>
      <w:tr w:rsidR="00975492" w:rsidRPr="000529BF" w14:paraId="18B76DFE" w14:textId="77777777" w:rsidTr="00777977">
        <w:trPr>
          <w:trHeight w:val="8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vAlign w:val="center"/>
            <w:hideMark/>
          </w:tcPr>
          <w:p w14:paraId="396CA124" w14:textId="3A1E9725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Clinical data quality: a data life cycle perspective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92C67E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Clinical data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D58FD7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N/A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FBEA31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Clinical research, clinical trial. Recruitment, phenotype-driven rare/genetic disease research, large-scale observational studies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5457C2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Multi-stage data life cycle for clinical data quality, use, and reuse </w:t>
            </w:r>
          </w:p>
        </w:tc>
      </w:tr>
      <w:tr w:rsidR="00975492" w:rsidRPr="000529BF" w14:paraId="2460F06E" w14:textId="77777777" w:rsidTr="00777977">
        <w:trPr>
          <w:trHeight w:val="8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  <w:hideMark/>
          </w:tcPr>
          <w:p w14:paraId="50036BCF" w14:textId="149F8371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Cloud-based Healthcare data management Framework</w:t>
            </w: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AD609D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Clinical data (from unstructured patient data to EHRs) from healthcare organizations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605AF4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N/A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8DF61F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Cloud-based management and analysis of healthcare data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27AE93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Cloud Infrastructure for the ingestion, storage, and processing of clinical data </w:t>
            </w:r>
          </w:p>
        </w:tc>
      </w:tr>
      <w:tr w:rsidR="00975492" w:rsidRPr="000529BF" w14:paraId="10F621BB" w14:textId="77777777" w:rsidTr="00777977">
        <w:trPr>
          <w:trHeight w:val="72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  <w:hideMark/>
          </w:tcPr>
          <w:p w14:paraId="35F47A30" w14:textId="2BCB3214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Defining and Developing a Generic Framework for Monitoring Data Quality in Clinical Research</w:t>
            </w: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0FADFC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Clinical data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928D76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N/A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49DDCE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Evaluate quality of data in clinical research using this framework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CEFE15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A “Fit-for-use” data quality monitoring framework, presented as a nested concentric network, can facilitate increased efficiency in clinical data quality monitoring </w:t>
            </w:r>
          </w:p>
        </w:tc>
      </w:tr>
      <w:tr w:rsidR="00975492" w:rsidRPr="000529BF" w14:paraId="2D398180" w14:textId="77777777" w:rsidTr="00777977">
        <w:trPr>
          <w:trHeight w:val="70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  <w:hideMark/>
          </w:tcPr>
          <w:p w14:paraId="4D78BBF4" w14:textId="7B3D359F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 xml:space="preserve">Development of a Genomic Data Flow Framework: Results of a Survey Administered to NIH-NHGRI IGNITE and </w:t>
            </w:r>
            <w:proofErr w:type="spellStart"/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eMERGE</w:t>
            </w:r>
            <w:proofErr w:type="spellEnd"/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 xml:space="preserve"> Consortia Participants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63BABA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Genomic data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FF474A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Patients, Genomic researchers, Clinicians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5EB3EE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Interpretation of genetic profiles in clinical settings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298755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A mapped exploration of data processing and analysis for clinical interpretation of patient genetic information </w:t>
            </w:r>
          </w:p>
        </w:tc>
      </w:tr>
      <w:tr w:rsidR="00975492" w:rsidRPr="000529BF" w14:paraId="74FE1717" w14:textId="77777777" w:rsidTr="00777977">
        <w:trPr>
          <w:trHeight w:val="70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  <w:hideMark/>
          </w:tcPr>
          <w:p w14:paraId="1229D921" w14:textId="66FE738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Ethics of Using and Sharing Clinical Imaging Data for Artificial Intelligence: A Proposed Framework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C56A95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Patient data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9690CC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Patients, Researchers, Clinicians, Administrators, Payers, Purchasers, Industry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3DC491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Secondary use of data (research) requires researchers to act as ethical data stewards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AABC14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Set of ethical considerations as. Medical imaging data are used for research </w:t>
            </w:r>
          </w:p>
        </w:tc>
      </w:tr>
      <w:tr w:rsidR="00975492" w:rsidRPr="000529BF" w14:paraId="4DF550B1" w14:textId="77777777" w:rsidTr="00777977">
        <w:trPr>
          <w:trHeight w:val="5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  <w:hideMark/>
          </w:tcPr>
          <w:p w14:paraId="52C8C6AA" w14:textId="33E35703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Gathering and Learning from Relevant Clinical Data: A New Framework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DD5372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Clinical data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D6E626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N/A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482050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Standardize clinical practice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0C751A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Theory-built framework called the Standardized Clinical Assessment and Management Plan (SCAMP) </w:t>
            </w:r>
          </w:p>
        </w:tc>
      </w:tr>
      <w:tr w:rsidR="00975492" w:rsidRPr="000529BF" w14:paraId="44F4FC96" w14:textId="77777777" w:rsidTr="00777977">
        <w:trPr>
          <w:trHeight w:val="5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  <w:hideMark/>
          </w:tcPr>
          <w:p w14:paraId="572585DE" w14:textId="4000892D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Impact of a five-dimensional framework on R&amp;D productivity at AstraZeneca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B75119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Metabolite/pharmacological data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AF0133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N/A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CDE88D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Pharmaceutical research / drug discovery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5F600E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5R framework (Right target, tissue, safety, patient, and commercial potential) can accelerate the process of drug discovery for big pharma </w:t>
            </w:r>
          </w:p>
        </w:tc>
      </w:tr>
      <w:tr w:rsidR="00975492" w:rsidRPr="000529BF" w14:paraId="302DF7A0" w14:textId="77777777" w:rsidTr="00777977">
        <w:trPr>
          <w:trHeight w:val="70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  <w:hideMark/>
          </w:tcPr>
          <w:p w14:paraId="058AD7F1" w14:textId="401085C6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Preparing Medical Imaging Data for Machine Learning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B96DC4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Radiology / Patient Imaging Data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DB4D5A3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AI researchers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74BB75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Making medical image data available for ML/AI research into improving radiology diagnosis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487144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Defined steps for process of medical image data handling </w:t>
            </w:r>
          </w:p>
        </w:tc>
      </w:tr>
      <w:tr w:rsidR="00975492" w:rsidRPr="000529BF" w14:paraId="3C4C45ED" w14:textId="77777777" w:rsidTr="00777977">
        <w:trPr>
          <w:trHeight w:val="8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vAlign w:val="center"/>
            <w:hideMark/>
          </w:tcPr>
          <w:p w14:paraId="6E817843" w14:textId="285CB639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Security model for Big Healthcare Data Lifecycle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B46071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Clinical data (from unstructured patient data to EHRs) from healthcare organizations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E4D3BF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N/A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9C3A9B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Identify weak security points in the lifecycle of healthcare data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80F539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Multi-stage data lifecycle going from data collection to knowledge creation for healthcare research using big data </w:t>
            </w:r>
          </w:p>
        </w:tc>
      </w:tr>
      <w:tr w:rsidR="00975492" w:rsidRPr="000529BF" w14:paraId="14DA71B6" w14:textId="77777777" w:rsidTr="00777977">
        <w:trPr>
          <w:trHeight w:val="106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vAlign w:val="center"/>
            <w:hideMark/>
          </w:tcPr>
          <w:p w14:paraId="5523741B" w14:textId="4E24C893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State of the Field in Multi-Omics Research: From Computational Needs to Data Mining and Sharing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3E7D1A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Omics data – genomics, epigenomics, transcriptomics, proteomics, metagenomics, etc.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51F1BD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N/A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B3A858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Non-clinical research – defining best practices for FAIR sharing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4E09CA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A flow diagram defining best steps for data analysis, sharing, and reproducibility in a FAIR ecosystem </w:t>
            </w:r>
          </w:p>
        </w:tc>
      </w:tr>
      <w:tr w:rsidR="00975492" w:rsidRPr="000529BF" w14:paraId="6FA2B973" w14:textId="77777777" w:rsidTr="00777977">
        <w:trPr>
          <w:trHeight w:val="3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vAlign w:val="center"/>
            <w:hideMark/>
          </w:tcPr>
          <w:p w14:paraId="1B49191A" w14:textId="58CAD75A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Translational Research 2.0: a framework for accelerating collaborative discovery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C9A503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Life sciences / biomedical data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CC1D7C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Medical / Life science researchers, care delivery organizations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93FD21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Represent the overarching ecosystem of biomedical and life sciences research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62C816" w14:textId="77777777" w:rsidR="00975492" w:rsidRPr="000529BF" w:rsidRDefault="00975492" w:rsidP="00FA04F5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14:ligatures w14:val="none"/>
              </w:rPr>
              <w:t>A depiction of the translational sciences ecosystem </w:t>
            </w:r>
          </w:p>
        </w:tc>
      </w:tr>
    </w:tbl>
    <w:p w14:paraId="1FD71E07" w14:textId="0E0BC46A" w:rsidR="00C5076C" w:rsidRDefault="00C5076C" w:rsidP="00C5076C">
      <w:pPr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0529BF">
        <w:rPr>
          <w:rFonts w:ascii="Calibri" w:eastAsia="Times New Roman" w:hAnsi="Calibri" w:cs="Calibri"/>
          <w:color w:val="000000"/>
          <w:kern w:val="0"/>
          <w14:ligatures w14:val="none"/>
        </w:rPr>
        <w:t>  </w:t>
      </w:r>
    </w:p>
    <w:p w14:paraId="55AA750F" w14:textId="2E6B9D75" w:rsidR="00E65F7A" w:rsidRPr="000529BF" w:rsidRDefault="00E65F7A" w:rsidP="00E65F7A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0529B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Supplementary Table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2</w:t>
      </w:r>
      <w:r w:rsidRPr="000529BF">
        <w:rPr>
          <w:rFonts w:ascii="Calibri" w:eastAsia="Times New Roman" w:hAnsi="Calibri" w:cs="Calibri"/>
          <w:color w:val="000000"/>
          <w:kern w:val="0"/>
          <w14:ligatures w14:val="none"/>
        </w:rPr>
        <w:t>. Tools Used by Participants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E65F7A" w:rsidRPr="000529BF" w14:paraId="17778CE8" w14:textId="77777777" w:rsidTr="00AF5541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59B4BE" w14:textId="77777777" w:rsidR="00E65F7A" w:rsidRPr="000529BF" w:rsidRDefault="00E65F7A" w:rsidP="00AF554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Tools Used</w:t>
            </w: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65F7A" w:rsidRPr="000529BF" w14:paraId="2F98045E" w14:textId="77777777" w:rsidTr="00AF5541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55661" w14:textId="77777777" w:rsidR="00E65F7A" w:rsidRPr="000529BF" w:rsidRDefault="00E65F7A" w:rsidP="00AF5541">
            <w:pPr>
              <w:numPr>
                <w:ilvl w:val="0"/>
                <w:numId w:val="42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User-friendly data analysis </w:t>
            </w:r>
          </w:p>
          <w:p w14:paraId="2AAFA6A0" w14:textId="77777777" w:rsidR="00E65F7A" w:rsidRPr="000529BF" w:rsidRDefault="00E65F7A" w:rsidP="00AF5541">
            <w:pPr>
              <w:numPr>
                <w:ilvl w:val="0"/>
                <w:numId w:val="43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IBM SPSS, </w:t>
            </w: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REDCap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Epic, Excel/Macros </w:t>
            </w:r>
          </w:p>
        </w:tc>
      </w:tr>
      <w:tr w:rsidR="00E65F7A" w:rsidRPr="000529BF" w14:paraId="1A841D56" w14:textId="77777777" w:rsidTr="00AF5541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EC657C" w14:textId="77777777" w:rsidR="00E65F7A" w:rsidRPr="000529BF" w:rsidRDefault="00E65F7A" w:rsidP="00AF5541">
            <w:pPr>
              <w:numPr>
                <w:ilvl w:val="0"/>
                <w:numId w:val="44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Image analysis </w:t>
            </w:r>
          </w:p>
          <w:p w14:paraId="08FE3000" w14:textId="77777777" w:rsidR="00E65F7A" w:rsidRPr="000529BF" w:rsidRDefault="00E65F7A" w:rsidP="00AF5541">
            <w:pPr>
              <w:numPr>
                <w:ilvl w:val="0"/>
                <w:numId w:val="45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ImageJ, Prism </w:t>
            </w:r>
          </w:p>
        </w:tc>
      </w:tr>
      <w:tr w:rsidR="00E65F7A" w:rsidRPr="000529BF" w14:paraId="7D958C5A" w14:textId="77777777" w:rsidTr="00AF5541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661B98" w14:textId="77777777" w:rsidR="00E65F7A" w:rsidRPr="000529BF" w:rsidRDefault="00E65F7A" w:rsidP="00AF5541">
            <w:pPr>
              <w:numPr>
                <w:ilvl w:val="0"/>
                <w:numId w:val="46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Evaluating data quality </w:t>
            </w:r>
          </w:p>
          <w:p w14:paraId="3D3D8EA1" w14:textId="77777777" w:rsidR="00E65F7A" w:rsidRPr="000529BF" w:rsidRDefault="00E65F7A" w:rsidP="00AF5541">
            <w:pPr>
              <w:numPr>
                <w:ilvl w:val="0"/>
                <w:numId w:val="47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AWS </w:t>
            </w: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Deequ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65F7A" w:rsidRPr="000529BF" w14:paraId="594CF270" w14:textId="77777777" w:rsidTr="00AF5541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365F0A" w14:textId="77777777" w:rsidR="00E65F7A" w:rsidRPr="000529BF" w:rsidRDefault="00E65F7A" w:rsidP="00AF5541">
            <w:pPr>
              <w:numPr>
                <w:ilvl w:val="0"/>
                <w:numId w:val="48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scRNA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-seq </w:t>
            </w:r>
          </w:p>
          <w:p w14:paraId="59E8F6B2" w14:textId="77777777" w:rsidR="00E65F7A" w:rsidRPr="000529BF" w:rsidRDefault="00E65F7A" w:rsidP="00AF5541">
            <w:pPr>
              <w:numPr>
                <w:ilvl w:val="0"/>
                <w:numId w:val="49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Seurat, Monocle, </w:t>
            </w: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ScanPy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65F7A" w:rsidRPr="000529BF" w14:paraId="6EF7BFE8" w14:textId="77777777" w:rsidTr="00AF5541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FDA27A" w14:textId="77777777" w:rsidR="00E65F7A" w:rsidRPr="000529BF" w:rsidRDefault="00E65F7A" w:rsidP="00AF5541">
            <w:pPr>
              <w:numPr>
                <w:ilvl w:val="0"/>
                <w:numId w:val="50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Primary and secondary genomic data analysis </w:t>
            </w:r>
          </w:p>
          <w:p w14:paraId="584F22D2" w14:textId="77777777" w:rsidR="00E65F7A" w:rsidRPr="000529BF" w:rsidRDefault="00E65F7A" w:rsidP="00AF5541">
            <w:pPr>
              <w:numPr>
                <w:ilvl w:val="0"/>
                <w:numId w:val="51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GATK: best practice workflow </w:t>
            </w:r>
          </w:p>
        </w:tc>
      </w:tr>
      <w:tr w:rsidR="00E65F7A" w:rsidRPr="000529BF" w14:paraId="6468D03E" w14:textId="77777777" w:rsidTr="00AF5541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A1D85" w14:textId="77777777" w:rsidR="00E65F7A" w:rsidRPr="000529BF" w:rsidRDefault="00E65F7A" w:rsidP="00AF5541">
            <w:pPr>
              <w:numPr>
                <w:ilvl w:val="0"/>
                <w:numId w:val="52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Tertiary / General Data Analysis </w:t>
            </w:r>
          </w:p>
          <w:p w14:paraId="1A9B42EC" w14:textId="77777777" w:rsidR="00E65F7A" w:rsidRPr="000529BF" w:rsidRDefault="00E65F7A" w:rsidP="00AF5541">
            <w:pPr>
              <w:numPr>
                <w:ilvl w:val="0"/>
                <w:numId w:val="53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Python (pandas, </w:t>
            </w: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numpy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scipy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Jupyter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notebooks, </w:t>
            </w: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VSCode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 </w:t>
            </w:r>
          </w:p>
          <w:p w14:paraId="516315C6" w14:textId="77777777" w:rsidR="00E65F7A" w:rsidRPr="000529BF" w:rsidRDefault="00E65F7A" w:rsidP="00AF5541">
            <w:pPr>
              <w:numPr>
                <w:ilvl w:val="0"/>
                <w:numId w:val="53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 (Bioconductor, </w:t>
            </w: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ggplot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tidyverse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RMarkdown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RStudio) </w:t>
            </w:r>
          </w:p>
          <w:p w14:paraId="6147360D" w14:textId="77777777" w:rsidR="00E65F7A" w:rsidRPr="000529BF" w:rsidRDefault="00E65F7A" w:rsidP="00AF5541">
            <w:pPr>
              <w:numPr>
                <w:ilvl w:val="0"/>
                <w:numId w:val="53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SQL </w:t>
            </w:r>
          </w:p>
          <w:p w14:paraId="03F18ADC" w14:textId="77777777" w:rsidR="00E65F7A" w:rsidRPr="000529BF" w:rsidRDefault="00E65F7A" w:rsidP="00AF5541">
            <w:pPr>
              <w:numPr>
                <w:ilvl w:val="0"/>
                <w:numId w:val="53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SAS </w:t>
            </w:r>
          </w:p>
        </w:tc>
      </w:tr>
      <w:tr w:rsidR="00E65F7A" w:rsidRPr="000529BF" w14:paraId="302800FF" w14:textId="77777777" w:rsidTr="00AF5541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09CED0" w14:textId="77777777" w:rsidR="00E65F7A" w:rsidRPr="000529BF" w:rsidRDefault="00E65F7A" w:rsidP="00AF5541">
            <w:pPr>
              <w:numPr>
                <w:ilvl w:val="0"/>
                <w:numId w:val="54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Genomics-specific analysis </w:t>
            </w:r>
          </w:p>
          <w:p w14:paraId="274FD7CF" w14:textId="77777777" w:rsidR="00E65F7A" w:rsidRPr="000529BF" w:rsidRDefault="00E65F7A" w:rsidP="00AF5541">
            <w:pPr>
              <w:numPr>
                <w:ilvl w:val="0"/>
                <w:numId w:val="55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Google Genomics Pipelines API on GCP </w:t>
            </w:r>
          </w:p>
          <w:p w14:paraId="3D16D64C" w14:textId="77777777" w:rsidR="00E65F7A" w:rsidRPr="000529BF" w:rsidRDefault="00E65F7A" w:rsidP="00AF5541">
            <w:pPr>
              <w:numPr>
                <w:ilvl w:val="0"/>
                <w:numId w:val="55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Glow genomics toolkit on AWS Spark </w:t>
            </w:r>
          </w:p>
        </w:tc>
      </w:tr>
      <w:tr w:rsidR="00E65F7A" w:rsidRPr="000529BF" w14:paraId="1B3F2BDB" w14:textId="77777777" w:rsidTr="00AF5541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BAF2E2" w14:textId="77777777" w:rsidR="00E65F7A" w:rsidRPr="000529BF" w:rsidRDefault="00E65F7A" w:rsidP="00AF5541">
            <w:pPr>
              <w:numPr>
                <w:ilvl w:val="0"/>
                <w:numId w:val="56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Pipelining and workflow development </w:t>
            </w:r>
          </w:p>
          <w:p w14:paraId="64047D13" w14:textId="77777777" w:rsidR="00E65F7A" w:rsidRPr="000529BF" w:rsidRDefault="00E65F7A" w:rsidP="00AF5541">
            <w:pPr>
              <w:numPr>
                <w:ilvl w:val="0"/>
                <w:numId w:val="57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Nextflow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Cromwell </w:t>
            </w:r>
          </w:p>
        </w:tc>
      </w:tr>
      <w:tr w:rsidR="00E65F7A" w:rsidRPr="000529BF" w14:paraId="36C691E8" w14:textId="77777777" w:rsidTr="00AF5541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821DE3" w14:textId="77777777" w:rsidR="00E65F7A" w:rsidRPr="000529BF" w:rsidRDefault="00E65F7A" w:rsidP="00AF5541">
            <w:pPr>
              <w:numPr>
                <w:ilvl w:val="0"/>
                <w:numId w:val="58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Heavy data analysis </w:t>
            </w:r>
          </w:p>
          <w:p w14:paraId="57C1898C" w14:textId="77777777" w:rsidR="00E65F7A" w:rsidRPr="000529BF" w:rsidRDefault="00E65F7A" w:rsidP="00AF5541">
            <w:pPr>
              <w:numPr>
                <w:ilvl w:val="0"/>
                <w:numId w:val="59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RAPIDS framework, Vaex.io, </w:t>
            </w: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IPyWidgets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CUDA Python (</w:t>
            </w:r>
            <w:proofErr w:type="spellStart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CuPy</w:t>
            </w:r>
            <w:proofErr w:type="spellEnd"/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 </w:t>
            </w:r>
          </w:p>
        </w:tc>
      </w:tr>
      <w:tr w:rsidR="00E65F7A" w:rsidRPr="000529BF" w14:paraId="4BAA7F15" w14:textId="77777777" w:rsidTr="00AF5541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D84725" w14:textId="77777777" w:rsidR="00E65F7A" w:rsidRPr="000529BF" w:rsidRDefault="00E65F7A" w:rsidP="00AF5541">
            <w:pPr>
              <w:numPr>
                <w:ilvl w:val="0"/>
                <w:numId w:val="60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Versioning </w:t>
            </w:r>
          </w:p>
          <w:p w14:paraId="562E5CC9" w14:textId="77777777" w:rsidR="00E65F7A" w:rsidRPr="000529BF" w:rsidRDefault="00E65F7A" w:rsidP="00AF5541">
            <w:pPr>
              <w:numPr>
                <w:ilvl w:val="0"/>
                <w:numId w:val="61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Anaconda, Docker </w:t>
            </w:r>
          </w:p>
        </w:tc>
      </w:tr>
    </w:tbl>
    <w:p w14:paraId="31BDB3E0" w14:textId="77777777" w:rsidR="00E65F7A" w:rsidRDefault="00E65F7A" w:rsidP="00C5076C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</w:p>
    <w:p w14:paraId="5B7CEF57" w14:textId="77777777" w:rsidR="00E65F7A" w:rsidRPr="000529BF" w:rsidRDefault="00E65F7A" w:rsidP="00C5076C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</w:p>
    <w:p w14:paraId="1AA7BE86" w14:textId="7E1457C9" w:rsidR="00C5076C" w:rsidRPr="000529BF" w:rsidRDefault="00C5076C" w:rsidP="00C5076C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0529B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Supplementary Table </w:t>
      </w:r>
      <w:r w:rsidR="00E65F7A">
        <w:rPr>
          <w:rFonts w:ascii="Calibri" w:eastAsia="Times New Roman" w:hAnsi="Calibri" w:cs="Calibri"/>
          <w:color w:val="000000"/>
          <w:kern w:val="0"/>
          <w14:ligatures w14:val="none"/>
        </w:rPr>
        <w:t>3</w:t>
      </w:r>
      <w:r w:rsidRPr="000529BF">
        <w:rPr>
          <w:rFonts w:ascii="Calibri" w:eastAsia="Times New Roman" w:hAnsi="Calibri" w:cs="Calibri"/>
          <w:color w:val="000000"/>
          <w:kern w:val="0"/>
          <w14:ligatures w14:val="none"/>
        </w:rPr>
        <w:t>. Participant Methods for storing data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C5076C" w:rsidRPr="000529BF" w14:paraId="5BB3DA0C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44D533" w14:textId="77777777" w:rsidR="00C5076C" w:rsidRPr="000529BF" w:rsidRDefault="00C5076C" w:rsidP="00FA04F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Methods for Storing Data</w:t>
            </w: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5076C" w:rsidRPr="000529BF" w14:paraId="0991F572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C0D401" w14:textId="77777777" w:rsidR="00C5076C" w:rsidRPr="000529BF" w:rsidRDefault="00C5076C" w:rsidP="00FA04F5">
            <w:pPr>
              <w:numPr>
                <w:ilvl w:val="0"/>
                <w:numId w:val="16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Microsoft Excel, Box cloud storage, SharePoint, OneDrive </w:t>
            </w:r>
          </w:p>
        </w:tc>
      </w:tr>
      <w:tr w:rsidR="00C5076C" w:rsidRPr="000529BF" w14:paraId="7130C13D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81CA0A" w14:textId="77777777" w:rsidR="00C5076C" w:rsidRPr="000529BF" w:rsidRDefault="00C5076C" w:rsidP="00FA04F5">
            <w:pPr>
              <w:numPr>
                <w:ilvl w:val="0"/>
                <w:numId w:val="17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Watson LIMS </w:t>
            </w:r>
          </w:p>
        </w:tc>
      </w:tr>
      <w:tr w:rsidR="00C5076C" w:rsidRPr="000529BF" w14:paraId="16F4ED89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7238AB" w14:textId="77777777" w:rsidR="00C5076C" w:rsidRPr="000529BF" w:rsidRDefault="00C5076C" w:rsidP="00FA04F5">
            <w:pPr>
              <w:numPr>
                <w:ilvl w:val="0"/>
                <w:numId w:val="18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On-premises clusters </w:t>
            </w:r>
          </w:p>
        </w:tc>
      </w:tr>
      <w:tr w:rsidR="00C5076C" w:rsidRPr="000529BF" w14:paraId="14D51CA9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496C86" w14:textId="77777777" w:rsidR="00C5076C" w:rsidRPr="000529BF" w:rsidRDefault="00C5076C" w:rsidP="00FA04F5">
            <w:pPr>
              <w:numPr>
                <w:ilvl w:val="0"/>
                <w:numId w:val="19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Epic/Epic CareConnect </w:t>
            </w:r>
          </w:p>
        </w:tc>
      </w:tr>
      <w:tr w:rsidR="00C5076C" w:rsidRPr="000529BF" w14:paraId="32EF9A87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B939EA" w14:textId="77777777" w:rsidR="00C5076C" w:rsidRPr="000529BF" w:rsidRDefault="00C5076C" w:rsidP="00FA04F5">
            <w:pPr>
              <w:numPr>
                <w:ilvl w:val="0"/>
                <w:numId w:val="20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REDCap </w:t>
            </w:r>
          </w:p>
        </w:tc>
      </w:tr>
      <w:tr w:rsidR="00C5076C" w:rsidRPr="000529BF" w14:paraId="275BE504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0802B0" w14:textId="77777777" w:rsidR="00C5076C" w:rsidRPr="000529BF" w:rsidRDefault="00C5076C" w:rsidP="00FA04F5">
            <w:pPr>
              <w:numPr>
                <w:ilvl w:val="0"/>
                <w:numId w:val="21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Benchling </w:t>
            </w:r>
          </w:p>
        </w:tc>
      </w:tr>
      <w:tr w:rsidR="00C5076C" w:rsidRPr="000529BF" w14:paraId="084A62AA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6DA472" w14:textId="77777777" w:rsidR="00C5076C" w:rsidRPr="000529BF" w:rsidRDefault="00C5076C" w:rsidP="00FA04F5">
            <w:pPr>
              <w:numPr>
                <w:ilvl w:val="0"/>
                <w:numId w:val="22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Amazon Web Services (AWS) RedShift/S3 </w:t>
            </w:r>
          </w:p>
        </w:tc>
      </w:tr>
      <w:tr w:rsidR="00C5076C" w:rsidRPr="000529BF" w14:paraId="2C15A979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7BE8B" w14:textId="77777777" w:rsidR="00C5076C" w:rsidRPr="000529BF" w:rsidRDefault="00C5076C" w:rsidP="00FA04F5">
            <w:pPr>
              <w:numPr>
                <w:ilvl w:val="0"/>
                <w:numId w:val="23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Microsoft SQL Server </w:t>
            </w:r>
          </w:p>
        </w:tc>
      </w:tr>
      <w:tr w:rsidR="00C5076C" w:rsidRPr="000529BF" w14:paraId="3D4AA840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134BAA" w14:textId="77777777" w:rsidR="00C5076C" w:rsidRPr="000529BF" w:rsidRDefault="00C5076C" w:rsidP="00FA04F5">
            <w:pPr>
              <w:numPr>
                <w:ilvl w:val="0"/>
                <w:numId w:val="24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Snowflake </w:t>
            </w:r>
          </w:p>
        </w:tc>
      </w:tr>
      <w:tr w:rsidR="00C5076C" w:rsidRPr="000529BF" w14:paraId="5E412667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2583E0" w14:textId="77777777" w:rsidR="00C5076C" w:rsidRPr="000529BF" w:rsidRDefault="00C5076C" w:rsidP="00FA04F5">
            <w:pPr>
              <w:numPr>
                <w:ilvl w:val="0"/>
                <w:numId w:val="2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Google Cloud Platform (GCP) </w:t>
            </w:r>
          </w:p>
        </w:tc>
      </w:tr>
      <w:tr w:rsidR="00C5076C" w:rsidRPr="000529BF" w14:paraId="4DBA363B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6B2B57" w14:textId="77777777" w:rsidR="00C5076C" w:rsidRPr="000529BF" w:rsidRDefault="00C5076C" w:rsidP="00FA04F5">
            <w:pPr>
              <w:numPr>
                <w:ilvl w:val="0"/>
                <w:numId w:val="26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Third-party data vendors / EDC vendor-based portals </w:t>
            </w:r>
          </w:p>
          <w:p w14:paraId="1E6A6DFE" w14:textId="77777777" w:rsidR="00C5076C" w:rsidRPr="000529BF" w:rsidRDefault="00C5076C" w:rsidP="00FA04F5">
            <w:pPr>
              <w:numPr>
                <w:ilvl w:val="0"/>
                <w:numId w:val="27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Medidata RAVE, Inform, IBM Clinical, Open Clinica, Triad </w:t>
            </w:r>
          </w:p>
          <w:p w14:paraId="740A6464" w14:textId="77777777" w:rsidR="00C5076C" w:rsidRPr="000529BF" w:rsidRDefault="00C5076C" w:rsidP="00FA04F5">
            <w:pPr>
              <w:numPr>
                <w:ilvl w:val="0"/>
                <w:numId w:val="27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FlatIron, Syapse, Coda, IDT, GenScript </w:t>
            </w:r>
          </w:p>
        </w:tc>
      </w:tr>
    </w:tbl>
    <w:p w14:paraId="7BBF5078" w14:textId="77777777" w:rsidR="00C5076C" w:rsidRPr="000529BF" w:rsidRDefault="00C5076C" w:rsidP="00C5076C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0529BF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> </w:t>
      </w:r>
    </w:p>
    <w:p w14:paraId="757F0008" w14:textId="4CCEDFF8" w:rsidR="00C5076C" w:rsidRPr="000529BF" w:rsidRDefault="00C5076C" w:rsidP="00C5076C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0529B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Supplementary Table </w:t>
      </w:r>
      <w:r w:rsidR="00E65F7A">
        <w:rPr>
          <w:rFonts w:ascii="Calibri" w:eastAsia="Times New Roman" w:hAnsi="Calibri" w:cs="Calibri"/>
          <w:color w:val="000000"/>
          <w:kern w:val="0"/>
          <w14:ligatures w14:val="none"/>
        </w:rPr>
        <w:t>4</w:t>
      </w:r>
      <w:r w:rsidRPr="000529BF">
        <w:rPr>
          <w:rFonts w:ascii="Calibri" w:eastAsia="Times New Roman" w:hAnsi="Calibri" w:cs="Calibri"/>
          <w:color w:val="000000"/>
          <w:kern w:val="0"/>
          <w14:ligatures w14:val="none"/>
        </w:rPr>
        <w:t>. Participant Methods for sharing data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C5076C" w:rsidRPr="000529BF" w14:paraId="0A553B08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31173D" w14:textId="77777777" w:rsidR="00C5076C" w:rsidRPr="000529BF" w:rsidRDefault="00C5076C" w:rsidP="00FA04F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Methods for Sharing Data</w:t>
            </w: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5076C" w:rsidRPr="000529BF" w14:paraId="0E86F99D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C65A68" w14:textId="77777777" w:rsidR="00C5076C" w:rsidRPr="000529BF" w:rsidRDefault="00C5076C" w:rsidP="00FA04F5">
            <w:pPr>
              <w:numPr>
                <w:ilvl w:val="0"/>
                <w:numId w:val="28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Presentations, slide decks with visualizations and data tables </w:t>
            </w:r>
          </w:p>
        </w:tc>
      </w:tr>
      <w:tr w:rsidR="00C5076C" w:rsidRPr="000529BF" w14:paraId="2B808B1B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22A77E" w14:textId="77777777" w:rsidR="00C5076C" w:rsidRPr="000529BF" w:rsidRDefault="00C5076C" w:rsidP="00FA04F5">
            <w:pPr>
              <w:numPr>
                <w:ilvl w:val="0"/>
                <w:numId w:val="29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Data Visualization Platforms such as PowerBI and Tableau </w:t>
            </w:r>
          </w:p>
        </w:tc>
      </w:tr>
      <w:tr w:rsidR="00C5076C" w:rsidRPr="000529BF" w14:paraId="4A2954B9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6547DF" w14:textId="77777777" w:rsidR="00C5076C" w:rsidRPr="000529BF" w:rsidRDefault="00C5076C" w:rsidP="00FA04F5">
            <w:pPr>
              <w:numPr>
                <w:ilvl w:val="0"/>
                <w:numId w:val="30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Markdown notebooks </w:t>
            </w:r>
          </w:p>
          <w:p w14:paraId="318337A4" w14:textId="77777777" w:rsidR="00C5076C" w:rsidRPr="000529BF" w:rsidRDefault="00C5076C" w:rsidP="00FA04F5">
            <w:pPr>
              <w:numPr>
                <w:ilvl w:val="0"/>
                <w:numId w:val="31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RMarkdown for R </w:t>
            </w:r>
          </w:p>
          <w:p w14:paraId="11FA4B59" w14:textId="77777777" w:rsidR="00C5076C" w:rsidRPr="000529BF" w:rsidRDefault="00C5076C" w:rsidP="00FA04F5">
            <w:pPr>
              <w:numPr>
                <w:ilvl w:val="0"/>
                <w:numId w:val="31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Jupyter for Python </w:t>
            </w:r>
          </w:p>
        </w:tc>
      </w:tr>
      <w:tr w:rsidR="00C5076C" w:rsidRPr="000529BF" w14:paraId="662C4F04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A40A4F" w14:textId="77777777" w:rsidR="00C5076C" w:rsidRPr="000529BF" w:rsidRDefault="00C5076C" w:rsidP="00FA04F5">
            <w:pPr>
              <w:numPr>
                <w:ilvl w:val="0"/>
                <w:numId w:val="32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Shared drives, email, Slack, USB drives </w:t>
            </w:r>
          </w:p>
        </w:tc>
      </w:tr>
      <w:tr w:rsidR="00C5076C" w:rsidRPr="000529BF" w14:paraId="4F99CC5D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E02FE2" w14:textId="77777777" w:rsidR="00C5076C" w:rsidRPr="000529BF" w:rsidRDefault="00C5076C" w:rsidP="00FA04F5">
            <w:pPr>
              <w:numPr>
                <w:ilvl w:val="0"/>
                <w:numId w:val="33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HIPAA-compliant Box storage </w:t>
            </w:r>
          </w:p>
        </w:tc>
      </w:tr>
      <w:tr w:rsidR="00C5076C" w:rsidRPr="000529BF" w14:paraId="2E71AD05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41EEC4" w14:textId="77777777" w:rsidR="00C5076C" w:rsidRPr="000529BF" w:rsidRDefault="00C5076C" w:rsidP="00FA04F5">
            <w:pPr>
              <w:numPr>
                <w:ilvl w:val="0"/>
                <w:numId w:val="34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Mirth HL7 Engine </w:t>
            </w:r>
          </w:p>
        </w:tc>
      </w:tr>
      <w:tr w:rsidR="00C5076C" w:rsidRPr="000529BF" w14:paraId="6A19F076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076E29" w14:textId="77777777" w:rsidR="00C5076C" w:rsidRPr="000529BF" w:rsidRDefault="00C5076C" w:rsidP="00FA04F5">
            <w:pPr>
              <w:numPr>
                <w:ilvl w:val="0"/>
                <w:numId w:val="35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Cloud-based platforms (e.g. AWS Deequ) </w:t>
            </w:r>
          </w:p>
        </w:tc>
      </w:tr>
    </w:tbl>
    <w:p w14:paraId="002AC958" w14:textId="77777777" w:rsidR="00C5076C" w:rsidRPr="000529BF" w:rsidRDefault="00C5076C" w:rsidP="00C5076C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0529BF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047AECB8" w14:textId="53ACC72F" w:rsidR="00C5076C" w:rsidRPr="000529BF" w:rsidRDefault="00C5076C" w:rsidP="00C5076C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0529B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Supplementary Table </w:t>
      </w:r>
      <w:r w:rsidR="00E65F7A">
        <w:rPr>
          <w:rFonts w:ascii="Calibri" w:eastAsia="Times New Roman" w:hAnsi="Calibri" w:cs="Calibri"/>
          <w:color w:val="000000"/>
          <w:kern w:val="0"/>
          <w14:ligatures w14:val="none"/>
        </w:rPr>
        <w:t>5</w:t>
      </w:r>
      <w:r w:rsidRPr="000529BF">
        <w:rPr>
          <w:rFonts w:ascii="Calibri" w:eastAsia="Times New Roman" w:hAnsi="Calibri" w:cs="Calibri"/>
          <w:color w:val="000000"/>
          <w:kern w:val="0"/>
          <w14:ligatures w14:val="none"/>
        </w:rPr>
        <w:t>. Participant Methods for handling data access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C5076C" w:rsidRPr="000529BF" w14:paraId="4CACDA85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D807B6" w14:textId="77777777" w:rsidR="00C5076C" w:rsidRPr="000529BF" w:rsidRDefault="00C5076C" w:rsidP="00FA04F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Methods for Handling Data Access</w:t>
            </w: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5076C" w:rsidRPr="000529BF" w14:paraId="333CD453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80EB0" w14:textId="77777777" w:rsidR="00C5076C" w:rsidRPr="000529BF" w:rsidRDefault="00C5076C" w:rsidP="00FA04F5">
            <w:pPr>
              <w:numPr>
                <w:ilvl w:val="0"/>
                <w:numId w:val="36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Internal IT departments </w:t>
            </w:r>
          </w:p>
          <w:p w14:paraId="4D683EC4" w14:textId="77777777" w:rsidR="00C5076C" w:rsidRPr="000529BF" w:rsidRDefault="00C5076C" w:rsidP="00FA04F5">
            <w:pPr>
              <w:numPr>
                <w:ilvl w:val="0"/>
                <w:numId w:val="37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Linux chmod </w:t>
            </w:r>
          </w:p>
        </w:tc>
      </w:tr>
      <w:tr w:rsidR="00C5076C" w:rsidRPr="000529BF" w14:paraId="6E578866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AA35F1" w14:textId="77777777" w:rsidR="00C5076C" w:rsidRPr="000529BF" w:rsidRDefault="00C5076C" w:rsidP="00FA04F5">
            <w:pPr>
              <w:numPr>
                <w:ilvl w:val="0"/>
                <w:numId w:val="38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Role-based permissioning </w:t>
            </w:r>
          </w:p>
          <w:p w14:paraId="7FE42475" w14:textId="77777777" w:rsidR="00C5076C" w:rsidRPr="000529BF" w:rsidRDefault="00C5076C" w:rsidP="00FA04F5">
            <w:pPr>
              <w:numPr>
                <w:ilvl w:val="0"/>
                <w:numId w:val="39"/>
              </w:numPr>
              <w:ind w:left="180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Snowflake, AWS </w:t>
            </w:r>
          </w:p>
        </w:tc>
      </w:tr>
      <w:tr w:rsidR="00C5076C" w:rsidRPr="000529BF" w14:paraId="5ED11FB1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8A079" w14:textId="77777777" w:rsidR="00C5076C" w:rsidRPr="000529BF" w:rsidRDefault="00C5076C" w:rsidP="00FA04F5">
            <w:pPr>
              <w:numPr>
                <w:ilvl w:val="0"/>
                <w:numId w:val="40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Third-party data management vendors </w:t>
            </w:r>
          </w:p>
        </w:tc>
      </w:tr>
      <w:tr w:rsidR="00C5076C" w:rsidRPr="000529BF" w14:paraId="490A7E5C" w14:textId="77777777" w:rsidTr="00FA04F5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B9AC0F" w14:textId="77777777" w:rsidR="00C5076C" w:rsidRPr="000529BF" w:rsidRDefault="00C5076C" w:rsidP="00FA04F5">
            <w:pPr>
              <w:numPr>
                <w:ilvl w:val="0"/>
                <w:numId w:val="41"/>
              </w:numPr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529B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Institution- or consortium-wide data governance councils </w:t>
            </w:r>
          </w:p>
        </w:tc>
      </w:tr>
    </w:tbl>
    <w:p w14:paraId="329E7121" w14:textId="77777777" w:rsidR="00C5076C" w:rsidRPr="000529BF" w:rsidRDefault="00C5076C" w:rsidP="00C5076C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0529BF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34C5264A" w14:textId="24952F92" w:rsidR="00380353" w:rsidRPr="00C5076C" w:rsidRDefault="00380353" w:rsidP="00C5076C">
      <w:pPr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</w:p>
    <w:sectPr w:rsidR="00380353" w:rsidRPr="00C5076C" w:rsidSect="0050675D"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6FBD"/>
    <w:multiLevelType w:val="multilevel"/>
    <w:tmpl w:val="E3F6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396B94"/>
    <w:multiLevelType w:val="multilevel"/>
    <w:tmpl w:val="94D0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BA43C9"/>
    <w:multiLevelType w:val="multilevel"/>
    <w:tmpl w:val="4EDE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C20252"/>
    <w:multiLevelType w:val="multilevel"/>
    <w:tmpl w:val="583C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402CC5"/>
    <w:multiLevelType w:val="multilevel"/>
    <w:tmpl w:val="6ACC79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8D042B4"/>
    <w:multiLevelType w:val="multilevel"/>
    <w:tmpl w:val="4E54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F41DD7"/>
    <w:multiLevelType w:val="multilevel"/>
    <w:tmpl w:val="CD16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AF03F63"/>
    <w:multiLevelType w:val="multilevel"/>
    <w:tmpl w:val="ED38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C8A2E5B"/>
    <w:multiLevelType w:val="multilevel"/>
    <w:tmpl w:val="2CEA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FFE2BEA"/>
    <w:multiLevelType w:val="multilevel"/>
    <w:tmpl w:val="F8FC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41A58B7"/>
    <w:multiLevelType w:val="multilevel"/>
    <w:tmpl w:val="6B3690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7C92620"/>
    <w:multiLevelType w:val="multilevel"/>
    <w:tmpl w:val="B66831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1A3E7961"/>
    <w:multiLevelType w:val="multilevel"/>
    <w:tmpl w:val="AE00B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D0638D1"/>
    <w:multiLevelType w:val="multilevel"/>
    <w:tmpl w:val="D72088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1DEB0286"/>
    <w:multiLevelType w:val="multilevel"/>
    <w:tmpl w:val="E372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E886E16"/>
    <w:multiLevelType w:val="multilevel"/>
    <w:tmpl w:val="30768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1FD55FF1"/>
    <w:multiLevelType w:val="multilevel"/>
    <w:tmpl w:val="FBD244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01D38D9"/>
    <w:multiLevelType w:val="multilevel"/>
    <w:tmpl w:val="39AAA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24C0456"/>
    <w:multiLevelType w:val="multilevel"/>
    <w:tmpl w:val="EAD8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D75C73"/>
    <w:multiLevelType w:val="multilevel"/>
    <w:tmpl w:val="EAD8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89B02D0"/>
    <w:multiLevelType w:val="multilevel"/>
    <w:tmpl w:val="34087D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29067842"/>
    <w:multiLevelType w:val="multilevel"/>
    <w:tmpl w:val="95C094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2E6E677F"/>
    <w:multiLevelType w:val="multilevel"/>
    <w:tmpl w:val="7754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F866F4F"/>
    <w:multiLevelType w:val="multilevel"/>
    <w:tmpl w:val="00BC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3144D01"/>
    <w:multiLevelType w:val="multilevel"/>
    <w:tmpl w:val="B212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5937C4F"/>
    <w:multiLevelType w:val="multilevel"/>
    <w:tmpl w:val="78AE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6B87740"/>
    <w:multiLevelType w:val="multilevel"/>
    <w:tmpl w:val="51720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9E667CC"/>
    <w:multiLevelType w:val="multilevel"/>
    <w:tmpl w:val="8BEC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CBE1299"/>
    <w:multiLevelType w:val="multilevel"/>
    <w:tmpl w:val="7578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5B624FF"/>
    <w:multiLevelType w:val="multilevel"/>
    <w:tmpl w:val="FC34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5B731CC"/>
    <w:multiLevelType w:val="multilevel"/>
    <w:tmpl w:val="33A24C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46A03DBB"/>
    <w:multiLevelType w:val="multilevel"/>
    <w:tmpl w:val="CBB09D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471B14C2"/>
    <w:multiLevelType w:val="multilevel"/>
    <w:tmpl w:val="2F4C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74552C1"/>
    <w:multiLevelType w:val="multilevel"/>
    <w:tmpl w:val="F0D6D2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4A130950"/>
    <w:multiLevelType w:val="multilevel"/>
    <w:tmpl w:val="F99216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4B98519C"/>
    <w:multiLevelType w:val="multilevel"/>
    <w:tmpl w:val="48AC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DAE4967"/>
    <w:multiLevelType w:val="multilevel"/>
    <w:tmpl w:val="58A4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E794FF5"/>
    <w:multiLevelType w:val="multilevel"/>
    <w:tmpl w:val="533C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EAF5571"/>
    <w:multiLevelType w:val="multilevel"/>
    <w:tmpl w:val="221C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00F19E6"/>
    <w:multiLevelType w:val="multilevel"/>
    <w:tmpl w:val="8256BB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52427F9D"/>
    <w:multiLevelType w:val="multilevel"/>
    <w:tmpl w:val="D79AD3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555C7F8F"/>
    <w:multiLevelType w:val="multilevel"/>
    <w:tmpl w:val="F008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7163F6E"/>
    <w:multiLevelType w:val="multilevel"/>
    <w:tmpl w:val="321E0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71E6416"/>
    <w:multiLevelType w:val="multilevel"/>
    <w:tmpl w:val="D854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93D409D"/>
    <w:multiLevelType w:val="multilevel"/>
    <w:tmpl w:val="320A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5B52197A"/>
    <w:multiLevelType w:val="multilevel"/>
    <w:tmpl w:val="274A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BBF727F"/>
    <w:multiLevelType w:val="multilevel"/>
    <w:tmpl w:val="8C14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5C5622B4"/>
    <w:multiLevelType w:val="multilevel"/>
    <w:tmpl w:val="16B0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5C9052B1"/>
    <w:multiLevelType w:val="multilevel"/>
    <w:tmpl w:val="331E65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9" w15:restartNumberingAfterBreak="0">
    <w:nsid w:val="5E2A32E6"/>
    <w:multiLevelType w:val="multilevel"/>
    <w:tmpl w:val="AB52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0EB56C8"/>
    <w:multiLevelType w:val="multilevel"/>
    <w:tmpl w:val="080E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1402657"/>
    <w:multiLevelType w:val="multilevel"/>
    <w:tmpl w:val="1D50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75743A1"/>
    <w:multiLevelType w:val="multilevel"/>
    <w:tmpl w:val="7D26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A936A39"/>
    <w:multiLevelType w:val="multilevel"/>
    <w:tmpl w:val="9656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C0729DA"/>
    <w:multiLevelType w:val="multilevel"/>
    <w:tmpl w:val="901A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F347508"/>
    <w:multiLevelType w:val="multilevel"/>
    <w:tmpl w:val="281E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42F7B14"/>
    <w:multiLevelType w:val="multilevel"/>
    <w:tmpl w:val="2712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77350E8"/>
    <w:multiLevelType w:val="multilevel"/>
    <w:tmpl w:val="2990BD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8" w15:restartNumberingAfterBreak="0">
    <w:nsid w:val="78DA1C4C"/>
    <w:multiLevelType w:val="multilevel"/>
    <w:tmpl w:val="7CD8C9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9" w15:restartNumberingAfterBreak="0">
    <w:nsid w:val="796D0F58"/>
    <w:multiLevelType w:val="multilevel"/>
    <w:tmpl w:val="CAB0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7F606A2B"/>
    <w:multiLevelType w:val="multilevel"/>
    <w:tmpl w:val="636E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0062463">
    <w:abstractNumId w:val="35"/>
  </w:num>
  <w:num w:numId="2" w16cid:durableId="2094159815">
    <w:abstractNumId w:val="12"/>
  </w:num>
  <w:num w:numId="3" w16cid:durableId="656108470">
    <w:abstractNumId w:val="3"/>
  </w:num>
  <w:num w:numId="4" w16cid:durableId="46682544">
    <w:abstractNumId w:val="5"/>
  </w:num>
  <w:num w:numId="5" w16cid:durableId="424688309">
    <w:abstractNumId w:val="2"/>
  </w:num>
  <w:num w:numId="6" w16cid:durableId="2140033535">
    <w:abstractNumId w:val="56"/>
  </w:num>
  <w:num w:numId="7" w16cid:durableId="1885828044">
    <w:abstractNumId w:val="18"/>
  </w:num>
  <w:num w:numId="8" w16cid:durableId="632321946">
    <w:abstractNumId w:val="46"/>
  </w:num>
  <w:num w:numId="9" w16cid:durableId="722221146">
    <w:abstractNumId w:val="6"/>
  </w:num>
  <w:num w:numId="10" w16cid:durableId="365372289">
    <w:abstractNumId w:val="38"/>
  </w:num>
  <w:num w:numId="11" w16cid:durableId="971641495">
    <w:abstractNumId w:val="15"/>
  </w:num>
  <w:num w:numId="12" w16cid:durableId="1828011375">
    <w:abstractNumId w:val="44"/>
  </w:num>
  <w:num w:numId="13" w16cid:durableId="426655231">
    <w:abstractNumId w:val="10"/>
  </w:num>
  <w:num w:numId="14" w16cid:durableId="744183724">
    <w:abstractNumId w:val="52"/>
  </w:num>
  <w:num w:numId="15" w16cid:durableId="747771042">
    <w:abstractNumId w:val="30"/>
  </w:num>
  <w:num w:numId="16" w16cid:durableId="966818361">
    <w:abstractNumId w:val="25"/>
  </w:num>
  <w:num w:numId="17" w16cid:durableId="763184546">
    <w:abstractNumId w:val="47"/>
  </w:num>
  <w:num w:numId="18" w16cid:durableId="295137749">
    <w:abstractNumId w:val="14"/>
  </w:num>
  <w:num w:numId="19" w16cid:durableId="1076977885">
    <w:abstractNumId w:val="28"/>
  </w:num>
  <w:num w:numId="20" w16cid:durableId="1382561317">
    <w:abstractNumId w:val="32"/>
  </w:num>
  <w:num w:numId="21" w16cid:durableId="1649555630">
    <w:abstractNumId w:val="36"/>
  </w:num>
  <w:num w:numId="22" w16cid:durableId="546070726">
    <w:abstractNumId w:val="60"/>
  </w:num>
  <w:num w:numId="23" w16cid:durableId="1675113655">
    <w:abstractNumId w:val="9"/>
  </w:num>
  <w:num w:numId="24" w16cid:durableId="98457375">
    <w:abstractNumId w:val="37"/>
  </w:num>
  <w:num w:numId="25" w16cid:durableId="2078160223">
    <w:abstractNumId w:val="24"/>
  </w:num>
  <w:num w:numId="26" w16cid:durableId="928781356">
    <w:abstractNumId w:val="26"/>
  </w:num>
  <w:num w:numId="27" w16cid:durableId="167990727">
    <w:abstractNumId w:val="21"/>
  </w:num>
  <w:num w:numId="28" w16cid:durableId="1819035220">
    <w:abstractNumId w:val="8"/>
  </w:num>
  <w:num w:numId="29" w16cid:durableId="1216549577">
    <w:abstractNumId w:val="59"/>
  </w:num>
  <w:num w:numId="30" w16cid:durableId="1562786152">
    <w:abstractNumId w:val="55"/>
  </w:num>
  <w:num w:numId="31" w16cid:durableId="123080922">
    <w:abstractNumId w:val="4"/>
  </w:num>
  <w:num w:numId="32" w16cid:durableId="959385468">
    <w:abstractNumId w:val="42"/>
  </w:num>
  <w:num w:numId="33" w16cid:durableId="720788649">
    <w:abstractNumId w:val="7"/>
  </w:num>
  <w:num w:numId="34" w16cid:durableId="427695703">
    <w:abstractNumId w:val="22"/>
  </w:num>
  <w:num w:numId="35" w16cid:durableId="973752858">
    <w:abstractNumId w:val="51"/>
  </w:num>
  <w:num w:numId="36" w16cid:durableId="448474945">
    <w:abstractNumId w:val="50"/>
  </w:num>
  <w:num w:numId="37" w16cid:durableId="406879156">
    <w:abstractNumId w:val="16"/>
  </w:num>
  <w:num w:numId="38" w16cid:durableId="1980456554">
    <w:abstractNumId w:val="23"/>
  </w:num>
  <w:num w:numId="39" w16cid:durableId="1220050919">
    <w:abstractNumId w:val="31"/>
  </w:num>
  <w:num w:numId="40" w16cid:durableId="90129959">
    <w:abstractNumId w:val="27"/>
  </w:num>
  <w:num w:numId="41" w16cid:durableId="99763431">
    <w:abstractNumId w:val="41"/>
  </w:num>
  <w:num w:numId="42" w16cid:durableId="638220886">
    <w:abstractNumId w:val="17"/>
  </w:num>
  <w:num w:numId="43" w16cid:durableId="101850854">
    <w:abstractNumId w:val="39"/>
  </w:num>
  <w:num w:numId="44" w16cid:durableId="115566671">
    <w:abstractNumId w:val="45"/>
  </w:num>
  <w:num w:numId="45" w16cid:durableId="2122993430">
    <w:abstractNumId w:val="57"/>
  </w:num>
  <w:num w:numId="46" w16cid:durableId="1296181256">
    <w:abstractNumId w:val="49"/>
  </w:num>
  <w:num w:numId="47" w16cid:durableId="2039550671">
    <w:abstractNumId w:val="58"/>
  </w:num>
  <w:num w:numId="48" w16cid:durableId="1317883450">
    <w:abstractNumId w:val="53"/>
  </w:num>
  <w:num w:numId="49" w16cid:durableId="1049302890">
    <w:abstractNumId w:val="13"/>
  </w:num>
  <w:num w:numId="50" w16cid:durableId="2127459613">
    <w:abstractNumId w:val="29"/>
  </w:num>
  <w:num w:numId="51" w16cid:durableId="450713007">
    <w:abstractNumId w:val="20"/>
  </w:num>
  <w:num w:numId="52" w16cid:durableId="1658875686">
    <w:abstractNumId w:val="54"/>
  </w:num>
  <w:num w:numId="53" w16cid:durableId="1484200630">
    <w:abstractNumId w:val="34"/>
  </w:num>
  <w:num w:numId="54" w16cid:durableId="1778062917">
    <w:abstractNumId w:val="1"/>
  </w:num>
  <w:num w:numId="55" w16cid:durableId="2112115886">
    <w:abstractNumId w:val="11"/>
  </w:num>
  <w:num w:numId="56" w16cid:durableId="1440182228">
    <w:abstractNumId w:val="19"/>
  </w:num>
  <w:num w:numId="57" w16cid:durableId="1540631658">
    <w:abstractNumId w:val="48"/>
  </w:num>
  <w:num w:numId="58" w16cid:durableId="755446298">
    <w:abstractNumId w:val="43"/>
  </w:num>
  <w:num w:numId="59" w16cid:durableId="1386176720">
    <w:abstractNumId w:val="33"/>
  </w:num>
  <w:num w:numId="60" w16cid:durableId="1622298696">
    <w:abstractNumId w:val="0"/>
  </w:num>
  <w:num w:numId="61" w16cid:durableId="35843452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6C"/>
    <w:rsid w:val="002C5B00"/>
    <w:rsid w:val="002F1076"/>
    <w:rsid w:val="00336679"/>
    <w:rsid w:val="00380353"/>
    <w:rsid w:val="00496A7B"/>
    <w:rsid w:val="00546972"/>
    <w:rsid w:val="006B0393"/>
    <w:rsid w:val="00714427"/>
    <w:rsid w:val="00777977"/>
    <w:rsid w:val="007E2AE9"/>
    <w:rsid w:val="008B605B"/>
    <w:rsid w:val="008C759B"/>
    <w:rsid w:val="008E5B21"/>
    <w:rsid w:val="00975492"/>
    <w:rsid w:val="00C5076C"/>
    <w:rsid w:val="00E65F7A"/>
    <w:rsid w:val="00EE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450604"/>
  <w15:chartTrackingRefBased/>
  <w15:docId w15:val="{9CD89147-EB25-2F4E-AB51-9846C0DF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1192</Words>
  <Characters>6800</Characters>
  <Application>Microsoft Office Word</Application>
  <DocSecurity>0</DocSecurity>
  <Lines>56</Lines>
  <Paragraphs>15</Paragraphs>
  <ScaleCrop>false</ScaleCrop>
  <Company/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Sriram, Vivek</dc:creator>
  <cp:keywords/>
  <dc:description/>
  <cp:lastModifiedBy>Sriram, Vivek</cp:lastModifiedBy>
  <cp:revision>10</cp:revision>
  <dcterms:created xsi:type="dcterms:W3CDTF">2023-06-04T16:40:00Z</dcterms:created>
  <dcterms:modified xsi:type="dcterms:W3CDTF">2025-01-27T21:56:00Z</dcterms:modified>
</cp:coreProperties>
</file>