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38" w:rsidRPr="00FB6D01" w:rsidRDefault="00086538" w:rsidP="00086538">
      <w:pPr>
        <w:snapToGrid w:val="0"/>
        <w:rPr>
          <w:rFonts w:ascii="Times New Roman" w:eastAsia="DengXian" w:hAnsi="Times New Roman" w:cs="Times New Roman"/>
          <w:color w:val="000000"/>
          <w:szCs w:val="21"/>
        </w:rPr>
      </w:pPr>
      <w:r w:rsidRPr="00FB6D01">
        <w:rPr>
          <w:rFonts w:ascii="Times New Roman" w:eastAsia="DengXian" w:hAnsi="Times New Roman" w:cs="Times New Roman"/>
          <w:b/>
          <w:bCs/>
          <w:color w:val="000000"/>
          <w:szCs w:val="21"/>
        </w:rPr>
        <w:t>Supplemental</w:t>
      </w:r>
      <w:r w:rsidRPr="00FB6D01">
        <w:rPr>
          <w:rFonts w:ascii="Times New Roman" w:eastAsia="DengXian Light" w:hAnsi="Times New Roman" w:cs="Times New Roman"/>
          <w:color w:val="221E1F"/>
          <w:szCs w:val="21"/>
        </w:rPr>
        <w:t xml:space="preserve"> </w:t>
      </w:r>
      <w:r w:rsidRPr="00FB6D01">
        <w:rPr>
          <w:rFonts w:ascii="Times New Roman" w:eastAsia="DengXian" w:hAnsi="Times New Roman" w:cs="Times New Roman"/>
          <w:b/>
          <w:bCs/>
          <w:color w:val="000000"/>
          <w:szCs w:val="21"/>
        </w:rPr>
        <w:t>Table</w:t>
      </w:r>
      <w:r>
        <w:rPr>
          <w:rFonts w:ascii="Times New Roman" w:eastAsia="DengXian" w:hAnsi="Times New Roman" w:cs="Times New Roman" w:hint="eastAsia"/>
          <w:b/>
          <w:bCs/>
          <w:color w:val="000000"/>
          <w:szCs w:val="21"/>
        </w:rPr>
        <w:t>1</w:t>
      </w:r>
      <w:r w:rsidRPr="00FB6D01">
        <w:rPr>
          <w:rFonts w:ascii="Times New Roman" w:eastAsia="Cambria" w:hAnsi="Times New Roman" w:cs="Times New Roman"/>
          <w:b/>
          <w:bCs/>
          <w:color w:val="221E1F"/>
          <w:szCs w:val="21"/>
        </w:rPr>
        <w:t>.</w:t>
      </w:r>
      <w:r w:rsidRPr="00FB6D01">
        <w:rPr>
          <w:rFonts w:ascii="Times New Roman" w:eastAsia="DengXian" w:hAnsi="Times New Roman" w:cs="Times New Roman"/>
          <w:color w:val="000000"/>
          <w:szCs w:val="21"/>
        </w:rPr>
        <w:t xml:space="preserve"> The best threshold, sensitivities, specificities, and area under the curve of lipid-related parameters for screening</w:t>
      </w:r>
      <w:r w:rsidRPr="004C0888"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Pr="004C0888">
        <w:rPr>
          <w:rFonts w:ascii="Times New Roman" w:hAnsi="Times New Roman" w:cs="Times New Roman" w:hint="eastAsia"/>
          <w:color w:val="FF0000"/>
          <w:szCs w:val="21"/>
        </w:rPr>
        <w:t>MASLD</w:t>
      </w:r>
      <w:r w:rsidRPr="00FB6D01">
        <w:rPr>
          <w:rFonts w:ascii="Times New Roman" w:eastAsia="DengXian" w:hAnsi="Times New Roman" w:cs="Times New Roman"/>
          <w:color w:val="000000"/>
          <w:szCs w:val="21"/>
        </w:rPr>
        <w:t xml:space="preserve"> in the general population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50"/>
        <w:gridCol w:w="863"/>
        <w:gridCol w:w="1576"/>
        <w:gridCol w:w="1637"/>
        <w:gridCol w:w="1249"/>
        <w:gridCol w:w="1251"/>
      </w:tblGrid>
      <w:tr w:rsidR="00086538" w:rsidRPr="00FB6D01" w:rsidTr="00606A14">
        <w:trPr>
          <w:trHeight w:val="276"/>
          <w:jc w:val="center"/>
        </w:trPr>
        <w:tc>
          <w:tcPr>
            <w:tcW w:w="135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0" w:name="_Hlk188708498"/>
            <w:r w:rsidRPr="00FB6D01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B6D01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AUC</w:t>
            </w:r>
          </w:p>
        </w:tc>
        <w:tc>
          <w:tcPr>
            <w:tcW w:w="8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B6D01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95% CI</w:t>
            </w:r>
          </w:p>
        </w:tc>
        <w:tc>
          <w:tcPr>
            <w:tcW w:w="90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B6D01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Best threshold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B6D01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Specificity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38" w:rsidRPr="00FB6D01" w:rsidRDefault="00086538" w:rsidP="00606A1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FB6D01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Sensitivity</w:t>
            </w:r>
          </w:p>
        </w:tc>
      </w:tr>
      <w:tr w:rsidR="00086538" w:rsidRPr="00FB6D01" w:rsidTr="00606A14">
        <w:trPr>
          <w:trHeight w:val="276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394"/>
              <w:gridCol w:w="881"/>
              <w:gridCol w:w="1602"/>
              <w:gridCol w:w="1581"/>
              <w:gridCol w:w="1168"/>
              <w:gridCol w:w="1184"/>
            </w:tblGrid>
            <w:tr w:rsidR="00086538" w:rsidRPr="00FB6D01" w:rsidTr="00606A14">
              <w:trPr>
                <w:trHeight w:val="276"/>
                <w:jc w:val="center"/>
              </w:trPr>
              <w:tc>
                <w:tcPr>
                  <w:tcW w:w="13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86538" w:rsidRPr="00FB6D01" w:rsidRDefault="00086538" w:rsidP="00606A14">
                  <w:pPr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HDL-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C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6875</w:t>
                  </w:r>
                </w:p>
              </w:tc>
              <w:tc>
                <w:tcPr>
                  <w:tcW w:w="9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6785</w:t>
                  </w: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-0.6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965</w:t>
                  </w:r>
                </w:p>
              </w:tc>
              <w:tc>
                <w:tcPr>
                  <w:tcW w:w="8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3.5000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5892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6992</w:t>
                  </w:r>
                </w:p>
              </w:tc>
            </w:tr>
            <w:tr w:rsidR="00086538" w:rsidRPr="00FB6D01" w:rsidTr="00606A14">
              <w:trPr>
                <w:trHeight w:val="276"/>
                <w:jc w:val="center"/>
              </w:trPr>
              <w:tc>
                <w:tcPr>
                  <w:tcW w:w="13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86538" w:rsidRPr="00FB6D01" w:rsidRDefault="00086538" w:rsidP="00606A14">
                  <w:pPr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non-HDL-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C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232</w:t>
                  </w:r>
                </w:p>
              </w:tc>
              <w:tc>
                <w:tcPr>
                  <w:tcW w:w="9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137</w:t>
                  </w: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-0.6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327</w:t>
                  </w:r>
                </w:p>
              </w:tc>
              <w:tc>
                <w:tcPr>
                  <w:tcW w:w="8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2.6012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0.6206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841</w:t>
                  </w: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 xml:space="preserve"> </w:t>
                  </w:r>
                </w:p>
              </w:tc>
            </w:tr>
            <w:tr w:rsidR="00086538" w:rsidRPr="00FB6D01" w:rsidTr="00606A14">
              <w:trPr>
                <w:trHeight w:val="276"/>
                <w:jc w:val="center"/>
              </w:trPr>
              <w:tc>
                <w:tcPr>
                  <w:tcW w:w="13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86538" w:rsidRPr="00FB6D01" w:rsidRDefault="00086538" w:rsidP="00606A14">
                  <w:pPr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LDL-C</w:t>
                  </w: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/HDL-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C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559</w:t>
                  </w:r>
                </w:p>
              </w:tc>
              <w:tc>
                <w:tcPr>
                  <w:tcW w:w="9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466</w:t>
                  </w: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-0.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6652</w:t>
                  </w:r>
                </w:p>
              </w:tc>
              <w:tc>
                <w:tcPr>
                  <w:tcW w:w="8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2.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1515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057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 w:rsidRPr="00FB6D01"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  <w:t>0.6</w:t>
                  </w: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401</w:t>
                  </w:r>
                </w:p>
              </w:tc>
            </w:tr>
            <w:tr w:rsidR="00086538" w:rsidRPr="00FB6D01" w:rsidTr="00606A14">
              <w:trPr>
                <w:trHeight w:val="276"/>
                <w:jc w:val="center"/>
              </w:trPr>
              <w:tc>
                <w:tcPr>
                  <w:tcW w:w="13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86538" w:rsidRPr="00FB6D01" w:rsidRDefault="00086538" w:rsidP="00606A14">
                  <w:pPr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NHHR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0.7004</w:t>
                  </w:r>
                </w:p>
              </w:tc>
              <w:tc>
                <w:tcPr>
                  <w:tcW w:w="9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0.6913-0.7090</w:t>
                  </w:r>
                </w:p>
              </w:tc>
              <w:tc>
                <w:tcPr>
                  <w:tcW w:w="8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2.6012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0.6906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86538" w:rsidRPr="00FB6D01" w:rsidRDefault="00086538" w:rsidP="00606A14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 w:hint="eastAsia"/>
                      <w:color w:val="000000"/>
                      <w:szCs w:val="21"/>
                    </w:rPr>
                    <w:t>0.7214</w:t>
                  </w:r>
                </w:p>
              </w:tc>
            </w:tr>
          </w:tbl>
          <w:p w:rsidR="00086538" w:rsidRPr="00FB6D01" w:rsidRDefault="00086538" w:rsidP="00606A14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</w:tbl>
    <w:bookmarkEnd w:id="0"/>
    <w:p w:rsidR="00917309" w:rsidRDefault="00086538">
      <w:r w:rsidRPr="00FB6D01">
        <w:rPr>
          <w:rFonts w:ascii="Times New Roman" w:eastAsia="DengXian Light" w:hAnsi="Times New Roman" w:cs="Times New Roman"/>
          <w:color w:val="221E1F"/>
          <w:szCs w:val="21"/>
        </w:rPr>
        <w:t xml:space="preserve">Abbreviations: AUC area under the curve; </w:t>
      </w:r>
      <w:r w:rsidRPr="001F7B47">
        <w:rPr>
          <w:rFonts w:ascii="Times New Roman" w:hAnsi="Times New Roman"/>
          <w:sz w:val="20"/>
          <w:szCs w:val="20"/>
        </w:rPr>
        <w:t>HDL-C: high-density lipoprotein cholesterol</w:t>
      </w:r>
      <w:r>
        <w:rPr>
          <w:rFonts w:ascii="Times New Roman" w:hAnsi="Times New Roman" w:hint="eastAsia"/>
          <w:sz w:val="20"/>
          <w:szCs w:val="20"/>
        </w:rPr>
        <w:t xml:space="preserve">; </w:t>
      </w:r>
      <w:r w:rsidRPr="00FB6D01">
        <w:rPr>
          <w:rFonts w:ascii="Times New Roman" w:eastAsia="DengXian" w:hAnsi="Times New Roman" w:cs="Times New Roman"/>
          <w:color w:val="000000"/>
          <w:szCs w:val="21"/>
        </w:rPr>
        <w:t>non-HDL-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>C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>：</w:t>
      </w:r>
      <w:r w:rsidRPr="001F7B47">
        <w:rPr>
          <w:rFonts w:ascii="Times New Roman" w:hAnsi="Times New Roman"/>
          <w:sz w:val="20"/>
          <w:szCs w:val="20"/>
        </w:rPr>
        <w:t>non-high-density lipoprotein cholesterol</w:t>
      </w:r>
      <w:r>
        <w:rPr>
          <w:rFonts w:ascii="Times New Roman" w:hAnsi="Times New Roman" w:hint="eastAsia"/>
          <w:sz w:val="20"/>
          <w:szCs w:val="20"/>
        </w:rPr>
        <w:t>; LDL-C:</w:t>
      </w:r>
      <w:r w:rsidRPr="00E37B2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low</w:t>
      </w:r>
      <w:r w:rsidRPr="001F7B47">
        <w:rPr>
          <w:rFonts w:ascii="Times New Roman" w:hAnsi="Times New Roman"/>
          <w:sz w:val="20"/>
          <w:szCs w:val="20"/>
        </w:rPr>
        <w:t>-density lipop</w:t>
      </w:r>
      <w:bookmarkStart w:id="1" w:name="_GoBack"/>
      <w:bookmarkEnd w:id="1"/>
      <w:r w:rsidRPr="001F7B47">
        <w:rPr>
          <w:rFonts w:ascii="Times New Roman" w:hAnsi="Times New Roman"/>
          <w:sz w:val="20"/>
          <w:szCs w:val="20"/>
        </w:rPr>
        <w:t>rotein cholesterol</w:t>
      </w:r>
      <w:r>
        <w:rPr>
          <w:rFonts w:ascii="Times New Roman" w:hAnsi="Times New Roman" w:hint="eastAsia"/>
          <w:sz w:val="20"/>
          <w:szCs w:val="20"/>
        </w:rPr>
        <w:t xml:space="preserve">; </w:t>
      </w:r>
      <w:r w:rsidRPr="001F7B47">
        <w:rPr>
          <w:rFonts w:ascii="Times New Roman" w:hAnsi="Times New Roman"/>
          <w:sz w:val="20"/>
          <w:szCs w:val="20"/>
        </w:rPr>
        <w:t>NHHR: non-high-density lipoprotein cholesterol to high-density lipoprotein cholestero</w:t>
      </w:r>
      <w:r>
        <w:rPr>
          <w:rFonts w:ascii="Times New Roman" w:hAnsi="Times New Roman" w:hint="eastAsia"/>
          <w:sz w:val="20"/>
          <w:szCs w:val="20"/>
        </w:rPr>
        <w:t xml:space="preserve">l </w:t>
      </w:r>
      <w:r w:rsidRPr="001F7B47">
        <w:rPr>
          <w:rFonts w:ascii="Times New Roman" w:hAnsi="Times New Roman"/>
          <w:sz w:val="20"/>
          <w:szCs w:val="20"/>
        </w:rPr>
        <w:t>ratio</w:t>
      </w:r>
      <w:r>
        <w:rPr>
          <w:rFonts w:ascii="Times New Roman" w:hAnsi="Times New Roman" w:hint="eastAsia"/>
          <w:sz w:val="20"/>
          <w:szCs w:val="20"/>
        </w:rPr>
        <w:t>.</w:t>
      </w:r>
    </w:p>
    <w:sectPr w:rsidR="00917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Adobe Fangsong Std R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38"/>
    <w:rsid w:val="00003050"/>
    <w:rsid w:val="000105B4"/>
    <w:rsid w:val="000177F2"/>
    <w:rsid w:val="00036948"/>
    <w:rsid w:val="00041939"/>
    <w:rsid w:val="00075671"/>
    <w:rsid w:val="00083396"/>
    <w:rsid w:val="00086538"/>
    <w:rsid w:val="0009565F"/>
    <w:rsid w:val="000978E9"/>
    <w:rsid w:val="000A5D32"/>
    <w:rsid w:val="000B0867"/>
    <w:rsid w:val="000B0F12"/>
    <w:rsid w:val="000B3293"/>
    <w:rsid w:val="000C26C7"/>
    <w:rsid w:val="00103769"/>
    <w:rsid w:val="00124B3B"/>
    <w:rsid w:val="001431B7"/>
    <w:rsid w:val="00156A6A"/>
    <w:rsid w:val="00174247"/>
    <w:rsid w:val="00182378"/>
    <w:rsid w:val="0018565A"/>
    <w:rsid w:val="001B425E"/>
    <w:rsid w:val="001C25F2"/>
    <w:rsid w:val="001C2DDE"/>
    <w:rsid w:val="001D2D72"/>
    <w:rsid w:val="001E0684"/>
    <w:rsid w:val="00202703"/>
    <w:rsid w:val="00203E7D"/>
    <w:rsid w:val="00215FE6"/>
    <w:rsid w:val="00242904"/>
    <w:rsid w:val="00254755"/>
    <w:rsid w:val="002656F1"/>
    <w:rsid w:val="00267096"/>
    <w:rsid w:val="00295E7D"/>
    <w:rsid w:val="002A61E8"/>
    <w:rsid w:val="002B1E85"/>
    <w:rsid w:val="002B2B1E"/>
    <w:rsid w:val="002B6455"/>
    <w:rsid w:val="002D414E"/>
    <w:rsid w:val="002D58C3"/>
    <w:rsid w:val="002D7BDA"/>
    <w:rsid w:val="002E5BF4"/>
    <w:rsid w:val="002F1FF7"/>
    <w:rsid w:val="00300DA0"/>
    <w:rsid w:val="00321BD3"/>
    <w:rsid w:val="00333DFD"/>
    <w:rsid w:val="00353059"/>
    <w:rsid w:val="0036408C"/>
    <w:rsid w:val="0036720E"/>
    <w:rsid w:val="00382036"/>
    <w:rsid w:val="003A29E0"/>
    <w:rsid w:val="003A3293"/>
    <w:rsid w:val="003A43B9"/>
    <w:rsid w:val="003D099A"/>
    <w:rsid w:val="003D3A6F"/>
    <w:rsid w:val="003F7CAD"/>
    <w:rsid w:val="004274DA"/>
    <w:rsid w:val="00430CD0"/>
    <w:rsid w:val="00445C8E"/>
    <w:rsid w:val="00446382"/>
    <w:rsid w:val="004514E0"/>
    <w:rsid w:val="0046652A"/>
    <w:rsid w:val="00477978"/>
    <w:rsid w:val="004841C8"/>
    <w:rsid w:val="004B20EB"/>
    <w:rsid w:val="004B4805"/>
    <w:rsid w:val="004D68DD"/>
    <w:rsid w:val="004D71AB"/>
    <w:rsid w:val="00501CC3"/>
    <w:rsid w:val="00505E92"/>
    <w:rsid w:val="00523854"/>
    <w:rsid w:val="00530301"/>
    <w:rsid w:val="005333D6"/>
    <w:rsid w:val="00533D5D"/>
    <w:rsid w:val="00537E16"/>
    <w:rsid w:val="0055127C"/>
    <w:rsid w:val="005555B8"/>
    <w:rsid w:val="00560A6D"/>
    <w:rsid w:val="0056485F"/>
    <w:rsid w:val="00582039"/>
    <w:rsid w:val="00586B34"/>
    <w:rsid w:val="005A3DF5"/>
    <w:rsid w:val="005B0B34"/>
    <w:rsid w:val="005B4D8B"/>
    <w:rsid w:val="005D2176"/>
    <w:rsid w:val="005E2771"/>
    <w:rsid w:val="005E5342"/>
    <w:rsid w:val="005F3E7E"/>
    <w:rsid w:val="006015B7"/>
    <w:rsid w:val="00604149"/>
    <w:rsid w:val="00644353"/>
    <w:rsid w:val="00650A54"/>
    <w:rsid w:val="00657714"/>
    <w:rsid w:val="00681420"/>
    <w:rsid w:val="006A7BC8"/>
    <w:rsid w:val="006B4E2D"/>
    <w:rsid w:val="006B6737"/>
    <w:rsid w:val="006C63CB"/>
    <w:rsid w:val="006D78FF"/>
    <w:rsid w:val="0070768E"/>
    <w:rsid w:val="00714C18"/>
    <w:rsid w:val="007203D8"/>
    <w:rsid w:val="007239EA"/>
    <w:rsid w:val="0073632D"/>
    <w:rsid w:val="00740AFE"/>
    <w:rsid w:val="00755C73"/>
    <w:rsid w:val="00765ECB"/>
    <w:rsid w:val="00772BF6"/>
    <w:rsid w:val="007C1AF3"/>
    <w:rsid w:val="007D1E68"/>
    <w:rsid w:val="007D2DCA"/>
    <w:rsid w:val="007D7F71"/>
    <w:rsid w:val="007F67F7"/>
    <w:rsid w:val="007F6925"/>
    <w:rsid w:val="00807B95"/>
    <w:rsid w:val="00823214"/>
    <w:rsid w:val="00832307"/>
    <w:rsid w:val="008444DA"/>
    <w:rsid w:val="00845D3C"/>
    <w:rsid w:val="0085349A"/>
    <w:rsid w:val="008571D0"/>
    <w:rsid w:val="00861500"/>
    <w:rsid w:val="00890C91"/>
    <w:rsid w:val="00893C18"/>
    <w:rsid w:val="00895A5C"/>
    <w:rsid w:val="008B6B54"/>
    <w:rsid w:val="008D03EE"/>
    <w:rsid w:val="008E61FC"/>
    <w:rsid w:val="009100C4"/>
    <w:rsid w:val="00913B54"/>
    <w:rsid w:val="009216FA"/>
    <w:rsid w:val="00944B2D"/>
    <w:rsid w:val="0095502A"/>
    <w:rsid w:val="00966B96"/>
    <w:rsid w:val="00983354"/>
    <w:rsid w:val="0098543E"/>
    <w:rsid w:val="00996A19"/>
    <w:rsid w:val="009A22F1"/>
    <w:rsid w:val="009C0D04"/>
    <w:rsid w:val="009D00D5"/>
    <w:rsid w:val="009D2C06"/>
    <w:rsid w:val="00A04F02"/>
    <w:rsid w:val="00A178B9"/>
    <w:rsid w:val="00A36C0C"/>
    <w:rsid w:val="00A46608"/>
    <w:rsid w:val="00A51422"/>
    <w:rsid w:val="00A56E2B"/>
    <w:rsid w:val="00A63C56"/>
    <w:rsid w:val="00A70A69"/>
    <w:rsid w:val="00A7199F"/>
    <w:rsid w:val="00A8010E"/>
    <w:rsid w:val="00A96E2C"/>
    <w:rsid w:val="00A96FBB"/>
    <w:rsid w:val="00AB269E"/>
    <w:rsid w:val="00AC0488"/>
    <w:rsid w:val="00AC481E"/>
    <w:rsid w:val="00B01A1C"/>
    <w:rsid w:val="00B24AE4"/>
    <w:rsid w:val="00B626AC"/>
    <w:rsid w:val="00B71807"/>
    <w:rsid w:val="00B75C50"/>
    <w:rsid w:val="00B84FE2"/>
    <w:rsid w:val="00BB4655"/>
    <w:rsid w:val="00BC27F4"/>
    <w:rsid w:val="00BD057B"/>
    <w:rsid w:val="00BE01ED"/>
    <w:rsid w:val="00BE7FA0"/>
    <w:rsid w:val="00BF15B6"/>
    <w:rsid w:val="00C1316C"/>
    <w:rsid w:val="00C228FC"/>
    <w:rsid w:val="00C508FA"/>
    <w:rsid w:val="00C73204"/>
    <w:rsid w:val="00C95A3B"/>
    <w:rsid w:val="00C973C4"/>
    <w:rsid w:val="00CB1B7F"/>
    <w:rsid w:val="00CD3EDE"/>
    <w:rsid w:val="00CD6AFB"/>
    <w:rsid w:val="00CE5FD7"/>
    <w:rsid w:val="00D07FEC"/>
    <w:rsid w:val="00D164EF"/>
    <w:rsid w:val="00D20BA0"/>
    <w:rsid w:val="00D23C0F"/>
    <w:rsid w:val="00D4305D"/>
    <w:rsid w:val="00D463E2"/>
    <w:rsid w:val="00D766D2"/>
    <w:rsid w:val="00D963F1"/>
    <w:rsid w:val="00DA4531"/>
    <w:rsid w:val="00DC1F31"/>
    <w:rsid w:val="00DD35ED"/>
    <w:rsid w:val="00DD4C89"/>
    <w:rsid w:val="00DF134A"/>
    <w:rsid w:val="00DF34D5"/>
    <w:rsid w:val="00E6152F"/>
    <w:rsid w:val="00E61B20"/>
    <w:rsid w:val="00E653B7"/>
    <w:rsid w:val="00E674B9"/>
    <w:rsid w:val="00E82DB5"/>
    <w:rsid w:val="00E924AB"/>
    <w:rsid w:val="00E96910"/>
    <w:rsid w:val="00EB27D3"/>
    <w:rsid w:val="00EC1102"/>
    <w:rsid w:val="00EC6940"/>
    <w:rsid w:val="00EE0ADA"/>
    <w:rsid w:val="00EF4F2A"/>
    <w:rsid w:val="00F0603C"/>
    <w:rsid w:val="00F10686"/>
    <w:rsid w:val="00F1729F"/>
    <w:rsid w:val="00F1748B"/>
    <w:rsid w:val="00F17BD4"/>
    <w:rsid w:val="00F36CB0"/>
    <w:rsid w:val="00F42E40"/>
    <w:rsid w:val="00F56F7A"/>
    <w:rsid w:val="00F877DA"/>
    <w:rsid w:val="00FB0256"/>
    <w:rsid w:val="00FC6C91"/>
    <w:rsid w:val="00FF0656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E3E003-183E-425F-84FB-4F737597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Anusuya M Murugan N</dc:creator>
  <cp:keywords/>
  <dc:description/>
  <cp:lastModifiedBy>Anusuya M Murugan N</cp:lastModifiedBy>
  <cp:revision>1</cp:revision>
  <dcterms:created xsi:type="dcterms:W3CDTF">2025-02-17T07:18:00Z</dcterms:created>
  <dcterms:modified xsi:type="dcterms:W3CDTF">2025-02-17T07:19:00Z</dcterms:modified>
</cp:coreProperties>
</file>