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3E39C" w14:textId="699C3141" w:rsidR="005544CB" w:rsidRPr="005544CB" w:rsidRDefault="005544CB" w:rsidP="00554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4079233"/>
      <w:r w:rsidRPr="005544CB"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14:paraId="02B5C0AC" w14:textId="77777777" w:rsidR="005544CB" w:rsidRPr="005544CB" w:rsidRDefault="005544CB" w:rsidP="005544CB">
      <w:pPr>
        <w:jc w:val="center"/>
        <w:rPr>
          <w:rFonts w:ascii="Times New Roman" w:hAnsi="Times New Roman" w:cs="Times New Roman"/>
          <w:b/>
        </w:rPr>
      </w:pPr>
    </w:p>
    <w:p w14:paraId="1360EF17" w14:textId="3A03D33D" w:rsidR="005544CB" w:rsidRDefault="001367A2" w:rsidP="005544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67A2">
        <w:rPr>
          <w:rFonts w:ascii="Times New Roman" w:hAnsi="Times New Roman" w:cs="Times New Roman" w:hint="eastAsia"/>
          <w:b/>
          <w:bCs/>
          <w:sz w:val="24"/>
          <w:szCs w:val="24"/>
        </w:rPr>
        <w:t>Similar but different assembly processes of bacterial and micro-eukaryotic communities in an urban river</w:t>
      </w:r>
    </w:p>
    <w:p w14:paraId="02188797" w14:textId="77777777" w:rsidR="001367A2" w:rsidRPr="001367A2" w:rsidRDefault="001367A2" w:rsidP="005544CB">
      <w:pPr>
        <w:rPr>
          <w:rFonts w:ascii="Times New Roman" w:hAnsi="Times New Roman" w:cs="Times New Roman"/>
          <w:sz w:val="20"/>
          <w:szCs w:val="20"/>
        </w:rPr>
      </w:pPr>
    </w:p>
    <w:p w14:paraId="08C10C77" w14:textId="11F43D9D" w:rsidR="005544CB" w:rsidRPr="005544CB" w:rsidRDefault="005544CB" w:rsidP="005544CB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5544CB">
        <w:rPr>
          <w:rFonts w:ascii="Times New Roman" w:hAnsi="Times New Roman" w:cs="Times New Roman"/>
          <w:sz w:val="20"/>
          <w:szCs w:val="20"/>
        </w:rPr>
        <w:t xml:space="preserve">Shenwen Cai </w:t>
      </w:r>
      <w:r w:rsidR="00B82099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5544C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544CB">
        <w:rPr>
          <w:rFonts w:ascii="Times New Roman" w:hAnsi="Times New Roman" w:cs="Times New Roman"/>
          <w:sz w:val="20"/>
          <w:szCs w:val="20"/>
        </w:rPr>
        <w:t xml:space="preserve">, Jun Zhao </w:t>
      </w:r>
      <w:r w:rsidR="00B82099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5544CB">
        <w:rPr>
          <w:rFonts w:ascii="Times New Roman" w:hAnsi="Times New Roman" w:cs="Times New Roman"/>
          <w:sz w:val="20"/>
          <w:szCs w:val="20"/>
        </w:rPr>
        <w:t xml:space="preserve">, Enguo Sheng </w:t>
      </w:r>
      <w:r w:rsidR="00B82099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5544CB">
        <w:rPr>
          <w:rFonts w:ascii="Times New Roman" w:hAnsi="Times New Roman" w:cs="Times New Roman"/>
          <w:sz w:val="20"/>
          <w:szCs w:val="20"/>
        </w:rPr>
        <w:t xml:space="preserve">, Leilei Fan </w:t>
      </w:r>
      <w:r w:rsidR="00B82099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5544CB">
        <w:rPr>
          <w:rFonts w:ascii="Times New Roman" w:hAnsi="Times New Roman" w:cs="Times New Roman"/>
          <w:sz w:val="20"/>
          <w:szCs w:val="20"/>
        </w:rPr>
        <w:t xml:space="preserve">, Ziwei Shen </w:t>
      </w:r>
      <w:r w:rsidR="00B82099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5544CB">
        <w:rPr>
          <w:rFonts w:ascii="Times New Roman" w:hAnsi="Times New Roman" w:cs="Times New Roman"/>
          <w:sz w:val="20"/>
          <w:szCs w:val="20"/>
        </w:rPr>
        <w:t xml:space="preserve">, Yunfeng Li </w:t>
      </w:r>
      <w:r w:rsidR="00B82099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5544CB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7107F32A" w14:textId="77777777" w:rsidR="005544CB" w:rsidRPr="005544CB" w:rsidRDefault="005544CB" w:rsidP="005544CB">
      <w:pPr>
        <w:rPr>
          <w:rFonts w:ascii="Times New Roman" w:hAnsi="Times New Roman" w:cs="Times New Roman"/>
          <w:sz w:val="20"/>
          <w:szCs w:val="20"/>
        </w:rPr>
      </w:pPr>
    </w:p>
    <w:p w14:paraId="59088C77" w14:textId="000C8BA7" w:rsidR="005544CB" w:rsidRPr="005544CB" w:rsidRDefault="00B82099" w:rsidP="005544CB">
      <w:pPr>
        <w:pStyle w:val="Maddress"/>
        <w:spacing w:before="0"/>
        <w:ind w:left="284" w:hanging="284"/>
        <w:rPr>
          <w:rFonts w:eastAsiaTheme="minorEastAsia"/>
          <w:lang w:eastAsia="zh-CN"/>
        </w:rPr>
      </w:pPr>
      <w:r>
        <w:rPr>
          <w:rFonts w:eastAsiaTheme="minorEastAsia" w:hint="eastAsia"/>
          <w:vertAlign w:val="superscript"/>
          <w:lang w:eastAsia="zh-CN"/>
        </w:rPr>
        <w:t>1</w:t>
      </w:r>
      <w:r w:rsidR="005544CB" w:rsidRPr="005544CB">
        <w:rPr>
          <w:rFonts w:eastAsiaTheme="minorEastAsia"/>
          <w:lang w:eastAsia="zh-CN"/>
        </w:rPr>
        <w:t xml:space="preserve"> </w:t>
      </w:r>
      <w:r w:rsidR="005544CB" w:rsidRPr="005544CB">
        <w:rPr>
          <w:iCs/>
        </w:rPr>
        <w:t>C</w:t>
      </w:r>
      <w:r w:rsidR="005544CB" w:rsidRPr="005544CB">
        <w:rPr>
          <w:iCs/>
          <w:color w:val="000000" w:themeColor="text1"/>
        </w:rPr>
        <w:t>ollege of Resources and Environment, Zunyi Normal University, Zunyi, China</w:t>
      </w:r>
    </w:p>
    <w:p w14:paraId="380194F6" w14:textId="111AA64B" w:rsidR="005544CB" w:rsidRPr="005544CB" w:rsidRDefault="00B82099" w:rsidP="005544CB">
      <w:pPr>
        <w:pStyle w:val="Maddress"/>
        <w:spacing w:before="0"/>
        <w:ind w:left="284" w:hanging="284"/>
      </w:pPr>
      <w:r>
        <w:rPr>
          <w:rFonts w:eastAsiaTheme="minorEastAsia" w:hint="eastAsia"/>
          <w:vertAlign w:val="superscript"/>
          <w:lang w:eastAsia="zh-CN"/>
        </w:rPr>
        <w:t>2</w:t>
      </w:r>
      <w:r w:rsidR="005544CB" w:rsidRPr="005544CB">
        <w:rPr>
          <w:rFonts w:eastAsiaTheme="minorEastAsia"/>
          <w:vertAlign w:val="superscript"/>
          <w:lang w:eastAsia="zh-CN"/>
        </w:rPr>
        <w:t xml:space="preserve"> </w:t>
      </w:r>
      <w:r w:rsidR="005544CB" w:rsidRPr="005544CB">
        <w:t>Yangtze River Fisheries Research Institute, Chinese Academy of Fishery Sciences, Wuhan, China</w:t>
      </w:r>
    </w:p>
    <w:p w14:paraId="2FBC7224" w14:textId="77777777" w:rsidR="005544CB" w:rsidRPr="005544CB" w:rsidRDefault="005544CB" w:rsidP="005544CB">
      <w:pPr>
        <w:pStyle w:val="Maddress"/>
        <w:spacing w:before="0"/>
        <w:ind w:left="284" w:hanging="284"/>
        <w:rPr>
          <w:rFonts w:eastAsiaTheme="minorEastAsia"/>
          <w:lang w:eastAsia="zh-CN"/>
        </w:rPr>
      </w:pPr>
      <w:r w:rsidRPr="005544CB">
        <w:rPr>
          <w:vertAlign w:val="superscript"/>
        </w:rPr>
        <w:t xml:space="preserve">* </w:t>
      </w:r>
      <w:r w:rsidRPr="005544CB">
        <w:t xml:space="preserve">Corresponding author: Shenwen Cai, e-mail: </w:t>
      </w:r>
      <w:hyperlink r:id="rId6" w:history="1">
        <w:r w:rsidRPr="005544CB">
          <w:t>caishenwen@163.com</w:t>
        </w:r>
      </w:hyperlink>
    </w:p>
    <w:p w14:paraId="6B73A192" w14:textId="0554C9B3" w:rsidR="005544CB" w:rsidRPr="005544CB" w:rsidRDefault="005544CB" w:rsidP="005544CB">
      <w:pPr>
        <w:pStyle w:val="Maddress"/>
        <w:spacing w:before="0"/>
        <w:ind w:left="284" w:hanging="284"/>
        <w:rPr>
          <w:rFonts w:eastAsiaTheme="minorEastAsia"/>
          <w:lang w:eastAsia="zh-CN"/>
        </w:rPr>
      </w:pPr>
      <w:r w:rsidRPr="005544CB">
        <w:rPr>
          <w:rFonts w:eastAsiaTheme="minorEastAsia"/>
          <w:lang w:eastAsia="zh-CN"/>
        </w:rPr>
        <w:t xml:space="preserve">                   </w:t>
      </w:r>
      <w:r>
        <w:rPr>
          <w:rFonts w:eastAsiaTheme="minorEastAsia" w:hint="eastAsia"/>
          <w:lang w:eastAsia="zh-CN"/>
        </w:rPr>
        <w:t xml:space="preserve"> </w:t>
      </w:r>
      <w:r w:rsidRPr="005544CB">
        <w:rPr>
          <w:rFonts w:eastAsiaTheme="minorEastAsia"/>
          <w:lang w:eastAsia="zh-CN"/>
        </w:rPr>
        <w:t>Yunfeng Li, e-mail: lyf086@yfi.ac.cn</w:t>
      </w:r>
    </w:p>
    <w:bookmarkEnd w:id="0"/>
    <w:p w14:paraId="2E56F617" w14:textId="77777777" w:rsidR="005544CB" w:rsidRPr="005544CB" w:rsidRDefault="005544CB" w:rsidP="005544CB">
      <w:pPr>
        <w:rPr>
          <w:rFonts w:ascii="Times New Roman" w:hAnsi="Times New Roman" w:cs="Times New Roman"/>
        </w:rPr>
      </w:pPr>
    </w:p>
    <w:p w14:paraId="592B94EA" w14:textId="77777777" w:rsidR="005544CB" w:rsidRDefault="005544CB" w:rsidP="005544CB">
      <w:pPr>
        <w:rPr>
          <w:rFonts w:ascii="Times New Roman" w:hAnsi="Times New Roman" w:cs="Times New Roman"/>
        </w:rPr>
      </w:pPr>
    </w:p>
    <w:p w14:paraId="70A712C0" w14:textId="77777777" w:rsidR="008B1FE1" w:rsidRPr="005544CB" w:rsidRDefault="008B1FE1" w:rsidP="005544CB">
      <w:pPr>
        <w:rPr>
          <w:rFonts w:ascii="Times New Roman" w:hAnsi="Times New Roman" w:cs="Times New Roman"/>
        </w:rPr>
      </w:pPr>
    </w:p>
    <w:p w14:paraId="55B7B6D3" w14:textId="77777777" w:rsidR="0022438D" w:rsidRDefault="005544CB">
      <w:pPr>
        <w:rPr>
          <w:rFonts w:ascii="Times New Roman" w:hAnsi="Times New Roman" w:cs="Times New Roman"/>
          <w:b/>
        </w:rPr>
      </w:pPr>
      <w:r w:rsidRPr="005544CB">
        <w:rPr>
          <w:rFonts w:ascii="Times New Roman" w:hAnsi="Times New Roman" w:cs="Times New Roman"/>
          <w:b/>
        </w:rPr>
        <w:t>List</w:t>
      </w:r>
    </w:p>
    <w:p w14:paraId="4D90877D" w14:textId="77777777" w:rsidR="0022438D" w:rsidRDefault="0022438D">
      <w:pPr>
        <w:rPr>
          <w:rFonts w:ascii="Times New Roman" w:hAnsi="Times New Roman" w:cs="Times New Roman"/>
          <w:b/>
        </w:rPr>
      </w:pPr>
    </w:p>
    <w:p w14:paraId="3500E672" w14:textId="07F5A1D6" w:rsidR="0022438D" w:rsidRPr="0022438D" w:rsidRDefault="0022438D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2243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Table S1. Topological properties of co-occurrence network of microbial community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.</w:t>
      </w:r>
    </w:p>
    <w:p w14:paraId="7E956AD1" w14:textId="77777777" w:rsidR="0022438D" w:rsidRPr="0022438D" w:rsidRDefault="0022438D" w:rsidP="0022438D">
      <w:pPr>
        <w:rPr>
          <w:rFonts w:ascii="Times New Roman" w:hAnsi="Times New Roman" w:cs="Times New Roman"/>
          <w:sz w:val="20"/>
          <w:szCs w:val="20"/>
        </w:rPr>
      </w:pPr>
      <w:r w:rsidRPr="0022438D">
        <w:rPr>
          <w:rFonts w:ascii="Times New Roman" w:hAnsi="Times New Roman" w:cs="Times New Roman"/>
          <w:sz w:val="20"/>
          <w:szCs w:val="20"/>
        </w:rPr>
        <w:t>Table S2. Keystone species of bacteria and their taxonomic information in different seasons.</w:t>
      </w:r>
    </w:p>
    <w:p w14:paraId="1073B70C" w14:textId="77777777" w:rsidR="0022438D" w:rsidRPr="0022438D" w:rsidRDefault="0022438D" w:rsidP="0022438D">
      <w:pPr>
        <w:rPr>
          <w:rFonts w:ascii="Times New Roman" w:hAnsi="Times New Roman" w:cs="Times New Roman"/>
          <w:sz w:val="20"/>
          <w:szCs w:val="20"/>
        </w:rPr>
      </w:pPr>
      <w:r w:rsidRPr="0022438D">
        <w:rPr>
          <w:rFonts w:ascii="Times New Roman" w:hAnsi="Times New Roman" w:cs="Times New Roman"/>
          <w:sz w:val="20"/>
          <w:szCs w:val="20"/>
        </w:rPr>
        <w:t>Table S3. Keystone species of micro-eukaryotes and their taxonomic information in different seasons.</w:t>
      </w:r>
    </w:p>
    <w:p w14:paraId="4241FD62" w14:textId="1B58D913" w:rsidR="0022438D" w:rsidRPr="0022438D" w:rsidRDefault="0022438D" w:rsidP="0022438D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2243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Table S4. Environmental factors in different seasons from the Xiangjianghe river</w:t>
      </w:r>
      <w:r w:rsidR="00494974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.</w:t>
      </w:r>
    </w:p>
    <w:p w14:paraId="78A27104" w14:textId="77777777" w:rsidR="0022438D" w:rsidRPr="0022438D" w:rsidRDefault="0022438D" w:rsidP="0022438D">
      <w:pPr>
        <w:rPr>
          <w:rFonts w:ascii="Times New Roman" w:hAnsi="Times New Roman" w:cs="Times New Roman"/>
          <w:sz w:val="20"/>
          <w:szCs w:val="20"/>
        </w:rPr>
      </w:pPr>
      <w:r w:rsidRPr="0022438D">
        <w:rPr>
          <w:rFonts w:ascii="Times New Roman" w:hAnsi="Times New Roman" w:cs="Times New Roman"/>
          <w:sz w:val="20"/>
          <w:szCs w:val="20"/>
        </w:rPr>
        <w:t>Table S5. Environmental factors in different sampling sites from the Xiangjianghe river</w:t>
      </w:r>
      <w:r w:rsidRPr="0022438D">
        <w:rPr>
          <w:rFonts w:ascii="Times New Roman" w:hAnsi="Times New Roman" w:cs="Times New Roman" w:hint="eastAsia"/>
          <w:sz w:val="20"/>
          <w:szCs w:val="20"/>
        </w:rPr>
        <w:t>.</w:t>
      </w:r>
    </w:p>
    <w:p w14:paraId="36370ED6" w14:textId="232DB398" w:rsidR="00D861F9" w:rsidRPr="00151E73" w:rsidRDefault="00D861F9" w:rsidP="00D861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3E42EA">
        <w:rPr>
          <w:rFonts w:ascii="Times New Roman" w:hAnsi="Times New Roman" w:cs="Times New Roman" w:hint="eastAsia"/>
        </w:rPr>
        <w:t>ure</w:t>
      </w:r>
      <w:r>
        <w:rPr>
          <w:rFonts w:ascii="Times New Roman" w:hAnsi="Times New Roman" w:cs="Times New Roman" w:hint="eastAsia"/>
        </w:rPr>
        <w:t xml:space="preserve"> S1. </w:t>
      </w:r>
      <w:r w:rsidRPr="00152790">
        <w:rPr>
          <w:rFonts w:ascii="Times New Roman" w:hAnsi="Times New Roman" w:cs="Times New Roman"/>
          <w:sz w:val="20"/>
          <w:szCs w:val="20"/>
        </w:rPr>
        <w:t xml:space="preserve">Rarefaction curves for </w:t>
      </w:r>
      <w:r>
        <w:rPr>
          <w:rFonts w:ascii="Times New Roman" w:hAnsi="Times New Roman" w:cs="Times New Roman"/>
          <w:sz w:val="20"/>
          <w:szCs w:val="20"/>
        </w:rPr>
        <w:t>sobs index on OTU level</w:t>
      </w:r>
      <w:r w:rsidRPr="00152790"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 w:hint="eastAsia"/>
          <w:sz w:val="20"/>
          <w:szCs w:val="20"/>
        </w:rPr>
        <w:t xml:space="preserve"> bacteria and micro-eukaryotes</w:t>
      </w:r>
      <w:r>
        <w:rPr>
          <w:rFonts w:ascii="Times New Roman" w:hAnsi="Times New Roman" w:cs="Times New Roman" w:hint="eastAsia"/>
        </w:rPr>
        <w:t xml:space="preserve"> at different</w:t>
      </w:r>
      <w:r w:rsidRPr="00151E73">
        <w:rPr>
          <w:rFonts w:ascii="Times New Roman" w:hAnsi="Times New Roman" w:cs="Times New Roman"/>
        </w:rPr>
        <w:t xml:space="preserve"> sampling sites </w:t>
      </w:r>
      <w:r>
        <w:rPr>
          <w:rFonts w:ascii="Times New Roman" w:hAnsi="Times New Roman" w:cs="Times New Roman" w:hint="eastAsia"/>
        </w:rPr>
        <w:t>in four seasons f</w:t>
      </w:r>
      <w:r w:rsidRPr="00151E73">
        <w:rPr>
          <w:rFonts w:ascii="Times New Roman" w:hAnsi="Times New Roman" w:cs="Times New Roman"/>
        </w:rPr>
        <w:t xml:space="preserve">rom the </w:t>
      </w:r>
      <w:r>
        <w:rPr>
          <w:rFonts w:ascii="Times New Roman" w:hAnsi="Times New Roman" w:cs="Times New Roman" w:hint="eastAsia"/>
        </w:rPr>
        <w:t>Xiangjianghe river</w:t>
      </w:r>
      <w:r w:rsidRPr="00151E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</w:p>
    <w:p w14:paraId="3B97968D" w14:textId="290115CF" w:rsidR="00494AD2" w:rsidRDefault="00D861F9" w:rsidP="00D861F9">
      <w:pPr>
        <w:rPr>
          <w:rFonts w:ascii="Times New Roman" w:hAnsi="Times New Roman" w:cs="Times New Roman"/>
        </w:rPr>
      </w:pPr>
      <w:r w:rsidRPr="00151E73">
        <w:rPr>
          <w:rFonts w:ascii="Times New Roman" w:hAnsi="Times New Roman" w:cs="Times New Roman"/>
        </w:rPr>
        <w:t>Fig</w:t>
      </w:r>
      <w:r w:rsidR="003E42EA">
        <w:rPr>
          <w:rFonts w:ascii="Times New Roman" w:hAnsi="Times New Roman" w:cs="Times New Roman" w:hint="eastAsia"/>
        </w:rPr>
        <w:t>ure</w:t>
      </w:r>
      <w:r w:rsidRPr="00151E73">
        <w:rPr>
          <w:rFonts w:ascii="Times New Roman" w:hAnsi="Times New Roman" w:cs="Times New Roman"/>
        </w:rPr>
        <w:t xml:space="preserve"> S2. Relative abundance (%) of </w:t>
      </w:r>
      <w:r>
        <w:rPr>
          <w:rFonts w:ascii="Times New Roman" w:hAnsi="Times New Roman" w:cs="Times New Roman" w:hint="eastAsia"/>
        </w:rPr>
        <w:t>top 20 dominant</w:t>
      </w:r>
      <w:r w:rsidRPr="00151E73">
        <w:rPr>
          <w:rFonts w:hint="eastAsia"/>
        </w:rPr>
        <w:t xml:space="preserve"> </w:t>
      </w:r>
      <w:r w:rsidRPr="00151E73">
        <w:rPr>
          <w:rFonts w:ascii="Times New Roman" w:hAnsi="Times New Roman" w:cs="Times New Roman" w:hint="eastAsia"/>
        </w:rPr>
        <w:t>genera</w:t>
      </w:r>
      <w:r>
        <w:rPr>
          <w:rFonts w:ascii="Times New Roman" w:hAnsi="Times New Roman" w:cs="Times New Roman" w:hint="eastAsia"/>
        </w:rPr>
        <w:t xml:space="preserve"> for</w:t>
      </w:r>
      <w:r>
        <w:rPr>
          <w:rFonts w:ascii="Times New Roman" w:hAnsi="Times New Roman" w:cs="Times New Roman" w:hint="eastAsia"/>
          <w:sz w:val="20"/>
          <w:szCs w:val="20"/>
        </w:rPr>
        <w:t xml:space="preserve"> bacteria (a) and micro-eukaryotes</w:t>
      </w:r>
      <w:r>
        <w:rPr>
          <w:rFonts w:ascii="Times New Roman" w:hAnsi="Times New Roman" w:cs="Times New Roman" w:hint="eastAsia"/>
        </w:rPr>
        <w:t xml:space="preserve"> (b) at different</w:t>
      </w:r>
      <w:r w:rsidRPr="00151E73">
        <w:rPr>
          <w:rFonts w:ascii="Times New Roman" w:hAnsi="Times New Roman" w:cs="Times New Roman"/>
        </w:rPr>
        <w:t xml:space="preserve"> sampling sites </w:t>
      </w:r>
      <w:r>
        <w:rPr>
          <w:rFonts w:ascii="Times New Roman" w:hAnsi="Times New Roman" w:cs="Times New Roman" w:hint="eastAsia"/>
        </w:rPr>
        <w:t>in four seasons f</w:t>
      </w:r>
      <w:r w:rsidRPr="00151E73">
        <w:rPr>
          <w:rFonts w:ascii="Times New Roman" w:hAnsi="Times New Roman" w:cs="Times New Roman"/>
        </w:rPr>
        <w:t xml:space="preserve">rom the </w:t>
      </w:r>
      <w:r>
        <w:rPr>
          <w:rFonts w:ascii="Times New Roman" w:hAnsi="Times New Roman" w:cs="Times New Roman" w:hint="eastAsia"/>
        </w:rPr>
        <w:t>Xiangjianghe river</w:t>
      </w:r>
      <w:r w:rsidRPr="00151E73">
        <w:rPr>
          <w:rFonts w:ascii="Times New Roman" w:hAnsi="Times New Roman" w:cs="Times New Roman"/>
        </w:rPr>
        <w:t>.</w:t>
      </w:r>
    </w:p>
    <w:p w14:paraId="27BDCDE9" w14:textId="77777777" w:rsidR="00F90E95" w:rsidRDefault="00F90E95" w:rsidP="00F90E95">
      <w:pPr>
        <w:widowControl/>
        <w:jc w:val="left"/>
        <w:rPr>
          <w:rFonts w:ascii="Times New Roman" w:hAnsi="Times New Roman" w:cs="Times New Roman"/>
        </w:rPr>
      </w:pPr>
      <w:r w:rsidRPr="00F90E95">
        <w:rPr>
          <w:rFonts w:ascii="Times New Roman" w:hAnsi="Times New Roman" w:cs="Times New Roman"/>
        </w:rPr>
        <w:t>Fig</w:t>
      </w:r>
      <w:r w:rsidRPr="00F90E95">
        <w:rPr>
          <w:rFonts w:ascii="Times New Roman" w:hAnsi="Times New Roman" w:cs="Times New Roman" w:hint="eastAsia"/>
        </w:rPr>
        <w:t>ure</w:t>
      </w:r>
      <w:r w:rsidRPr="00F90E95">
        <w:rPr>
          <w:rFonts w:ascii="Times New Roman" w:hAnsi="Times New Roman" w:cs="Times New Roman"/>
        </w:rPr>
        <w:t xml:space="preserve"> S</w:t>
      </w:r>
      <w:r w:rsidRPr="00F90E95">
        <w:rPr>
          <w:rFonts w:ascii="Times New Roman" w:hAnsi="Times New Roman" w:cs="Times New Roman" w:hint="eastAsia"/>
        </w:rPr>
        <w:t>3</w:t>
      </w:r>
      <w:r w:rsidRPr="00151E73">
        <w:rPr>
          <w:rFonts w:ascii="Times New Roman" w:hAnsi="Times New Roman" w:cs="Times New Roman"/>
        </w:rPr>
        <w:t xml:space="preserve">. </w:t>
      </w:r>
      <w:r w:rsidRPr="007D02AC">
        <w:rPr>
          <w:rFonts w:ascii="Times New Roman" w:hAnsi="Times New Roman" w:cs="Times New Roman" w:hint="eastAsia"/>
        </w:rPr>
        <w:t>Nonmetric multidimensional scaling analysis (NMDS) of bacterial (a) and micro-eukaryotic (b) community at OTU level based on Bray-</w:t>
      </w:r>
      <w:proofErr w:type="gramStart"/>
      <w:r w:rsidRPr="007D02AC">
        <w:rPr>
          <w:rFonts w:ascii="Times New Roman" w:hAnsi="Times New Roman" w:cs="Times New Roman" w:hint="eastAsia"/>
        </w:rPr>
        <w:t>Curtis</w:t>
      </w:r>
      <w:proofErr w:type="gramEnd"/>
      <w:r w:rsidRPr="007D02AC">
        <w:rPr>
          <w:rFonts w:ascii="Times New Roman" w:hAnsi="Times New Roman" w:cs="Times New Roman" w:hint="eastAsia"/>
        </w:rPr>
        <w:t xml:space="preserve"> distance in different seasons</w:t>
      </w:r>
      <w:r>
        <w:rPr>
          <w:rFonts w:ascii="Times New Roman" w:hAnsi="Times New Roman" w:cs="Times New Roman" w:hint="eastAsia"/>
        </w:rPr>
        <w:t xml:space="preserve"> and sampling sites</w:t>
      </w:r>
      <w:r w:rsidRPr="007D02AC">
        <w:rPr>
          <w:rFonts w:ascii="Times New Roman" w:hAnsi="Times New Roman" w:cs="Times New Roman" w:hint="eastAsia"/>
        </w:rPr>
        <w:t>.</w:t>
      </w:r>
    </w:p>
    <w:p w14:paraId="406CC491" w14:textId="77777777" w:rsidR="00F90E95" w:rsidRPr="00F90E95" w:rsidRDefault="00F90E95" w:rsidP="00D861F9">
      <w:pPr>
        <w:rPr>
          <w:rFonts w:ascii="Times New Roman" w:hAnsi="Times New Roman" w:cs="Times New Roman"/>
        </w:rPr>
      </w:pPr>
    </w:p>
    <w:p w14:paraId="13892C43" w14:textId="77777777" w:rsidR="0022438D" w:rsidRPr="0022438D" w:rsidRDefault="0022438D" w:rsidP="0022438D">
      <w:pPr>
        <w:rPr>
          <w:rFonts w:ascii="Times New Roman" w:hAnsi="Times New Roman" w:cs="Times New Roman"/>
          <w:sz w:val="20"/>
          <w:szCs w:val="20"/>
        </w:rPr>
      </w:pPr>
    </w:p>
    <w:p w14:paraId="19C437F3" w14:textId="3CAA9563" w:rsidR="0022438D" w:rsidRPr="0022438D" w:rsidRDefault="0022438D">
      <w:pPr>
        <w:rPr>
          <w:rFonts w:ascii="Times New Roman" w:hAnsi="Times New Roman" w:cs="Times New Roman"/>
          <w:b/>
        </w:rPr>
        <w:sectPr w:rsidR="0022438D" w:rsidRPr="0022438D" w:rsidSect="005544CB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tbl>
      <w:tblPr>
        <w:tblW w:w="11640" w:type="dxa"/>
        <w:tblLook w:val="04A0" w:firstRow="1" w:lastRow="0" w:firstColumn="1" w:lastColumn="0" w:noHBand="0" w:noVBand="1"/>
      </w:tblPr>
      <w:tblGrid>
        <w:gridCol w:w="3952"/>
        <w:gridCol w:w="952"/>
        <w:gridCol w:w="1005"/>
        <w:gridCol w:w="963"/>
        <w:gridCol w:w="827"/>
        <w:gridCol w:w="821"/>
        <w:gridCol w:w="1040"/>
        <w:gridCol w:w="1040"/>
        <w:gridCol w:w="1040"/>
      </w:tblGrid>
      <w:tr w:rsidR="004C6E86" w:rsidRPr="005544CB" w14:paraId="13C55765" w14:textId="77777777" w:rsidTr="005544CB">
        <w:trPr>
          <w:trHeight w:val="280"/>
        </w:trPr>
        <w:tc>
          <w:tcPr>
            <w:tcW w:w="8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C4D6" w14:textId="452FD819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2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Table S1</w:t>
            </w: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 Topological properties of co-occurrence network of microbial community</w:t>
            </w:r>
            <w:r w:rsidR="0022438D" w:rsidRPr="002243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</w:t>
            </w: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21C2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C50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58B1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C6E86" w:rsidRPr="005544CB" w14:paraId="03C5C181" w14:textId="77777777" w:rsidTr="005544CB">
        <w:trPr>
          <w:trHeight w:val="280"/>
        </w:trPr>
        <w:tc>
          <w:tcPr>
            <w:tcW w:w="3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700C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5323C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Bacteria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4F247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F5666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2614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A6238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Micro-eukaryotes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6C321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89916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C6E86" w:rsidRPr="005544CB" w14:paraId="5E495307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D238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94F62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Spring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72BD0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Summer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8696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Autumn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19AD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Winter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F3BCC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Spring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5D25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Summer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2DCD3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Autumn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E4B3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Winter</w:t>
            </w:r>
          </w:p>
        </w:tc>
      </w:tr>
      <w:tr w:rsidR="004C6E86" w:rsidRPr="005544CB" w14:paraId="6E68541E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14B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nodes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ED9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F21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C262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1BD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D90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85F3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B6E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D73E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461</w:t>
            </w:r>
          </w:p>
        </w:tc>
      </w:tr>
      <w:tr w:rsidR="004C6E86" w:rsidRPr="005544CB" w14:paraId="1B8AFEA2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EF0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edges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70D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17308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3376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8887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0EA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20399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263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B88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8F4B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2D4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C2F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5726</w:t>
            </w:r>
          </w:p>
        </w:tc>
      </w:tr>
      <w:tr w:rsidR="004C6E86" w:rsidRPr="005544CB" w14:paraId="06841982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473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Average degree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1C4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53.092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20C4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34.446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EFE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58.117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053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59.665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3E2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57.507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9EA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29.784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8538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AEA8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24.842</w:t>
            </w:r>
          </w:p>
        </w:tc>
      </w:tr>
      <w:tr w:rsidR="004C6E86" w:rsidRPr="005544CB" w14:paraId="5566B446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45B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Graph density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BE93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C440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A397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B79E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E11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28FE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8418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753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</w:tr>
      <w:tr w:rsidR="004C6E86" w:rsidRPr="005544CB" w14:paraId="75DC5504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B8B8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Modularity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5C23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76C4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250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5A7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1D11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DCBB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DDAE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3DD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0.558</w:t>
            </w:r>
          </w:p>
        </w:tc>
      </w:tr>
      <w:tr w:rsidR="004C6E86" w:rsidRPr="005544CB" w14:paraId="14AECB9D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7A9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Average clustering coefficient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70FC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38A2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647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D2E4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4E5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484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E8B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DBDE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0.419</w:t>
            </w:r>
          </w:p>
        </w:tc>
      </w:tr>
      <w:tr w:rsidR="004C6E86" w:rsidRPr="005544CB" w14:paraId="24F214F1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F22C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Average path length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34F0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A272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BF4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457D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8A73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46E8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DFC3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1F7E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</w:t>
            </w:r>
          </w:p>
        </w:tc>
      </w:tr>
      <w:tr w:rsidR="004C6E86" w:rsidRPr="005544CB" w14:paraId="0DA108FD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382A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Proportion of positive correlation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A28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67.44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392B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67.26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EBB5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445C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85.24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73D0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66.31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A5BC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1FD3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69.58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A529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80.61</w:t>
            </w:r>
          </w:p>
        </w:tc>
      </w:tr>
      <w:tr w:rsidR="004C6E86" w:rsidRPr="005544CB" w14:paraId="2392579B" w14:textId="77777777" w:rsidTr="005544CB">
        <w:trPr>
          <w:trHeight w:val="280"/>
        </w:trPr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8562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Proportion of negative correlation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3F8A4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65EC2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32.74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DEE47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13.74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ADD4F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8C610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32DA6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B3158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0B026" w14:textId="77777777" w:rsidR="004C6E86" w:rsidRPr="0022438D" w:rsidRDefault="004C6E86" w:rsidP="004C6E8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3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19.39</w:t>
            </w:r>
          </w:p>
        </w:tc>
      </w:tr>
    </w:tbl>
    <w:p w14:paraId="54FA1576" w14:textId="77777777" w:rsidR="004C6E86" w:rsidRPr="005544CB" w:rsidRDefault="004C6E86">
      <w:pPr>
        <w:rPr>
          <w:rFonts w:ascii="Times New Roman" w:hAnsi="Times New Roman" w:cs="Times New Roman"/>
          <w:sz w:val="20"/>
          <w:szCs w:val="20"/>
        </w:rPr>
        <w:sectPr w:rsidR="004C6E86" w:rsidRPr="005544CB" w:rsidSect="004C6E8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55D9FAB" w14:textId="7CA7CE04" w:rsidR="003E6EA8" w:rsidRPr="005544CB" w:rsidRDefault="003E6EA8">
      <w:pPr>
        <w:rPr>
          <w:rFonts w:ascii="Times New Roman" w:hAnsi="Times New Roman" w:cs="Times New Roman"/>
          <w:sz w:val="20"/>
          <w:szCs w:val="20"/>
        </w:rPr>
      </w:pPr>
      <w:r w:rsidRPr="003E42E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</w:t>
      </w:r>
      <w:r w:rsidR="00DE33DD" w:rsidRPr="005544CB">
        <w:rPr>
          <w:rFonts w:ascii="Times New Roman" w:hAnsi="Times New Roman" w:cs="Times New Roman"/>
          <w:sz w:val="20"/>
          <w:szCs w:val="20"/>
        </w:rPr>
        <w:t>.</w:t>
      </w:r>
      <w:r w:rsidR="00DE33DD" w:rsidRPr="005544CB">
        <w:rPr>
          <w:rFonts w:ascii="Times New Roman" w:hAnsi="Times New Roman" w:cs="Times New Roman"/>
        </w:rPr>
        <w:t xml:space="preserve"> </w:t>
      </w:r>
      <w:r w:rsidR="00DE33DD" w:rsidRPr="005544CB">
        <w:rPr>
          <w:rFonts w:ascii="Times New Roman" w:hAnsi="Times New Roman" w:cs="Times New Roman"/>
          <w:sz w:val="20"/>
          <w:szCs w:val="20"/>
        </w:rPr>
        <w:t>Keystone species of bacteria and their taxonomic information in different seasons.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894"/>
        <w:gridCol w:w="1128"/>
        <w:gridCol w:w="1380"/>
        <w:gridCol w:w="1738"/>
        <w:gridCol w:w="3932"/>
      </w:tblGrid>
      <w:tr w:rsidR="003E6EA8" w:rsidRPr="005544CB" w14:paraId="7CB25265" w14:textId="77777777" w:rsidTr="00C01DA5">
        <w:trPr>
          <w:trHeight w:val="280"/>
        </w:trPr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0F86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Season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54B2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FD2B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Attribution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3398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Phylum</w:t>
            </w: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869D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Genus</w:t>
            </w:r>
          </w:p>
        </w:tc>
      </w:tr>
      <w:tr w:rsidR="003E6EA8" w:rsidRPr="005544CB" w14:paraId="60E8E276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EA7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Spring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E31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OTU3478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41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277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CB3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unclassified_f__NS11-12_marine_group</w:t>
            </w:r>
          </w:p>
        </w:tc>
      </w:tr>
      <w:tr w:rsidR="003E6EA8" w:rsidRPr="005544CB" w14:paraId="39FE2BB3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BA0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C33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OTU3706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91F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40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Patescibacteria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CAA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unclassified_o__Candidatus_Kaiserbacteria</w:t>
            </w:r>
          </w:p>
        </w:tc>
      </w:tr>
      <w:tr w:rsidR="003E6EA8" w:rsidRPr="005544CB" w14:paraId="6D8E4933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481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9BC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OTU4046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55A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7CC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283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unclassified_f__Arenicellaceae</w:t>
            </w:r>
          </w:p>
        </w:tc>
      </w:tr>
      <w:tr w:rsidR="003E6EA8" w:rsidRPr="005544CB" w14:paraId="02F8C258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227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Summer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E94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OTU3930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000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945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3FF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unclassified_f__MWH-UniP1_aquatic_group</w:t>
            </w:r>
          </w:p>
        </w:tc>
      </w:tr>
      <w:tr w:rsidR="003E6EA8" w:rsidRPr="005544CB" w14:paraId="2C6A6202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498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127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OTU6918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257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41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Actinobacteriota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50F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hgcI_clade</w:t>
            </w:r>
          </w:p>
        </w:tc>
      </w:tr>
      <w:tr w:rsidR="003E6EA8" w:rsidRPr="005544CB" w14:paraId="7D7F3AFB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C2D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887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OTU1785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347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AC9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F87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Brachymonas</w:t>
            </w:r>
          </w:p>
        </w:tc>
      </w:tr>
      <w:tr w:rsidR="003E6EA8" w:rsidRPr="005544CB" w14:paraId="0FE54AD5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A72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08F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OTU2386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B88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F41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1F5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Hydrogenophaga</w:t>
            </w:r>
          </w:p>
        </w:tc>
      </w:tr>
      <w:tr w:rsidR="003E6EA8" w:rsidRPr="005544CB" w14:paraId="0076804C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902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973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OTU3759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F8B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49B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C9B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Fluviicola</w:t>
            </w:r>
          </w:p>
        </w:tc>
      </w:tr>
      <w:tr w:rsidR="003E6EA8" w:rsidRPr="005544CB" w14:paraId="724DF138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9F0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AAF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OTU4150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4F0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60B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9F7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Nevskia</w:t>
            </w:r>
          </w:p>
        </w:tc>
      </w:tr>
      <w:tr w:rsidR="003E6EA8" w:rsidRPr="005544CB" w14:paraId="66CDA44B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F2B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578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OTU4895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0DE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C07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697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unclassified_f__Legionellaceae</w:t>
            </w:r>
          </w:p>
        </w:tc>
      </w:tr>
      <w:tr w:rsidR="003E6EA8" w:rsidRPr="005544CB" w14:paraId="3FA59A64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C0D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Autumn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D72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OTU10424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137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9D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B52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unclassified_f__Methylomonadaceae</w:t>
            </w:r>
          </w:p>
        </w:tc>
      </w:tr>
      <w:tr w:rsidR="003E6EA8" w:rsidRPr="005544CB" w14:paraId="190F69E2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BB4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818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OTU10534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507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D99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E4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Dechloromonas</w:t>
            </w:r>
          </w:p>
        </w:tc>
      </w:tr>
      <w:tr w:rsidR="003E6EA8" w:rsidRPr="005544CB" w14:paraId="555D788F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AF2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8A3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OTU2435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37F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484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Patescibacteria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DC3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unclassified_o__Candidatus_Kaiserbacteria</w:t>
            </w:r>
          </w:p>
        </w:tc>
      </w:tr>
      <w:tr w:rsidR="003E6EA8" w:rsidRPr="005544CB" w14:paraId="71C68932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D77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086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OTU3700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7AB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83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C89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unclassified_f__Rhodocyclaceae</w:t>
            </w:r>
          </w:p>
        </w:tc>
      </w:tr>
      <w:tr w:rsidR="003E6EA8" w:rsidRPr="005544CB" w14:paraId="0E2505E1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277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EF0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OTU3972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D83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DAE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Acidobacteriota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F93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unclassified_o__Vicinamibacterales</w:t>
            </w:r>
          </w:p>
        </w:tc>
      </w:tr>
      <w:tr w:rsidR="003E6EA8" w:rsidRPr="005544CB" w14:paraId="1331FE20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2EE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32A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OTU3642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CE8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9C9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929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unclassified_f__Comamonadaceae</w:t>
            </w:r>
          </w:p>
        </w:tc>
      </w:tr>
      <w:tr w:rsidR="003E6EA8" w:rsidRPr="005544CB" w14:paraId="4BAFAB7B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DA9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430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OTU8152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36F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2F2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Patescibacteria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D86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unclassified_o__Candidatus_Moranbacteria</w:t>
            </w:r>
          </w:p>
        </w:tc>
      </w:tr>
      <w:tr w:rsidR="003E6EA8" w:rsidRPr="005544CB" w14:paraId="2F995D55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7E6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Winter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09E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OTU8198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EBB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7F1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CA6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unclassified_f__Oxalobacteraceae</w:t>
            </w:r>
          </w:p>
        </w:tc>
      </w:tr>
      <w:tr w:rsidR="003E6EA8" w:rsidRPr="005544CB" w14:paraId="6BCAD7F2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5B3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6F4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OTU10134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BAE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0E0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03F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Roseburia</w:t>
            </w:r>
          </w:p>
        </w:tc>
      </w:tr>
      <w:tr w:rsidR="003E6EA8" w:rsidRPr="005544CB" w14:paraId="17B3C205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481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725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OTU10177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BD2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BF4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ED2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unclassified_f__Legionellaceae</w:t>
            </w:r>
          </w:p>
        </w:tc>
      </w:tr>
      <w:tr w:rsidR="003E6EA8" w:rsidRPr="005544CB" w14:paraId="6AFC63CC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ECE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C89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OTU10331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2A4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E50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68E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Streptococcus</w:t>
            </w:r>
          </w:p>
        </w:tc>
      </w:tr>
      <w:tr w:rsidR="003E6EA8" w:rsidRPr="005544CB" w14:paraId="42C9489C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68F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CBA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OTU10341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9BD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5C5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140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Paludibacter</w:t>
            </w:r>
          </w:p>
        </w:tc>
      </w:tr>
      <w:tr w:rsidR="003E6EA8" w:rsidRPr="005544CB" w14:paraId="0A583BB4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554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442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OTU10359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661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0C4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Campylobacterota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19D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Sulfurospirillum</w:t>
            </w:r>
          </w:p>
        </w:tc>
      </w:tr>
      <w:tr w:rsidR="003E6EA8" w:rsidRPr="005544CB" w14:paraId="43F4AB7A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1FC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5E9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OTU10436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D6A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413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Chloroflexi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C0D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unclassified_f__JG30-KF-CM45</w:t>
            </w:r>
          </w:p>
        </w:tc>
      </w:tr>
      <w:tr w:rsidR="003E6EA8" w:rsidRPr="005544CB" w14:paraId="2385DA5B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3ED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779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OTU10494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287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D31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29B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Erysipelotrichaceae_UCG-003</w:t>
            </w:r>
          </w:p>
        </w:tc>
      </w:tr>
      <w:tr w:rsidR="003E6EA8" w:rsidRPr="005544CB" w14:paraId="7865012B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97F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E6C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OTU10499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1AE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78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Patescibacteria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8E6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unclassified_o__Saccharimonadales</w:t>
            </w:r>
          </w:p>
        </w:tc>
      </w:tr>
      <w:tr w:rsidR="003E6EA8" w:rsidRPr="005544CB" w14:paraId="5C7F41A1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B7F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8DE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OTU10547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4EA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63A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Patescibacteria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5A9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unclassified_o__Candidatus_Kaiserbacteria</w:t>
            </w:r>
          </w:p>
        </w:tc>
      </w:tr>
      <w:tr w:rsidR="003E6EA8" w:rsidRPr="005544CB" w14:paraId="6D6559DF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9C5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DA8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OTU10586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188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CDD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408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unclassified_c__Gammaproteobacteria</w:t>
            </w:r>
          </w:p>
        </w:tc>
      </w:tr>
      <w:tr w:rsidR="003E6EA8" w:rsidRPr="005544CB" w14:paraId="51FEA607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A50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5E9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OTU10721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ECB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3B3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40A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Collimonas</w:t>
            </w:r>
          </w:p>
        </w:tc>
      </w:tr>
      <w:tr w:rsidR="003E6EA8" w:rsidRPr="005544CB" w14:paraId="0D064B25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468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05F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OTU10782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215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A29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AB2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unclassified_f__Paludibacteraceae</w:t>
            </w:r>
          </w:p>
        </w:tc>
      </w:tr>
      <w:tr w:rsidR="003E6EA8" w:rsidRPr="005544CB" w14:paraId="6C980386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789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5B3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OTU10819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8B2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0AF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40D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Enterococcus</w:t>
            </w:r>
          </w:p>
        </w:tc>
      </w:tr>
      <w:tr w:rsidR="003E6EA8" w:rsidRPr="005544CB" w14:paraId="16C27817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101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DEC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OTU1617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65E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6BC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96F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Flavobacterium</w:t>
            </w:r>
          </w:p>
        </w:tc>
      </w:tr>
      <w:tr w:rsidR="003E6EA8" w:rsidRPr="005544CB" w14:paraId="7E51FBD6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CA5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707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OTU1640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EDD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AAA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C49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unclassified_f__Selenomonadaceae</w:t>
            </w:r>
          </w:p>
        </w:tc>
      </w:tr>
      <w:tr w:rsidR="003E6EA8" w:rsidRPr="005544CB" w14:paraId="6924BD5B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490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C7B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OTU1689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C0F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D01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BE2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Candidatus_Bacilloplasma</w:t>
            </w:r>
          </w:p>
        </w:tc>
      </w:tr>
      <w:tr w:rsidR="003E6EA8" w:rsidRPr="005544CB" w14:paraId="76816164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334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431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OTU1697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26E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BD6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9B0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Prevotellaceae_NK3B31_group</w:t>
            </w:r>
          </w:p>
        </w:tc>
      </w:tr>
      <w:tr w:rsidR="003E6EA8" w:rsidRPr="005544CB" w14:paraId="062D5C42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3C7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033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OTU1737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022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A6F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D7D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Flavobacterium</w:t>
            </w:r>
          </w:p>
        </w:tc>
      </w:tr>
      <w:tr w:rsidR="003E6EA8" w:rsidRPr="005544CB" w14:paraId="23BF0044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061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E64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OTU1945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612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E3F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Dependentiae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941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unclassified_f__Vermiphilaceae</w:t>
            </w:r>
          </w:p>
        </w:tc>
      </w:tr>
      <w:tr w:rsidR="003E6EA8" w:rsidRPr="005544CB" w14:paraId="72EABE97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017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77D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OTU2359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665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FFB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C5F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Thiovirga</w:t>
            </w:r>
          </w:p>
        </w:tc>
      </w:tr>
      <w:tr w:rsidR="003E6EA8" w:rsidRPr="005544CB" w14:paraId="6EC2A6F5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9E9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EAE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OTU2512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CCB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A3C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A81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Candidatus_Accumulibacter</w:t>
            </w:r>
          </w:p>
        </w:tc>
      </w:tr>
      <w:tr w:rsidR="003E6EA8" w:rsidRPr="005544CB" w14:paraId="7D2C532D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FED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3F1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OTU2553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5B8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F02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Desulfobacterota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2AC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Desulfovibrio</w:t>
            </w:r>
          </w:p>
        </w:tc>
      </w:tr>
      <w:tr w:rsidR="003E6EA8" w:rsidRPr="005544CB" w14:paraId="3547D508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EB7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39D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OTU2733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4EB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732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WPS-2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58E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unclassified_p__WPS-2</w:t>
            </w:r>
          </w:p>
        </w:tc>
      </w:tr>
      <w:tr w:rsidR="003E6EA8" w:rsidRPr="005544CB" w14:paraId="0315D86D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625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1DB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OTU2830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DB7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F98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Desulfobacterota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190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Desulfobulbus</w:t>
            </w:r>
          </w:p>
        </w:tc>
      </w:tr>
      <w:tr w:rsidR="003E6EA8" w:rsidRPr="005544CB" w14:paraId="640D4C15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72C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804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OTU2948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01A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3A9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149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[Ruminococcus]_gnavus_group</w:t>
            </w:r>
          </w:p>
        </w:tc>
      </w:tr>
      <w:tr w:rsidR="003E6EA8" w:rsidRPr="005544CB" w14:paraId="015864BC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B07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F80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OTU3283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07A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7D7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910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Parabacteroides</w:t>
            </w:r>
          </w:p>
        </w:tc>
      </w:tr>
      <w:tr w:rsidR="003E6EA8" w:rsidRPr="005544CB" w14:paraId="121CD542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3EF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515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OTU3388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0E8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68F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Verrucomicrobiota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954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unclassified_f__Verrucomicrobiaceae</w:t>
            </w:r>
          </w:p>
        </w:tc>
      </w:tr>
      <w:tr w:rsidR="003E6EA8" w:rsidRPr="005544CB" w14:paraId="3B224A60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003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3E5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OTU3474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48B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0AB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F71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Succinispira</w:t>
            </w:r>
          </w:p>
        </w:tc>
      </w:tr>
      <w:tr w:rsidR="003E6EA8" w:rsidRPr="005544CB" w14:paraId="3BBFBC07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20B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C0A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OTU3475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F09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42A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D7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Candidatus_Accumulibacter</w:t>
            </w:r>
          </w:p>
        </w:tc>
      </w:tr>
      <w:tr w:rsidR="003E6EA8" w:rsidRPr="005544CB" w14:paraId="769027E4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3C1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5A7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OTU3592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3B9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81E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8B9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Phreatobacter</w:t>
            </w:r>
          </w:p>
        </w:tc>
      </w:tr>
      <w:tr w:rsidR="003E6EA8" w:rsidRPr="005544CB" w14:paraId="2F822E06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5D7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D5E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OTU3604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B41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019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E8C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unclassified_o__Burkholderiales</w:t>
            </w:r>
          </w:p>
        </w:tc>
      </w:tr>
      <w:tr w:rsidR="003E6EA8" w:rsidRPr="005544CB" w14:paraId="69365988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640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8E8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OTU3731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A20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410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Synergistota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2A2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unclassified_f__Synergistaceae</w:t>
            </w:r>
          </w:p>
        </w:tc>
      </w:tr>
      <w:tr w:rsidR="003E6EA8" w:rsidRPr="005544CB" w14:paraId="40A221EA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B32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164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OTU3743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126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435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Patescibacteria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8DB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unclassified_o__Saccharimonadales</w:t>
            </w:r>
          </w:p>
        </w:tc>
      </w:tr>
      <w:tr w:rsidR="003E6EA8" w:rsidRPr="005544CB" w14:paraId="0ECC3091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E5D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A4F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OTU3744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A03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D55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Actinobacteriota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FD6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unclassified_o__PeM15</w:t>
            </w:r>
          </w:p>
        </w:tc>
      </w:tr>
      <w:tr w:rsidR="003E6EA8" w:rsidRPr="005544CB" w14:paraId="1907DFDC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E8C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7D7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OTU3957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80F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872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Bacteroidota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5FE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Flavobacterium</w:t>
            </w:r>
          </w:p>
        </w:tc>
      </w:tr>
      <w:tr w:rsidR="003E6EA8" w:rsidRPr="005544CB" w14:paraId="0DFE1DEE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C49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2A7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OTU4088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389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0F9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ADB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Acidaminobacter</w:t>
            </w:r>
          </w:p>
        </w:tc>
      </w:tr>
      <w:tr w:rsidR="003E6EA8" w:rsidRPr="005544CB" w14:paraId="396F55D7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E70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36B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OTU4156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793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8E7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441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Propionivibrio</w:t>
            </w:r>
          </w:p>
        </w:tc>
      </w:tr>
      <w:tr w:rsidR="003E6EA8" w:rsidRPr="005544CB" w14:paraId="0F17B29E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DC0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672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OTU4227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645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2C4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9DA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Pseudomonas</w:t>
            </w:r>
          </w:p>
        </w:tc>
      </w:tr>
      <w:tr w:rsidR="003E6EA8" w:rsidRPr="005544CB" w14:paraId="2F4E30FC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16D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F05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OTU4292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A54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926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576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unclassified_f__Sporomusaceae</w:t>
            </w:r>
          </w:p>
        </w:tc>
      </w:tr>
      <w:tr w:rsidR="003E6EA8" w:rsidRPr="005544CB" w14:paraId="367DB5D2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053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0EB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OTU7976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108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B06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Campylobacterota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910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Sulfuricurvum</w:t>
            </w:r>
          </w:p>
        </w:tc>
      </w:tr>
      <w:tr w:rsidR="003E6EA8" w:rsidRPr="005544CB" w14:paraId="40BD1CD4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06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802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OTU8002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44E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619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841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unclassified_f__Comamonadaceae</w:t>
            </w:r>
          </w:p>
        </w:tc>
      </w:tr>
      <w:tr w:rsidR="003E6EA8" w:rsidRPr="005544CB" w14:paraId="465F0BCD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CCE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A1B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OTU8011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ACE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BF5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A43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Hydrogenophaga</w:t>
            </w:r>
          </w:p>
        </w:tc>
      </w:tr>
      <w:tr w:rsidR="003E6EA8" w:rsidRPr="005544CB" w14:paraId="7B2A5E46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A34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5CB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OTU8018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FA7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C2D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F59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Brachymonas</w:t>
            </w:r>
          </w:p>
        </w:tc>
      </w:tr>
      <w:tr w:rsidR="003E6EA8" w:rsidRPr="005544CB" w14:paraId="0928EB89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A65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CAF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OTU8038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650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AEF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A9F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Sphaerotilus</w:t>
            </w:r>
          </w:p>
        </w:tc>
      </w:tr>
      <w:tr w:rsidR="003E6EA8" w:rsidRPr="005544CB" w14:paraId="5561154E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A91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5AF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OTU8729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11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95F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C13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unclassified_f__Oxalobacteraceae</w:t>
            </w:r>
          </w:p>
        </w:tc>
      </w:tr>
      <w:tr w:rsidR="003E6EA8" w:rsidRPr="005544CB" w14:paraId="09950E41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2A8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502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OTU8898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F3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69A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9F8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Pelosinus</w:t>
            </w:r>
          </w:p>
        </w:tc>
      </w:tr>
      <w:tr w:rsidR="003E6EA8" w:rsidRPr="005544CB" w14:paraId="7E12E8DF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86C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CF8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OTU8994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F15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963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DDA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Thiothrix</w:t>
            </w:r>
          </w:p>
        </w:tc>
      </w:tr>
      <w:tr w:rsidR="003E6EA8" w:rsidRPr="005544CB" w14:paraId="399FE0C0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A79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8AB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OTU9539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C10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243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C06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Sphingomonas</w:t>
            </w:r>
          </w:p>
        </w:tc>
      </w:tr>
      <w:tr w:rsidR="003E6EA8" w:rsidRPr="005544CB" w14:paraId="0D38668F" w14:textId="77777777" w:rsidTr="00C01DA5">
        <w:trPr>
          <w:trHeight w:val="280"/>
        </w:trPr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E06B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4293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OTU995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F01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7F4D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C2BC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Acinetobacter</w:t>
            </w:r>
          </w:p>
        </w:tc>
      </w:tr>
    </w:tbl>
    <w:p w14:paraId="37A6F946" w14:textId="77777777" w:rsidR="003E6EA8" w:rsidRPr="005544CB" w:rsidRDefault="003E6EA8">
      <w:pPr>
        <w:rPr>
          <w:rFonts w:ascii="Times New Roman" w:hAnsi="Times New Roman" w:cs="Times New Roman"/>
          <w:sz w:val="20"/>
          <w:szCs w:val="20"/>
        </w:rPr>
      </w:pPr>
    </w:p>
    <w:p w14:paraId="3E4121A4" w14:textId="77777777" w:rsidR="00C01DA5" w:rsidRPr="005544CB" w:rsidRDefault="00C01DA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5544CB">
        <w:rPr>
          <w:rFonts w:ascii="Times New Roman" w:hAnsi="Times New Roman" w:cs="Times New Roman"/>
          <w:sz w:val="20"/>
          <w:szCs w:val="20"/>
        </w:rPr>
        <w:br w:type="page"/>
      </w:r>
    </w:p>
    <w:p w14:paraId="7C8ABAEE" w14:textId="014E91EF" w:rsidR="00DE33DD" w:rsidRPr="005544CB" w:rsidRDefault="003E6EA8" w:rsidP="00DE33DD">
      <w:pPr>
        <w:rPr>
          <w:rFonts w:ascii="Times New Roman" w:hAnsi="Times New Roman" w:cs="Times New Roman"/>
          <w:sz w:val="20"/>
          <w:szCs w:val="20"/>
        </w:rPr>
      </w:pPr>
      <w:bookmarkStart w:id="1" w:name="_Hlk176166716"/>
      <w:r w:rsidRPr="003E42E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</w:t>
      </w:r>
      <w:r w:rsidR="00DE33DD" w:rsidRPr="005544CB">
        <w:rPr>
          <w:rFonts w:ascii="Times New Roman" w:hAnsi="Times New Roman" w:cs="Times New Roman"/>
          <w:sz w:val="20"/>
          <w:szCs w:val="20"/>
        </w:rPr>
        <w:t>.</w:t>
      </w:r>
      <w:r w:rsidR="00DE33DD" w:rsidRPr="005544CB">
        <w:rPr>
          <w:rFonts w:ascii="Times New Roman" w:hAnsi="Times New Roman" w:cs="Times New Roman"/>
        </w:rPr>
        <w:t xml:space="preserve"> </w:t>
      </w:r>
      <w:r w:rsidR="00DE33DD" w:rsidRPr="005544CB">
        <w:rPr>
          <w:rFonts w:ascii="Times New Roman" w:hAnsi="Times New Roman" w:cs="Times New Roman"/>
          <w:sz w:val="20"/>
          <w:szCs w:val="20"/>
        </w:rPr>
        <w:t>Keystone species of micro-eukaryotes and their taxonomic information in different seasons.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861"/>
        <w:gridCol w:w="1028"/>
        <w:gridCol w:w="1372"/>
        <w:gridCol w:w="2749"/>
        <w:gridCol w:w="3238"/>
      </w:tblGrid>
      <w:tr w:rsidR="003E6EA8" w:rsidRPr="005544CB" w14:paraId="6C0EA11A" w14:textId="77777777" w:rsidTr="00C01DA5">
        <w:trPr>
          <w:trHeight w:val="280"/>
        </w:trPr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1"/>
          <w:p w14:paraId="5B8615B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Season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B6D9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6F89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Attribution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C8DE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Phylum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100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Genus</w:t>
            </w:r>
          </w:p>
        </w:tc>
      </w:tr>
      <w:tr w:rsidR="003E6EA8" w:rsidRPr="005544CB" w14:paraId="6FD6111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440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spring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A10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OTU4965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21A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89B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FA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unclassified_c__Chrysophyceae</w:t>
            </w:r>
          </w:p>
        </w:tc>
      </w:tr>
      <w:tr w:rsidR="003E6EA8" w:rsidRPr="005544CB" w14:paraId="683144A0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B9C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156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OTU1921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0CC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395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675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Synura</w:t>
            </w:r>
          </w:p>
        </w:tc>
      </w:tr>
      <w:tr w:rsidR="003E6EA8" w:rsidRPr="005544CB" w14:paraId="2F2B4DD5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AE0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summer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1EB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C94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026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FD2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unclassified_p__Cryptomycota</w:t>
            </w:r>
          </w:p>
        </w:tc>
      </w:tr>
      <w:tr w:rsidR="003E6EA8" w:rsidRPr="005544CB" w14:paraId="7F47C3C5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B29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B01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OTU2994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21C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234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Labyrinthulomycetes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AC5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unclassified_f__Amphitraemidae</w:t>
            </w:r>
          </w:p>
        </w:tc>
      </w:tr>
      <w:tr w:rsidR="003E6EA8" w:rsidRPr="005544CB" w14:paraId="3643C21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5CE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830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884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DD9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30C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unclassified_f__Haptoria</w:t>
            </w:r>
          </w:p>
        </w:tc>
      </w:tr>
      <w:tr w:rsidR="003E6EA8" w:rsidRPr="005544CB" w14:paraId="659B0CB3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F17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8CF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OTU1599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C48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BAE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2D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unclassified_f__Oligohymenophorea</w:t>
            </w:r>
          </w:p>
        </w:tc>
      </w:tr>
      <w:tr w:rsidR="003E6EA8" w:rsidRPr="005544CB" w14:paraId="7A0B8DC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0C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97B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OTU1930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819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D24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86C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unclassified_p__Cryptomycota</w:t>
            </w:r>
          </w:p>
        </w:tc>
      </w:tr>
      <w:tr w:rsidR="003E6EA8" w:rsidRPr="005544CB" w14:paraId="0367C805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DCB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6FC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OTU5274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15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CD1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Diatomea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A3E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Fragilaria</w:t>
            </w:r>
          </w:p>
        </w:tc>
      </w:tr>
      <w:tr w:rsidR="003E6EA8" w:rsidRPr="005544CB" w14:paraId="74402CA4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187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A2D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A1E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746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unclassified_k__Fungi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90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unclassified_k__Fungi</w:t>
            </w:r>
          </w:p>
        </w:tc>
      </w:tr>
      <w:tr w:rsidR="003E6EA8" w:rsidRPr="005544CB" w14:paraId="20B6D5A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8FC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BD6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OTU5163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F8C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B46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Diatomea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C88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Cocconeis</w:t>
            </w:r>
          </w:p>
        </w:tc>
      </w:tr>
      <w:tr w:rsidR="003E6EA8" w:rsidRPr="005544CB" w14:paraId="1D7BFF7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70F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9E2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OTU4826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2F2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E85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8D7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unclassified_c__Ulvophyceae</w:t>
            </w:r>
          </w:p>
        </w:tc>
      </w:tr>
      <w:tr w:rsidR="003E6EA8" w:rsidRPr="005544CB" w14:paraId="1DBC139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5DA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206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OTU4700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5E9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AA0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LKM15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729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unclassified_p__LKM15</w:t>
            </w:r>
          </w:p>
        </w:tc>
      </w:tr>
      <w:tr w:rsidR="003E6EA8" w:rsidRPr="005544CB" w14:paraId="1B67E9E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9B4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11C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OTU2721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5D2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9B3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786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Paramicrosporidium</w:t>
            </w:r>
          </w:p>
        </w:tc>
      </w:tr>
      <w:tr w:rsidR="003E6EA8" w:rsidRPr="005544CB" w14:paraId="308275E1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29D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198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BE2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0EB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24E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Cryptocaryon</w:t>
            </w:r>
          </w:p>
        </w:tc>
      </w:tr>
      <w:tr w:rsidR="003E6EA8" w:rsidRPr="005544CB" w14:paraId="72E544C5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08E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BA2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OTU1648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0B2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CE5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Rotifera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211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unclassified_o__Ploimida</w:t>
            </w:r>
          </w:p>
        </w:tc>
      </w:tr>
      <w:tr w:rsidR="003E6EA8" w:rsidRPr="005544CB" w14:paraId="25B7A55C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3C7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87A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1D7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F5C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Bicosoecida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302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unclassified_p__Bicosoecida</w:t>
            </w:r>
          </w:p>
        </w:tc>
      </w:tr>
      <w:tr w:rsidR="003E6EA8" w:rsidRPr="005544CB" w14:paraId="46CE93A4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75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D4C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OTU1314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A91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A62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C94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unclassified_c__Chlorophyceae</w:t>
            </w:r>
          </w:p>
        </w:tc>
      </w:tr>
      <w:tr w:rsidR="003E6EA8" w:rsidRPr="005544CB" w14:paraId="3517383E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D52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autumn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9D4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OTU5494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76C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1BB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CD2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unclassified_f__Oligohymenophorea</w:t>
            </w:r>
          </w:p>
        </w:tc>
      </w:tr>
      <w:tr w:rsidR="003E6EA8" w:rsidRPr="005544CB" w14:paraId="79E183DE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607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7D9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FB9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C5F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29E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unclassified_f__Haptoria</w:t>
            </w:r>
          </w:p>
        </w:tc>
      </w:tr>
      <w:tr w:rsidR="003E6EA8" w:rsidRPr="005544CB" w14:paraId="17C78E01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CCB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661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OTU5358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6EF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F7C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820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Vaginicola</w:t>
            </w:r>
          </w:p>
        </w:tc>
      </w:tr>
      <w:tr w:rsidR="003E6EA8" w:rsidRPr="005544CB" w14:paraId="1C0414F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841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79D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OTU5343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C62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F98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024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unclassified_f__Oligotrichia</w:t>
            </w:r>
          </w:p>
        </w:tc>
      </w:tr>
      <w:tr w:rsidR="003E6EA8" w:rsidRPr="005544CB" w14:paraId="1C964513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E92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572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OTU5305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9F3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8FB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Peronosporomycetes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C9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unclassified_p__Peronosporomycetes</w:t>
            </w:r>
          </w:p>
        </w:tc>
      </w:tr>
      <w:tr w:rsidR="003E6EA8" w:rsidRPr="005544CB" w14:paraId="6190C40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9F1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80F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OTU5285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3E8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4B2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Cercozoa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C69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Bodomorpha</w:t>
            </w:r>
          </w:p>
        </w:tc>
      </w:tr>
      <w:tr w:rsidR="003E6EA8" w:rsidRPr="005544CB" w14:paraId="31BC1B46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48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635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3E3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ECD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DD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Neochloris</w:t>
            </w:r>
          </w:p>
        </w:tc>
      </w:tr>
      <w:tr w:rsidR="003E6EA8" w:rsidRPr="005544CB" w14:paraId="03CAD66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07E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CB1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045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00D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35C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Stokesia</w:t>
            </w:r>
          </w:p>
        </w:tc>
      </w:tr>
      <w:tr w:rsidR="003E6EA8" w:rsidRPr="005544CB" w14:paraId="7438535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0A3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81B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OTU5182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7FD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ACA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Rotifera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61D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unclassified_o__Philodinida</w:t>
            </w:r>
          </w:p>
        </w:tc>
      </w:tr>
      <w:tr w:rsidR="003E6EA8" w:rsidRPr="005544CB" w14:paraId="12EE72A1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03F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9A8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OTU5175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322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2CE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LKM15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7E5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unclassified_p__LKM15</w:t>
            </w:r>
          </w:p>
        </w:tc>
      </w:tr>
      <w:tr w:rsidR="003E6EA8" w:rsidRPr="005544CB" w14:paraId="7D21EC4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50D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5DC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OTU5135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CB4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5C8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931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Paraphysomonas</w:t>
            </w:r>
          </w:p>
        </w:tc>
      </w:tr>
      <w:tr w:rsidR="003E6EA8" w:rsidRPr="005544CB" w14:paraId="79EF6FC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B44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59D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861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C7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MAST-12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FDB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unclassified_p__MAST-12</w:t>
            </w:r>
          </w:p>
        </w:tc>
      </w:tr>
      <w:tr w:rsidR="003E6EA8" w:rsidRPr="005544CB" w14:paraId="6B2932DC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F90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FDD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OTU5015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31B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4F2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Peronosporomycetes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BB6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unclassified_p__Peronosporomycetes</w:t>
            </w:r>
          </w:p>
        </w:tc>
      </w:tr>
      <w:tr w:rsidR="003E6EA8" w:rsidRPr="005544CB" w14:paraId="04120C2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16F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AAB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160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0BC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CA4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Tetradesmus</w:t>
            </w:r>
          </w:p>
        </w:tc>
      </w:tr>
      <w:tr w:rsidR="003E6EA8" w:rsidRPr="005544CB" w14:paraId="4556B5F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C04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A0B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105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640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274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unclassified_p__Cryptomycota</w:t>
            </w:r>
          </w:p>
        </w:tc>
      </w:tr>
      <w:tr w:rsidR="003E6EA8" w:rsidRPr="005544CB" w14:paraId="3BFC3D0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C98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2E9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OTU4790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DAD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E8A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BB9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unclassified_c__Chytridiomycetes</w:t>
            </w:r>
          </w:p>
        </w:tc>
      </w:tr>
      <w:tr w:rsidR="003E6EA8" w:rsidRPr="005544CB" w14:paraId="2F9E129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4A5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086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OTU4762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1E6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233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CEC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unclassified_c__Chlorophyceae</w:t>
            </w:r>
          </w:p>
        </w:tc>
      </w:tr>
      <w:tr w:rsidR="003E6EA8" w:rsidRPr="005544CB" w14:paraId="3185243C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2AA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50C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OTU4639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5D3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39E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9E5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Paraphysomonas</w:t>
            </w:r>
          </w:p>
        </w:tc>
      </w:tr>
      <w:tr w:rsidR="003E6EA8" w:rsidRPr="005544CB" w14:paraId="5D58693E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F28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11F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OTU3833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F4C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006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DA6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Planktosphaeria</w:t>
            </w:r>
          </w:p>
        </w:tc>
      </w:tr>
      <w:tr w:rsidR="003E6EA8" w:rsidRPr="005544CB" w14:paraId="0F636C0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5D9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638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OTU3670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7E6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E92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Diatomea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BCD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Gomphonema</w:t>
            </w:r>
          </w:p>
        </w:tc>
      </w:tr>
      <w:tr w:rsidR="003E6EA8" w:rsidRPr="005544CB" w14:paraId="283B451E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464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BD5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OTU3424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078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688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42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Dinobryon</w:t>
            </w:r>
          </w:p>
        </w:tc>
      </w:tr>
      <w:tr w:rsidR="003E6EA8" w:rsidRPr="005544CB" w14:paraId="2B28C7D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585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675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OTU3156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24A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454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02A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unclassified_f__Haptoria</w:t>
            </w:r>
          </w:p>
        </w:tc>
      </w:tr>
      <w:tr w:rsidR="003E6EA8" w:rsidRPr="005544CB" w14:paraId="7824C0CA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76C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7B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DFA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66E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AC2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Neochloris</w:t>
            </w:r>
          </w:p>
        </w:tc>
      </w:tr>
      <w:tr w:rsidR="003E6EA8" w:rsidRPr="005544CB" w14:paraId="5F7518E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F70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765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OTU3037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4EB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2A1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6C6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unclassified_c__Chytridiomycetes</w:t>
            </w:r>
          </w:p>
        </w:tc>
      </w:tr>
      <w:tr w:rsidR="003E6EA8" w:rsidRPr="005544CB" w14:paraId="2B28BB17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81A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C9C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60B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280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4C5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unclassified_f__Choreotrichia</w:t>
            </w:r>
          </w:p>
        </w:tc>
      </w:tr>
      <w:tr w:rsidR="003E6EA8" w:rsidRPr="005544CB" w14:paraId="319AE871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232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085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OTU2902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2A3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E27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753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</w:tr>
      <w:tr w:rsidR="003E6EA8" w:rsidRPr="005544CB" w14:paraId="44B86FA6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F26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E12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OTU2835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CA6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2D8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Gastrotricha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A92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unclassified_o__Chaetonotida</w:t>
            </w:r>
          </w:p>
        </w:tc>
      </w:tr>
      <w:tr w:rsidR="003E6EA8" w:rsidRPr="005544CB" w14:paraId="4DC3E860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176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E46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OTU2810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DB0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30F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unclassified_k__Alveolata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871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unclassified_k__Alveolata</w:t>
            </w:r>
          </w:p>
        </w:tc>
      </w:tr>
      <w:tr w:rsidR="003E6EA8" w:rsidRPr="005544CB" w14:paraId="52A5737A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8A1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28D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OTU2750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A3D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198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A81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unclassified_p__Cryptomycota</w:t>
            </w:r>
          </w:p>
        </w:tc>
      </w:tr>
      <w:tr w:rsidR="003E6EA8" w:rsidRPr="005544CB" w14:paraId="291C26B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EDE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B36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OTU2680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F22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8E2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unclassified_k__Alveolata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633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unclassified_k__Alveolata</w:t>
            </w:r>
          </w:p>
        </w:tc>
      </w:tr>
      <w:tr w:rsidR="003E6EA8" w:rsidRPr="005544CB" w14:paraId="7558AD1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56B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2CE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OTU2661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866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44D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Hyphochytriomycetes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8C0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unclassified_o__Hyphochytriales</w:t>
            </w:r>
          </w:p>
        </w:tc>
      </w:tr>
      <w:tr w:rsidR="003E6EA8" w:rsidRPr="005544CB" w14:paraId="0C9D0D1A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A00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0D0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OTU2653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5DA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55B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26B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unclassified_p__Cryptomycota</w:t>
            </w:r>
          </w:p>
        </w:tc>
      </w:tr>
      <w:tr w:rsidR="003E6EA8" w:rsidRPr="005544CB" w14:paraId="479E8460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45C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F15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18E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821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unclassified_k__Fungi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77A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unclassified_k__Fungi</w:t>
            </w:r>
          </w:p>
        </w:tc>
      </w:tr>
      <w:tr w:rsidR="003E6EA8" w:rsidRPr="005544CB" w14:paraId="7FF91B2B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40C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D27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6C2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329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Diatomea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606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Cyclotella</w:t>
            </w:r>
          </w:p>
        </w:tc>
      </w:tr>
      <w:tr w:rsidR="003E6EA8" w:rsidRPr="005544CB" w14:paraId="6165762A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32F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E86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738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35F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416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Pseudopedinella</w:t>
            </w:r>
          </w:p>
        </w:tc>
      </w:tr>
      <w:tr w:rsidR="003E6EA8" w:rsidRPr="005544CB" w14:paraId="47065F40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052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444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OTU1954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9B8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489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1D7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unclassified_f__Haptoria</w:t>
            </w:r>
          </w:p>
        </w:tc>
      </w:tr>
      <w:tr w:rsidR="003E6EA8" w:rsidRPr="005544CB" w14:paraId="48767BFA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EED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B11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OTU1923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399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09D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9DD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unclassified_f__Haptoria</w:t>
            </w:r>
          </w:p>
        </w:tc>
      </w:tr>
      <w:tr w:rsidR="003E6EA8" w:rsidRPr="005544CB" w14:paraId="2D3CD0A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001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074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OTU1853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88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231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Cryptomycota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51E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unclassified_p__Cryptomycota</w:t>
            </w:r>
          </w:p>
        </w:tc>
      </w:tr>
      <w:tr w:rsidR="003E6EA8" w:rsidRPr="005544CB" w14:paraId="276431D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AD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887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OTU1843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4D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A8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Diatomea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B5A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Nitzschia</w:t>
            </w:r>
          </w:p>
        </w:tc>
      </w:tr>
      <w:tr w:rsidR="003E6EA8" w:rsidRPr="005544CB" w14:paraId="6384A22B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0D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FF5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OTU1765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59A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C88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Vertebrata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A36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unclassified_c__Actinopterygii</w:t>
            </w:r>
          </w:p>
        </w:tc>
      </w:tr>
      <w:tr w:rsidR="003E6EA8" w:rsidRPr="005544CB" w14:paraId="60505FA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35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D6A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OTU1729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1DE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10D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48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unclassified_c__Chlorophyceae</w:t>
            </w:r>
          </w:p>
        </w:tc>
      </w:tr>
      <w:tr w:rsidR="003E6EA8" w:rsidRPr="005544CB" w14:paraId="17172DB6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AFE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19E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2C0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C71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Rotifera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159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unclassified_o__Ploimida</w:t>
            </w:r>
          </w:p>
        </w:tc>
      </w:tr>
      <w:tr w:rsidR="003E6EA8" w:rsidRPr="005544CB" w14:paraId="3C7B4B8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546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FC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OTU1657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8BB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DD2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F1E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unclassified_f__Oligohymenophorea</w:t>
            </w:r>
          </w:p>
        </w:tc>
      </w:tr>
      <w:tr w:rsidR="003E6EA8" w:rsidRPr="005544CB" w14:paraId="3936A56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97D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017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OTU1488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6E2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96E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Gastrotricha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A15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unclassified_o__Chaetonotida</w:t>
            </w:r>
          </w:p>
        </w:tc>
      </w:tr>
      <w:tr w:rsidR="003E6EA8" w:rsidRPr="005544CB" w14:paraId="26C3B670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763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603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OTU1397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ED3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9C9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7F8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unclassified_c__Chlorophyceae</w:t>
            </w:r>
          </w:p>
        </w:tc>
      </w:tr>
      <w:tr w:rsidR="003E6EA8" w:rsidRPr="005544CB" w14:paraId="239E641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B05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E8A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OTU1230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097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CA7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E23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Aphanochaete</w:t>
            </w:r>
          </w:p>
        </w:tc>
      </w:tr>
      <w:tr w:rsidR="003E6EA8" w:rsidRPr="005544CB" w14:paraId="39837C8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BA1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DCF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OTU1204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7E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4DE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3D8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Hemiophrys</w:t>
            </w:r>
          </w:p>
        </w:tc>
      </w:tr>
      <w:tr w:rsidR="003E6EA8" w:rsidRPr="005544CB" w14:paraId="6926B0D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12C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2E4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OTU1178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6F6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BE8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Peronosporomycetes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044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Pythium</w:t>
            </w:r>
          </w:p>
        </w:tc>
      </w:tr>
      <w:tr w:rsidR="003E6EA8" w:rsidRPr="005544CB" w14:paraId="36E1D175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5B7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winter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78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OTU644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093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B7A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Protalveolata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CB3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unclassified_o__A31</w:t>
            </w:r>
          </w:p>
        </w:tc>
      </w:tr>
      <w:tr w:rsidR="003E6EA8" w:rsidRPr="005544CB" w14:paraId="0F81F64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375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DE0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73F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476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unclassified_k__Chloroplastida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677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Chlorella</w:t>
            </w:r>
          </w:p>
        </w:tc>
      </w:tr>
      <w:tr w:rsidR="003E6EA8" w:rsidRPr="005544CB" w14:paraId="1E891BE3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1A2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FBA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OTU3937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91E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5ED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39F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unclassified_f__Oligohymenophorea</w:t>
            </w:r>
          </w:p>
        </w:tc>
      </w:tr>
      <w:tr w:rsidR="003E6EA8" w:rsidRPr="005544CB" w14:paraId="048B0B5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89A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189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OTU3931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512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Module hubs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6D9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Cercozoa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46C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Heteromita</w:t>
            </w:r>
          </w:p>
        </w:tc>
      </w:tr>
      <w:tr w:rsidR="003E6EA8" w:rsidRPr="005544CB" w14:paraId="3F7A09FE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EF6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4AB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OTU666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117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EAE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673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Paraphysomonas</w:t>
            </w:r>
          </w:p>
        </w:tc>
      </w:tr>
      <w:tr w:rsidR="003E6EA8" w:rsidRPr="005544CB" w14:paraId="0BC307A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1AA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808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OTU5763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077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47C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Cercozoa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858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Allantion</w:t>
            </w:r>
          </w:p>
        </w:tc>
      </w:tr>
      <w:tr w:rsidR="003E6EA8" w:rsidRPr="005544CB" w14:paraId="7A86A3EC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698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6F4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OTU5466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2EC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BFD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128C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unclassified_c__Chytridiomycetes</w:t>
            </w:r>
          </w:p>
        </w:tc>
      </w:tr>
      <w:tr w:rsidR="003E6EA8" w:rsidRPr="005544CB" w14:paraId="5C314947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8D1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BA9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OTU5453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FE8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92C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54C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Ichthyophthirius</w:t>
            </w:r>
          </w:p>
        </w:tc>
      </w:tr>
      <w:tr w:rsidR="003E6EA8" w:rsidRPr="005544CB" w14:paraId="66CD49E5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087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087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OTU5432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7B8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489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7F6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unclassified_o__Rhizophydiales</w:t>
            </w:r>
          </w:p>
        </w:tc>
      </w:tr>
      <w:tr w:rsidR="003E6EA8" w:rsidRPr="005544CB" w14:paraId="436B2AA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B31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CF4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OTU5242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A0B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A3F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938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Colpidium</w:t>
            </w:r>
          </w:p>
        </w:tc>
      </w:tr>
      <w:tr w:rsidR="003E6EA8" w:rsidRPr="005544CB" w14:paraId="4E1F2F81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6AF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49D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OTU5226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9B3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77B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177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unclassified_o__Rhizophydiales</w:t>
            </w:r>
          </w:p>
        </w:tc>
      </w:tr>
      <w:tr w:rsidR="003E6EA8" w:rsidRPr="005544CB" w14:paraId="3D38AE80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3F9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EBA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OTU5175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724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5E7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LKM15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A74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unclassified_p__LKM15</w:t>
            </w:r>
          </w:p>
        </w:tc>
      </w:tr>
      <w:tr w:rsidR="003E6EA8" w:rsidRPr="005544CB" w14:paraId="5EF9D82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335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D44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EC4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5DA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F83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unclassified_f__Lobulomycetaceae</w:t>
            </w:r>
          </w:p>
        </w:tc>
      </w:tr>
      <w:tr w:rsidR="003E6EA8" w:rsidRPr="005544CB" w14:paraId="61E33627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5A8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52D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061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D5A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74A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unclassified_o__Rhizophydiales</w:t>
            </w:r>
          </w:p>
        </w:tc>
      </w:tr>
      <w:tr w:rsidR="003E6EA8" w:rsidRPr="005544CB" w14:paraId="4E7E03DE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652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C9E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7D9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B4D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Dinoflagellata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328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Symbiodinium</w:t>
            </w:r>
          </w:p>
        </w:tc>
      </w:tr>
      <w:tr w:rsidR="003E6EA8" w:rsidRPr="005544CB" w14:paraId="6F0B6314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41C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38E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AB1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504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Cercozoa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396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Heteromita</w:t>
            </w:r>
          </w:p>
        </w:tc>
      </w:tr>
      <w:tr w:rsidR="003E6EA8" w:rsidRPr="005544CB" w14:paraId="68F8BDFA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E77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453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CED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8D4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D42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Telotrochidium</w:t>
            </w:r>
          </w:p>
        </w:tc>
      </w:tr>
      <w:tr w:rsidR="003E6EA8" w:rsidRPr="005544CB" w14:paraId="332571AB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14C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2B4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OTU5046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13F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8D4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Diatomea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CE9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Gomphonema</w:t>
            </w:r>
          </w:p>
        </w:tc>
      </w:tr>
      <w:tr w:rsidR="003E6EA8" w:rsidRPr="005544CB" w14:paraId="07BA5F9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6C7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CAD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OTU5017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B4B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26A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09D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Lembadion</w:t>
            </w:r>
          </w:p>
        </w:tc>
      </w:tr>
      <w:tr w:rsidR="003E6EA8" w:rsidRPr="005544CB" w14:paraId="05448967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0AC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70B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OTU5008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8A7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138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479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Sorodiplophrys</w:t>
            </w:r>
          </w:p>
        </w:tc>
      </w:tr>
      <w:tr w:rsidR="003E6EA8" w:rsidRPr="005544CB" w14:paraId="0BD00AFB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F45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386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OTU4987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5A8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ACB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F24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unclassified_f__Choreotrichia</w:t>
            </w:r>
          </w:p>
        </w:tc>
      </w:tr>
      <w:tr w:rsidR="003E6EA8" w:rsidRPr="005544CB" w14:paraId="476B380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E99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3EB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OTU4952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CBC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185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17C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Litonotus</w:t>
            </w:r>
          </w:p>
        </w:tc>
      </w:tr>
      <w:tr w:rsidR="003E6EA8" w:rsidRPr="005544CB" w14:paraId="442906B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809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5B2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OTU4950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83D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EB2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1FD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unclassified_o__Chytridiales</w:t>
            </w:r>
          </w:p>
        </w:tc>
      </w:tr>
      <w:tr w:rsidR="003E6EA8" w:rsidRPr="005544CB" w14:paraId="583E76E8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A09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130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OTU4944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E0B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98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A2D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Spumella</w:t>
            </w:r>
          </w:p>
        </w:tc>
      </w:tr>
      <w:tr w:rsidR="003E6EA8" w:rsidRPr="005544CB" w14:paraId="3DA52CBA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7EA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3E8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OTU4864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F47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872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SAR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EE6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Sorodiplophrys</w:t>
            </w:r>
          </w:p>
        </w:tc>
      </w:tr>
      <w:tr w:rsidR="003E6EA8" w:rsidRPr="005544CB" w14:paraId="52EF1C79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BBB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C3F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OTU4846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402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1FA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unclassified_k__Alveolata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F75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unclassified_k__Alveolata</w:t>
            </w:r>
          </w:p>
        </w:tc>
      </w:tr>
      <w:tr w:rsidR="003E6EA8" w:rsidRPr="005544CB" w14:paraId="6D7B439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33A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BA5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OTU4793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C2C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E2A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Cercozoa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E81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Allantion</w:t>
            </w:r>
          </w:p>
        </w:tc>
      </w:tr>
      <w:tr w:rsidR="003E6EA8" w:rsidRPr="005544CB" w14:paraId="25B87810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1EF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BFE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OTU4767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D62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044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29A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unclassified_o__Rhizophydiales</w:t>
            </w:r>
          </w:p>
        </w:tc>
      </w:tr>
      <w:tr w:rsidR="003E6EA8" w:rsidRPr="005544CB" w14:paraId="71E12AD3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C9B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4B6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OTU4749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3A5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A42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Cnidaria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A20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unclassified_o__Anthoathecata</w:t>
            </w:r>
          </w:p>
        </w:tc>
      </w:tr>
      <w:tr w:rsidR="003E6EA8" w:rsidRPr="005544CB" w14:paraId="116776B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C36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563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OTU4696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F888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6BF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Mucoromycota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EC4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Mortierella</w:t>
            </w:r>
          </w:p>
        </w:tc>
      </w:tr>
      <w:tr w:rsidR="003E6EA8" w:rsidRPr="005544CB" w14:paraId="1201F8B5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3DE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897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OTU4652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0C5F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5B3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F753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unclassified_c__Chrysophyceae</w:t>
            </w:r>
          </w:p>
        </w:tc>
      </w:tr>
      <w:tr w:rsidR="003E6EA8" w:rsidRPr="005544CB" w14:paraId="3074F686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EB27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283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OTU4641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636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7B6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Chytridiomycota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581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unclassified_c__Chytridiomycetes</w:t>
            </w:r>
          </w:p>
        </w:tc>
      </w:tr>
      <w:tr w:rsidR="003E6EA8" w:rsidRPr="005544CB" w14:paraId="2540D87F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500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75E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OTU4639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432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5BB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C0B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Paraphysomonas</w:t>
            </w:r>
          </w:p>
        </w:tc>
      </w:tr>
      <w:tr w:rsidR="003E6EA8" w:rsidRPr="005544CB" w14:paraId="6B3209A3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3EB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4C9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OTU3912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33F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43C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2165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Glaucoma</w:t>
            </w:r>
          </w:p>
        </w:tc>
      </w:tr>
      <w:tr w:rsidR="003E6EA8" w:rsidRPr="005544CB" w14:paraId="6C68527B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AC6B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8EF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6A94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893A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F53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unclassified_f__Haptoria</w:t>
            </w:r>
          </w:p>
        </w:tc>
      </w:tr>
      <w:tr w:rsidR="003E6EA8" w:rsidRPr="005544CB" w14:paraId="6B766FBB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384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2F3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OTU2045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5EED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784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Ciliophora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CD5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Didinium</w:t>
            </w:r>
          </w:p>
        </w:tc>
      </w:tr>
      <w:tr w:rsidR="003E6EA8" w:rsidRPr="005544CB" w14:paraId="0A561222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37F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FEA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OTU1918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22C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8776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unclassified_k__Stramenopiles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46B9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unclassified_c__Chrysophyceae</w:t>
            </w:r>
          </w:p>
        </w:tc>
      </w:tr>
      <w:tr w:rsidR="003E6EA8" w:rsidRPr="005544CB" w14:paraId="0946F9DD" w14:textId="77777777" w:rsidTr="00C01DA5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25D8C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B8A5E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OTU1216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80F11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Connectors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6CDA0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Peronosporomycetes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A05A2" w14:textId="77777777" w:rsidR="003E6EA8" w:rsidRPr="005544CB" w:rsidRDefault="003E6EA8" w:rsidP="003E6E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Pythium</w:t>
            </w:r>
          </w:p>
        </w:tc>
      </w:tr>
    </w:tbl>
    <w:p w14:paraId="3D9C7C81" w14:textId="009DEDDC" w:rsidR="00E13617" w:rsidRPr="005544CB" w:rsidRDefault="00E13617">
      <w:pPr>
        <w:rPr>
          <w:rFonts w:ascii="Times New Roman" w:hAnsi="Times New Roman" w:cs="Times New Roman"/>
          <w:sz w:val="20"/>
          <w:szCs w:val="20"/>
        </w:rPr>
      </w:pPr>
    </w:p>
    <w:p w14:paraId="45BACEAA" w14:textId="77777777" w:rsidR="00E13617" w:rsidRPr="005544CB" w:rsidRDefault="00E1361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5544CB">
        <w:rPr>
          <w:rFonts w:ascii="Times New Roman" w:hAnsi="Times New Roman" w:cs="Times New Roman"/>
          <w:sz w:val="20"/>
          <w:szCs w:val="20"/>
        </w:rPr>
        <w:br w:type="page"/>
      </w:r>
    </w:p>
    <w:p w14:paraId="1E92FC7F" w14:textId="77777777" w:rsidR="00E13617" w:rsidRPr="005544CB" w:rsidRDefault="00E13617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E13617" w:rsidRPr="005544CB" w:rsidSect="00C01D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CF6E83" w14:textId="45A16243" w:rsidR="00E13617" w:rsidRPr="005544CB" w:rsidRDefault="00E13617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bookmarkStart w:id="2" w:name="_Hlk176166729"/>
      <w:r w:rsidRPr="003E42E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lastRenderedPageBreak/>
        <w:t>Table S</w:t>
      </w:r>
      <w:r w:rsidR="00FC0C58" w:rsidRPr="003E42EA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4</w:t>
      </w:r>
      <w:r w:rsidRPr="005544C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 Environmental factors in different seasons from the Xiangjianghe river</w:t>
      </w:r>
      <w:r w:rsidR="0022438D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.</w:t>
      </w:r>
    </w:p>
    <w:tbl>
      <w:tblPr>
        <w:tblW w:w="11251" w:type="dxa"/>
        <w:tblLook w:val="04A0" w:firstRow="1" w:lastRow="0" w:firstColumn="1" w:lastColumn="0" w:noHBand="0" w:noVBand="1"/>
      </w:tblPr>
      <w:tblGrid>
        <w:gridCol w:w="1040"/>
        <w:gridCol w:w="1126"/>
        <w:gridCol w:w="1160"/>
        <w:gridCol w:w="1180"/>
        <w:gridCol w:w="1260"/>
        <w:gridCol w:w="1215"/>
        <w:gridCol w:w="1540"/>
        <w:gridCol w:w="1215"/>
        <w:gridCol w:w="1515"/>
      </w:tblGrid>
      <w:tr w:rsidR="00E13617" w:rsidRPr="005544CB" w14:paraId="43CDD154" w14:textId="77777777" w:rsidTr="00E13617">
        <w:trPr>
          <w:trHeight w:val="26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2"/>
          <w:p w14:paraId="33188D0E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Season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82A20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4F7E0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61595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6BA5D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Temp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85554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E65AA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ORP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EDEAF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1B4B1" w14:textId="663BD34F" w:rsidR="00E13617" w:rsidRPr="005544CB" w:rsidRDefault="00230F85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</w:p>
        </w:tc>
      </w:tr>
      <w:tr w:rsidR="00E13617" w:rsidRPr="005544CB" w14:paraId="68D5BC0E" w14:textId="77777777" w:rsidTr="00E13617">
        <w:trPr>
          <w:trHeight w:val="2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5410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Spring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CDC4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  <w:t>3.24±1.41</w:t>
            </w: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BDE1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0.21±0.18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4D3C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3.10±0.93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D13D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15.31±1.63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CDD9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7.51±0.45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02FB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94.37±16.04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36DE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8.10±0.30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BAC4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448.46±188.17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E13617" w:rsidRPr="005544CB" w14:paraId="24BB28DC" w14:textId="77777777" w:rsidTr="00E13617">
        <w:trPr>
          <w:trHeight w:val="2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5088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Summer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5D62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  <w:t>2.98±1.61</w:t>
            </w: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2243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0.18±0.10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3DE0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3.19±0.57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BCE7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23.83±1.25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AD94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6.98±0.27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E16F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286.33±19.48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0A8E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6.64±1.40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E25F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562.49±152.71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E13617" w:rsidRPr="005544CB" w14:paraId="64F277DF" w14:textId="77777777" w:rsidTr="00E13617">
        <w:trPr>
          <w:trHeight w:val="2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4B4D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Autumn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9879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  <w:t>2.69±1.86</w:t>
            </w: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2916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0.17±0.06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DD45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2.99±0.54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ADAE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21.17±1.42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D1BE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7.86±0.25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1E38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334.37±8.63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2D07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4.67±1.02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217D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551.23±101.55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E13617" w:rsidRPr="005544CB" w14:paraId="419B53AA" w14:textId="77777777" w:rsidTr="00E13617">
        <w:trPr>
          <w:trHeight w:val="26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DA072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Winter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1079C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</w:rPr>
              <w:t>6.79±2.64</w:t>
            </w:r>
            <w:r w:rsidRPr="005544CB">
              <w:rPr>
                <w:rFonts w:ascii="Times New Roman" w:eastAsia="等线" w:hAnsi="Times New Roman" w:cs="Times New Roman"/>
                <w:color w:val="333333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DCF7A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0.31±0.25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D530F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2.85±0.64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85B31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8.68±1.46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F1A46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8.07±0.39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FE777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102.72±29.03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F99A0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5.99±2.44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536FC" w14:textId="77777777" w:rsidR="00E13617" w:rsidRPr="005544CB" w:rsidRDefault="00E13617" w:rsidP="00E1361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422.79±83.88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</w:tbl>
    <w:p w14:paraId="63BF213D" w14:textId="71B74305" w:rsidR="00E13617" w:rsidRPr="005544CB" w:rsidRDefault="00E13617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5544C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Different superscript letters in each column denote the significant difference between different seasons (</w:t>
      </w:r>
      <w:r w:rsidRPr="005544CB">
        <w:rPr>
          <w:rFonts w:ascii="Times New Roman" w:eastAsia="等线" w:hAnsi="Times New Roman" w:cs="Times New Roman"/>
          <w:i/>
          <w:iCs/>
          <w:color w:val="000000"/>
          <w:kern w:val="0"/>
          <w:sz w:val="20"/>
          <w:szCs w:val="20"/>
        </w:rPr>
        <w:t>P</w:t>
      </w:r>
      <w:r w:rsidRPr="005544C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&lt; 0.05).</w:t>
      </w:r>
    </w:p>
    <w:p w14:paraId="07ED5A59" w14:textId="77777777" w:rsidR="00E13617" w:rsidRPr="005544CB" w:rsidRDefault="00E13617" w:rsidP="00E13617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E13617" w:rsidRPr="005544CB" w:rsidSect="00E1361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FF12179" w14:textId="5B438200" w:rsidR="003E6EA8" w:rsidRPr="005544CB" w:rsidRDefault="00230F85">
      <w:pPr>
        <w:rPr>
          <w:rFonts w:ascii="Times New Roman" w:hAnsi="Times New Roman" w:cs="Times New Roman"/>
          <w:sz w:val="20"/>
          <w:szCs w:val="20"/>
        </w:rPr>
      </w:pPr>
      <w:bookmarkStart w:id="3" w:name="_Hlk176166743"/>
      <w:r w:rsidRPr="003E42E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S5</w:t>
      </w:r>
      <w:r w:rsidRPr="005544CB">
        <w:rPr>
          <w:rFonts w:ascii="Times New Roman" w:hAnsi="Times New Roman" w:cs="Times New Roman"/>
          <w:sz w:val="20"/>
          <w:szCs w:val="20"/>
        </w:rPr>
        <w:t>. Environmental factors in different sampling sites from the Xiangjianghe river</w:t>
      </w:r>
      <w:r w:rsidR="0022438D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W w:w="9938" w:type="dxa"/>
        <w:tblLook w:val="04A0" w:firstRow="1" w:lastRow="0" w:firstColumn="1" w:lastColumn="0" w:noHBand="0" w:noVBand="1"/>
      </w:tblPr>
      <w:tblGrid>
        <w:gridCol w:w="1040"/>
        <w:gridCol w:w="1149"/>
        <w:gridCol w:w="1149"/>
        <w:gridCol w:w="1149"/>
        <w:gridCol w:w="1184"/>
        <w:gridCol w:w="1115"/>
        <w:gridCol w:w="1484"/>
        <w:gridCol w:w="1084"/>
        <w:gridCol w:w="1484"/>
      </w:tblGrid>
      <w:tr w:rsidR="00230F85" w:rsidRPr="005544CB" w14:paraId="3DB76278" w14:textId="77777777" w:rsidTr="00230F85">
        <w:trPr>
          <w:trHeight w:val="28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3"/>
          <w:p w14:paraId="3B7E8EF2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Site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EA85E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DD871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54D09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8F304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Temp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FA264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5C12D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ORP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0B5EF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082D1" w14:textId="0B483770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</w:p>
        </w:tc>
      </w:tr>
      <w:tr w:rsidR="00230F85" w:rsidRPr="005544CB" w14:paraId="0E01C7F6" w14:textId="77777777" w:rsidTr="00230F8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6791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F492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1.96±1.05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8F81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0.06±0.03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3B7B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2.06±0.23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9B93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15.43±6.29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3198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7.51±0.64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49DE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194.97±145.83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A595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5.98±2.41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4076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418.95±65.42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230F85" w:rsidRPr="005544CB" w14:paraId="250C562E" w14:textId="77777777" w:rsidTr="00230F8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DAB7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A115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3.48±1.65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6D2F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0.20±0.02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73A5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3.17±0.25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7D66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16.94±6.77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80A8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8.05±0.56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7542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201.28±129.47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6914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7.27±1.03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E0BC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525.28±83.44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</w:tr>
      <w:tr w:rsidR="00230F85" w:rsidRPr="005544CB" w14:paraId="665F111F" w14:textId="77777777" w:rsidTr="00230F8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D9EE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7AA5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3.56±2.72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D718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0.17±0.08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94AC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2.87±0.36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8C56" w14:textId="5B9B96D5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17.2</w:t>
            </w:r>
            <w:r w:rsidR="00A71E8D"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±6.13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90D6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7.32±0.73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5A86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216.19±126.47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BF64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5.69±1.70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2AC9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384.44±106.18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230F85" w:rsidRPr="005544CB" w14:paraId="1EFFA8C6" w14:textId="77777777" w:rsidTr="00230F8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C3A0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CA82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4.86±2.14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C0F4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0.16±0.03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47C8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3.58±0.28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6FC9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17.83±8.76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71B4" w14:textId="7AF64251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</w:t>
            </w:r>
            <w:r w:rsidR="00A71E8D"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±0.48a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BE49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215.26±124.78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E3B1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7.43±1.99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C9CE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430.67±73.01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230F85" w:rsidRPr="005544CB" w14:paraId="65554D14" w14:textId="77777777" w:rsidTr="00230F8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6B9A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CB36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4.69±4.24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AF69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0.20±0.13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0BFC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2.55±0.59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AF44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17.04±7.36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B30C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7.67±0.24a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AA0E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204.18±118.67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4A2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4.75±2.82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D183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404.35±81.05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230F85" w:rsidRPr="005544CB" w14:paraId="754D36A4" w14:textId="77777777" w:rsidTr="00230F8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E4D8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DE27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2.81±0.96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540A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0.48±0.28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BD41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3.23±0.32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343E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18.29±5.79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E8E4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7.44±0.45a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FC7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203.19±114.51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0CD1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6.72±1.30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7842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730.09±150.05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230F85" w:rsidRPr="005544CB" w14:paraId="305B89E9" w14:textId="77777777" w:rsidTr="00230F8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63A66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B289A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6.13±2.34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19C13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0.29±0.06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D4FC1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3.78±0.56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98A90" w14:textId="49E46FA3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  <w:r w:rsidR="00A71E8D"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±6.24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7BEB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7.54±0.64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FDCC2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196.09±114.88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4D805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6.63±1.35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FED9D" w14:textId="77777777" w:rsidR="00230F85" w:rsidRPr="005544CB" w:rsidRDefault="00230F85" w:rsidP="00230F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579.92±73.77</w:t>
            </w:r>
            <w:r w:rsidRPr="005544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</w:tbl>
    <w:p w14:paraId="7273D67B" w14:textId="567C0A25" w:rsidR="00DE357C" w:rsidRDefault="00230F85">
      <w:pPr>
        <w:rPr>
          <w:rFonts w:ascii="Times New Roman" w:hAnsi="Times New Roman" w:cs="Times New Roman"/>
          <w:sz w:val="20"/>
          <w:szCs w:val="20"/>
        </w:rPr>
      </w:pPr>
      <w:r w:rsidRPr="005544CB">
        <w:rPr>
          <w:rFonts w:ascii="Times New Roman" w:hAnsi="Times New Roman" w:cs="Times New Roman"/>
          <w:sz w:val="20"/>
          <w:szCs w:val="20"/>
        </w:rPr>
        <w:t>Different superscript letters in each column denote the significant difference between different sampling sites (</w:t>
      </w:r>
      <w:r w:rsidRPr="005544CB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5544CB">
        <w:rPr>
          <w:rFonts w:ascii="Times New Roman" w:hAnsi="Times New Roman" w:cs="Times New Roman"/>
          <w:sz w:val="20"/>
          <w:szCs w:val="20"/>
        </w:rPr>
        <w:t>&lt; 0.05).</w:t>
      </w:r>
    </w:p>
    <w:p w14:paraId="6F9E0E9F" w14:textId="77777777" w:rsidR="00DE357C" w:rsidRDefault="00DE357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B9461E3" w14:textId="77777777" w:rsidR="00230F85" w:rsidRDefault="00230F85">
      <w:pPr>
        <w:rPr>
          <w:rFonts w:ascii="Times New Roman" w:hAnsi="Times New Roman" w:cs="Times New Roman"/>
          <w:sz w:val="20"/>
          <w:szCs w:val="20"/>
        </w:rPr>
      </w:pPr>
    </w:p>
    <w:p w14:paraId="4FF4ADA7" w14:textId="52C0560D" w:rsidR="00DE357C" w:rsidRDefault="00DE357C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7B20697" wp14:editId="2A918E3E">
            <wp:extent cx="8863330" cy="3010535"/>
            <wp:effectExtent l="0" t="0" r="0" b="0"/>
            <wp:docPr id="246761337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61337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72F7E" w14:textId="6578A473" w:rsidR="00DE357C" w:rsidRPr="00151E73" w:rsidRDefault="00DE357C" w:rsidP="00DE357C">
      <w:pPr>
        <w:rPr>
          <w:rFonts w:ascii="Times New Roman" w:hAnsi="Times New Roman" w:cs="Times New Roman"/>
        </w:rPr>
      </w:pPr>
      <w:r w:rsidRPr="003E42EA">
        <w:rPr>
          <w:rFonts w:ascii="Times New Roman" w:hAnsi="Times New Roman" w:cs="Times New Roman" w:hint="eastAsia"/>
          <w:b/>
          <w:bCs/>
        </w:rPr>
        <w:t>Fig</w:t>
      </w:r>
      <w:r w:rsidR="003E42EA" w:rsidRPr="003E42EA">
        <w:rPr>
          <w:rFonts w:ascii="Times New Roman" w:hAnsi="Times New Roman" w:cs="Times New Roman" w:hint="eastAsia"/>
          <w:b/>
          <w:bCs/>
        </w:rPr>
        <w:t>ure</w:t>
      </w:r>
      <w:r w:rsidRPr="003E42EA">
        <w:rPr>
          <w:rFonts w:ascii="Times New Roman" w:hAnsi="Times New Roman" w:cs="Times New Roman" w:hint="eastAsia"/>
          <w:b/>
          <w:bCs/>
        </w:rPr>
        <w:t xml:space="preserve"> S1</w:t>
      </w:r>
      <w:r>
        <w:rPr>
          <w:rFonts w:ascii="Times New Roman" w:hAnsi="Times New Roman" w:cs="Times New Roman" w:hint="eastAsia"/>
        </w:rPr>
        <w:t xml:space="preserve">. </w:t>
      </w:r>
      <w:r w:rsidRPr="00152790">
        <w:rPr>
          <w:rFonts w:ascii="Times New Roman" w:hAnsi="Times New Roman" w:cs="Times New Roman"/>
          <w:sz w:val="20"/>
          <w:szCs w:val="20"/>
        </w:rPr>
        <w:t xml:space="preserve">Rarefaction curves for </w:t>
      </w:r>
      <w:r>
        <w:rPr>
          <w:rFonts w:ascii="Times New Roman" w:hAnsi="Times New Roman" w:cs="Times New Roman"/>
          <w:sz w:val="20"/>
          <w:szCs w:val="20"/>
        </w:rPr>
        <w:t>sobs index on OTU level</w:t>
      </w:r>
      <w:r w:rsidRPr="00152790">
        <w:rPr>
          <w:rFonts w:ascii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hAnsi="Times New Roman" w:cs="Times New Roman" w:hint="eastAsia"/>
          <w:sz w:val="20"/>
          <w:szCs w:val="20"/>
        </w:rPr>
        <w:t xml:space="preserve"> bacteria and micro-eukaryotes</w:t>
      </w:r>
      <w:r>
        <w:rPr>
          <w:rFonts w:ascii="Times New Roman" w:hAnsi="Times New Roman" w:cs="Times New Roman" w:hint="eastAsia"/>
        </w:rPr>
        <w:t xml:space="preserve"> at different</w:t>
      </w:r>
      <w:r w:rsidRPr="00151E73">
        <w:rPr>
          <w:rFonts w:ascii="Times New Roman" w:hAnsi="Times New Roman" w:cs="Times New Roman"/>
        </w:rPr>
        <w:t xml:space="preserve"> sampling sites </w:t>
      </w:r>
      <w:r>
        <w:rPr>
          <w:rFonts w:ascii="Times New Roman" w:hAnsi="Times New Roman" w:cs="Times New Roman" w:hint="eastAsia"/>
        </w:rPr>
        <w:t>in four seasons f</w:t>
      </w:r>
      <w:r w:rsidRPr="00151E73">
        <w:rPr>
          <w:rFonts w:ascii="Times New Roman" w:hAnsi="Times New Roman" w:cs="Times New Roman"/>
        </w:rPr>
        <w:t xml:space="preserve">rom the </w:t>
      </w:r>
      <w:r>
        <w:rPr>
          <w:rFonts w:ascii="Times New Roman" w:hAnsi="Times New Roman" w:cs="Times New Roman" w:hint="eastAsia"/>
        </w:rPr>
        <w:t>Xiangjianghe river</w:t>
      </w:r>
      <w:r w:rsidRPr="00151E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</w:p>
    <w:p w14:paraId="2BD8AAA4" w14:textId="62E95B77" w:rsidR="0050518A" w:rsidRDefault="0050518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53CDBF" w14:textId="77777777" w:rsidR="0050518A" w:rsidRDefault="0050518A">
      <w:pPr>
        <w:rPr>
          <w:rFonts w:ascii="Times New Roman" w:hAnsi="Times New Roman" w:cs="Times New Roman"/>
          <w:sz w:val="20"/>
          <w:szCs w:val="20"/>
        </w:rPr>
        <w:sectPr w:rsidR="0050518A" w:rsidSect="00230F8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FDB3ACB" w14:textId="77777777" w:rsidR="0050518A" w:rsidRDefault="0050518A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99074C4" wp14:editId="05DC3D47">
            <wp:extent cx="5091430" cy="5278120"/>
            <wp:effectExtent l="0" t="0" r="0" b="0"/>
            <wp:docPr id="845530328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530328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43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F3DDF" w14:textId="0546191B" w:rsidR="009B7662" w:rsidRDefault="0050518A">
      <w:pPr>
        <w:rPr>
          <w:rFonts w:ascii="Times New Roman" w:hAnsi="Times New Roman" w:cs="Times New Roman"/>
        </w:rPr>
      </w:pPr>
      <w:r w:rsidRPr="003E42EA">
        <w:rPr>
          <w:rFonts w:ascii="Times New Roman" w:hAnsi="Times New Roman" w:cs="Times New Roman"/>
          <w:b/>
          <w:bCs/>
        </w:rPr>
        <w:t>Fig</w:t>
      </w:r>
      <w:r w:rsidR="003E42EA" w:rsidRPr="003E42EA">
        <w:rPr>
          <w:rFonts w:ascii="Times New Roman" w:hAnsi="Times New Roman" w:cs="Times New Roman" w:hint="eastAsia"/>
          <w:b/>
          <w:bCs/>
        </w:rPr>
        <w:t>ure</w:t>
      </w:r>
      <w:r w:rsidRPr="003E42EA">
        <w:rPr>
          <w:rFonts w:ascii="Times New Roman" w:hAnsi="Times New Roman" w:cs="Times New Roman"/>
          <w:b/>
          <w:bCs/>
        </w:rPr>
        <w:t xml:space="preserve"> S2</w:t>
      </w:r>
      <w:r w:rsidRPr="00151E73">
        <w:rPr>
          <w:rFonts w:ascii="Times New Roman" w:hAnsi="Times New Roman" w:cs="Times New Roman"/>
        </w:rPr>
        <w:t xml:space="preserve">. Relative abundance (%) of </w:t>
      </w:r>
      <w:r>
        <w:rPr>
          <w:rFonts w:ascii="Times New Roman" w:hAnsi="Times New Roman" w:cs="Times New Roman" w:hint="eastAsia"/>
        </w:rPr>
        <w:t>top 20 dominant</w:t>
      </w:r>
      <w:r w:rsidRPr="00151E73">
        <w:rPr>
          <w:rFonts w:hint="eastAsia"/>
        </w:rPr>
        <w:t xml:space="preserve"> </w:t>
      </w:r>
      <w:r w:rsidRPr="00151E73">
        <w:rPr>
          <w:rFonts w:ascii="Times New Roman" w:hAnsi="Times New Roman" w:cs="Times New Roman" w:hint="eastAsia"/>
        </w:rPr>
        <w:t>genera</w:t>
      </w:r>
      <w:r>
        <w:rPr>
          <w:rFonts w:ascii="Times New Roman" w:hAnsi="Times New Roman" w:cs="Times New Roman" w:hint="eastAsia"/>
        </w:rPr>
        <w:t xml:space="preserve"> for</w:t>
      </w:r>
      <w:r>
        <w:rPr>
          <w:rFonts w:ascii="Times New Roman" w:hAnsi="Times New Roman" w:cs="Times New Roman" w:hint="eastAsia"/>
          <w:sz w:val="20"/>
          <w:szCs w:val="20"/>
        </w:rPr>
        <w:t xml:space="preserve"> bacteria (a) and micro-eukaryotes</w:t>
      </w:r>
      <w:r>
        <w:rPr>
          <w:rFonts w:ascii="Times New Roman" w:hAnsi="Times New Roman" w:cs="Times New Roman" w:hint="eastAsia"/>
        </w:rPr>
        <w:t xml:space="preserve"> (b) at different</w:t>
      </w:r>
      <w:r w:rsidRPr="00151E73">
        <w:rPr>
          <w:rFonts w:ascii="Times New Roman" w:hAnsi="Times New Roman" w:cs="Times New Roman"/>
        </w:rPr>
        <w:t xml:space="preserve"> sampling sites </w:t>
      </w:r>
      <w:r>
        <w:rPr>
          <w:rFonts w:ascii="Times New Roman" w:hAnsi="Times New Roman" w:cs="Times New Roman" w:hint="eastAsia"/>
        </w:rPr>
        <w:t>in four seasons f</w:t>
      </w:r>
      <w:r w:rsidRPr="00151E73">
        <w:rPr>
          <w:rFonts w:ascii="Times New Roman" w:hAnsi="Times New Roman" w:cs="Times New Roman"/>
        </w:rPr>
        <w:t xml:space="preserve">rom the </w:t>
      </w:r>
      <w:r>
        <w:rPr>
          <w:rFonts w:ascii="Times New Roman" w:hAnsi="Times New Roman" w:cs="Times New Roman" w:hint="eastAsia"/>
        </w:rPr>
        <w:t>Xiangjianghe river</w:t>
      </w:r>
      <w:r w:rsidRPr="00151E73">
        <w:rPr>
          <w:rFonts w:ascii="Times New Roman" w:hAnsi="Times New Roman" w:cs="Times New Roman"/>
        </w:rPr>
        <w:t>.</w:t>
      </w:r>
    </w:p>
    <w:p w14:paraId="6D3DCA9E" w14:textId="02C1B74D" w:rsidR="00A61C8F" w:rsidRDefault="00A61C8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E639C9" w14:textId="77777777" w:rsidR="00A61C8F" w:rsidRDefault="00A61C8F">
      <w:pPr>
        <w:widowControl/>
        <w:jc w:val="left"/>
        <w:rPr>
          <w:rFonts w:ascii="Times New Roman" w:hAnsi="Times New Roman" w:cs="Times New Roman"/>
        </w:rPr>
        <w:sectPr w:rsidR="00A61C8F" w:rsidSect="00A70F61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5CA1C809" w14:textId="630000AD" w:rsidR="009B7662" w:rsidRDefault="00DB78AB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5AF372B" wp14:editId="7894F215">
            <wp:extent cx="8863330" cy="4271010"/>
            <wp:effectExtent l="0" t="0" r="0" b="0"/>
            <wp:docPr id="15765506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3D5C" w14:textId="4B4B904C" w:rsidR="007D02AC" w:rsidRDefault="007D02AC">
      <w:pPr>
        <w:widowControl/>
        <w:jc w:val="left"/>
        <w:rPr>
          <w:rFonts w:ascii="Times New Roman" w:hAnsi="Times New Roman" w:cs="Times New Roman"/>
        </w:rPr>
      </w:pPr>
      <w:r w:rsidRPr="003E42EA">
        <w:rPr>
          <w:rFonts w:ascii="Times New Roman" w:hAnsi="Times New Roman" w:cs="Times New Roman"/>
          <w:b/>
          <w:bCs/>
        </w:rPr>
        <w:t>Fig</w:t>
      </w:r>
      <w:r w:rsidRPr="003E42EA">
        <w:rPr>
          <w:rFonts w:ascii="Times New Roman" w:hAnsi="Times New Roman" w:cs="Times New Roman" w:hint="eastAsia"/>
          <w:b/>
          <w:bCs/>
        </w:rPr>
        <w:t>ure</w:t>
      </w:r>
      <w:r w:rsidRPr="003E42EA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3</w:t>
      </w:r>
      <w:r w:rsidRPr="00151E73">
        <w:rPr>
          <w:rFonts w:ascii="Times New Roman" w:hAnsi="Times New Roman" w:cs="Times New Roman"/>
        </w:rPr>
        <w:t xml:space="preserve">. </w:t>
      </w:r>
      <w:r w:rsidRPr="007D02AC">
        <w:rPr>
          <w:rFonts w:ascii="Times New Roman" w:hAnsi="Times New Roman" w:cs="Times New Roman" w:hint="eastAsia"/>
        </w:rPr>
        <w:t>Nonmetric multidimensional scaling analysis (NMDS) of bacterial (a) and micro-eukaryotic (b) community at OTU level based on Bray-</w:t>
      </w:r>
      <w:proofErr w:type="gramStart"/>
      <w:r w:rsidRPr="007D02AC">
        <w:rPr>
          <w:rFonts w:ascii="Times New Roman" w:hAnsi="Times New Roman" w:cs="Times New Roman" w:hint="eastAsia"/>
        </w:rPr>
        <w:t>Curtis</w:t>
      </w:r>
      <w:proofErr w:type="gramEnd"/>
      <w:r w:rsidRPr="007D02AC">
        <w:rPr>
          <w:rFonts w:ascii="Times New Roman" w:hAnsi="Times New Roman" w:cs="Times New Roman" w:hint="eastAsia"/>
        </w:rPr>
        <w:t xml:space="preserve"> distance in different seasons</w:t>
      </w:r>
      <w:r w:rsidR="0085218A">
        <w:rPr>
          <w:rFonts w:ascii="Times New Roman" w:hAnsi="Times New Roman" w:cs="Times New Roman" w:hint="eastAsia"/>
        </w:rPr>
        <w:t xml:space="preserve"> and sampling sites</w:t>
      </w:r>
      <w:r w:rsidRPr="007D02AC">
        <w:rPr>
          <w:rFonts w:ascii="Times New Roman" w:hAnsi="Times New Roman" w:cs="Times New Roman" w:hint="eastAsia"/>
        </w:rPr>
        <w:t>.</w:t>
      </w:r>
    </w:p>
    <w:sectPr w:rsidR="007D02AC" w:rsidSect="00A61C8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A0F3A" w14:textId="77777777" w:rsidR="004F129D" w:rsidRDefault="004F129D" w:rsidP="003E6EA8">
      <w:pPr>
        <w:rPr>
          <w:rFonts w:hint="eastAsia"/>
        </w:rPr>
      </w:pPr>
      <w:r>
        <w:separator/>
      </w:r>
    </w:p>
  </w:endnote>
  <w:endnote w:type="continuationSeparator" w:id="0">
    <w:p w14:paraId="73688D85" w14:textId="77777777" w:rsidR="004F129D" w:rsidRDefault="004F129D" w:rsidP="003E6E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74DB" w14:textId="77777777" w:rsidR="004F129D" w:rsidRDefault="004F129D" w:rsidP="003E6EA8">
      <w:pPr>
        <w:rPr>
          <w:rFonts w:hint="eastAsia"/>
        </w:rPr>
      </w:pPr>
      <w:r>
        <w:separator/>
      </w:r>
    </w:p>
  </w:footnote>
  <w:footnote w:type="continuationSeparator" w:id="0">
    <w:p w14:paraId="174DE81D" w14:textId="77777777" w:rsidR="004F129D" w:rsidRDefault="004F129D" w:rsidP="003E6E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71"/>
    <w:rsid w:val="000350E7"/>
    <w:rsid w:val="000364F7"/>
    <w:rsid w:val="000D6A2B"/>
    <w:rsid w:val="000E6413"/>
    <w:rsid w:val="000F00A8"/>
    <w:rsid w:val="001367A2"/>
    <w:rsid w:val="00151E66"/>
    <w:rsid w:val="001844DD"/>
    <w:rsid w:val="0022438D"/>
    <w:rsid w:val="00230F85"/>
    <w:rsid w:val="002C18B0"/>
    <w:rsid w:val="003E259F"/>
    <w:rsid w:val="003E42EA"/>
    <w:rsid w:val="003E6EA8"/>
    <w:rsid w:val="003F1F1D"/>
    <w:rsid w:val="00494974"/>
    <w:rsid w:val="00494AD2"/>
    <w:rsid w:val="00494FBA"/>
    <w:rsid w:val="004C6E86"/>
    <w:rsid w:val="004F129D"/>
    <w:rsid w:val="0050518A"/>
    <w:rsid w:val="00532771"/>
    <w:rsid w:val="005544CB"/>
    <w:rsid w:val="005E79A8"/>
    <w:rsid w:val="005F1245"/>
    <w:rsid w:val="00601EE3"/>
    <w:rsid w:val="006042D0"/>
    <w:rsid w:val="0069757A"/>
    <w:rsid w:val="006D64BD"/>
    <w:rsid w:val="00732D22"/>
    <w:rsid w:val="007D02AC"/>
    <w:rsid w:val="00823434"/>
    <w:rsid w:val="0085218A"/>
    <w:rsid w:val="00885332"/>
    <w:rsid w:val="008A5692"/>
    <w:rsid w:val="008B1FE1"/>
    <w:rsid w:val="009218DD"/>
    <w:rsid w:val="00973716"/>
    <w:rsid w:val="009B7662"/>
    <w:rsid w:val="009C428C"/>
    <w:rsid w:val="009D1905"/>
    <w:rsid w:val="00A01EE7"/>
    <w:rsid w:val="00A40A5F"/>
    <w:rsid w:val="00A61C8F"/>
    <w:rsid w:val="00A70F61"/>
    <w:rsid w:val="00A71E8D"/>
    <w:rsid w:val="00A876C9"/>
    <w:rsid w:val="00B82099"/>
    <w:rsid w:val="00BA0E5F"/>
    <w:rsid w:val="00C01DA5"/>
    <w:rsid w:val="00C93AB0"/>
    <w:rsid w:val="00CD7042"/>
    <w:rsid w:val="00D26DAA"/>
    <w:rsid w:val="00D5555D"/>
    <w:rsid w:val="00D77100"/>
    <w:rsid w:val="00D861F9"/>
    <w:rsid w:val="00DB78AB"/>
    <w:rsid w:val="00DE33DD"/>
    <w:rsid w:val="00DE357C"/>
    <w:rsid w:val="00E13617"/>
    <w:rsid w:val="00E27253"/>
    <w:rsid w:val="00EF280C"/>
    <w:rsid w:val="00EF43CC"/>
    <w:rsid w:val="00F14A2D"/>
    <w:rsid w:val="00F2353D"/>
    <w:rsid w:val="00F66592"/>
    <w:rsid w:val="00F70AF4"/>
    <w:rsid w:val="00F90E95"/>
    <w:rsid w:val="00F9543D"/>
    <w:rsid w:val="00FC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9F474E"/>
  <w15:chartTrackingRefBased/>
  <w15:docId w15:val="{9ED60E8E-5E37-47B6-9667-33E007A7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E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6E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6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6EA8"/>
    <w:rPr>
      <w:sz w:val="18"/>
      <w:szCs w:val="18"/>
    </w:rPr>
  </w:style>
  <w:style w:type="character" w:styleId="a7">
    <w:name w:val="Hyperlink"/>
    <w:basedOn w:val="a0"/>
    <w:uiPriority w:val="99"/>
    <w:unhideWhenUsed/>
    <w:rsid w:val="005544CB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544CB"/>
    <w:rPr>
      <w:color w:val="605E5C"/>
      <w:shd w:val="clear" w:color="auto" w:fill="E1DFDD"/>
    </w:rPr>
  </w:style>
  <w:style w:type="paragraph" w:customStyle="1" w:styleId="Maddress">
    <w:name w:val="M_address"/>
    <w:basedOn w:val="a"/>
    <w:qFormat/>
    <w:rsid w:val="005544CB"/>
    <w:pPr>
      <w:widowControl/>
      <w:spacing w:before="240" w:line="340" w:lineRule="atLeast"/>
      <w:jc w:val="lef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shenwen@163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sv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2222</Words>
  <Characters>12668</Characters>
  <Application>Microsoft Office Word</Application>
  <DocSecurity>0</DocSecurity>
  <Lines>105</Lines>
  <Paragraphs>29</Paragraphs>
  <ScaleCrop>false</ScaleCrop>
  <Company/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swcai84@hotmail.com</dc:creator>
  <cp:keywords/>
  <dc:description/>
  <cp:lastModifiedBy>swcai84@hotmail.com</cp:lastModifiedBy>
  <cp:revision>34</cp:revision>
  <dcterms:created xsi:type="dcterms:W3CDTF">2024-05-24T01:59:00Z</dcterms:created>
  <dcterms:modified xsi:type="dcterms:W3CDTF">2025-02-18T15:13:00Z</dcterms:modified>
</cp:coreProperties>
</file>