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95979" w14:textId="68234172" w:rsidR="00A476BE" w:rsidRPr="00A476BE" w:rsidRDefault="00A476BE" w:rsidP="00845580">
      <w:pPr>
        <w:jc w:val="both"/>
        <w:rPr>
          <w:lang w:val="en-US"/>
        </w:rPr>
      </w:pPr>
    </w:p>
    <w:p w14:paraId="77EFC889" w14:textId="4D30453E" w:rsidR="00845580" w:rsidRDefault="00845580" w:rsidP="00845580">
      <w:pPr>
        <w:jc w:val="both"/>
      </w:pPr>
      <w:r w:rsidRPr="00845580">
        <w:t>Luminance, or more specifically relative luminance</w:t>
      </w:r>
      <w:r w:rsidR="009E1C95">
        <w:t xml:space="preserve"> -defined as normalized values between 0.0 and 1.0, with 1.0 being a perfect reflector of 100% reference white-</w:t>
      </w:r>
      <w:r w:rsidRPr="00845580">
        <w:t>, was calculated by first extracting the red, green, and blue (RGB) color channels from each pixel in the image. Since computer images are typically gamma-encoded for efficient storage, the gamma compression must be reversed by linearizing the RGB channels</w:t>
      </w:r>
      <w:r w:rsidR="00A476BE">
        <w:rPr>
          <w:lang w:val="en-US"/>
        </w:rPr>
        <w:t xml:space="preserve"> (</w:t>
      </w:r>
      <w:proofErr w:type="spellStart"/>
      <w:r w:rsidR="00A476BE">
        <w:rPr>
          <w:lang w:val="en-US"/>
        </w:rPr>
        <w:t>Poyton</w:t>
      </w:r>
      <w:proofErr w:type="spellEnd"/>
      <w:r w:rsidR="00A476BE">
        <w:rPr>
          <w:lang w:val="en-US"/>
        </w:rPr>
        <w:t>, 2003)</w:t>
      </w:r>
      <w:r w:rsidRPr="00845580">
        <w:t>. This process ensures the RGB values are proportional to the actual physical light intensity emitted by the pixels. To achieve this, each RGB channel is first normalized to the 0-1 range, and then linearized using a piecewise function</w:t>
      </w:r>
      <w:r w:rsidR="00D057D5">
        <w:t>:</w:t>
      </w:r>
    </w:p>
    <w:p w14:paraId="152918BD" w14:textId="77777777" w:rsidR="00D057D5" w:rsidRDefault="00D057D5" w:rsidP="00845580">
      <w:pPr>
        <w:jc w:val="both"/>
      </w:pPr>
    </w:p>
    <w:p w14:paraId="6F684D63" w14:textId="40DF54B8" w:rsidR="00D057D5" w:rsidRDefault="00D057D5" w:rsidP="00845580">
      <w:pPr>
        <w:jc w:val="both"/>
      </w:pPr>
      <w:r w:rsidRPr="00D057D5">
        <w:rPr>
          <w:noProof/>
        </w:rPr>
        <w:drawing>
          <wp:inline distT="0" distB="0" distL="0" distR="0" wp14:anchorId="52C1FD6B" wp14:editId="1250A3E0">
            <wp:extent cx="5731510" cy="1890395"/>
            <wp:effectExtent l="0" t="0" r="0" b="1905"/>
            <wp:docPr id="624629764" name="Picture 1" descr="A math equation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29764" name="Picture 1" descr="A math equations with numbers&#10;&#10;Description automatically generated"/>
                    <pic:cNvPicPr/>
                  </pic:nvPicPr>
                  <pic:blipFill>
                    <a:blip r:embed="rId5"/>
                    <a:stretch>
                      <a:fillRect/>
                    </a:stretch>
                  </pic:blipFill>
                  <pic:spPr>
                    <a:xfrm>
                      <a:off x="0" y="0"/>
                      <a:ext cx="5731510" cy="1890395"/>
                    </a:xfrm>
                    <a:prstGeom prst="rect">
                      <a:avLst/>
                    </a:prstGeom>
                  </pic:spPr>
                </pic:pic>
              </a:graphicData>
            </a:graphic>
          </wp:inline>
        </w:drawing>
      </w:r>
    </w:p>
    <w:p w14:paraId="67137D81" w14:textId="77777777" w:rsidR="00845580" w:rsidRDefault="00845580" w:rsidP="00845580">
      <w:pPr>
        <w:jc w:val="both"/>
      </w:pPr>
    </w:p>
    <w:p w14:paraId="1CDE953F" w14:textId="77777777" w:rsidR="00845580" w:rsidRDefault="00845580" w:rsidP="00845580">
      <w:pPr>
        <w:jc w:val="both"/>
      </w:pPr>
    </w:p>
    <w:p w14:paraId="4783B3B5" w14:textId="4EFAC6C1" w:rsidR="00845580" w:rsidRPr="00845580" w:rsidRDefault="00845580" w:rsidP="00845580">
      <w:pPr>
        <w:jc w:val="both"/>
      </w:pPr>
      <w:r w:rsidRPr="00845580">
        <w:t>The linearized RGB values are then used to calculate relative luminance,  Y , using the luminous efficiency function:</w:t>
      </w:r>
    </w:p>
    <w:p w14:paraId="229202C5" w14:textId="77777777" w:rsidR="00845580" w:rsidRPr="00845580" w:rsidRDefault="00845580" w:rsidP="00845580">
      <w:pPr>
        <w:jc w:val="both"/>
      </w:pPr>
    </w:p>
    <w:p w14:paraId="5680F524" w14:textId="77777777" w:rsidR="00845580" w:rsidRPr="00845580" w:rsidRDefault="00845580" w:rsidP="00845580">
      <w:pPr>
        <w:jc w:val="both"/>
      </w:pPr>
    </w:p>
    <w:p w14:paraId="2C493B0C" w14:textId="6E0E1AB1" w:rsidR="00845580" w:rsidRPr="00845580" w:rsidRDefault="00845580" w:rsidP="00845580">
      <w:pPr>
        <w:jc w:val="both"/>
      </w:pPr>
      <w:r w:rsidRPr="00845580">
        <w:t xml:space="preserve">Y = 0.2126 </w:t>
      </w:r>
      <w:r>
        <w:t>*</w:t>
      </w:r>
      <w:r w:rsidRPr="00845580">
        <w:t xml:space="preserve"> R + 0.7152 </w:t>
      </w:r>
      <w:r>
        <w:t>*</w:t>
      </w:r>
      <w:r w:rsidRPr="00845580">
        <w:t xml:space="preserve"> G + 0.0722 </w:t>
      </w:r>
      <w:r>
        <w:t>*</w:t>
      </w:r>
      <w:r w:rsidRPr="00845580">
        <w:t xml:space="preserve"> B</w:t>
      </w:r>
    </w:p>
    <w:p w14:paraId="106B1474" w14:textId="77777777" w:rsidR="00845580" w:rsidRPr="00845580" w:rsidRDefault="00845580" w:rsidP="00845580">
      <w:pPr>
        <w:jc w:val="both"/>
      </w:pPr>
    </w:p>
    <w:p w14:paraId="76FC587D" w14:textId="77777777" w:rsidR="00845580" w:rsidRPr="00845580" w:rsidRDefault="00845580" w:rsidP="00845580">
      <w:pPr>
        <w:jc w:val="both"/>
      </w:pPr>
    </w:p>
    <w:p w14:paraId="3AE5EA5B" w14:textId="6B837371" w:rsidR="00845580" w:rsidRDefault="00845580" w:rsidP="00845580">
      <w:pPr>
        <w:jc w:val="both"/>
      </w:pPr>
      <w:r w:rsidRPr="00845580">
        <w:t>where  R ,  G , and  B  represent the linearized red, green, and blue channels, respectively. This function weights the RGB components according to the human eye’s sensitivity to different wavelengths of light, with green contributing more to perceived brightness than blue. The</w:t>
      </w:r>
      <w:r w:rsidR="00D057D5">
        <w:t xml:space="preserve"> resulting</w:t>
      </w:r>
      <w:r w:rsidRPr="00845580">
        <w:t xml:space="preserve"> luminance values are thus a measure of the perceived brightness of each pixel in the image.</w:t>
      </w:r>
      <w:r>
        <w:t xml:space="preserve"> Finally, relative luminance of the entire image was calculated by averaging the relative luminance values across all pixels.</w:t>
      </w:r>
    </w:p>
    <w:p w14:paraId="5CF65F55" w14:textId="77777777" w:rsidR="00845580" w:rsidRDefault="00845580" w:rsidP="00845580">
      <w:pPr>
        <w:jc w:val="both"/>
      </w:pPr>
    </w:p>
    <w:p w14:paraId="030B0A93" w14:textId="77777777" w:rsidR="00E026E2" w:rsidRDefault="00E026E2"/>
    <w:sectPr w:rsidR="00E026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80"/>
    <w:rsid w:val="001B4ECA"/>
    <w:rsid w:val="00205829"/>
    <w:rsid w:val="00456D1D"/>
    <w:rsid w:val="00472F59"/>
    <w:rsid w:val="00845580"/>
    <w:rsid w:val="00893AB1"/>
    <w:rsid w:val="009E1C95"/>
    <w:rsid w:val="009E348C"/>
    <w:rsid w:val="00A476BE"/>
    <w:rsid w:val="00C5701E"/>
    <w:rsid w:val="00D057D5"/>
    <w:rsid w:val="00E026E2"/>
    <w:rsid w:val="00E22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11760"/>
  <w15:chartTrackingRefBased/>
  <w15:docId w15:val="{FFBBD425-1CE2-2044-AEDA-B510882B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5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5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5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5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580"/>
    <w:rPr>
      <w:rFonts w:eastAsiaTheme="majorEastAsia" w:cstheme="majorBidi"/>
      <w:color w:val="272727" w:themeColor="text1" w:themeTint="D8"/>
    </w:rPr>
  </w:style>
  <w:style w:type="paragraph" w:styleId="Title">
    <w:name w:val="Title"/>
    <w:basedOn w:val="Normal"/>
    <w:next w:val="Normal"/>
    <w:link w:val="TitleChar"/>
    <w:uiPriority w:val="10"/>
    <w:qFormat/>
    <w:rsid w:val="008455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5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5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5580"/>
    <w:rPr>
      <w:i/>
      <w:iCs/>
      <w:color w:val="404040" w:themeColor="text1" w:themeTint="BF"/>
    </w:rPr>
  </w:style>
  <w:style w:type="paragraph" w:styleId="ListParagraph">
    <w:name w:val="List Paragraph"/>
    <w:basedOn w:val="Normal"/>
    <w:uiPriority w:val="34"/>
    <w:qFormat/>
    <w:rsid w:val="00845580"/>
    <w:pPr>
      <w:ind w:left="720"/>
      <w:contextualSpacing/>
    </w:pPr>
  </w:style>
  <w:style w:type="character" w:styleId="IntenseEmphasis">
    <w:name w:val="Intense Emphasis"/>
    <w:basedOn w:val="DefaultParagraphFont"/>
    <w:uiPriority w:val="21"/>
    <w:qFormat/>
    <w:rsid w:val="00845580"/>
    <w:rPr>
      <w:i/>
      <w:iCs/>
      <w:color w:val="0F4761" w:themeColor="accent1" w:themeShade="BF"/>
    </w:rPr>
  </w:style>
  <w:style w:type="paragraph" w:styleId="IntenseQuote">
    <w:name w:val="Intense Quote"/>
    <w:basedOn w:val="Normal"/>
    <w:next w:val="Normal"/>
    <w:link w:val="IntenseQuoteChar"/>
    <w:uiPriority w:val="30"/>
    <w:qFormat/>
    <w:rsid w:val="0084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580"/>
    <w:rPr>
      <w:i/>
      <w:iCs/>
      <w:color w:val="0F4761" w:themeColor="accent1" w:themeShade="BF"/>
    </w:rPr>
  </w:style>
  <w:style w:type="character" w:styleId="IntenseReference">
    <w:name w:val="Intense Reference"/>
    <w:basedOn w:val="DefaultParagraphFont"/>
    <w:uiPriority w:val="32"/>
    <w:qFormat/>
    <w:rsid w:val="00845580"/>
    <w:rPr>
      <w:b/>
      <w:bCs/>
      <w:smallCaps/>
      <w:color w:val="0F4761" w:themeColor="accent1" w:themeShade="BF"/>
      <w:spacing w:val="5"/>
    </w:rPr>
  </w:style>
  <w:style w:type="character" w:styleId="CommentReference">
    <w:name w:val="annotation reference"/>
    <w:basedOn w:val="DefaultParagraphFont"/>
    <w:uiPriority w:val="99"/>
    <w:semiHidden/>
    <w:unhideWhenUsed/>
    <w:rsid w:val="00845580"/>
    <w:rPr>
      <w:sz w:val="16"/>
      <w:szCs w:val="16"/>
    </w:rPr>
  </w:style>
  <w:style w:type="paragraph" w:styleId="CommentText">
    <w:name w:val="annotation text"/>
    <w:basedOn w:val="Normal"/>
    <w:link w:val="CommentTextChar"/>
    <w:uiPriority w:val="99"/>
    <w:semiHidden/>
    <w:unhideWhenUsed/>
    <w:rsid w:val="00845580"/>
    <w:rPr>
      <w:sz w:val="20"/>
      <w:szCs w:val="20"/>
    </w:rPr>
  </w:style>
  <w:style w:type="character" w:customStyle="1" w:styleId="CommentTextChar">
    <w:name w:val="Comment Text Char"/>
    <w:basedOn w:val="DefaultParagraphFont"/>
    <w:link w:val="CommentText"/>
    <w:uiPriority w:val="99"/>
    <w:semiHidden/>
    <w:rsid w:val="00845580"/>
    <w:rPr>
      <w:sz w:val="20"/>
      <w:szCs w:val="20"/>
    </w:rPr>
  </w:style>
  <w:style w:type="paragraph" w:styleId="CommentSubject">
    <w:name w:val="annotation subject"/>
    <w:basedOn w:val="CommentText"/>
    <w:next w:val="CommentText"/>
    <w:link w:val="CommentSubjectChar"/>
    <w:uiPriority w:val="99"/>
    <w:semiHidden/>
    <w:unhideWhenUsed/>
    <w:rsid w:val="00845580"/>
    <w:rPr>
      <w:b/>
      <w:bCs/>
    </w:rPr>
  </w:style>
  <w:style w:type="character" w:customStyle="1" w:styleId="CommentSubjectChar">
    <w:name w:val="Comment Subject Char"/>
    <w:basedOn w:val="CommentTextChar"/>
    <w:link w:val="CommentSubject"/>
    <w:uiPriority w:val="99"/>
    <w:semiHidden/>
    <w:rsid w:val="00845580"/>
    <w:rPr>
      <w:b/>
      <w:bCs/>
      <w:sz w:val="20"/>
      <w:szCs w:val="20"/>
    </w:rPr>
  </w:style>
  <w:style w:type="character" w:styleId="Hyperlink">
    <w:name w:val="Hyperlink"/>
    <w:basedOn w:val="DefaultParagraphFont"/>
    <w:uiPriority w:val="99"/>
    <w:unhideWhenUsed/>
    <w:rsid w:val="00845580"/>
    <w:rPr>
      <w:color w:val="467886" w:themeColor="hyperlink"/>
      <w:u w:val="single"/>
    </w:rPr>
  </w:style>
  <w:style w:type="character" w:styleId="UnresolvedMention">
    <w:name w:val="Unresolved Mention"/>
    <w:basedOn w:val="DefaultParagraphFont"/>
    <w:uiPriority w:val="99"/>
    <w:semiHidden/>
    <w:unhideWhenUsed/>
    <w:rsid w:val="00845580"/>
    <w:rPr>
      <w:color w:val="605E5C"/>
      <w:shd w:val="clear" w:color="auto" w:fill="E1DFDD"/>
    </w:rPr>
  </w:style>
  <w:style w:type="paragraph" w:styleId="Revision">
    <w:name w:val="Revision"/>
    <w:hidden/>
    <w:uiPriority w:val="99"/>
    <w:semiHidden/>
    <w:rsid w:val="00D057D5"/>
  </w:style>
  <w:style w:type="character" w:styleId="FollowedHyperlink">
    <w:name w:val="FollowedHyperlink"/>
    <w:basedOn w:val="DefaultParagraphFont"/>
    <w:uiPriority w:val="99"/>
    <w:semiHidden/>
    <w:unhideWhenUsed/>
    <w:rsid w:val="00893A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189103">
      <w:bodyDiv w:val="1"/>
      <w:marLeft w:val="0"/>
      <w:marRight w:val="0"/>
      <w:marTop w:val="0"/>
      <w:marBottom w:val="0"/>
      <w:divBdr>
        <w:top w:val="none" w:sz="0" w:space="0" w:color="auto"/>
        <w:left w:val="none" w:sz="0" w:space="0" w:color="auto"/>
        <w:bottom w:val="none" w:sz="0" w:space="0" w:color="auto"/>
        <w:right w:val="none" w:sz="0" w:space="0" w:color="auto"/>
      </w:divBdr>
    </w:div>
    <w:div w:id="411049522">
      <w:bodyDiv w:val="1"/>
      <w:marLeft w:val="0"/>
      <w:marRight w:val="0"/>
      <w:marTop w:val="0"/>
      <w:marBottom w:val="0"/>
      <w:divBdr>
        <w:top w:val="none" w:sz="0" w:space="0" w:color="auto"/>
        <w:left w:val="none" w:sz="0" w:space="0" w:color="auto"/>
        <w:bottom w:val="none" w:sz="0" w:space="0" w:color="auto"/>
        <w:right w:val="none" w:sz="0" w:space="0" w:color="auto"/>
      </w:divBdr>
    </w:div>
    <w:div w:id="646907082">
      <w:bodyDiv w:val="1"/>
      <w:marLeft w:val="0"/>
      <w:marRight w:val="0"/>
      <w:marTop w:val="0"/>
      <w:marBottom w:val="0"/>
      <w:divBdr>
        <w:top w:val="none" w:sz="0" w:space="0" w:color="auto"/>
        <w:left w:val="none" w:sz="0" w:space="0" w:color="auto"/>
        <w:bottom w:val="none" w:sz="0" w:space="0" w:color="auto"/>
        <w:right w:val="none" w:sz="0" w:space="0" w:color="auto"/>
      </w:divBdr>
    </w:div>
    <w:div w:id="756944881">
      <w:bodyDiv w:val="1"/>
      <w:marLeft w:val="0"/>
      <w:marRight w:val="0"/>
      <w:marTop w:val="0"/>
      <w:marBottom w:val="0"/>
      <w:divBdr>
        <w:top w:val="none" w:sz="0" w:space="0" w:color="auto"/>
        <w:left w:val="none" w:sz="0" w:space="0" w:color="auto"/>
        <w:bottom w:val="none" w:sz="0" w:space="0" w:color="auto"/>
        <w:right w:val="none" w:sz="0" w:space="0" w:color="auto"/>
      </w:divBdr>
    </w:div>
    <w:div w:id="1064135752">
      <w:bodyDiv w:val="1"/>
      <w:marLeft w:val="0"/>
      <w:marRight w:val="0"/>
      <w:marTop w:val="0"/>
      <w:marBottom w:val="0"/>
      <w:divBdr>
        <w:top w:val="none" w:sz="0" w:space="0" w:color="auto"/>
        <w:left w:val="none" w:sz="0" w:space="0" w:color="auto"/>
        <w:bottom w:val="none" w:sz="0" w:space="0" w:color="auto"/>
        <w:right w:val="none" w:sz="0" w:space="0" w:color="auto"/>
      </w:divBdr>
    </w:div>
    <w:div w:id="167047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47C7D-5E13-A64F-B59B-E35376E62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1132</Characters>
  <Application>Microsoft Office Word</Application>
  <DocSecurity>0</DocSecurity>
  <Lines>29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EESA</dc:creator>
  <cp:keywords/>
  <dc:description/>
  <cp:lastModifiedBy>stefania vacaru</cp:lastModifiedBy>
  <cp:revision>4</cp:revision>
  <dcterms:created xsi:type="dcterms:W3CDTF">2024-11-29T05:19:00Z</dcterms:created>
  <dcterms:modified xsi:type="dcterms:W3CDTF">2024-12-09T15:05:00Z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6f14c1332b6748ca1a52fe7f3a8369d23c2862dff084c40d35da5b3a0474a759</vt:lpwstr>
  </property>
</Properties>
</file>