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C18411" w14:textId="6B74E6F1" w:rsidR="00A75A68" w:rsidRPr="00DC1832" w:rsidRDefault="00DC1832">
      <w:pPr>
        <w:rPr>
          <w:rFonts w:ascii="Times New Roman" w:hAnsi="Times New Roman" w:cs="Times New Roman"/>
          <w:sz w:val="32"/>
          <w:szCs w:val="32"/>
        </w:rPr>
      </w:pPr>
      <w:r w:rsidRPr="00DC1832">
        <w:rPr>
          <w:rFonts w:ascii="Times New Roman" w:hAnsi="Times New Roman" w:cs="Times New Roman"/>
          <w:b/>
          <w:bCs/>
          <w:sz w:val="32"/>
          <w:szCs w:val="32"/>
        </w:rPr>
        <w:t>Table S8:</w:t>
      </w:r>
      <w:r w:rsidRPr="00DC183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75A68" w:rsidRPr="00DC1832">
        <w:rPr>
          <w:rFonts w:ascii="Times New Roman" w:hAnsi="Times New Roman" w:cs="Times New Roman"/>
          <w:sz w:val="32"/>
          <w:szCs w:val="32"/>
        </w:rPr>
        <w:t>MutPred</w:t>
      </w:r>
      <w:proofErr w:type="spellEnd"/>
      <w:r w:rsidR="00A75A68" w:rsidRPr="00DC1832">
        <w:rPr>
          <w:rFonts w:ascii="Times New Roman" w:hAnsi="Times New Roman" w:cs="Times New Roman"/>
          <w:sz w:val="32"/>
          <w:szCs w:val="32"/>
        </w:rPr>
        <w:t xml:space="preserve"> 2 prediction of deleterious </w:t>
      </w:r>
      <w:proofErr w:type="spellStart"/>
      <w:r w:rsidR="00A75A68" w:rsidRPr="00DC1832">
        <w:rPr>
          <w:rFonts w:ascii="Times New Roman" w:hAnsi="Times New Roman" w:cs="Times New Roman"/>
          <w:sz w:val="32"/>
          <w:szCs w:val="32"/>
        </w:rPr>
        <w:t>nsSNP</w:t>
      </w:r>
      <w:proofErr w:type="spellEnd"/>
    </w:p>
    <w:tbl>
      <w:tblPr>
        <w:tblStyle w:val="PlainTable1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1559"/>
        <w:gridCol w:w="1701"/>
        <w:gridCol w:w="12190"/>
        <w:gridCol w:w="2331"/>
      </w:tblGrid>
      <w:tr w:rsidR="00A75A68" w:rsidRPr="00A75A68" w14:paraId="74578F66" w14:textId="2F19069A" w:rsidTr="00A75A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</w:tcPr>
          <w:p w14:paraId="66F1F385" w14:textId="27203BF2" w:rsidR="00A75A68" w:rsidRPr="00A75A68" w:rsidRDefault="00A75A68" w:rsidP="00A75A6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ID</w:t>
            </w:r>
          </w:p>
        </w:tc>
        <w:tc>
          <w:tcPr>
            <w:tcW w:w="1559" w:type="dxa"/>
            <w:noWrap/>
          </w:tcPr>
          <w:p w14:paraId="6B182B07" w14:textId="79204AF5" w:rsidR="00A75A68" w:rsidRPr="00A75A68" w:rsidRDefault="00A75A68" w:rsidP="00A75A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Substitution</w:t>
            </w:r>
          </w:p>
        </w:tc>
        <w:tc>
          <w:tcPr>
            <w:tcW w:w="1701" w:type="dxa"/>
            <w:noWrap/>
          </w:tcPr>
          <w:p w14:paraId="19379319" w14:textId="1E28BA75" w:rsidR="00A75A68" w:rsidRPr="00A75A68" w:rsidRDefault="00A75A68" w:rsidP="00A75A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Mutpred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2 score</w:t>
            </w:r>
          </w:p>
        </w:tc>
        <w:tc>
          <w:tcPr>
            <w:tcW w:w="12190" w:type="dxa"/>
            <w:noWrap/>
          </w:tcPr>
          <w:p w14:paraId="0412DAC3" w14:textId="0BA1087C" w:rsidR="00A75A68" w:rsidRPr="00A75A68" w:rsidRDefault="00A75A68" w:rsidP="00A75A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Molecular mechanisms with P-values &lt;= 0.05</w:t>
            </w:r>
          </w:p>
        </w:tc>
        <w:tc>
          <w:tcPr>
            <w:tcW w:w="2331" w:type="dxa"/>
            <w:vAlign w:val="bottom"/>
          </w:tcPr>
          <w:p w14:paraId="6E1EFC16" w14:textId="7C756CC1" w:rsidR="00A75A68" w:rsidRPr="00A75A68" w:rsidRDefault="00A75A68" w:rsidP="00A75A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Affected PROSITE and ELM Motifs</w:t>
            </w:r>
          </w:p>
        </w:tc>
      </w:tr>
      <w:tr w:rsidR="00A75A68" w:rsidRPr="00A75A68" w14:paraId="0A82D2BC" w14:textId="35B9D666" w:rsidTr="00A75A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6C364D9B" w14:textId="77777777" w:rsidR="00A75A68" w:rsidRPr="00A75A68" w:rsidRDefault="00A75A68" w:rsidP="00A75A6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MMP9_HUMAN</w:t>
            </w:r>
          </w:p>
        </w:tc>
        <w:tc>
          <w:tcPr>
            <w:tcW w:w="1559" w:type="dxa"/>
            <w:noWrap/>
            <w:hideMark/>
          </w:tcPr>
          <w:p w14:paraId="7A4C1DC7" w14:textId="77777777" w:rsidR="00A75A68" w:rsidRPr="00A75A68" w:rsidRDefault="00A75A68" w:rsidP="00A75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D390Y</w:t>
            </w:r>
          </w:p>
        </w:tc>
        <w:tc>
          <w:tcPr>
            <w:tcW w:w="1701" w:type="dxa"/>
            <w:noWrap/>
            <w:hideMark/>
          </w:tcPr>
          <w:p w14:paraId="551F5FD7" w14:textId="77777777" w:rsidR="00A75A68" w:rsidRPr="00A75A68" w:rsidRDefault="00A75A68" w:rsidP="00A75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0.753</w:t>
            </w:r>
          </w:p>
        </w:tc>
        <w:tc>
          <w:tcPr>
            <w:tcW w:w="12190" w:type="dxa"/>
            <w:noWrap/>
            <w:hideMark/>
          </w:tcPr>
          <w:p w14:paraId="2FACA162" w14:textId="77777777" w:rsidR="00A75A68" w:rsidRPr="00A75A68" w:rsidRDefault="00A75A68" w:rsidP="00A75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Altered Ordered interface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0.32 | P = 0.01); Loss of Relative solvent accessibility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0.31 | P = 7.2e-03); Altered Metal binding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0.30 | P = 0.01); Altered Transmembrane protein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0.27 | P = 5.7e-04); Loss of Disulfide linkage at C388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0.27 | P = 2.7e-03); Loss of Sulfation at Y393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0.01 | P = 0.05)</w:t>
            </w:r>
          </w:p>
        </w:tc>
        <w:tc>
          <w:tcPr>
            <w:tcW w:w="2331" w:type="dxa"/>
            <w:vAlign w:val="bottom"/>
          </w:tcPr>
          <w:p w14:paraId="3562CB04" w14:textId="6FDFD17D" w:rsidR="00A75A68" w:rsidRPr="00A75A68" w:rsidRDefault="00A75A68" w:rsidP="00A75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PS00023</w:t>
            </w:r>
          </w:p>
        </w:tc>
      </w:tr>
      <w:tr w:rsidR="00A75A68" w:rsidRPr="00A75A68" w14:paraId="699FA30F" w14:textId="2A1328A1" w:rsidTr="00A75A6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57DB35FC" w14:textId="77777777" w:rsidR="00A75A68" w:rsidRPr="00A75A68" w:rsidRDefault="00A75A68" w:rsidP="00A75A6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MMP9_HUMAN</w:t>
            </w:r>
          </w:p>
        </w:tc>
        <w:tc>
          <w:tcPr>
            <w:tcW w:w="1559" w:type="dxa"/>
            <w:noWrap/>
            <w:hideMark/>
          </w:tcPr>
          <w:p w14:paraId="0FB2ED86" w14:textId="77777777" w:rsidR="00A75A68" w:rsidRPr="00A75A68" w:rsidRDefault="00A75A68" w:rsidP="00A75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Y262C</w:t>
            </w:r>
          </w:p>
        </w:tc>
        <w:tc>
          <w:tcPr>
            <w:tcW w:w="1701" w:type="dxa"/>
            <w:noWrap/>
            <w:hideMark/>
          </w:tcPr>
          <w:p w14:paraId="5E4EF383" w14:textId="77777777" w:rsidR="00A75A68" w:rsidRPr="00A75A68" w:rsidRDefault="00A75A68" w:rsidP="00A75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0.733</w:t>
            </w:r>
          </w:p>
        </w:tc>
        <w:tc>
          <w:tcPr>
            <w:tcW w:w="12190" w:type="dxa"/>
            <w:noWrap/>
            <w:hideMark/>
          </w:tcPr>
          <w:p w14:paraId="15E0CD85" w14:textId="77777777" w:rsidR="00A75A68" w:rsidRPr="00A75A68" w:rsidRDefault="00A75A68" w:rsidP="00A75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Altered Ordered interface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0.37 | P = 1.9e-03); Altered Transmembrane protein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0.36 | P = 1.9e-05); Altered Metal binding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0.26 | P = 0.03); Gain of Disulfide linkage at Y262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0.15 | P = 0.03); Loss of Proteolytic cleavage at D265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0.11 | P = 0.05); Loss of Sulfation at Y262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0.03 | P = 0.01)</w:t>
            </w:r>
          </w:p>
        </w:tc>
        <w:tc>
          <w:tcPr>
            <w:tcW w:w="2331" w:type="dxa"/>
            <w:vAlign w:val="bottom"/>
          </w:tcPr>
          <w:p w14:paraId="3C0A699A" w14:textId="787499F6" w:rsidR="00A75A68" w:rsidRPr="00A75A68" w:rsidRDefault="00A75A68" w:rsidP="00A75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ELME000182</w:t>
            </w:r>
          </w:p>
        </w:tc>
      </w:tr>
      <w:tr w:rsidR="00A75A68" w:rsidRPr="00A75A68" w14:paraId="1CCAF897" w14:textId="76820CDD" w:rsidTr="00A75A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C3F55D6" w14:textId="77777777" w:rsidR="00A75A68" w:rsidRPr="00A75A68" w:rsidRDefault="00A75A68" w:rsidP="00A75A6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MMP9_HUMAN</w:t>
            </w:r>
          </w:p>
        </w:tc>
        <w:tc>
          <w:tcPr>
            <w:tcW w:w="1559" w:type="dxa"/>
            <w:noWrap/>
            <w:hideMark/>
          </w:tcPr>
          <w:p w14:paraId="14CCAEFD" w14:textId="77777777" w:rsidR="00A75A68" w:rsidRPr="00A75A68" w:rsidRDefault="00A75A68" w:rsidP="00A75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P180L</w:t>
            </w:r>
          </w:p>
        </w:tc>
        <w:tc>
          <w:tcPr>
            <w:tcW w:w="1701" w:type="dxa"/>
            <w:noWrap/>
            <w:hideMark/>
          </w:tcPr>
          <w:p w14:paraId="0B61D4E3" w14:textId="77777777" w:rsidR="00A75A68" w:rsidRPr="00A75A68" w:rsidRDefault="00A75A68" w:rsidP="00A75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0.778</w:t>
            </w:r>
          </w:p>
        </w:tc>
        <w:tc>
          <w:tcPr>
            <w:tcW w:w="12190" w:type="dxa"/>
            <w:noWrap/>
            <w:hideMark/>
          </w:tcPr>
          <w:p w14:paraId="4330CC0D" w14:textId="77777777" w:rsidR="00A75A68" w:rsidRPr="00A75A68" w:rsidRDefault="00A75A68" w:rsidP="00A75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Altered Ordered interface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0.37 | P = 2.7e-03); Altered Metal binding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0.32 | P = 2.2e-03); Altered Transmembrane protein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0.31 | P = 1.2e-04); Loss of Relative solvent accessibility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0.29 | P = 0.01); Loss of Catalytic site at H175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0.15 | P = 0.02); Gain of Proteolytic cleavage at D182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0.12 | P = 0.04); Gain of Sulfation at Y179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0.06 | P = 5.4e-03)</w:t>
            </w:r>
          </w:p>
        </w:tc>
        <w:tc>
          <w:tcPr>
            <w:tcW w:w="2331" w:type="dxa"/>
            <w:vAlign w:val="bottom"/>
          </w:tcPr>
          <w:p w14:paraId="763464E8" w14:textId="2C436A07" w:rsidR="00A75A68" w:rsidRPr="00A75A68" w:rsidRDefault="00A75A68" w:rsidP="00A75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ELME000193</w:t>
            </w:r>
          </w:p>
        </w:tc>
      </w:tr>
      <w:tr w:rsidR="00A75A68" w:rsidRPr="00A75A68" w14:paraId="4A124D86" w14:textId="53100467" w:rsidTr="00A75A6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31AF8AE7" w14:textId="77777777" w:rsidR="00A75A68" w:rsidRPr="00A75A68" w:rsidRDefault="00A75A68" w:rsidP="00A75A6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MMP9_HUMAN</w:t>
            </w:r>
          </w:p>
        </w:tc>
        <w:tc>
          <w:tcPr>
            <w:tcW w:w="1559" w:type="dxa"/>
            <w:noWrap/>
            <w:hideMark/>
          </w:tcPr>
          <w:p w14:paraId="367095C9" w14:textId="77777777" w:rsidR="00A75A68" w:rsidRPr="00A75A68" w:rsidRDefault="00A75A68" w:rsidP="00A75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A523V</w:t>
            </w:r>
          </w:p>
        </w:tc>
        <w:tc>
          <w:tcPr>
            <w:tcW w:w="1701" w:type="dxa"/>
            <w:noWrap/>
            <w:hideMark/>
          </w:tcPr>
          <w:p w14:paraId="182F2001" w14:textId="77777777" w:rsidR="00A75A68" w:rsidRPr="00A75A68" w:rsidRDefault="00A75A68" w:rsidP="00A75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0.628</w:t>
            </w:r>
          </w:p>
        </w:tc>
        <w:tc>
          <w:tcPr>
            <w:tcW w:w="12190" w:type="dxa"/>
            <w:noWrap/>
            <w:hideMark/>
          </w:tcPr>
          <w:p w14:paraId="62EB93FD" w14:textId="77777777" w:rsidR="00A75A68" w:rsidRPr="00A75A68" w:rsidRDefault="00A75A68" w:rsidP="00A75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Altered Ordered interface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0.30 | P = 0.02); Gain of Strand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0.29 | P = 6.0e-03); Altered Transmembrane protein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0.27 | P = 6.2e-04); Loss of Relative solvent accessibility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0.27 | P = 0.02); Loss of Helix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0.27 | P = 0.04); Altered Metal binding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0.20 | P = 0.04); Gain of Proteolytic cleavage at D522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0.12 | P = 0.03)</w:t>
            </w:r>
          </w:p>
        </w:tc>
        <w:tc>
          <w:tcPr>
            <w:tcW w:w="2331" w:type="dxa"/>
            <w:vAlign w:val="bottom"/>
          </w:tcPr>
          <w:p w14:paraId="2885C174" w14:textId="31476B88" w:rsidR="00A75A68" w:rsidRPr="00A75A68" w:rsidRDefault="00A75A68" w:rsidP="00A75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ELME000053|ELME000136|ELME000153|ELME000159|ELME000220|PS00023</w:t>
            </w:r>
          </w:p>
        </w:tc>
      </w:tr>
      <w:tr w:rsidR="00A75A68" w:rsidRPr="00A75A68" w14:paraId="3DC60E04" w14:textId="2E5B5768" w:rsidTr="00A75A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3B34EB91" w14:textId="77777777" w:rsidR="00A75A68" w:rsidRPr="00A75A68" w:rsidRDefault="00A75A68" w:rsidP="00A75A6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MMP9_HUMAN</w:t>
            </w:r>
          </w:p>
        </w:tc>
        <w:tc>
          <w:tcPr>
            <w:tcW w:w="1559" w:type="dxa"/>
            <w:noWrap/>
            <w:hideMark/>
          </w:tcPr>
          <w:p w14:paraId="783DFB01" w14:textId="77777777" w:rsidR="00A75A68" w:rsidRPr="00A75A68" w:rsidRDefault="00A75A68" w:rsidP="00A75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C329S</w:t>
            </w:r>
          </w:p>
        </w:tc>
        <w:tc>
          <w:tcPr>
            <w:tcW w:w="1701" w:type="dxa"/>
            <w:noWrap/>
            <w:hideMark/>
          </w:tcPr>
          <w:p w14:paraId="7CD353B0" w14:textId="77777777" w:rsidR="00A75A68" w:rsidRPr="00A75A68" w:rsidRDefault="00A75A68" w:rsidP="00A75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0.858</w:t>
            </w:r>
          </w:p>
        </w:tc>
        <w:tc>
          <w:tcPr>
            <w:tcW w:w="12190" w:type="dxa"/>
            <w:noWrap/>
            <w:hideMark/>
          </w:tcPr>
          <w:p w14:paraId="523E90BB" w14:textId="77777777" w:rsidR="00A75A68" w:rsidRPr="00A75A68" w:rsidRDefault="00A75A68" w:rsidP="00A75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Loss of Disulfide linkage at C329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0.59 | P = 2.5e-04); Gain of Relative solvent accessibility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0.36 | P = 1.1e-03); Altered Metal binding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0.30 | P = 0.01); Altered Ordered interface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0.29 | P = 0.03); Altered Transmembrane protein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0.27 | P = 9.4e-04)</w:t>
            </w:r>
          </w:p>
        </w:tc>
        <w:tc>
          <w:tcPr>
            <w:tcW w:w="2331" w:type="dxa"/>
            <w:vAlign w:val="bottom"/>
          </w:tcPr>
          <w:p w14:paraId="01350993" w14:textId="1BF503D8" w:rsidR="00A75A68" w:rsidRPr="00A75A68" w:rsidRDefault="00A75A68" w:rsidP="00A75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None</w:t>
            </w:r>
          </w:p>
        </w:tc>
      </w:tr>
      <w:tr w:rsidR="00A75A68" w:rsidRPr="00A75A68" w14:paraId="3A6AB51C" w14:textId="6ABD093E" w:rsidTr="00A75A6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72148325" w14:textId="77777777" w:rsidR="00A75A68" w:rsidRPr="00A75A68" w:rsidRDefault="00A75A68" w:rsidP="00A75A6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MMP9_HUMAN</w:t>
            </w:r>
          </w:p>
        </w:tc>
        <w:tc>
          <w:tcPr>
            <w:tcW w:w="1559" w:type="dxa"/>
            <w:noWrap/>
            <w:hideMark/>
          </w:tcPr>
          <w:p w14:paraId="17F81E87" w14:textId="77777777" w:rsidR="00A75A68" w:rsidRPr="00A75A68" w:rsidRDefault="00A75A68" w:rsidP="00A75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M422R</w:t>
            </w:r>
          </w:p>
        </w:tc>
        <w:tc>
          <w:tcPr>
            <w:tcW w:w="1701" w:type="dxa"/>
            <w:noWrap/>
            <w:hideMark/>
          </w:tcPr>
          <w:p w14:paraId="24B7CCBA" w14:textId="77777777" w:rsidR="00A75A68" w:rsidRPr="00A75A68" w:rsidRDefault="00A75A68" w:rsidP="00A75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0.649</w:t>
            </w:r>
          </w:p>
        </w:tc>
        <w:tc>
          <w:tcPr>
            <w:tcW w:w="12190" w:type="dxa"/>
            <w:noWrap/>
            <w:hideMark/>
          </w:tcPr>
          <w:p w14:paraId="3A35D170" w14:textId="77777777" w:rsidR="00A75A68" w:rsidRPr="00A75A68" w:rsidRDefault="00A75A68" w:rsidP="00A75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Altered Transmembrane protein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0.37 | P = 1.5e-05); Altered Ordered interface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0.28 | P = 0.04); Altered Disordered interface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0.27 | P = 0.04); Gain of Strand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0.26 | P = 0.05); Loss of Relative solvent accessibility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0.25 | P = 0.04); Loss of Sulfation at Y420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0.01 | P = 0.05)</w:t>
            </w:r>
          </w:p>
        </w:tc>
        <w:tc>
          <w:tcPr>
            <w:tcW w:w="2331" w:type="dxa"/>
            <w:vAlign w:val="bottom"/>
          </w:tcPr>
          <w:p w14:paraId="71187C3E" w14:textId="21A13B3B" w:rsidR="00A75A68" w:rsidRPr="00A75A68" w:rsidRDefault="00A75A68" w:rsidP="00A75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ELME000149|ELME000321</w:t>
            </w:r>
          </w:p>
        </w:tc>
      </w:tr>
      <w:tr w:rsidR="00A75A68" w:rsidRPr="00A75A68" w14:paraId="533C172D" w14:textId="53635154" w:rsidTr="00A75A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AB2D3E8" w14:textId="77777777" w:rsidR="00A75A68" w:rsidRPr="00A75A68" w:rsidRDefault="00A75A68" w:rsidP="00A75A6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MMP9_HUMAN</w:t>
            </w:r>
          </w:p>
        </w:tc>
        <w:tc>
          <w:tcPr>
            <w:tcW w:w="1559" w:type="dxa"/>
            <w:noWrap/>
            <w:hideMark/>
          </w:tcPr>
          <w:p w14:paraId="297831DE" w14:textId="77777777" w:rsidR="00A75A68" w:rsidRPr="00A75A68" w:rsidRDefault="00A75A68" w:rsidP="00A75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G183E</w:t>
            </w:r>
          </w:p>
        </w:tc>
        <w:tc>
          <w:tcPr>
            <w:tcW w:w="1701" w:type="dxa"/>
            <w:noWrap/>
            <w:hideMark/>
          </w:tcPr>
          <w:p w14:paraId="031DC92D" w14:textId="77777777" w:rsidR="00A75A68" w:rsidRPr="00A75A68" w:rsidRDefault="00A75A68" w:rsidP="00A75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0.908</w:t>
            </w:r>
          </w:p>
        </w:tc>
        <w:tc>
          <w:tcPr>
            <w:tcW w:w="12190" w:type="dxa"/>
            <w:noWrap/>
            <w:hideMark/>
          </w:tcPr>
          <w:p w14:paraId="28BB6751" w14:textId="77777777" w:rsidR="00A75A68" w:rsidRPr="00A75A68" w:rsidRDefault="00A75A68" w:rsidP="00A75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Altered Transmembrane protein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0.34 | P = 4.4e-05); Loss of Relative solvent accessibility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0.28 | P = 0.02); Altered Metal binding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0.27 | P = 7.7e-03); Loss of Methylation at K184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0.09 | P = 0.05); Gain of Sulfation at Y179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0.07 | P = 4.3e-03)</w:t>
            </w:r>
          </w:p>
        </w:tc>
        <w:tc>
          <w:tcPr>
            <w:tcW w:w="2331" w:type="dxa"/>
            <w:vAlign w:val="bottom"/>
          </w:tcPr>
          <w:p w14:paraId="2433F8A1" w14:textId="4169FE08" w:rsidR="00A75A68" w:rsidRPr="00A75A68" w:rsidRDefault="00A75A68" w:rsidP="00A75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None</w:t>
            </w:r>
          </w:p>
        </w:tc>
      </w:tr>
      <w:tr w:rsidR="00A75A68" w:rsidRPr="00A75A68" w14:paraId="7B550642" w14:textId="78D60EA7" w:rsidTr="00A75A6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4352040C" w14:textId="77777777" w:rsidR="00A75A68" w:rsidRPr="00A75A68" w:rsidRDefault="00A75A68" w:rsidP="00A75A6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MMP9_HUMAN</w:t>
            </w:r>
          </w:p>
        </w:tc>
        <w:tc>
          <w:tcPr>
            <w:tcW w:w="1559" w:type="dxa"/>
            <w:noWrap/>
            <w:hideMark/>
          </w:tcPr>
          <w:p w14:paraId="3C720D03" w14:textId="77777777" w:rsidR="00A75A68" w:rsidRPr="00A75A68" w:rsidRDefault="00A75A68" w:rsidP="00A75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D434N</w:t>
            </w:r>
          </w:p>
        </w:tc>
        <w:tc>
          <w:tcPr>
            <w:tcW w:w="1701" w:type="dxa"/>
            <w:noWrap/>
            <w:hideMark/>
          </w:tcPr>
          <w:p w14:paraId="7E69FEF5" w14:textId="77777777" w:rsidR="00A75A68" w:rsidRPr="00A75A68" w:rsidRDefault="00A75A68" w:rsidP="00A75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0.687</w:t>
            </w:r>
          </w:p>
        </w:tc>
        <w:tc>
          <w:tcPr>
            <w:tcW w:w="12190" w:type="dxa"/>
            <w:noWrap/>
            <w:hideMark/>
          </w:tcPr>
          <w:p w14:paraId="4366F929" w14:textId="77777777" w:rsidR="00A75A68" w:rsidRPr="00A75A68" w:rsidRDefault="00A75A68" w:rsidP="00A75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Altered Disordered interface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0.27 | P = 0.04); Altered Transmembrane protein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0.25 | P = 1.3e-03); Altered Metal binding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0.24 | P = 0.01); Loss of Ubiquitylation at K433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0.18 | P = 0.02)</w:t>
            </w:r>
          </w:p>
        </w:tc>
        <w:tc>
          <w:tcPr>
            <w:tcW w:w="2331" w:type="dxa"/>
            <w:vAlign w:val="bottom"/>
          </w:tcPr>
          <w:p w14:paraId="46FD1886" w14:textId="1A434A35" w:rsidR="00A75A68" w:rsidRPr="00A75A68" w:rsidRDefault="00A75A68" w:rsidP="00A75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ELME000063|PS00023</w:t>
            </w:r>
          </w:p>
        </w:tc>
      </w:tr>
      <w:tr w:rsidR="00A75A68" w:rsidRPr="00A75A68" w14:paraId="348699E6" w14:textId="76A2B042" w:rsidTr="00A75A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07DE1495" w14:textId="77777777" w:rsidR="00A75A68" w:rsidRPr="00A75A68" w:rsidRDefault="00A75A68" w:rsidP="00A75A6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MMP9_HUMAN</w:t>
            </w:r>
          </w:p>
        </w:tc>
        <w:tc>
          <w:tcPr>
            <w:tcW w:w="1559" w:type="dxa"/>
            <w:noWrap/>
            <w:hideMark/>
          </w:tcPr>
          <w:p w14:paraId="6DC83C51" w14:textId="77777777" w:rsidR="00A75A68" w:rsidRPr="00A75A68" w:rsidRDefault="00A75A68" w:rsidP="00A75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G306C</w:t>
            </w:r>
          </w:p>
        </w:tc>
        <w:tc>
          <w:tcPr>
            <w:tcW w:w="1701" w:type="dxa"/>
            <w:noWrap/>
            <w:hideMark/>
          </w:tcPr>
          <w:p w14:paraId="35BEE55D" w14:textId="77777777" w:rsidR="00A75A68" w:rsidRPr="00A75A68" w:rsidRDefault="00A75A68" w:rsidP="00A75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0.836</w:t>
            </w:r>
          </w:p>
        </w:tc>
        <w:tc>
          <w:tcPr>
            <w:tcW w:w="12190" w:type="dxa"/>
            <w:noWrap/>
            <w:hideMark/>
          </w:tcPr>
          <w:p w14:paraId="7771F706" w14:textId="77777777" w:rsidR="00A75A68" w:rsidRPr="00A75A68" w:rsidRDefault="00A75A68" w:rsidP="00A75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Altered Metal binding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0.55 | P = 3.6e-03); Altered Ordered interface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0.33 | P = 7.3e-03); Altered Transmembrane protein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0.30 | P = 1.4e-04); Gain of Disulfide linkage at C302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0.15 | P = 0.03)</w:t>
            </w:r>
          </w:p>
        </w:tc>
        <w:tc>
          <w:tcPr>
            <w:tcW w:w="2331" w:type="dxa"/>
            <w:vAlign w:val="bottom"/>
          </w:tcPr>
          <w:p w14:paraId="5A50BD2D" w14:textId="228289CE" w:rsidR="00A75A68" w:rsidRPr="00A75A68" w:rsidRDefault="00A75A68" w:rsidP="00A75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None</w:t>
            </w:r>
          </w:p>
        </w:tc>
      </w:tr>
      <w:tr w:rsidR="00A75A68" w:rsidRPr="00A75A68" w14:paraId="1E8ECD11" w14:textId="66764215" w:rsidTr="00A75A6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ACAD6BC" w14:textId="77777777" w:rsidR="00A75A68" w:rsidRPr="00A75A68" w:rsidRDefault="00A75A68" w:rsidP="00A75A6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MMP9_HUMAN</w:t>
            </w:r>
          </w:p>
        </w:tc>
        <w:tc>
          <w:tcPr>
            <w:tcW w:w="1559" w:type="dxa"/>
            <w:noWrap/>
            <w:hideMark/>
          </w:tcPr>
          <w:p w14:paraId="429CBD64" w14:textId="77777777" w:rsidR="00A75A68" w:rsidRPr="00A75A68" w:rsidRDefault="00A75A68" w:rsidP="00A75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G438A</w:t>
            </w:r>
          </w:p>
        </w:tc>
        <w:tc>
          <w:tcPr>
            <w:tcW w:w="1701" w:type="dxa"/>
            <w:noWrap/>
            <w:hideMark/>
          </w:tcPr>
          <w:p w14:paraId="121A9007" w14:textId="77777777" w:rsidR="00A75A68" w:rsidRPr="00A75A68" w:rsidRDefault="00A75A68" w:rsidP="00A75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0.656</w:t>
            </w:r>
          </w:p>
        </w:tc>
        <w:tc>
          <w:tcPr>
            <w:tcW w:w="12190" w:type="dxa"/>
            <w:noWrap/>
            <w:hideMark/>
          </w:tcPr>
          <w:p w14:paraId="20142932" w14:textId="77777777" w:rsidR="00A75A68" w:rsidRPr="00A75A68" w:rsidRDefault="00A75A68" w:rsidP="00A75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Altered Metal binding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0.21 | P = 0.02); Gain of Ubiquitylation at K433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0.18 | P = 0.02); Altered Transmembrane protein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0.12 | P = 0.03)</w:t>
            </w:r>
          </w:p>
        </w:tc>
        <w:tc>
          <w:tcPr>
            <w:tcW w:w="2331" w:type="dxa"/>
            <w:vAlign w:val="bottom"/>
          </w:tcPr>
          <w:p w14:paraId="61D21E8E" w14:textId="04ED604F" w:rsidR="00A75A68" w:rsidRPr="00A75A68" w:rsidRDefault="00A75A68" w:rsidP="00A75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ELME000083|ELME000182|PS00023</w:t>
            </w:r>
          </w:p>
        </w:tc>
      </w:tr>
      <w:tr w:rsidR="00A75A68" w:rsidRPr="00A75A68" w14:paraId="2EDA8B96" w14:textId="54EB2240" w:rsidTr="00A75A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675DB7D3" w14:textId="77777777" w:rsidR="00A75A68" w:rsidRPr="00A75A68" w:rsidRDefault="00A75A68" w:rsidP="00A75A6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MMP9_HUMAN</w:t>
            </w:r>
          </w:p>
        </w:tc>
        <w:tc>
          <w:tcPr>
            <w:tcW w:w="1559" w:type="dxa"/>
            <w:noWrap/>
            <w:hideMark/>
          </w:tcPr>
          <w:p w14:paraId="116211C4" w14:textId="77777777" w:rsidR="00A75A68" w:rsidRPr="00A75A68" w:rsidRDefault="00A75A68" w:rsidP="00A75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C347Y</w:t>
            </w:r>
          </w:p>
        </w:tc>
        <w:tc>
          <w:tcPr>
            <w:tcW w:w="1701" w:type="dxa"/>
            <w:noWrap/>
            <w:hideMark/>
          </w:tcPr>
          <w:p w14:paraId="7A504632" w14:textId="77777777" w:rsidR="00A75A68" w:rsidRPr="00A75A68" w:rsidRDefault="00A75A68" w:rsidP="00A75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0.912</w:t>
            </w:r>
          </w:p>
        </w:tc>
        <w:tc>
          <w:tcPr>
            <w:tcW w:w="12190" w:type="dxa"/>
            <w:noWrap/>
            <w:hideMark/>
          </w:tcPr>
          <w:p w14:paraId="74A1DCA1" w14:textId="77777777" w:rsidR="00A75A68" w:rsidRPr="00A75A68" w:rsidRDefault="00A75A68" w:rsidP="00A75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Altered Transmembrane protein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0.28 | P = 5.7e-04); Altered Metal binding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0.18 | P = 0.01); Loss of Disulfide linkage at C347 (</w:t>
            </w:r>
            <w:proofErr w:type="spellStart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>Pr</w:t>
            </w:r>
            <w:proofErr w:type="spellEnd"/>
            <w:r w:rsidRPr="00A75A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  <w:t xml:space="preserve"> = 0.15 | P = 0.03)</w:t>
            </w:r>
          </w:p>
        </w:tc>
        <w:tc>
          <w:tcPr>
            <w:tcW w:w="2331" w:type="dxa"/>
            <w:vAlign w:val="bottom"/>
          </w:tcPr>
          <w:p w14:paraId="5B8DC3F8" w14:textId="21945A38" w:rsidR="00A75A68" w:rsidRPr="00A75A68" w:rsidRDefault="00A75A68" w:rsidP="00A75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PK"/>
                <w14:ligatures w14:val="none"/>
              </w:rPr>
            </w:pPr>
            <w:r w:rsidRPr="00A75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ELME000317</w:t>
            </w:r>
          </w:p>
        </w:tc>
      </w:tr>
    </w:tbl>
    <w:p w14:paraId="13E4ED02" w14:textId="77777777" w:rsidR="003E3E05" w:rsidRPr="00A75A68" w:rsidRDefault="003E3E05">
      <w:pPr>
        <w:rPr>
          <w:rFonts w:ascii="Times New Roman" w:hAnsi="Times New Roman" w:cs="Times New Roman"/>
          <w:sz w:val="24"/>
          <w:szCs w:val="24"/>
        </w:rPr>
      </w:pPr>
    </w:p>
    <w:sectPr w:rsidR="003E3E05" w:rsidRPr="00A75A68" w:rsidSect="00A75A68">
      <w:pgSz w:w="22793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DD"/>
    <w:rsid w:val="000F50BC"/>
    <w:rsid w:val="001315DF"/>
    <w:rsid w:val="00163AFE"/>
    <w:rsid w:val="002D2A85"/>
    <w:rsid w:val="003E3E05"/>
    <w:rsid w:val="00431310"/>
    <w:rsid w:val="00556411"/>
    <w:rsid w:val="006450DD"/>
    <w:rsid w:val="009028F2"/>
    <w:rsid w:val="009732AA"/>
    <w:rsid w:val="00A75A68"/>
    <w:rsid w:val="00A8723D"/>
    <w:rsid w:val="00BF48F6"/>
    <w:rsid w:val="00CD7786"/>
    <w:rsid w:val="00DC1832"/>
    <w:rsid w:val="00DF7284"/>
    <w:rsid w:val="00E952BE"/>
    <w:rsid w:val="00FC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536A3"/>
  <w15:chartTrackingRefBased/>
  <w15:docId w15:val="{E3E2D11C-87A4-4B09-81A1-A8EB7B078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5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5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50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5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50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50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50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50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50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50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50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50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50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50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50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50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50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50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50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5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50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5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5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50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50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50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0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0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50DD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41"/>
    <w:rsid w:val="00A75A6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12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541</Words>
  <Characters>3087</Characters>
  <Application>Microsoft Office Word</Application>
  <DocSecurity>0</DocSecurity>
  <Lines>25</Lines>
  <Paragraphs>7</Paragraphs>
  <ScaleCrop>false</ScaleCrop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170501025</dc:creator>
  <cp:keywords/>
  <dc:description/>
  <cp:lastModifiedBy>170501025</cp:lastModifiedBy>
  <cp:revision>6</cp:revision>
  <dcterms:created xsi:type="dcterms:W3CDTF">2024-11-09T07:49:00Z</dcterms:created>
  <dcterms:modified xsi:type="dcterms:W3CDTF">2024-11-09T08:38:00Z</dcterms:modified>
</cp:coreProperties>
</file>