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F2A9B4"/>
    <w:p w14:paraId="78361B38">
      <w:pPr>
        <w:pStyle w:val="9"/>
        <w:ind w:left="0" w:leftChars="0" w:firstLine="0" w:firstLineChars="0"/>
        <w:jc w:val="center"/>
      </w:pPr>
      <w:r>
        <w:drawing>
          <wp:inline distT="0" distB="0" distL="0" distR="0">
            <wp:extent cx="4299585" cy="2851150"/>
            <wp:effectExtent l="0" t="0" r="5715" b="6350"/>
            <wp:docPr id="12535263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52632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08228" cy="2857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13D31">
      <w:pPr>
        <w:rPr>
          <w:rFonts w:hint="eastAsia"/>
        </w:rPr>
      </w:pPr>
      <w:bookmarkStart w:id="0" w:name="_Ref176109568"/>
      <w:r>
        <w:rPr>
          <w:rFonts w:hint="eastAsia"/>
          <w:b/>
          <w:bCs/>
          <w:lang w:val="en-US" w:eastAsia="zh-CN"/>
        </w:rPr>
        <w:t xml:space="preserve">Supplementary </w:t>
      </w:r>
      <w:r>
        <w:rPr>
          <w:b/>
          <w:bCs/>
        </w:rPr>
        <w:t xml:space="preserve">Figure </w:t>
      </w:r>
      <w:bookmarkEnd w:id="0"/>
      <w:r>
        <w:rPr>
          <w:rFonts w:hint="eastAsia"/>
          <w:b/>
          <w:bCs/>
          <w:lang w:val="en-US" w:eastAsia="zh-CN"/>
        </w:rPr>
        <w:t>1</w:t>
      </w:r>
      <w:r>
        <w:rPr>
          <w:rFonts w:hint="eastAsia"/>
          <w:b/>
          <w:bCs/>
        </w:rPr>
        <w:t xml:space="preserve">. </w:t>
      </w:r>
      <w:r>
        <w:rPr>
          <w:rFonts w:hint="eastAsia"/>
        </w:rPr>
        <w:t xml:space="preserve">Bootstrapping of the 95% confidence intervals of the edge weights for the estimated network. </w:t>
      </w:r>
    </w:p>
    <w:p w14:paraId="7E601B54">
      <w:pPr>
        <w:rPr>
          <w:rFonts w:hint="eastAsia"/>
        </w:rPr>
      </w:pPr>
      <w:r>
        <w:rPr>
          <w:rFonts w:hint="eastAsia"/>
          <w:b/>
          <w:bCs/>
          <w:i/>
          <w:iCs/>
          <w:lang w:val="en-US" w:eastAsia="zh-CN"/>
        </w:rPr>
        <w:t xml:space="preserve">Note. </w:t>
      </w:r>
      <w:r>
        <w:rPr>
          <w:rFonts w:hint="eastAsia"/>
        </w:rPr>
        <w:t xml:space="preserve">The red line indicates the edge weight values, and the gray area indicates the 95% CIs. </w:t>
      </w:r>
    </w:p>
    <w:p w14:paraId="6C86D070">
      <w:pPr>
        <w:pStyle w:val="5"/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360" w:lineRule="auto"/>
        <w:ind w:left="2608" w:right="0" w:firstLine="454"/>
        <w:jc w:val="center"/>
        <w:rPr>
          <w:rFonts w:hint="default" w:ascii="Palatino Linotype" w:hAnsi="Palatino Linotype" w:eastAsia="Times New Roman" w:cs="Times New Roman"/>
          <w:snapToGrid/>
          <w:color w:val="000000"/>
          <w:kern w:val="0"/>
          <w:sz w:val="20"/>
          <w:szCs w:val="22"/>
          <w:lang w:val="en-US" w:eastAsia="zh-CN" w:bidi="ar"/>
        </w:rPr>
      </w:pPr>
    </w:p>
    <w:p w14:paraId="52789752">
      <w:pPr>
        <w:pStyle w:val="5"/>
        <w:keepNext w:val="0"/>
        <w:keepLines w:val="0"/>
        <w:widowControl/>
        <w:suppressLineNumbers w:val="0"/>
        <w:adjustRightInd w:val="0"/>
        <w:snapToGrid w:val="0"/>
        <w:spacing w:before="0" w:beforeAutospacing="0" w:after="0" w:afterAutospacing="0" w:line="360" w:lineRule="auto"/>
        <w:ind w:right="0"/>
        <w:jc w:val="center"/>
        <w:rPr>
          <w:lang w:val="en-US"/>
        </w:rPr>
      </w:pPr>
      <w:r>
        <w:rPr>
          <w:rFonts w:hint="default" w:ascii="Palatino Linotype" w:hAnsi="Palatino Linotype" w:eastAsia="Times New Roman" w:cs="Times New Roman"/>
          <w:snapToGrid/>
          <w:color w:val="000000"/>
          <w:kern w:val="0"/>
          <w:sz w:val="20"/>
          <w:szCs w:val="22"/>
          <w:lang w:val="en-US" w:eastAsia="zh-CN" w:bidi="ar"/>
        </w:rPr>
        <w:drawing>
          <wp:inline distT="0" distB="0" distL="114300" distR="114300">
            <wp:extent cx="4519930" cy="3386455"/>
            <wp:effectExtent l="0" t="0" r="4445" b="4445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19930" cy="338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8B836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60" w:lineRule="atLeast"/>
        <w:ind w:right="0"/>
        <w:jc w:val="both"/>
        <w:rPr>
          <w:rFonts w:hint="eastAsia" w:ascii="Palatino Linotype" w:hAnsi="Palatino Linotype" w:eastAsia="宋体" w:cs="Times New Roman"/>
          <w:color w:val="000000"/>
          <w:sz w:val="20"/>
          <w:lang w:val="en-US" w:eastAsia="zh-CN" w:bidi="ar-SA"/>
        </w:rPr>
      </w:pPr>
      <w:r>
        <w:rPr>
          <w:rFonts w:hint="eastAsia" w:ascii="Palatino Linotype" w:hAnsi="Palatino Linotype" w:eastAsia="宋体" w:cs="Times New Roman"/>
          <w:b/>
          <w:bCs/>
          <w:i w:val="0"/>
          <w:iCs w:val="0"/>
          <w:color w:val="000000"/>
          <w:sz w:val="20"/>
          <w:lang w:val="en-US" w:eastAsia="zh-CN" w:bidi="ar-SA"/>
        </w:rPr>
        <w:t xml:space="preserve">Supplementary Figure </w:t>
      </w:r>
      <w:r>
        <w:rPr>
          <w:rFonts w:hint="eastAsia" w:cs="Times New Roman"/>
          <w:b/>
          <w:bCs/>
          <w:i w:val="0"/>
          <w:iCs w:val="0"/>
          <w:color w:val="000000"/>
          <w:sz w:val="20"/>
          <w:lang w:val="en-US" w:eastAsia="zh-CN" w:bidi="ar-SA"/>
        </w:rPr>
        <w:t>2</w:t>
      </w:r>
      <w:r>
        <w:rPr>
          <w:rFonts w:hint="eastAsia" w:ascii="Palatino Linotype" w:hAnsi="Palatino Linotype" w:eastAsia="宋体" w:cs="Times New Roman"/>
          <w:b/>
          <w:bCs/>
          <w:i w:val="0"/>
          <w:iCs w:val="0"/>
          <w:color w:val="000000"/>
          <w:sz w:val="20"/>
          <w:lang w:val="en-US" w:eastAsia="zh-CN" w:bidi="ar-SA"/>
        </w:rPr>
        <w:t>.</w:t>
      </w:r>
      <w:r>
        <w:rPr>
          <w:rFonts w:hint="eastAsia" w:ascii="Palatino Linotype" w:hAnsi="Palatino Linotype" w:eastAsia="宋体" w:cs="Times New Roman"/>
          <w:i w:val="0"/>
          <w:iCs w:val="0"/>
          <w:color w:val="000000"/>
          <w:sz w:val="20"/>
          <w:lang w:val="en-US" w:eastAsia="zh-CN" w:bidi="ar-SA"/>
        </w:rPr>
        <w:t xml:space="preserve"> </w:t>
      </w:r>
      <w:r>
        <w:rPr>
          <w:rFonts w:hint="eastAsia" w:ascii="Palatino Linotype" w:hAnsi="Palatino Linotype" w:eastAsia="宋体" w:cs="Times New Roman"/>
          <w:color w:val="000000"/>
          <w:sz w:val="20"/>
          <w:lang w:val="en-US" w:eastAsia="zh-CN" w:bidi="ar-SA"/>
        </w:rPr>
        <w:t>Centrality difference test (α= 0.05) for the estimated network. .</w:t>
      </w:r>
    </w:p>
    <w:p w14:paraId="47FD7C61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260" w:lineRule="atLeast"/>
        <w:ind w:right="0"/>
        <w:jc w:val="left"/>
        <w:rPr>
          <w:rFonts w:hint="eastAsia" w:ascii="Palatino Linotype" w:hAnsi="Palatino Linotype" w:eastAsia="宋体" w:cs="Times New Roman"/>
          <w:color w:val="000000"/>
          <w:sz w:val="20"/>
          <w:lang w:val="en-US" w:eastAsia="zh-CN" w:bidi="ar-SA"/>
        </w:rPr>
      </w:pPr>
      <w:r>
        <w:rPr>
          <w:rFonts w:hint="default" w:ascii="Palatino Linotype" w:hAnsi="Palatino Linotype" w:eastAsia="宋体" w:cs="Times New Roman"/>
          <w:b/>
          <w:bCs/>
          <w:i/>
          <w:iCs/>
          <w:color w:val="000000"/>
          <w:sz w:val="20"/>
          <w:lang w:val="en-US" w:eastAsia="zh-CN" w:bidi="ar-SA"/>
        </w:rPr>
        <w:t>Note.</w:t>
      </w:r>
      <w:r>
        <w:rPr>
          <w:rFonts w:hint="default" w:ascii="Palatino Linotype" w:hAnsi="Palatino Linotype" w:eastAsia="宋体" w:cs="Times New Roman"/>
          <w:color w:val="000000"/>
          <w:sz w:val="20"/>
          <w:lang w:val="en-US" w:eastAsia="zh-CN" w:bidi="ar-SA"/>
        </w:rPr>
        <w:t xml:space="preserve"> Numbers in white boxes are values of node strength. Off-diagnal boxes represent corresponding no</w:t>
      </w:r>
      <w:bookmarkStart w:id="1" w:name="_GoBack"/>
      <w:bookmarkEnd w:id="1"/>
      <w:r>
        <w:rPr>
          <w:rFonts w:hint="default" w:ascii="Palatino Linotype" w:hAnsi="Palatino Linotype" w:eastAsia="宋体" w:cs="Times New Roman"/>
          <w:color w:val="000000"/>
          <w:sz w:val="20"/>
          <w:lang w:val="en-US" w:eastAsia="zh-CN" w:bidi="ar-SA"/>
        </w:rPr>
        <w:t>des comparisons, gray ones indicate no statistical differences while black ones indicate statistical differences.</w:t>
      </w:r>
    </w:p>
    <w:p w14:paraId="31D11B1B">
      <w:pPr>
        <w:rPr>
          <w:rFonts w:hint="eastAsia"/>
        </w:rPr>
      </w:pPr>
    </w:p>
    <w:p w14:paraId="71FB6C52"/>
    <w:p w14:paraId="7C7BC694">
      <w:pPr>
        <w:pStyle w:val="9"/>
        <w:rPr>
          <w:rFonts w:eastAsiaTheme="minorEastAsia"/>
        </w:rPr>
      </w:pPr>
    </w:p>
    <w:p w14:paraId="705A89A3"/>
    <w:p w14:paraId="2958AEB9"/>
    <w:p w14:paraId="2B72F3F3"/>
    <w:p w14:paraId="559ED10F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AD6F41"/>
    <w:rsid w:val="03165668"/>
    <w:rsid w:val="101A606C"/>
    <w:rsid w:val="15E46F00"/>
    <w:rsid w:val="26AF70B6"/>
    <w:rsid w:val="31175E18"/>
    <w:rsid w:val="3AAD6F41"/>
    <w:rsid w:val="3C2619BE"/>
    <w:rsid w:val="434B5EF3"/>
    <w:rsid w:val="454315E6"/>
    <w:rsid w:val="48B471F6"/>
    <w:rsid w:val="4A140E14"/>
    <w:rsid w:val="4A9A1CA8"/>
    <w:rsid w:val="4C5A02BD"/>
    <w:rsid w:val="4D2515D1"/>
    <w:rsid w:val="60894315"/>
    <w:rsid w:val="6CA200F0"/>
    <w:rsid w:val="7A54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60" w:lineRule="atLeast"/>
      <w:jc w:val="both"/>
    </w:pPr>
    <w:rPr>
      <w:rFonts w:ascii="Palatino Linotype" w:hAnsi="Palatino Linotype" w:eastAsia="宋体" w:cs="Times New Roman"/>
      <w:color w:val="00000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0" w:beforeAutospacing="0" w:after="100" w:afterLines="0" w:afterAutospacing="0" w:line="360" w:lineRule="auto"/>
      <w:outlineLvl w:val="0"/>
    </w:pPr>
    <w:rPr>
      <w:rFonts w:ascii="Calibri" w:hAnsi="Calibri" w:eastAsia="宋体" w:cs="Times New Roman"/>
      <w:b/>
      <w:kern w:val="44"/>
      <w:sz w:val="30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next w:val="1"/>
    <w:unhideWhenUsed/>
    <w:qFormat/>
    <w:uiPriority w:val="35"/>
    <w:pPr>
      <w:ind w:left="3060" w:firstLine="510"/>
    </w:pPr>
    <w:rPr>
      <w:rFonts w:ascii="Times New Roman" w:hAnsi="Times New Roman" w:eastAsia="黑体"/>
    </w:rPr>
  </w:style>
  <w:style w:type="paragraph" w:styleId="4">
    <w:name w:val="annotation text"/>
    <w:basedOn w:val="1"/>
    <w:qFormat/>
    <w:uiPriority w:val="0"/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annotation reference"/>
    <w:qFormat/>
    <w:uiPriority w:val="0"/>
    <w:rPr>
      <w:sz w:val="21"/>
      <w:szCs w:val="21"/>
    </w:rPr>
  </w:style>
  <w:style w:type="paragraph" w:customStyle="1" w:styleId="9">
    <w:name w:val="MDPI_3.1_text"/>
    <w:autoRedefine/>
    <w:qFormat/>
    <w:uiPriority w:val="0"/>
    <w:pPr>
      <w:adjustRightInd w:val="0"/>
      <w:snapToGrid w:val="0"/>
      <w:spacing w:line="480" w:lineRule="auto"/>
      <w:ind w:left="2608" w:firstLine="425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  <w:style w:type="character" w:customStyle="1" w:styleId="10">
    <w:name w:val="MDPI_3.1_text 字符"/>
    <w:basedOn w:val="7"/>
    <w:qFormat/>
    <w:uiPriority w:val="0"/>
    <w:rPr>
      <w:rFonts w:hint="default" w:ascii="Palatino Linotype" w:hAnsi="Palatino Linotype" w:eastAsia="Times New Roman" w:cs="Palatino Linotype"/>
      <w:snapToGrid/>
      <w:color w:val="000000"/>
      <w:szCs w:val="22"/>
      <w:lang w:eastAsia="de" w:bidi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</Words>
  <Characters>442</Characters>
  <Lines>0</Lines>
  <Paragraphs>0</Paragraphs>
  <TotalTime>1</TotalTime>
  <ScaleCrop>false</ScaleCrop>
  <LinksUpToDate>false</LinksUpToDate>
  <CharactersWithSpaces>515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2024-12-10T02:58:00Z</dcterms:created>
  <dc:creator>——</dc:creator>
  <cp:lastModifiedBy>——</cp:lastModifiedBy>
  <dcterms:modified xsi:type="dcterms:W3CDTF">2024-12-21T09:05:07Z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02C41CB25C384702A78DDD114E99F0E2_11</vt:lpwstr>
  </property>
</Properties>
</file>