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042518">
      <w:pPr>
        <w:pStyle w:val="5"/>
        <w:rPr>
          <w:rFonts w:hint="default"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bCs/>
        </w:rPr>
        <w:t>Supplement</w:t>
      </w:r>
      <w:r>
        <w:rPr>
          <w:rFonts w:hint="default" w:ascii="Times New Roman" w:hAnsi="Times New Roman" w:cs="Times New Roman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Table 1. Antibody information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80"/>
        <w:gridCol w:w="1412"/>
        <w:gridCol w:w="1160"/>
        <w:gridCol w:w="1287"/>
        <w:gridCol w:w="983"/>
      </w:tblGrid>
      <w:tr w14:paraId="1E936D1D">
        <w:trPr>
          <w:trHeight w:val="350" w:hRule="atLeast"/>
        </w:trPr>
        <w:tc>
          <w:tcPr>
            <w:tcW w:w="4106" w:type="dxa"/>
            <w:noWrap/>
          </w:tcPr>
          <w:p w14:paraId="040FE3C9">
            <w:pP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Antibody name</w:t>
            </w:r>
          </w:p>
        </w:tc>
        <w:tc>
          <w:tcPr>
            <w:tcW w:w="1559" w:type="dxa"/>
            <w:noWrap/>
          </w:tcPr>
          <w:p w14:paraId="70A2563B">
            <w:pP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Specimens</w:t>
            </w:r>
          </w:p>
        </w:tc>
        <w:tc>
          <w:tcPr>
            <w:tcW w:w="1276" w:type="dxa"/>
            <w:noWrap/>
          </w:tcPr>
          <w:p w14:paraId="1ED308D3">
            <w:pP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Company</w:t>
            </w:r>
          </w:p>
        </w:tc>
        <w:tc>
          <w:tcPr>
            <w:tcW w:w="1418" w:type="dxa"/>
            <w:noWrap/>
          </w:tcPr>
          <w:p w14:paraId="21065601">
            <w:pP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Product No.</w:t>
            </w:r>
          </w:p>
        </w:tc>
        <w:tc>
          <w:tcPr>
            <w:tcW w:w="1077" w:type="dxa"/>
            <w:noWrap/>
          </w:tcPr>
          <w:p w14:paraId="0B1E258E">
            <w:pP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Dilution ratio</w:t>
            </w:r>
          </w:p>
        </w:tc>
      </w:tr>
      <w:tr w14:paraId="0F7817F9">
        <w:trPr>
          <w:trHeight w:val="280" w:hRule="atLeast"/>
        </w:trPr>
        <w:tc>
          <w:tcPr>
            <w:tcW w:w="4106" w:type="dxa"/>
            <w:noWrap/>
          </w:tcPr>
          <w:p w14:paraId="18CDB1AD">
            <w:pP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Cytochrome C Polyclonal Antibody</w:t>
            </w:r>
          </w:p>
        </w:tc>
        <w:tc>
          <w:tcPr>
            <w:tcW w:w="1559" w:type="dxa"/>
            <w:noWrap/>
          </w:tcPr>
          <w:p w14:paraId="2625FFE8">
            <w:pP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mouse/pig/rat</w:t>
            </w:r>
          </w:p>
        </w:tc>
        <w:tc>
          <w:tcPr>
            <w:tcW w:w="1276" w:type="dxa"/>
            <w:noWrap/>
          </w:tcPr>
          <w:p w14:paraId="1AD73AC1">
            <w:pP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proteintech</w:t>
            </w:r>
          </w:p>
        </w:tc>
        <w:tc>
          <w:tcPr>
            <w:tcW w:w="1418" w:type="dxa"/>
            <w:noWrap/>
          </w:tcPr>
          <w:p w14:paraId="4DF5BEED">
            <w:pP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10993-1-AP</w:t>
            </w:r>
          </w:p>
        </w:tc>
        <w:tc>
          <w:tcPr>
            <w:tcW w:w="1077" w:type="dxa"/>
            <w:noWrap/>
          </w:tcPr>
          <w:p w14:paraId="67AA6881">
            <w:pP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1/200</w:t>
            </w:r>
          </w:p>
        </w:tc>
      </w:tr>
      <w:tr w14:paraId="3A7DA467">
        <w:trPr>
          <w:trHeight w:val="280" w:hRule="atLeast"/>
        </w:trPr>
        <w:tc>
          <w:tcPr>
            <w:tcW w:w="4106" w:type="dxa"/>
            <w:noWrap/>
          </w:tcPr>
          <w:p w14:paraId="0D3C6FA5">
            <w:pP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SLC25A24 Polyclonal Antibody</w:t>
            </w:r>
          </w:p>
        </w:tc>
        <w:tc>
          <w:tcPr>
            <w:tcW w:w="1559" w:type="dxa"/>
            <w:noWrap/>
          </w:tcPr>
          <w:p w14:paraId="6293CBA8">
            <w:pP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mouse/pig</w:t>
            </w:r>
          </w:p>
        </w:tc>
        <w:tc>
          <w:tcPr>
            <w:tcW w:w="1276" w:type="dxa"/>
            <w:noWrap/>
          </w:tcPr>
          <w:p w14:paraId="5AF8C725">
            <w:pP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proteintech</w:t>
            </w:r>
          </w:p>
        </w:tc>
        <w:tc>
          <w:tcPr>
            <w:tcW w:w="1418" w:type="dxa"/>
            <w:noWrap/>
          </w:tcPr>
          <w:p w14:paraId="14FCAB7D">
            <w:pP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14669-1-AP</w:t>
            </w:r>
          </w:p>
        </w:tc>
        <w:tc>
          <w:tcPr>
            <w:tcW w:w="1077" w:type="dxa"/>
            <w:noWrap/>
          </w:tcPr>
          <w:p w14:paraId="3C4B941B">
            <w:pP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1/200</w:t>
            </w:r>
          </w:p>
        </w:tc>
      </w:tr>
      <w:tr w14:paraId="5EBADCCC">
        <w:trPr>
          <w:trHeight w:val="280" w:hRule="atLeast"/>
        </w:trPr>
        <w:tc>
          <w:tcPr>
            <w:tcW w:w="4106" w:type="dxa"/>
            <w:noWrap/>
          </w:tcPr>
          <w:p w14:paraId="0118E009">
            <w:pP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Cleaved Caspase-3 (Asp175) (5A1E) Rabbit mAb</w:t>
            </w:r>
          </w:p>
        </w:tc>
        <w:tc>
          <w:tcPr>
            <w:tcW w:w="1559" w:type="dxa"/>
            <w:noWrap/>
          </w:tcPr>
          <w:p w14:paraId="325759DD">
            <w:pP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mouse/pig</w:t>
            </w:r>
          </w:p>
        </w:tc>
        <w:tc>
          <w:tcPr>
            <w:tcW w:w="1276" w:type="dxa"/>
            <w:noWrap/>
          </w:tcPr>
          <w:p w14:paraId="5C1F4DA6">
            <w:pP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CST</w:t>
            </w:r>
          </w:p>
        </w:tc>
        <w:tc>
          <w:tcPr>
            <w:tcW w:w="1418" w:type="dxa"/>
            <w:noWrap/>
          </w:tcPr>
          <w:p w14:paraId="37F2C0E5">
            <w:pP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9664</w:t>
            </w:r>
          </w:p>
        </w:tc>
        <w:tc>
          <w:tcPr>
            <w:tcW w:w="1077" w:type="dxa"/>
            <w:noWrap/>
          </w:tcPr>
          <w:p w14:paraId="76DEDC6B">
            <w:pP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1/1000</w:t>
            </w:r>
          </w:p>
        </w:tc>
      </w:tr>
      <w:tr w14:paraId="4C3677F7">
        <w:trPr>
          <w:trHeight w:val="280" w:hRule="atLeast"/>
        </w:trPr>
        <w:tc>
          <w:tcPr>
            <w:tcW w:w="4106" w:type="dxa"/>
            <w:noWrap/>
          </w:tcPr>
          <w:p w14:paraId="41B5558D">
            <w:pP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Recombinant Anti-NFkB p105/p50 antibody[E381]</w:t>
            </w:r>
          </w:p>
        </w:tc>
        <w:tc>
          <w:tcPr>
            <w:tcW w:w="1559" w:type="dxa"/>
            <w:noWrap/>
          </w:tcPr>
          <w:p w14:paraId="649FDB16">
            <w:pP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mouse/pig</w:t>
            </w:r>
          </w:p>
        </w:tc>
        <w:tc>
          <w:tcPr>
            <w:tcW w:w="1276" w:type="dxa"/>
            <w:noWrap/>
          </w:tcPr>
          <w:p w14:paraId="63A4C52A">
            <w:pP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abcam</w:t>
            </w:r>
          </w:p>
        </w:tc>
        <w:tc>
          <w:tcPr>
            <w:tcW w:w="1418" w:type="dxa"/>
            <w:noWrap/>
          </w:tcPr>
          <w:p w14:paraId="432CC4DC">
            <w:pP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ab32360</w:t>
            </w:r>
          </w:p>
        </w:tc>
        <w:tc>
          <w:tcPr>
            <w:tcW w:w="1077" w:type="dxa"/>
            <w:noWrap/>
          </w:tcPr>
          <w:p w14:paraId="2788F547">
            <w:pP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1/500</w:t>
            </w:r>
          </w:p>
        </w:tc>
      </w:tr>
      <w:tr w14:paraId="7BFC3851">
        <w:trPr>
          <w:trHeight w:val="280" w:hRule="atLeast"/>
        </w:trPr>
        <w:tc>
          <w:tcPr>
            <w:tcW w:w="4106" w:type="dxa"/>
            <w:noWrap/>
          </w:tcPr>
          <w:p w14:paraId="60A50A08">
            <w:pP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AKT Monoclonal antibody</w:t>
            </w:r>
          </w:p>
        </w:tc>
        <w:tc>
          <w:tcPr>
            <w:tcW w:w="1559" w:type="dxa"/>
            <w:noWrap/>
          </w:tcPr>
          <w:p w14:paraId="367EC3CD">
            <w:pP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rat</w:t>
            </w:r>
          </w:p>
        </w:tc>
        <w:tc>
          <w:tcPr>
            <w:tcW w:w="1276" w:type="dxa"/>
            <w:noWrap/>
          </w:tcPr>
          <w:p w14:paraId="382A62B8">
            <w:pP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proteintech</w:t>
            </w:r>
          </w:p>
        </w:tc>
        <w:tc>
          <w:tcPr>
            <w:tcW w:w="1418" w:type="dxa"/>
            <w:noWrap/>
          </w:tcPr>
          <w:p w14:paraId="4D19FF1D">
            <w:pP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60203-2-Ig</w:t>
            </w:r>
          </w:p>
        </w:tc>
        <w:tc>
          <w:tcPr>
            <w:tcW w:w="1077" w:type="dxa"/>
            <w:noWrap/>
          </w:tcPr>
          <w:p w14:paraId="795CE64E">
            <w:pP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1/10000</w:t>
            </w:r>
          </w:p>
        </w:tc>
      </w:tr>
      <w:tr w14:paraId="52504691">
        <w:trPr>
          <w:trHeight w:val="280" w:hRule="atLeast"/>
        </w:trPr>
        <w:tc>
          <w:tcPr>
            <w:tcW w:w="4106" w:type="dxa"/>
            <w:noWrap/>
          </w:tcPr>
          <w:p w14:paraId="1609708B">
            <w:pP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Phospho-AKT (Ser473) Recombinant antibody</w:t>
            </w:r>
          </w:p>
        </w:tc>
        <w:tc>
          <w:tcPr>
            <w:tcW w:w="1559" w:type="dxa"/>
            <w:noWrap/>
          </w:tcPr>
          <w:p w14:paraId="032F3461">
            <w:pP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rat</w:t>
            </w:r>
          </w:p>
        </w:tc>
        <w:tc>
          <w:tcPr>
            <w:tcW w:w="1276" w:type="dxa"/>
            <w:noWrap/>
          </w:tcPr>
          <w:p w14:paraId="44F92356">
            <w:pP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proteintech</w:t>
            </w:r>
          </w:p>
        </w:tc>
        <w:tc>
          <w:tcPr>
            <w:tcW w:w="1418" w:type="dxa"/>
            <w:noWrap/>
          </w:tcPr>
          <w:p w14:paraId="24CD79A1">
            <w:pP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80455-1-RR</w:t>
            </w:r>
          </w:p>
        </w:tc>
        <w:tc>
          <w:tcPr>
            <w:tcW w:w="1077" w:type="dxa"/>
            <w:noWrap/>
          </w:tcPr>
          <w:p w14:paraId="79BFE8BB">
            <w:pP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1/10000</w:t>
            </w:r>
          </w:p>
        </w:tc>
      </w:tr>
      <w:tr w14:paraId="798B7047">
        <w:trPr>
          <w:trHeight w:val="280" w:hRule="atLeast"/>
        </w:trPr>
        <w:tc>
          <w:tcPr>
            <w:tcW w:w="4106" w:type="dxa"/>
            <w:noWrap/>
          </w:tcPr>
          <w:p w14:paraId="6CB01399">
            <w:pP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PI3 Kinase p110 Beta Polyclonal antibody</w:t>
            </w:r>
          </w:p>
        </w:tc>
        <w:tc>
          <w:tcPr>
            <w:tcW w:w="1559" w:type="dxa"/>
            <w:noWrap/>
          </w:tcPr>
          <w:p w14:paraId="39ECB624">
            <w:pP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rat</w:t>
            </w:r>
          </w:p>
        </w:tc>
        <w:tc>
          <w:tcPr>
            <w:tcW w:w="1276" w:type="dxa"/>
            <w:noWrap/>
          </w:tcPr>
          <w:p w14:paraId="491449BC">
            <w:pP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proteintech</w:t>
            </w:r>
          </w:p>
        </w:tc>
        <w:tc>
          <w:tcPr>
            <w:tcW w:w="1418" w:type="dxa"/>
            <w:noWrap/>
          </w:tcPr>
          <w:p w14:paraId="2A5D9627">
            <w:pP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20584-1-AP</w:t>
            </w:r>
          </w:p>
        </w:tc>
        <w:tc>
          <w:tcPr>
            <w:tcW w:w="1077" w:type="dxa"/>
            <w:noWrap/>
          </w:tcPr>
          <w:p w14:paraId="63561C60">
            <w:pP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1/1000</w:t>
            </w:r>
          </w:p>
        </w:tc>
      </w:tr>
      <w:tr w14:paraId="23B4E94A">
        <w:trPr>
          <w:trHeight w:val="280" w:hRule="atLeast"/>
        </w:trPr>
        <w:tc>
          <w:tcPr>
            <w:tcW w:w="4106" w:type="dxa"/>
            <w:noWrap/>
          </w:tcPr>
          <w:p w14:paraId="755F5916">
            <w:pP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IKBKB Polyclonal Antibody</w:t>
            </w:r>
          </w:p>
        </w:tc>
        <w:tc>
          <w:tcPr>
            <w:tcW w:w="1559" w:type="dxa"/>
            <w:noWrap/>
          </w:tcPr>
          <w:p w14:paraId="65E9A696">
            <w:pP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rat</w:t>
            </w:r>
          </w:p>
        </w:tc>
        <w:tc>
          <w:tcPr>
            <w:tcW w:w="1276" w:type="dxa"/>
            <w:noWrap/>
          </w:tcPr>
          <w:p w14:paraId="4FA8C399">
            <w:pP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proteintech</w:t>
            </w:r>
          </w:p>
        </w:tc>
        <w:tc>
          <w:tcPr>
            <w:tcW w:w="1418" w:type="dxa"/>
            <w:noWrap/>
          </w:tcPr>
          <w:p w14:paraId="1864AF22">
            <w:pP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15649-1-AP</w:t>
            </w:r>
          </w:p>
        </w:tc>
        <w:tc>
          <w:tcPr>
            <w:tcW w:w="1077" w:type="dxa"/>
            <w:noWrap/>
          </w:tcPr>
          <w:p w14:paraId="699F6A10">
            <w:pP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1/1000</w:t>
            </w:r>
          </w:p>
        </w:tc>
      </w:tr>
      <w:tr w14:paraId="0054C907">
        <w:trPr>
          <w:trHeight w:val="280" w:hRule="atLeast"/>
        </w:trPr>
        <w:tc>
          <w:tcPr>
            <w:tcW w:w="4106" w:type="dxa"/>
            <w:noWrap/>
          </w:tcPr>
          <w:p w14:paraId="6E6690ED">
            <w:pP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NFKB1 Polyclonal antibody</w:t>
            </w:r>
          </w:p>
        </w:tc>
        <w:tc>
          <w:tcPr>
            <w:tcW w:w="1559" w:type="dxa"/>
            <w:noWrap/>
          </w:tcPr>
          <w:p w14:paraId="6FD2B427">
            <w:pP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rat</w:t>
            </w:r>
          </w:p>
        </w:tc>
        <w:tc>
          <w:tcPr>
            <w:tcW w:w="1276" w:type="dxa"/>
            <w:noWrap/>
          </w:tcPr>
          <w:p w14:paraId="01563748">
            <w:pP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proteintech</w:t>
            </w:r>
          </w:p>
        </w:tc>
        <w:tc>
          <w:tcPr>
            <w:tcW w:w="1418" w:type="dxa"/>
            <w:noWrap/>
          </w:tcPr>
          <w:p w14:paraId="6393630D">
            <w:pP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14220-1-AP</w:t>
            </w:r>
          </w:p>
        </w:tc>
        <w:tc>
          <w:tcPr>
            <w:tcW w:w="1077" w:type="dxa"/>
            <w:noWrap/>
          </w:tcPr>
          <w:p w14:paraId="284BD5C6">
            <w:pP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1/1000</w:t>
            </w:r>
          </w:p>
        </w:tc>
      </w:tr>
      <w:tr w14:paraId="2A0A8AEA">
        <w:trPr>
          <w:trHeight w:val="280" w:hRule="atLeast"/>
        </w:trPr>
        <w:tc>
          <w:tcPr>
            <w:tcW w:w="4106" w:type="dxa"/>
            <w:noWrap/>
          </w:tcPr>
          <w:p w14:paraId="4FB0B894">
            <w:pP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Bcl-XL Polyclonal antibody</w:t>
            </w:r>
          </w:p>
        </w:tc>
        <w:tc>
          <w:tcPr>
            <w:tcW w:w="1559" w:type="dxa"/>
            <w:noWrap/>
          </w:tcPr>
          <w:p w14:paraId="49A5F7F5">
            <w:pP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rat</w:t>
            </w:r>
          </w:p>
        </w:tc>
        <w:tc>
          <w:tcPr>
            <w:tcW w:w="1276" w:type="dxa"/>
            <w:noWrap/>
          </w:tcPr>
          <w:p w14:paraId="7F265355">
            <w:pP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proteintech</w:t>
            </w:r>
          </w:p>
        </w:tc>
        <w:tc>
          <w:tcPr>
            <w:tcW w:w="1418" w:type="dxa"/>
            <w:noWrap/>
          </w:tcPr>
          <w:p w14:paraId="7C57E234">
            <w:pP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26967-1-AP</w:t>
            </w:r>
          </w:p>
        </w:tc>
        <w:tc>
          <w:tcPr>
            <w:tcW w:w="1077" w:type="dxa"/>
            <w:noWrap/>
          </w:tcPr>
          <w:p w14:paraId="528DEEAF">
            <w:pP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1/1000</w:t>
            </w:r>
          </w:p>
        </w:tc>
      </w:tr>
      <w:tr w14:paraId="537DE6E3">
        <w:trPr>
          <w:trHeight w:val="280" w:hRule="atLeast"/>
        </w:trPr>
        <w:tc>
          <w:tcPr>
            <w:tcW w:w="4106" w:type="dxa"/>
            <w:noWrap/>
          </w:tcPr>
          <w:p w14:paraId="717FF697">
            <w:pP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Beta Actin Recombinant antibody</w:t>
            </w:r>
          </w:p>
        </w:tc>
        <w:tc>
          <w:tcPr>
            <w:tcW w:w="1559" w:type="dxa"/>
            <w:noWrap/>
          </w:tcPr>
          <w:p w14:paraId="5523F8EA">
            <w:pP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rat</w:t>
            </w:r>
          </w:p>
        </w:tc>
        <w:tc>
          <w:tcPr>
            <w:tcW w:w="1276" w:type="dxa"/>
            <w:noWrap/>
          </w:tcPr>
          <w:p w14:paraId="6010FECD">
            <w:pP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proteintech</w:t>
            </w:r>
          </w:p>
        </w:tc>
        <w:tc>
          <w:tcPr>
            <w:tcW w:w="1418" w:type="dxa"/>
            <w:noWrap/>
          </w:tcPr>
          <w:p w14:paraId="070BD77E">
            <w:pP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81115-1-RR</w:t>
            </w:r>
          </w:p>
        </w:tc>
        <w:tc>
          <w:tcPr>
            <w:tcW w:w="1077" w:type="dxa"/>
            <w:noWrap/>
          </w:tcPr>
          <w:p w14:paraId="6C56A828">
            <w:pP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1/10000</w:t>
            </w:r>
          </w:p>
        </w:tc>
      </w:tr>
    </w:tbl>
    <w:p w14:paraId="200F8316">
      <w:pP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0E2496B2">
      <w:pP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</w:rPr>
        <w:t>Supplement</w:t>
      </w: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Table 2. Primer information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3"/>
        <w:gridCol w:w="1252"/>
        <w:gridCol w:w="1309"/>
        <w:gridCol w:w="3598"/>
      </w:tblGrid>
      <w:tr w14:paraId="6A7E2AD1">
        <w:tc>
          <w:tcPr>
            <w:tcW w:w="1246" w:type="dxa"/>
          </w:tcPr>
          <w:p w14:paraId="2CB5EAE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NCBI Reference Sequence</w:t>
            </w:r>
          </w:p>
        </w:tc>
        <w:tc>
          <w:tcPr>
            <w:tcW w:w="1511" w:type="dxa"/>
          </w:tcPr>
          <w:p w14:paraId="5A0086C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Gene</w:t>
            </w:r>
          </w:p>
        </w:tc>
        <w:tc>
          <w:tcPr>
            <w:tcW w:w="1602" w:type="dxa"/>
          </w:tcPr>
          <w:p w14:paraId="613EDC8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Primer</w:t>
            </w:r>
          </w:p>
        </w:tc>
        <w:tc>
          <w:tcPr>
            <w:tcW w:w="3937" w:type="dxa"/>
          </w:tcPr>
          <w:p w14:paraId="439FF4C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Sequence (5'-3')</w:t>
            </w:r>
          </w:p>
        </w:tc>
      </w:tr>
      <w:tr w14:paraId="7952F512">
        <w:tc>
          <w:tcPr>
            <w:tcW w:w="1246" w:type="dxa"/>
            <w:vMerge w:val="restart"/>
            <w:vAlign w:val="center"/>
          </w:tcPr>
          <w:p w14:paraId="053D7A6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ENSRNOG00000031979</w:t>
            </w:r>
          </w:p>
        </w:tc>
        <w:tc>
          <w:tcPr>
            <w:tcW w:w="1511" w:type="dxa"/>
            <w:vMerge w:val="restart"/>
            <w:vAlign w:val="center"/>
          </w:tcPr>
          <w:p w14:paraId="228E9405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ATP6</w:t>
            </w:r>
          </w:p>
        </w:tc>
        <w:tc>
          <w:tcPr>
            <w:tcW w:w="1602" w:type="dxa"/>
          </w:tcPr>
          <w:p w14:paraId="52D1574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Forward</w:t>
            </w:r>
          </w:p>
        </w:tc>
        <w:tc>
          <w:tcPr>
            <w:tcW w:w="3937" w:type="dxa"/>
            <w:vAlign w:val="center"/>
          </w:tcPr>
          <w:p w14:paraId="440E72B2">
            <w:pP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CAGCAAACATTACAGCAGGC</w:t>
            </w:r>
          </w:p>
        </w:tc>
      </w:tr>
      <w:tr w14:paraId="026203D2">
        <w:tc>
          <w:tcPr>
            <w:tcW w:w="1246" w:type="dxa"/>
            <w:vMerge w:val="continue"/>
          </w:tcPr>
          <w:p w14:paraId="7E90AEA5">
            <w:pP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1" w:type="dxa"/>
            <w:vMerge w:val="continue"/>
            <w:vAlign w:val="center"/>
          </w:tcPr>
          <w:p w14:paraId="0F88DA91">
            <w:pP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02" w:type="dxa"/>
          </w:tcPr>
          <w:p w14:paraId="1035B270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Reverse</w:t>
            </w:r>
          </w:p>
        </w:tc>
        <w:tc>
          <w:tcPr>
            <w:tcW w:w="3937" w:type="dxa"/>
            <w:vAlign w:val="center"/>
          </w:tcPr>
          <w:p w14:paraId="770B2A48">
            <w:pP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TCATGTAGGTACAGGCTTAC</w:t>
            </w:r>
          </w:p>
        </w:tc>
      </w:tr>
      <w:tr w14:paraId="4F7C3CF5">
        <w:tc>
          <w:tcPr>
            <w:tcW w:w="1246" w:type="dxa"/>
            <w:vMerge w:val="restart"/>
            <w:vAlign w:val="center"/>
          </w:tcPr>
          <w:p w14:paraId="053945E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ENSRNOG00000030371</w:t>
            </w:r>
          </w:p>
        </w:tc>
        <w:tc>
          <w:tcPr>
            <w:tcW w:w="1511" w:type="dxa"/>
            <w:vMerge w:val="restart"/>
            <w:vAlign w:val="center"/>
          </w:tcPr>
          <w:p w14:paraId="013BE57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COX2</w:t>
            </w:r>
          </w:p>
        </w:tc>
        <w:tc>
          <w:tcPr>
            <w:tcW w:w="1602" w:type="dxa"/>
          </w:tcPr>
          <w:p w14:paraId="71DE232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Forward</w:t>
            </w:r>
          </w:p>
        </w:tc>
        <w:tc>
          <w:tcPr>
            <w:tcW w:w="3937" w:type="dxa"/>
          </w:tcPr>
          <w:p w14:paraId="71F7EE42">
            <w:pP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AGGTGAACTTCGTCTATTAG</w:t>
            </w:r>
          </w:p>
        </w:tc>
      </w:tr>
      <w:tr w14:paraId="79D02398">
        <w:tc>
          <w:tcPr>
            <w:tcW w:w="1246" w:type="dxa"/>
            <w:vMerge w:val="continue"/>
          </w:tcPr>
          <w:p w14:paraId="6C3B5AE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1" w:type="dxa"/>
            <w:vMerge w:val="continue"/>
          </w:tcPr>
          <w:p w14:paraId="3C1ADF8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02" w:type="dxa"/>
          </w:tcPr>
          <w:p w14:paraId="6DFD294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Reverse</w:t>
            </w:r>
          </w:p>
        </w:tc>
        <w:tc>
          <w:tcPr>
            <w:tcW w:w="3937" w:type="dxa"/>
          </w:tcPr>
          <w:p w14:paraId="2426A68D">
            <w:pP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CATAGAATAGACCTGGTCGG</w:t>
            </w:r>
          </w:p>
        </w:tc>
      </w:tr>
      <w:tr w14:paraId="70954C13">
        <w:tc>
          <w:tcPr>
            <w:tcW w:w="1246" w:type="dxa"/>
            <w:vMerge w:val="restart"/>
            <w:vAlign w:val="center"/>
          </w:tcPr>
          <w:p w14:paraId="40F27D2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ENSRNOG00000031033</w:t>
            </w:r>
          </w:p>
        </w:tc>
        <w:tc>
          <w:tcPr>
            <w:tcW w:w="1511" w:type="dxa"/>
            <w:vMerge w:val="restart"/>
            <w:vAlign w:val="center"/>
          </w:tcPr>
          <w:p w14:paraId="31B7E94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ND2</w:t>
            </w:r>
          </w:p>
        </w:tc>
        <w:tc>
          <w:tcPr>
            <w:tcW w:w="1602" w:type="dxa"/>
          </w:tcPr>
          <w:p w14:paraId="777C4345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Forward</w:t>
            </w:r>
          </w:p>
        </w:tc>
        <w:tc>
          <w:tcPr>
            <w:tcW w:w="3937" w:type="dxa"/>
          </w:tcPr>
          <w:p w14:paraId="752D940A">
            <w:pP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CTGCTCAACCCTATCAACAC</w:t>
            </w:r>
          </w:p>
        </w:tc>
      </w:tr>
      <w:tr w14:paraId="4CAED17A">
        <w:tc>
          <w:tcPr>
            <w:tcW w:w="1246" w:type="dxa"/>
            <w:vMerge w:val="continue"/>
          </w:tcPr>
          <w:p w14:paraId="2A946C4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1" w:type="dxa"/>
            <w:vMerge w:val="continue"/>
          </w:tcPr>
          <w:p w14:paraId="1B0A2DD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02" w:type="dxa"/>
          </w:tcPr>
          <w:p w14:paraId="708C7ED8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Reverse</w:t>
            </w:r>
          </w:p>
        </w:tc>
        <w:tc>
          <w:tcPr>
            <w:tcW w:w="3937" w:type="dxa"/>
          </w:tcPr>
          <w:p w14:paraId="58EB0F17">
            <w:pP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TAAGGGTACTTAATACTGTG</w:t>
            </w:r>
          </w:p>
        </w:tc>
      </w:tr>
      <w:tr w14:paraId="56FF738A">
        <w:tc>
          <w:tcPr>
            <w:tcW w:w="1246" w:type="dxa"/>
            <w:vMerge w:val="restart"/>
            <w:vAlign w:val="center"/>
          </w:tcPr>
          <w:p w14:paraId="69A71347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ENSRNOG00000055079</w:t>
            </w:r>
          </w:p>
        </w:tc>
        <w:tc>
          <w:tcPr>
            <w:tcW w:w="1511" w:type="dxa"/>
            <w:vMerge w:val="restart"/>
            <w:vAlign w:val="center"/>
          </w:tcPr>
          <w:p w14:paraId="499B827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Ndufaf2</w:t>
            </w:r>
          </w:p>
        </w:tc>
        <w:tc>
          <w:tcPr>
            <w:tcW w:w="1602" w:type="dxa"/>
          </w:tcPr>
          <w:p w14:paraId="6DE8790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Forward</w:t>
            </w:r>
          </w:p>
        </w:tc>
        <w:tc>
          <w:tcPr>
            <w:tcW w:w="3937" w:type="dxa"/>
          </w:tcPr>
          <w:p w14:paraId="0A78CA8F">
            <w:pP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CCTACTATGGAGGAAATACT</w:t>
            </w:r>
          </w:p>
        </w:tc>
      </w:tr>
      <w:tr w14:paraId="18D344C1">
        <w:tc>
          <w:tcPr>
            <w:tcW w:w="1246" w:type="dxa"/>
            <w:vMerge w:val="continue"/>
          </w:tcPr>
          <w:p w14:paraId="210059B0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1" w:type="dxa"/>
            <w:vMerge w:val="continue"/>
          </w:tcPr>
          <w:p w14:paraId="257D85A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02" w:type="dxa"/>
          </w:tcPr>
          <w:p w14:paraId="5B7C89B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Reverse</w:t>
            </w:r>
          </w:p>
        </w:tc>
        <w:tc>
          <w:tcPr>
            <w:tcW w:w="3937" w:type="dxa"/>
          </w:tcPr>
          <w:p w14:paraId="53BD1B75">
            <w:pP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CTGGCACCCAGGATCCTGGC</w:t>
            </w:r>
          </w:p>
        </w:tc>
      </w:tr>
      <w:tr w14:paraId="1262F465">
        <w:tc>
          <w:tcPr>
            <w:tcW w:w="1246" w:type="dxa"/>
            <w:vMerge w:val="restart"/>
            <w:vAlign w:val="center"/>
          </w:tcPr>
          <w:p w14:paraId="7C014D2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ENSRNOG00000048174</w:t>
            </w:r>
          </w:p>
        </w:tc>
        <w:tc>
          <w:tcPr>
            <w:tcW w:w="1511" w:type="dxa"/>
            <w:vMerge w:val="restart"/>
            <w:vAlign w:val="center"/>
          </w:tcPr>
          <w:p w14:paraId="58F964A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Uqcrq</w:t>
            </w:r>
          </w:p>
        </w:tc>
        <w:tc>
          <w:tcPr>
            <w:tcW w:w="1602" w:type="dxa"/>
          </w:tcPr>
          <w:p w14:paraId="729716D5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Forward</w:t>
            </w:r>
          </w:p>
        </w:tc>
        <w:tc>
          <w:tcPr>
            <w:tcW w:w="3937" w:type="dxa"/>
            <w:vAlign w:val="center"/>
          </w:tcPr>
          <w:p w14:paraId="2953E41D">
            <w:pP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TGATCTCCTACAGCTTGTCG</w:t>
            </w:r>
          </w:p>
        </w:tc>
      </w:tr>
      <w:tr w14:paraId="5F5F0C39">
        <w:tc>
          <w:tcPr>
            <w:tcW w:w="1246" w:type="dxa"/>
            <w:vMerge w:val="continue"/>
          </w:tcPr>
          <w:p w14:paraId="79468195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1" w:type="dxa"/>
            <w:vMerge w:val="continue"/>
          </w:tcPr>
          <w:p w14:paraId="20E6287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02" w:type="dxa"/>
          </w:tcPr>
          <w:p w14:paraId="38AC2AE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Reverse</w:t>
            </w:r>
          </w:p>
        </w:tc>
        <w:tc>
          <w:tcPr>
            <w:tcW w:w="3937" w:type="dxa"/>
            <w:vAlign w:val="center"/>
          </w:tcPr>
          <w:p w14:paraId="3FF61A63">
            <w:pP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TCACTTGTCATTCTCGTACT</w:t>
            </w:r>
          </w:p>
        </w:tc>
      </w:tr>
      <w:tr w14:paraId="5A3A43A9">
        <w:tc>
          <w:tcPr>
            <w:tcW w:w="1246" w:type="dxa"/>
            <w:vMerge w:val="restart"/>
            <w:vAlign w:val="center"/>
          </w:tcPr>
          <w:p w14:paraId="5C64D2C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ENSRNOG00000031766</w:t>
            </w:r>
          </w:p>
        </w:tc>
        <w:tc>
          <w:tcPr>
            <w:tcW w:w="1511" w:type="dxa"/>
            <w:vMerge w:val="restart"/>
            <w:vAlign w:val="center"/>
          </w:tcPr>
          <w:p w14:paraId="22F60D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CYTB</w:t>
            </w:r>
          </w:p>
        </w:tc>
        <w:tc>
          <w:tcPr>
            <w:tcW w:w="1602" w:type="dxa"/>
          </w:tcPr>
          <w:p w14:paraId="54619A3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Forward</w:t>
            </w:r>
          </w:p>
        </w:tc>
        <w:tc>
          <w:tcPr>
            <w:tcW w:w="3937" w:type="dxa"/>
            <w:vAlign w:val="center"/>
          </w:tcPr>
          <w:p w14:paraId="3F667F9B">
            <w:pP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TGCATACTTCAAAACAACGC</w:t>
            </w:r>
          </w:p>
        </w:tc>
      </w:tr>
      <w:tr w14:paraId="024D7082">
        <w:tc>
          <w:tcPr>
            <w:tcW w:w="1246" w:type="dxa"/>
            <w:vMerge w:val="continue"/>
          </w:tcPr>
          <w:p w14:paraId="084288E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1" w:type="dxa"/>
            <w:vMerge w:val="continue"/>
          </w:tcPr>
          <w:p w14:paraId="7B89FB7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02" w:type="dxa"/>
          </w:tcPr>
          <w:p w14:paraId="7780513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Reverse</w:t>
            </w:r>
          </w:p>
        </w:tc>
        <w:tc>
          <w:tcPr>
            <w:tcW w:w="3937" w:type="dxa"/>
            <w:vAlign w:val="center"/>
          </w:tcPr>
          <w:p w14:paraId="10B81D6C">
            <w:pP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AGATTGGTATGAGAATGAGG</w:t>
            </w:r>
          </w:p>
        </w:tc>
      </w:tr>
      <w:tr w14:paraId="1DD80B18">
        <w:tc>
          <w:tcPr>
            <w:tcW w:w="1246" w:type="dxa"/>
            <w:vMerge w:val="restart"/>
            <w:vAlign w:val="center"/>
          </w:tcPr>
          <w:p w14:paraId="6FE1EE8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ENSRNOG00000003897</w:t>
            </w:r>
          </w:p>
        </w:tc>
        <w:tc>
          <w:tcPr>
            <w:tcW w:w="1511" w:type="dxa"/>
            <w:vMerge w:val="restart"/>
            <w:vAlign w:val="center"/>
          </w:tcPr>
          <w:p w14:paraId="4987F5C7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Col1a1</w:t>
            </w:r>
          </w:p>
        </w:tc>
        <w:tc>
          <w:tcPr>
            <w:tcW w:w="1602" w:type="dxa"/>
          </w:tcPr>
          <w:p w14:paraId="7FECAA2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Forward</w:t>
            </w:r>
          </w:p>
        </w:tc>
        <w:tc>
          <w:tcPr>
            <w:tcW w:w="3937" w:type="dxa"/>
            <w:vAlign w:val="center"/>
          </w:tcPr>
          <w:p w14:paraId="3547C833">
            <w:pP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AACGAGATCGAGCTCAGGGG</w:t>
            </w:r>
          </w:p>
        </w:tc>
      </w:tr>
      <w:tr w14:paraId="3B217716">
        <w:tc>
          <w:tcPr>
            <w:tcW w:w="1246" w:type="dxa"/>
            <w:vMerge w:val="continue"/>
          </w:tcPr>
          <w:p w14:paraId="042E64E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1" w:type="dxa"/>
            <w:vMerge w:val="continue"/>
          </w:tcPr>
          <w:p w14:paraId="02E1827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02" w:type="dxa"/>
          </w:tcPr>
          <w:p w14:paraId="205761A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Reverse</w:t>
            </w:r>
          </w:p>
        </w:tc>
        <w:tc>
          <w:tcPr>
            <w:tcW w:w="3937" w:type="dxa"/>
            <w:vAlign w:val="center"/>
          </w:tcPr>
          <w:p w14:paraId="53493921">
            <w:pP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CCTGGTCTGGGGCACCAATG</w:t>
            </w:r>
          </w:p>
        </w:tc>
      </w:tr>
      <w:tr w14:paraId="5625EF6F">
        <w:tc>
          <w:tcPr>
            <w:tcW w:w="1246" w:type="dxa"/>
            <w:vMerge w:val="restart"/>
            <w:vAlign w:val="center"/>
          </w:tcPr>
          <w:p w14:paraId="0DE2678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ENSRNOG00000017392</w:t>
            </w:r>
          </w:p>
        </w:tc>
        <w:tc>
          <w:tcPr>
            <w:tcW w:w="1511" w:type="dxa"/>
            <w:vMerge w:val="restart"/>
            <w:vAlign w:val="center"/>
          </w:tcPr>
          <w:p w14:paraId="41A9718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Fgf2</w:t>
            </w:r>
          </w:p>
        </w:tc>
        <w:tc>
          <w:tcPr>
            <w:tcW w:w="1602" w:type="dxa"/>
          </w:tcPr>
          <w:p w14:paraId="1C75A56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Forward</w:t>
            </w:r>
          </w:p>
        </w:tc>
        <w:tc>
          <w:tcPr>
            <w:tcW w:w="3937" w:type="dxa"/>
            <w:vAlign w:val="center"/>
          </w:tcPr>
          <w:p w14:paraId="685669CE">
            <w:pP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GGAAGATGGACGGCTGCTGG</w:t>
            </w:r>
          </w:p>
        </w:tc>
      </w:tr>
      <w:tr w14:paraId="0C772AFF">
        <w:tc>
          <w:tcPr>
            <w:tcW w:w="1246" w:type="dxa"/>
            <w:vMerge w:val="continue"/>
          </w:tcPr>
          <w:p w14:paraId="085F48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1" w:type="dxa"/>
            <w:vMerge w:val="continue"/>
          </w:tcPr>
          <w:p w14:paraId="4A7B5AC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02" w:type="dxa"/>
          </w:tcPr>
          <w:p w14:paraId="7956F808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Reverse</w:t>
            </w:r>
          </w:p>
        </w:tc>
        <w:tc>
          <w:tcPr>
            <w:tcW w:w="3937" w:type="dxa"/>
            <w:vAlign w:val="center"/>
          </w:tcPr>
          <w:p w14:paraId="18764664">
            <w:pP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ATTGGAAGAAACAGTATGGC</w:t>
            </w:r>
          </w:p>
        </w:tc>
      </w:tr>
      <w:tr w14:paraId="37D7D440">
        <w:tc>
          <w:tcPr>
            <w:tcW w:w="1246" w:type="dxa"/>
            <w:vMerge w:val="restart"/>
            <w:vAlign w:val="center"/>
          </w:tcPr>
          <w:p w14:paraId="52B922B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ENSRNOG00000018903</w:t>
            </w:r>
          </w:p>
        </w:tc>
        <w:tc>
          <w:tcPr>
            <w:tcW w:w="1511" w:type="dxa"/>
            <w:vMerge w:val="restart"/>
            <w:vAlign w:val="center"/>
          </w:tcPr>
          <w:p w14:paraId="2376D660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Pik3r1</w:t>
            </w:r>
          </w:p>
        </w:tc>
        <w:tc>
          <w:tcPr>
            <w:tcW w:w="1602" w:type="dxa"/>
          </w:tcPr>
          <w:p w14:paraId="210AE450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Forward</w:t>
            </w:r>
          </w:p>
        </w:tc>
        <w:tc>
          <w:tcPr>
            <w:tcW w:w="3937" w:type="dxa"/>
            <w:vAlign w:val="center"/>
          </w:tcPr>
          <w:p w14:paraId="39E596D2">
            <w:pP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TGCTCTGTAGTGGTAGATGG</w:t>
            </w:r>
          </w:p>
        </w:tc>
      </w:tr>
      <w:tr w14:paraId="72663F68">
        <w:tc>
          <w:tcPr>
            <w:tcW w:w="1246" w:type="dxa"/>
            <w:vMerge w:val="continue"/>
            <w:vAlign w:val="center"/>
          </w:tcPr>
          <w:p w14:paraId="6DF66C8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1" w:type="dxa"/>
            <w:vMerge w:val="continue"/>
          </w:tcPr>
          <w:p w14:paraId="21AF13C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02" w:type="dxa"/>
          </w:tcPr>
          <w:p w14:paraId="54964F65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Reverse</w:t>
            </w:r>
          </w:p>
        </w:tc>
        <w:tc>
          <w:tcPr>
            <w:tcW w:w="3937" w:type="dxa"/>
            <w:vAlign w:val="center"/>
          </w:tcPr>
          <w:p w14:paraId="2570C5F0">
            <w:pP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CGCCTCTGTTGTGCATATAC</w:t>
            </w:r>
          </w:p>
        </w:tc>
      </w:tr>
      <w:tr w14:paraId="355731B7">
        <w:tc>
          <w:tcPr>
            <w:tcW w:w="1246" w:type="dxa"/>
            <w:vMerge w:val="restart"/>
            <w:vAlign w:val="center"/>
          </w:tcPr>
          <w:p w14:paraId="579B73F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ENSRNOG00000045829</w:t>
            </w:r>
          </w:p>
        </w:tc>
        <w:tc>
          <w:tcPr>
            <w:tcW w:w="1511" w:type="dxa"/>
            <w:vMerge w:val="restart"/>
            <w:vAlign w:val="center"/>
          </w:tcPr>
          <w:p w14:paraId="01BC95E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Thbs1</w:t>
            </w:r>
          </w:p>
        </w:tc>
        <w:tc>
          <w:tcPr>
            <w:tcW w:w="1602" w:type="dxa"/>
          </w:tcPr>
          <w:p w14:paraId="3ACEE00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Forward</w:t>
            </w:r>
          </w:p>
        </w:tc>
        <w:tc>
          <w:tcPr>
            <w:tcW w:w="3937" w:type="dxa"/>
            <w:vAlign w:val="center"/>
          </w:tcPr>
          <w:p w14:paraId="2D767AF1">
            <w:pP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TGCGCACCCTGTGGCATGAC</w:t>
            </w:r>
          </w:p>
        </w:tc>
      </w:tr>
      <w:tr w14:paraId="2F142A0A">
        <w:tc>
          <w:tcPr>
            <w:tcW w:w="1246" w:type="dxa"/>
            <w:vMerge w:val="continue"/>
            <w:vAlign w:val="center"/>
          </w:tcPr>
          <w:p w14:paraId="6D1AFBD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1" w:type="dxa"/>
            <w:vMerge w:val="continue"/>
          </w:tcPr>
          <w:p w14:paraId="3F3D4AF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02" w:type="dxa"/>
          </w:tcPr>
          <w:p w14:paraId="2D70CA8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Reverse</w:t>
            </w:r>
          </w:p>
        </w:tc>
        <w:tc>
          <w:tcPr>
            <w:tcW w:w="3937" w:type="dxa"/>
            <w:vAlign w:val="center"/>
          </w:tcPr>
          <w:p w14:paraId="5B177C9B">
            <w:pP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ACGAACAGGCCTAGTCTACC</w:t>
            </w:r>
          </w:p>
        </w:tc>
      </w:tr>
      <w:tr w14:paraId="0F281FEA">
        <w:tc>
          <w:tcPr>
            <w:tcW w:w="1246" w:type="dxa"/>
            <w:vMerge w:val="restart"/>
            <w:vAlign w:val="center"/>
          </w:tcPr>
          <w:p w14:paraId="339D9268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ENSRNOG00000007159</w:t>
            </w:r>
          </w:p>
        </w:tc>
        <w:tc>
          <w:tcPr>
            <w:tcW w:w="1511" w:type="dxa"/>
            <w:vMerge w:val="restart"/>
            <w:vAlign w:val="center"/>
          </w:tcPr>
          <w:p w14:paraId="3F067247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Ccl2</w:t>
            </w:r>
          </w:p>
        </w:tc>
        <w:tc>
          <w:tcPr>
            <w:tcW w:w="1602" w:type="dxa"/>
          </w:tcPr>
          <w:p w14:paraId="755AE7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Forward</w:t>
            </w:r>
          </w:p>
        </w:tc>
        <w:tc>
          <w:tcPr>
            <w:tcW w:w="3937" w:type="dxa"/>
            <w:vAlign w:val="center"/>
          </w:tcPr>
          <w:p w14:paraId="3B60E46E">
            <w:pP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CCAGAACCAAGTGAGATCAG</w:t>
            </w:r>
          </w:p>
        </w:tc>
      </w:tr>
      <w:tr w14:paraId="05D8B425">
        <w:tc>
          <w:tcPr>
            <w:tcW w:w="1246" w:type="dxa"/>
            <w:vMerge w:val="continue"/>
            <w:vAlign w:val="center"/>
          </w:tcPr>
          <w:p w14:paraId="115D0038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1" w:type="dxa"/>
            <w:vMerge w:val="continue"/>
          </w:tcPr>
          <w:p w14:paraId="37DE1E4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02" w:type="dxa"/>
          </w:tcPr>
          <w:p w14:paraId="5F3BD9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Reverse</w:t>
            </w:r>
          </w:p>
        </w:tc>
        <w:tc>
          <w:tcPr>
            <w:tcW w:w="3937" w:type="dxa"/>
            <w:vAlign w:val="center"/>
          </w:tcPr>
          <w:p w14:paraId="1620DD5B">
            <w:pP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CTAGTTCTCTGTCATACTGG</w:t>
            </w:r>
          </w:p>
        </w:tc>
      </w:tr>
      <w:tr w14:paraId="5A08221B">
        <w:tc>
          <w:tcPr>
            <w:tcW w:w="1246" w:type="dxa"/>
            <w:vMerge w:val="restart"/>
            <w:vAlign w:val="center"/>
          </w:tcPr>
          <w:p w14:paraId="658398E0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ENSRNOG00000020811</w:t>
            </w:r>
          </w:p>
        </w:tc>
        <w:tc>
          <w:tcPr>
            <w:tcW w:w="1511" w:type="dxa"/>
            <w:vMerge w:val="restart"/>
            <w:vAlign w:val="center"/>
          </w:tcPr>
          <w:p w14:paraId="048CB460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Il6r</w:t>
            </w:r>
          </w:p>
        </w:tc>
        <w:tc>
          <w:tcPr>
            <w:tcW w:w="1602" w:type="dxa"/>
          </w:tcPr>
          <w:p w14:paraId="24F0890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Forward</w:t>
            </w:r>
          </w:p>
        </w:tc>
        <w:tc>
          <w:tcPr>
            <w:tcW w:w="3937" w:type="dxa"/>
            <w:vAlign w:val="center"/>
          </w:tcPr>
          <w:p w14:paraId="3AC60705">
            <w:pP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AAGCCAGAGTCATTCAGAGC</w:t>
            </w:r>
          </w:p>
        </w:tc>
      </w:tr>
      <w:tr w14:paraId="266C61B8">
        <w:tc>
          <w:tcPr>
            <w:tcW w:w="1246" w:type="dxa"/>
            <w:vMerge w:val="continue"/>
          </w:tcPr>
          <w:p w14:paraId="0511571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1" w:type="dxa"/>
            <w:vMerge w:val="continue"/>
          </w:tcPr>
          <w:p w14:paraId="05474C80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02" w:type="dxa"/>
          </w:tcPr>
          <w:p w14:paraId="1B4E8BFD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Reverse</w:t>
            </w:r>
          </w:p>
        </w:tc>
        <w:tc>
          <w:tcPr>
            <w:tcW w:w="3937" w:type="dxa"/>
            <w:vAlign w:val="center"/>
          </w:tcPr>
          <w:p w14:paraId="2F5D394F">
            <w:pP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TTGCCGAGTAGACCTCATAG</w:t>
            </w:r>
          </w:p>
        </w:tc>
      </w:tr>
    </w:tbl>
    <w:p w14:paraId="4F668A0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PingFang SC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苹方-简">
    <w:altName w:val="Times New Roman"/>
    <w:panose1 w:val="020B0600000000000000"/>
    <w:charset w:val="00"/>
    <w:family w:val="auto"/>
    <w:pitch w:val="default"/>
    <w:sig w:usb0="A00002FF" w:usb1="7ACFFDFB" w:usb2="00000017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DengXian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BDBC714"/>
    <w:rsid w:val="67DE5E4E"/>
    <w:rsid w:val="77FF1A69"/>
    <w:rsid w:val="C4C78584"/>
    <w:rsid w:val="FBDBC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EndNote Bibliography"/>
    <w:basedOn w:val="1"/>
    <w:autoRedefine/>
    <w:qFormat/>
    <w:uiPriority w:val="0"/>
    <w:rPr>
      <w:rFonts w:hint="eastAsia" w:ascii="DengXian" w:hAnsi="DengXian" w:eastAsia="DengXian" w:cs="DengXian"/>
      <w:sz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Office_6.11.0.8885_F1E327BC-269C-435d-A152-05C5408002CA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2025-03-02T22:34:00Z</dcterms:created>
  <dc:creator>张梦佳</dc:creator>
  <cp:lastModifiedBy>张梦佳</cp:lastModifiedBy>
  <dcterms:modified xsi:type="dcterms:W3CDTF">2025-03-02T22:38:44Z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2052-6.11.0.8885</vt:lpwstr>
  </property>
  <property fmtid="{D5CDD505-2E9C-101B-9397-08002B2CF9AE}" pid="3" name="ICV">
    <vt:lpwstr>A16188B95D6DAF0B7E6CC467B47E3A80_41</vt:lpwstr>
  </property>
</Properties>
</file>