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D619" w14:textId="77777777" w:rsidR="006B7A04" w:rsidRDefault="006B7A04" w:rsidP="006B7A04">
      <w:pPr>
        <w:spacing w:after="0"/>
        <w:jc w:val="center"/>
        <w:rPr>
          <w:rFonts w:ascii="Times New Roman" w:hAnsi="Times New Roman"/>
          <w:b/>
          <w:bCs/>
          <w:kern w:val="0"/>
          <w:sz w:val="32"/>
          <w:szCs w:val="24"/>
        </w:rPr>
      </w:pPr>
      <w:r w:rsidRPr="00C0501B">
        <w:rPr>
          <w:rFonts w:ascii="Times New Roman" w:hAnsi="Times New Roman"/>
          <w:b/>
          <w:bCs/>
          <w:kern w:val="0"/>
          <w:sz w:val="32"/>
          <w:szCs w:val="24"/>
        </w:rPr>
        <w:t>Characterization and Optimization of Azo Dyes Degrading Microbes Isolated from Textile Effluent</w:t>
      </w:r>
    </w:p>
    <w:p w14:paraId="6D66629B" w14:textId="77777777" w:rsidR="006B7A04" w:rsidRDefault="006B7A04" w:rsidP="006B7A04">
      <w:pPr>
        <w:spacing w:after="0"/>
        <w:jc w:val="center"/>
        <w:rPr>
          <w:rFonts w:ascii="Times New Roman" w:hAnsi="Times New Roman"/>
          <w:b/>
          <w:bCs/>
          <w:kern w:val="0"/>
          <w:sz w:val="32"/>
          <w:szCs w:val="24"/>
        </w:rPr>
      </w:pPr>
    </w:p>
    <w:p w14:paraId="0BE1D93C" w14:textId="77777777" w:rsidR="006B7A04" w:rsidRPr="00671C67" w:rsidRDefault="006B7A04" w:rsidP="006B7A04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671C67">
        <w:rPr>
          <w:rStyle w:val="field-content"/>
          <w:rFonts w:ascii="Times New Roman" w:hAnsi="Times New Roman"/>
          <w:b/>
          <w:sz w:val="24"/>
          <w:szCs w:val="24"/>
        </w:rPr>
        <w:t>Arshiya Khan</w:t>
      </w:r>
      <w:r w:rsidRPr="00671C67">
        <w:rPr>
          <w:rFonts w:ascii="Times New Roman" w:hAnsi="Times New Roman"/>
          <w:b/>
          <w:sz w:val="24"/>
          <w:szCs w:val="24"/>
          <w:vertAlign w:val="superscript"/>
        </w:rPr>
        <w:t>1,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671C67">
        <w:rPr>
          <w:rStyle w:val="field-content"/>
          <w:rFonts w:ascii="Times New Roman" w:hAnsi="Times New Roman"/>
          <w:b/>
          <w:sz w:val="24"/>
          <w:szCs w:val="24"/>
        </w:rPr>
        <w:t>,</w:t>
      </w:r>
      <w:r w:rsidRPr="00671C67">
        <w:rPr>
          <w:rFonts w:ascii="Times New Roman" w:hAnsi="Times New Roman"/>
          <w:b/>
          <w:sz w:val="24"/>
          <w:szCs w:val="24"/>
        </w:rPr>
        <w:t xml:space="preserve"> Anuraj Nayarisseri</w:t>
      </w:r>
      <w:r w:rsidRPr="00671C67">
        <w:rPr>
          <w:rFonts w:ascii="Times New Roman" w:hAnsi="Times New Roman"/>
          <w:b/>
          <w:sz w:val="24"/>
          <w:szCs w:val="24"/>
          <w:vertAlign w:val="superscript"/>
        </w:rPr>
        <w:t>1,2</w:t>
      </w:r>
      <w:r w:rsidRPr="00671C67">
        <w:rPr>
          <w:rFonts w:ascii="Times New Roman" w:hAnsi="Times New Roman"/>
          <w:b/>
          <w:sz w:val="24"/>
          <w:szCs w:val="24"/>
        </w:rPr>
        <w:t>, Sanjeev Kumar Singh</w:t>
      </w:r>
      <w:r w:rsidRPr="00671C67">
        <w:rPr>
          <w:rFonts w:ascii="Times New Roman" w:hAnsi="Times New Roman"/>
          <w:b/>
          <w:sz w:val="24"/>
          <w:szCs w:val="24"/>
          <w:vertAlign w:val="superscript"/>
        </w:rPr>
        <w:t>3*</w:t>
      </w:r>
    </w:p>
    <w:p w14:paraId="72578F43" w14:textId="77777777" w:rsidR="006B7A04" w:rsidRPr="00671C67" w:rsidRDefault="006B7A04" w:rsidP="006B7A04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671C67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>C</w:t>
      </w:r>
      <w:r w:rsidRPr="00671C67">
        <w:rPr>
          <w:rFonts w:ascii="Times New Roman" w:hAnsi="Times New Roman"/>
          <w:b/>
          <w:sz w:val="24"/>
          <w:szCs w:val="24"/>
        </w:rPr>
        <w:t>orresponding authors:</w:t>
      </w:r>
      <w:r w:rsidRPr="00671C67">
        <w:rPr>
          <w:rFonts w:ascii="Times New Roman" w:hAnsi="Times New Roman"/>
          <w:sz w:val="24"/>
          <w:szCs w:val="24"/>
        </w:rPr>
        <w:t xml:space="preserve"> skysanjeev@gmail.com, </w:t>
      </w:r>
      <w:r w:rsidRPr="00671C67">
        <w:rPr>
          <w:rFonts w:ascii="Times New Roman" w:eastAsia="Calibri" w:hAnsi="Times New Roman"/>
          <w:sz w:val="24"/>
          <w:szCs w:val="24"/>
        </w:rPr>
        <w:t>anuraj@eminentbio.com</w:t>
      </w:r>
    </w:p>
    <w:p w14:paraId="241FED96" w14:textId="77777777" w:rsidR="006B7A04" w:rsidRPr="00671C67" w:rsidRDefault="006B7A04" w:rsidP="006B7A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671C67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671C67">
        <w:rPr>
          <w:rFonts w:ascii="Times New Roman" w:eastAsia="Calibri" w:hAnsi="Times New Roman"/>
          <w:i/>
          <w:sz w:val="24"/>
          <w:szCs w:val="24"/>
        </w:rPr>
        <w:t>In silico</w:t>
      </w:r>
      <w:r w:rsidRPr="00671C67">
        <w:rPr>
          <w:rFonts w:ascii="Times New Roman" w:eastAsia="Calibri" w:hAnsi="Times New Roman"/>
          <w:sz w:val="24"/>
          <w:szCs w:val="24"/>
        </w:rPr>
        <w:t xml:space="preserve"> Research Laboratory, Eminent Biosciences, Indore – 452 010, Madhya Pradesh, India.</w:t>
      </w:r>
    </w:p>
    <w:p w14:paraId="77EA4ADC" w14:textId="77777777" w:rsidR="006B7A04" w:rsidRPr="00671C67" w:rsidRDefault="006B7A04" w:rsidP="006B7A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671C67">
        <w:rPr>
          <w:rFonts w:ascii="Times New Roman" w:eastAsia="Calibri" w:hAnsi="Times New Roman"/>
          <w:sz w:val="24"/>
          <w:szCs w:val="24"/>
          <w:vertAlign w:val="superscript"/>
        </w:rPr>
        <w:t xml:space="preserve">2 </w:t>
      </w:r>
      <w:r w:rsidRPr="00671C67">
        <w:rPr>
          <w:rFonts w:ascii="Times New Roman" w:eastAsia="Calibri" w:hAnsi="Times New Roman"/>
          <w:sz w:val="24"/>
          <w:szCs w:val="24"/>
        </w:rPr>
        <w:t xml:space="preserve">Bioinformatics Research Laboratory, </w:t>
      </w:r>
      <w:proofErr w:type="spellStart"/>
      <w:r w:rsidRPr="00671C67">
        <w:rPr>
          <w:rFonts w:ascii="Times New Roman" w:eastAsia="Calibri" w:hAnsi="Times New Roman"/>
          <w:sz w:val="24"/>
          <w:szCs w:val="24"/>
        </w:rPr>
        <w:t>LeGene</w:t>
      </w:r>
      <w:proofErr w:type="spellEnd"/>
      <w:r w:rsidRPr="00671C67">
        <w:rPr>
          <w:rFonts w:ascii="Times New Roman" w:eastAsia="Calibri" w:hAnsi="Times New Roman"/>
          <w:sz w:val="24"/>
          <w:szCs w:val="24"/>
        </w:rPr>
        <w:t xml:space="preserve"> Biosciences Pvt Ltd, Indore - 452010, Madhya Pradesh, India.</w:t>
      </w:r>
    </w:p>
    <w:p w14:paraId="7246E30A" w14:textId="77777777" w:rsidR="006B7A04" w:rsidRPr="00671C67" w:rsidRDefault="006B7A04" w:rsidP="006B7A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671C67">
        <w:rPr>
          <w:rFonts w:ascii="Times New Roman" w:hAnsi="Times New Roman"/>
          <w:sz w:val="24"/>
          <w:szCs w:val="24"/>
        </w:rPr>
        <w:t>Computer Aided Drug Designing and Molecular Modeling Lab, Department of Bioinformatics, Alagappa University, Karaikudi-630 003, Tamil Nadu, India;</w:t>
      </w:r>
    </w:p>
    <w:p w14:paraId="2480E00F" w14:textId="77777777" w:rsidR="006B7A04" w:rsidRPr="004A0654" w:rsidRDefault="006B7A04" w:rsidP="006B7A04">
      <w:pPr>
        <w:rPr>
          <w:rFonts w:ascii="Times New Roman" w:hAnsi="Times New Roman"/>
          <w:sz w:val="24"/>
          <w:szCs w:val="24"/>
        </w:rPr>
      </w:pPr>
    </w:p>
    <w:p w14:paraId="7F2068CD" w14:textId="77777777" w:rsidR="006B7A04" w:rsidRPr="00671C67" w:rsidRDefault="006B7A04" w:rsidP="006B7A04">
      <w:pPr>
        <w:tabs>
          <w:tab w:val="left" w:pos="567"/>
        </w:tabs>
        <w:spacing w:after="0"/>
        <w:rPr>
          <w:rFonts w:ascii="Times New Roman" w:hAnsi="Times New Roman"/>
          <w:b/>
          <w:sz w:val="24"/>
          <w:szCs w:val="20"/>
        </w:rPr>
      </w:pPr>
      <w:r w:rsidRPr="00671C67">
        <w:rPr>
          <w:rFonts w:ascii="Times New Roman" w:hAnsi="Times New Roman"/>
          <w:b/>
          <w:sz w:val="24"/>
          <w:szCs w:val="20"/>
        </w:rPr>
        <w:t>Corresponding authors</w:t>
      </w:r>
    </w:p>
    <w:p w14:paraId="19617A02" w14:textId="77777777" w:rsidR="006B7A04" w:rsidRPr="00671C67" w:rsidRDefault="006B7A04" w:rsidP="006B7A04">
      <w:pPr>
        <w:tabs>
          <w:tab w:val="left" w:pos="567"/>
        </w:tabs>
        <w:spacing w:after="0"/>
        <w:rPr>
          <w:rFonts w:ascii="Times New Roman" w:hAnsi="Times New Roman"/>
          <w:b/>
          <w:sz w:val="24"/>
          <w:szCs w:val="20"/>
        </w:rPr>
      </w:pPr>
    </w:p>
    <w:p w14:paraId="4B926A2E" w14:textId="77777777" w:rsidR="006B7A04" w:rsidRPr="00671C67" w:rsidRDefault="006B7A04" w:rsidP="006B7A04">
      <w:pPr>
        <w:tabs>
          <w:tab w:val="left" w:pos="567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1</w:t>
      </w:r>
      <w:r w:rsidRPr="00671C67">
        <w:rPr>
          <w:rFonts w:ascii="Times New Roman" w:hAnsi="Times New Roman"/>
          <w:b/>
          <w:sz w:val="24"/>
          <w:szCs w:val="20"/>
        </w:rPr>
        <w:t>.  Dr. Sanjeev Kumar Singh</w:t>
      </w:r>
    </w:p>
    <w:p w14:paraId="4B003D2E" w14:textId="77777777" w:rsidR="006B7A04" w:rsidRPr="00671C67" w:rsidRDefault="006B7A04" w:rsidP="006B7A04">
      <w:pPr>
        <w:spacing w:after="0"/>
        <w:rPr>
          <w:rFonts w:ascii="Times New Roman" w:hAnsi="Times New Roman"/>
          <w:sz w:val="24"/>
          <w:szCs w:val="20"/>
        </w:rPr>
      </w:pPr>
      <w:r w:rsidRPr="00671C67">
        <w:rPr>
          <w:rFonts w:ascii="Times New Roman" w:hAnsi="Times New Roman"/>
          <w:sz w:val="24"/>
          <w:szCs w:val="20"/>
        </w:rPr>
        <w:t>Designation: Professor</w:t>
      </w:r>
    </w:p>
    <w:p w14:paraId="6337D8B6" w14:textId="77777777" w:rsidR="006B7A04" w:rsidRPr="00671C67" w:rsidRDefault="006B7A04" w:rsidP="006B7A04">
      <w:pPr>
        <w:spacing w:after="0"/>
        <w:rPr>
          <w:rFonts w:ascii="Times New Roman" w:hAnsi="Times New Roman"/>
          <w:sz w:val="24"/>
          <w:szCs w:val="20"/>
        </w:rPr>
      </w:pPr>
      <w:r w:rsidRPr="00671C67">
        <w:rPr>
          <w:rFonts w:ascii="Times New Roman" w:hAnsi="Times New Roman"/>
          <w:sz w:val="24"/>
          <w:szCs w:val="24"/>
        </w:rPr>
        <w:t xml:space="preserve">Affiliation: Computer Aided Drug Design and Molecular Modelling Lab, </w:t>
      </w:r>
      <w:r w:rsidRPr="00671C67">
        <w:rPr>
          <w:rFonts w:ascii="Times New Roman" w:hAnsi="Times New Roman"/>
          <w:sz w:val="24"/>
          <w:szCs w:val="20"/>
        </w:rPr>
        <w:t>Department of Bioinformatics, Alagappa University, Karaikudi - 630003, Tamil Nadu, India.</w:t>
      </w:r>
    </w:p>
    <w:p w14:paraId="7081B780" w14:textId="77777777" w:rsidR="006B7A04" w:rsidRPr="00671C67" w:rsidRDefault="006B7A04" w:rsidP="006B7A04">
      <w:pPr>
        <w:spacing w:after="0"/>
        <w:rPr>
          <w:rFonts w:ascii="Times New Roman" w:hAnsi="Times New Roman"/>
          <w:sz w:val="24"/>
          <w:szCs w:val="20"/>
        </w:rPr>
      </w:pPr>
      <w:r w:rsidRPr="00671C67">
        <w:rPr>
          <w:rFonts w:ascii="Times New Roman" w:hAnsi="Times New Roman"/>
          <w:sz w:val="24"/>
          <w:szCs w:val="20"/>
        </w:rPr>
        <w:t>Tel: +91-9894429800</w:t>
      </w:r>
    </w:p>
    <w:p w14:paraId="3B698D3B" w14:textId="77777777" w:rsidR="006B7A04" w:rsidRPr="00671C67" w:rsidRDefault="006B7A04" w:rsidP="006B7A04">
      <w:pPr>
        <w:spacing w:after="0"/>
        <w:rPr>
          <w:rFonts w:ascii="Times New Roman" w:hAnsi="Times New Roman"/>
        </w:rPr>
      </w:pPr>
      <w:r w:rsidRPr="00671C67">
        <w:rPr>
          <w:rFonts w:ascii="Times New Roman" w:hAnsi="Times New Roman"/>
          <w:sz w:val="24"/>
          <w:szCs w:val="20"/>
        </w:rPr>
        <w:t xml:space="preserve">E-mail: </w:t>
      </w:r>
      <w:hyperlink r:id="rId4" w:history="1">
        <w:r w:rsidRPr="00671C67">
          <w:rPr>
            <w:rStyle w:val="Hyperlink"/>
            <w:rFonts w:ascii="Times New Roman" w:hAnsi="Times New Roman"/>
            <w:sz w:val="24"/>
            <w:szCs w:val="24"/>
          </w:rPr>
          <w:t>skysanjeev@gmail.com</w:t>
        </w:r>
      </w:hyperlink>
    </w:p>
    <w:p w14:paraId="5B5BE148" w14:textId="77777777" w:rsidR="006B7A04" w:rsidRDefault="006B7A04" w:rsidP="006B7A04">
      <w:pPr>
        <w:spacing w:after="0"/>
        <w:rPr>
          <w:rStyle w:val="Hyperlink"/>
          <w:rFonts w:ascii="Times New Roman" w:hAnsi="Times New Roman"/>
        </w:rPr>
      </w:pPr>
      <w:r w:rsidRPr="00671C67">
        <w:rPr>
          <w:rFonts w:ascii="Times New Roman" w:hAnsi="Times New Roman"/>
        </w:rPr>
        <w:t xml:space="preserve">ORCID: </w:t>
      </w:r>
      <w:hyperlink r:id="rId5" w:history="1">
        <w:r w:rsidRPr="00671C67">
          <w:rPr>
            <w:rStyle w:val="Hyperlink"/>
            <w:rFonts w:ascii="Times New Roman" w:hAnsi="Times New Roman"/>
          </w:rPr>
          <w:t>http://orcid.org/0000-0003-4153-6437</w:t>
        </w:r>
      </w:hyperlink>
    </w:p>
    <w:p w14:paraId="6EDE609E" w14:textId="77777777" w:rsidR="006B7A04" w:rsidRDefault="006B7A04" w:rsidP="006B7A04">
      <w:pPr>
        <w:spacing w:after="0"/>
        <w:rPr>
          <w:rStyle w:val="Hyperlink"/>
          <w:rFonts w:ascii="Times New Roman" w:hAnsi="Times New Roman"/>
        </w:rPr>
      </w:pPr>
    </w:p>
    <w:p w14:paraId="642D88F4" w14:textId="77777777" w:rsidR="006B7A04" w:rsidRDefault="006B7A04" w:rsidP="006B7A04">
      <w:pPr>
        <w:spacing w:after="0"/>
        <w:rPr>
          <w:rStyle w:val="Hyperlink"/>
          <w:rFonts w:ascii="Times New Roman" w:hAnsi="Times New Roman"/>
        </w:rPr>
      </w:pPr>
    </w:p>
    <w:p w14:paraId="41EBE6B6" w14:textId="77777777" w:rsidR="006B7A04" w:rsidRDefault="006B7A04" w:rsidP="006B7A04">
      <w:pPr>
        <w:pStyle w:val="ListParagraph"/>
        <w:spacing w:after="0" w:line="360" w:lineRule="auto"/>
        <w:ind w:left="0" w:firstLine="425"/>
        <w:jc w:val="center"/>
        <w:rPr>
          <w:rFonts w:ascii="Times New Roman" w:hAnsi="Times New Roman"/>
          <w:b/>
          <w:noProof/>
          <w:sz w:val="24"/>
          <w:szCs w:val="24"/>
          <w:u w:val="single"/>
          <w:lang w:val="en-US"/>
        </w:rPr>
      </w:pPr>
    </w:p>
    <w:p w14:paraId="11FEA771" w14:textId="77777777" w:rsidR="006B7A04" w:rsidRPr="00521C72" w:rsidRDefault="006B7A04" w:rsidP="006B7A04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u w:val="single"/>
          <w:lang w:val="en-US"/>
        </w:rPr>
      </w:pPr>
    </w:p>
    <w:p w14:paraId="716A4CED" w14:textId="77777777" w:rsidR="006B7A04" w:rsidRPr="00926C4B" w:rsidRDefault="006B7A04" w:rsidP="006B7A04">
      <w:pPr>
        <w:pStyle w:val="ListParagraph"/>
        <w:tabs>
          <w:tab w:val="left" w:pos="6521"/>
        </w:tabs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bookmarkStart w:id="0" w:name="_Hlk161314355"/>
      <w:r w:rsidRPr="00926C4B">
        <w:rPr>
          <w:rFonts w:ascii="Arial" w:hAnsi="Arial" w:cs="Arial"/>
          <w:b/>
          <w:bCs/>
          <w:sz w:val="20"/>
          <w:szCs w:val="20"/>
          <w:shd w:val="clear" w:color="auto" w:fill="FFFFFF"/>
        </w:rPr>
        <w:t>Table S1: Properties of the model dyes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283"/>
        <w:gridCol w:w="1817"/>
        <w:gridCol w:w="1633"/>
      </w:tblGrid>
      <w:tr w:rsidR="006B7A04" w:rsidRPr="000350F8" w14:paraId="29DD6824" w14:textId="77777777" w:rsidTr="000A4397">
        <w:trPr>
          <w:trHeight w:val="5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6C1" w14:textId="77777777" w:rsidR="006B7A04" w:rsidRPr="000350F8" w:rsidRDefault="006B7A04" w:rsidP="000A4397">
            <w:pPr>
              <w:pStyle w:val="ListParagraph"/>
              <w:spacing w:line="360" w:lineRule="auto"/>
              <w:ind w:left="0" w:right="-8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Properties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C7E4" w14:textId="77777777" w:rsidR="006B7A04" w:rsidRPr="000350F8" w:rsidRDefault="006B7A04" w:rsidP="000A4397">
            <w:pPr>
              <w:pStyle w:val="ListParagraph"/>
              <w:spacing w:line="360" w:lineRule="auto"/>
              <w:ind w:left="0" w:right="-8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Methyl 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55B" w14:textId="77777777" w:rsidR="006B7A04" w:rsidRPr="000350F8" w:rsidRDefault="006B7A04" w:rsidP="000A4397">
            <w:pPr>
              <w:pStyle w:val="ListParagraph"/>
              <w:spacing w:line="360" w:lineRule="auto"/>
              <w:ind w:left="0" w:right="-8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Direct Yellow 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3BE" w14:textId="77777777" w:rsidR="006B7A04" w:rsidRPr="000350F8" w:rsidRDefault="006B7A04" w:rsidP="000A4397">
            <w:pPr>
              <w:pStyle w:val="ListParagraph"/>
              <w:spacing w:line="360" w:lineRule="auto"/>
              <w:ind w:left="0" w:right="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Acid Black 210</w:t>
            </w:r>
          </w:p>
        </w:tc>
      </w:tr>
      <w:tr w:rsidR="006B7A04" w:rsidRPr="000350F8" w14:paraId="491B3FC1" w14:textId="77777777" w:rsidTr="000A4397">
        <w:trPr>
          <w:trHeight w:val="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F7EF" w14:textId="77777777" w:rsidR="006B7A04" w:rsidRPr="000350F8" w:rsidRDefault="006B7A04" w:rsidP="000A4397">
            <w:pPr>
              <w:pStyle w:val="ListParagraph"/>
              <w:spacing w:line="360" w:lineRule="auto"/>
              <w:ind w:left="0" w:right="-8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</w:rPr>
              <w:t>No. of Azo bonds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50E9" w14:textId="77777777" w:rsidR="006B7A04" w:rsidRPr="000350F8" w:rsidRDefault="006B7A04" w:rsidP="000A4397">
            <w:pPr>
              <w:pStyle w:val="ListParagraph"/>
              <w:spacing w:line="360" w:lineRule="auto"/>
              <w:ind w:left="0" w:right="-8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040" w14:textId="77777777" w:rsidR="006B7A04" w:rsidRPr="000350F8" w:rsidRDefault="006B7A04" w:rsidP="000A4397">
            <w:pPr>
              <w:pStyle w:val="ListParagraph"/>
              <w:spacing w:line="360" w:lineRule="auto"/>
              <w:ind w:left="0" w:right="-8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DA3" w14:textId="77777777" w:rsidR="006B7A04" w:rsidRPr="000350F8" w:rsidRDefault="006B7A04" w:rsidP="000A4397">
            <w:pPr>
              <w:pStyle w:val="ListParagraph"/>
              <w:spacing w:line="360" w:lineRule="auto"/>
              <w:ind w:left="0" w:right="5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6B7A04" w:rsidRPr="000350F8" w14:paraId="048B7E6B" w14:textId="77777777" w:rsidTr="000A4397">
        <w:trPr>
          <w:trHeight w:val="3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B47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CAS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864E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493-52-7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2B0F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2870-32-8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DEA8" w14:textId="77777777" w:rsidR="006B7A04" w:rsidRPr="000350F8" w:rsidRDefault="006B7A04" w:rsidP="000A4397">
            <w:pPr>
              <w:jc w:val="center"/>
              <w:rPr>
                <w:rFonts w:ascii="Times New Roman" w:hAnsi="Times New Roman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99576-15-5</w:t>
            </w:r>
          </w:p>
        </w:tc>
      </w:tr>
      <w:tr w:rsidR="006B7A04" w:rsidRPr="000350F8" w14:paraId="5ACD235A" w14:textId="77777777" w:rsidTr="000A4397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88DD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EC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76C1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207-776-1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650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220-698-2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0D9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421-880-6</w:t>
            </w:r>
          </w:p>
        </w:tc>
      </w:tr>
      <w:tr w:rsidR="006B7A04" w:rsidRPr="000350F8" w14:paraId="3DC1D3C9" w14:textId="77777777" w:rsidTr="000A4397">
        <w:trPr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A8A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79E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13020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C6D0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24895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FF2B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300285</w:t>
            </w:r>
          </w:p>
        </w:tc>
      </w:tr>
      <w:tr w:rsidR="006B7A04" w:rsidRPr="000350F8" w14:paraId="5103558E" w14:textId="77777777" w:rsidTr="000A4397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494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</w:rPr>
              <w:t>Synonyms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A472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Acid Red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8BB9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Chrysophenine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7AB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0F8">
              <w:rPr>
                <w:rFonts w:ascii="Arial" w:hAnsi="Arial" w:cs="Arial"/>
                <w:sz w:val="20"/>
                <w:szCs w:val="20"/>
              </w:rPr>
              <w:t>Jet Black</w:t>
            </w:r>
          </w:p>
        </w:tc>
      </w:tr>
      <w:tr w:rsidR="006B7A04" w:rsidRPr="000350F8" w14:paraId="40721ACA" w14:textId="77777777" w:rsidTr="000A4397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AF0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0F8">
              <w:rPr>
                <w:rFonts w:ascii="Arial" w:hAnsi="Arial" w:cs="Arial"/>
                <w:b/>
                <w:bCs/>
                <w:sz w:val="20"/>
                <w:szCs w:val="20"/>
              </w:rPr>
              <w:t>Light Fastness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E35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9065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1B75" w14:textId="77777777" w:rsidR="006B7A04" w:rsidRPr="000350F8" w:rsidRDefault="006B7A04" w:rsidP="000A439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0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6</w:t>
            </w:r>
          </w:p>
        </w:tc>
      </w:tr>
      <w:bookmarkEnd w:id="0"/>
    </w:tbl>
    <w:p w14:paraId="747A9591" w14:textId="77777777" w:rsidR="006B7A04" w:rsidRDefault="006B7A04" w:rsidP="006B7A04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1DC8D8E2" w14:textId="77777777" w:rsidR="006B7A04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D351DA9" w14:textId="77777777" w:rsidR="006B7A04" w:rsidRPr="00F6410B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185BC288" wp14:editId="13428B83">
            <wp:extent cx="4986964" cy="3744000"/>
            <wp:effectExtent l="19050" t="19050" r="23495" b="27940"/>
            <wp:docPr id="1905065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64" cy="374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BFA1C7" w14:textId="77777777" w:rsidR="006B7A04" w:rsidRPr="00035181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07AE30C7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Cs/>
          <w:noProof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>Fig.</w:t>
      </w:r>
      <w:r w:rsidRPr="00926C4B"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 xml:space="preserve"> S1: </w:t>
      </w:r>
      <w:r w:rsidRPr="00926C4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Effect of Incubation time on 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decolorization </w:t>
      </w:r>
      <w:r w:rsidRPr="00926C4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of model dyes.</w:t>
      </w:r>
    </w:p>
    <w:p w14:paraId="409201D5" w14:textId="77777777" w:rsidR="006B7A04" w:rsidRPr="000100EA" w:rsidRDefault="006B7A04" w:rsidP="006B7A04">
      <w:pPr>
        <w:pStyle w:val="NormalWeb"/>
        <w:spacing w:line="360" w:lineRule="auto"/>
        <w:jc w:val="center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7AEEEB97" wp14:editId="3AD0F93D">
            <wp:extent cx="5198400" cy="3730683"/>
            <wp:effectExtent l="19050" t="19050" r="21590" b="22225"/>
            <wp:docPr id="12495720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00" cy="37306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5D236B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Cs/>
          <w:noProof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>Fig.</w:t>
      </w:r>
      <w:r w:rsidRPr="00926C4B"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 xml:space="preserve"> S2: </w:t>
      </w:r>
      <w:r w:rsidRPr="00926C4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Effect of pH on decolorization of model dyes</w:t>
      </w:r>
    </w:p>
    <w:p w14:paraId="5C248DF2" w14:textId="77777777" w:rsidR="006B7A04" w:rsidRPr="000100EA" w:rsidRDefault="006B7A04" w:rsidP="006B7A04">
      <w:pPr>
        <w:pStyle w:val="NormalWeb"/>
        <w:spacing w:line="360" w:lineRule="auto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7DF67CE3" wp14:editId="74220799">
            <wp:extent cx="5197350" cy="3744000"/>
            <wp:effectExtent l="19050" t="19050" r="22860" b="27940"/>
            <wp:docPr id="19805523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50" cy="374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666119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noProof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>Fig.</w:t>
      </w:r>
      <w:r w:rsidRPr="00926C4B"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 xml:space="preserve"> S3: </w:t>
      </w:r>
      <w:r w:rsidRPr="00926C4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Effect of initial Concentration on decolorization of model dyes.</w:t>
      </w:r>
    </w:p>
    <w:p w14:paraId="4FA7A9F0" w14:textId="77777777" w:rsidR="006B7A04" w:rsidRPr="000100EA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 wp14:anchorId="588A7197" wp14:editId="5234952E">
            <wp:extent cx="5198400" cy="3898112"/>
            <wp:effectExtent l="19050" t="19050" r="21590" b="26670"/>
            <wp:docPr id="17503741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00" cy="38981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2F3C52" w14:textId="77777777" w:rsidR="006B7A04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>Fig.</w:t>
      </w:r>
      <w:r w:rsidRPr="00926C4B"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 xml:space="preserve"> S4: </w:t>
      </w:r>
      <w:r w:rsidRPr="00926C4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Effect of Temperature on decolorization of model dyes.</w:t>
      </w:r>
    </w:p>
    <w:p w14:paraId="2529FCD1" w14:textId="77777777" w:rsidR="006B7A04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56D4AE79" w14:textId="77777777" w:rsidR="006B7A04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926C4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S2: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Experimental and predicted responses of model dyes</w:t>
      </w:r>
    </w:p>
    <w:tbl>
      <w:tblPr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297"/>
        <w:gridCol w:w="1177"/>
        <w:gridCol w:w="1297"/>
        <w:gridCol w:w="1177"/>
        <w:gridCol w:w="1297"/>
      </w:tblGrid>
      <w:tr w:rsidR="006B7A04" w:rsidRPr="00D03FD3" w14:paraId="1E85DFF6" w14:textId="77777777" w:rsidTr="000A4397">
        <w:trPr>
          <w:trHeight w:val="300"/>
          <w:jc w:val="center"/>
        </w:trPr>
        <w:tc>
          <w:tcPr>
            <w:tcW w:w="2474" w:type="dxa"/>
            <w:gridSpan w:val="2"/>
            <w:shd w:val="clear" w:color="auto" w:fill="auto"/>
            <w:noWrap/>
            <w:vAlign w:val="bottom"/>
            <w:hideMark/>
          </w:tcPr>
          <w:p w14:paraId="38363BEA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MR</w:t>
            </w:r>
          </w:p>
        </w:tc>
        <w:tc>
          <w:tcPr>
            <w:tcW w:w="2474" w:type="dxa"/>
            <w:gridSpan w:val="2"/>
            <w:shd w:val="clear" w:color="auto" w:fill="auto"/>
            <w:noWrap/>
            <w:vAlign w:val="bottom"/>
            <w:hideMark/>
          </w:tcPr>
          <w:p w14:paraId="13A53F53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DY 12</w:t>
            </w:r>
          </w:p>
        </w:tc>
        <w:tc>
          <w:tcPr>
            <w:tcW w:w="247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1949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AB 210</w:t>
            </w:r>
          </w:p>
        </w:tc>
      </w:tr>
      <w:tr w:rsidR="006B7A04" w:rsidRPr="00D03FD3" w14:paraId="6D564B56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10ED9D10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Response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6AF273D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0880FA06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Response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70467C2" w14:textId="77777777" w:rsidR="006B7A04" w:rsidRPr="00D03FD3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646D" w14:textId="77777777" w:rsidR="006B7A04" w:rsidRPr="00D03FD3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Response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9978" w14:textId="77777777" w:rsidR="006B7A04" w:rsidRPr="00D03FD3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</w:tr>
      <w:tr w:rsidR="006B7A04" w:rsidRPr="00D03FD3" w14:paraId="155C1955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22950BA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77.18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AED687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84.61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0CDE37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70.12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59D241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76.80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387DDBC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53.99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F65F45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56.80</w:t>
            </w:r>
          </w:p>
        </w:tc>
      </w:tr>
      <w:tr w:rsidR="006B7A04" w:rsidRPr="00D03FD3" w14:paraId="3476A10A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0944964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32.20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746688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33.37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5323EB9D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35.31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412BC3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36.11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DCAEC6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12.08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CDB4F1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16.11</w:t>
            </w:r>
          </w:p>
        </w:tc>
      </w:tr>
      <w:tr w:rsidR="006B7A04" w:rsidRPr="00D03FD3" w14:paraId="6D490EA8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460CDB9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15.791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765028D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11.61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C3B677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14.65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DFC41D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16.86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21762B86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8.042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D706E6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11.86</w:t>
            </w:r>
          </w:p>
        </w:tc>
      </w:tr>
      <w:tr w:rsidR="006B7A04" w:rsidRPr="00D03FD3" w14:paraId="79ACFCC8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26C432AD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31.25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FD8E33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29.44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E90F8E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28.03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AA902B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27.99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30DB0A8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18.78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E302FF7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21.99</w:t>
            </w:r>
          </w:p>
        </w:tc>
      </w:tr>
      <w:tr w:rsidR="006B7A04" w:rsidRPr="00D03FD3" w14:paraId="785F2C1F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7C6A6DA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10.11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9FCA5C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13.74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C6FEF7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18.95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D41DECD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17.31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230D380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11.50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D2AA74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15.31</w:t>
            </w:r>
          </w:p>
        </w:tc>
      </w:tr>
      <w:tr w:rsidR="006B7A04" w:rsidRPr="00D03FD3" w14:paraId="7033ACDB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762C9459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19.74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7441A89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25.16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ABACB8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B1E674F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18.89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86E325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7.39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68D279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12.89</w:t>
            </w:r>
          </w:p>
        </w:tc>
      </w:tr>
      <w:tr w:rsidR="006B7A04" w:rsidRPr="00D03FD3" w14:paraId="326FB04A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097B3CD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78.29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7D960D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79.61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963F68F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70.69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AF6B47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73.80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5766EB6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54.25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B81ED0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58.80</w:t>
            </w:r>
          </w:p>
        </w:tc>
      </w:tr>
      <w:tr w:rsidR="006B7A04" w:rsidRPr="00D03FD3" w14:paraId="58F05C24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01CAD2F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36.70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D0B02A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38.16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A72774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31.89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45598E8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34.98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2D7E12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26.41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EE4C1E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24.68</w:t>
            </w:r>
          </w:p>
        </w:tc>
      </w:tr>
      <w:tr w:rsidR="006B7A04" w:rsidRPr="00D03FD3" w14:paraId="416FB3B3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180BB00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17.18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36C424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22.89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3B365EF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14.95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FE577F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19.56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1389AA6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12.81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3918A3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10.56</w:t>
            </w:r>
          </w:p>
        </w:tc>
      </w:tr>
      <w:tr w:rsidR="006B7A04" w:rsidRPr="00D03FD3" w14:paraId="140274A6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754DA67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79.16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EF79478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81.61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3B07A1D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71.52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ED7FA8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2EB24BC8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56.80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912097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54.80</w:t>
            </w:r>
          </w:p>
        </w:tc>
      </w:tr>
      <w:tr w:rsidR="006B7A04" w:rsidRPr="00D03FD3" w14:paraId="287DE0EE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3D41CA4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14.36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FFA456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11.33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5F44ABE6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15.18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8837496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19.26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61C9D2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28.35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2C4870D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30.26</w:t>
            </w:r>
          </w:p>
        </w:tc>
      </w:tr>
      <w:tr w:rsidR="006B7A04" w:rsidRPr="00D03FD3" w14:paraId="5F92CBB7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002AD0D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54.36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599D146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51.33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8FE1AC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48.25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75572C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41.13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34204DED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34.12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65A419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31.13</w:t>
            </w:r>
          </w:p>
        </w:tc>
      </w:tr>
      <w:tr w:rsidR="006B7A04" w:rsidRPr="00D03FD3" w14:paraId="0E8086E0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1D9E1C7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53.95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5B7248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57.12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E001478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45.41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41E34D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37.07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5DE99B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33.22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7BCBBE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33.07</w:t>
            </w:r>
          </w:p>
        </w:tc>
      </w:tr>
      <w:tr w:rsidR="006B7A04" w:rsidRPr="00D03FD3" w14:paraId="5B6072C0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73C2F49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78.91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92D83E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84.61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229AF9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69.96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4425E6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512C0C0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53.24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1D74AE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54.80</w:t>
            </w:r>
          </w:p>
        </w:tc>
      </w:tr>
      <w:tr w:rsidR="006B7A04" w:rsidRPr="00D03FD3" w14:paraId="60D7E664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1E1F27DD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82.82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C490348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85.52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80FAB44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79.37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C29F577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79.69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50BAC50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59.74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826500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61.69</w:t>
            </w:r>
          </w:p>
        </w:tc>
      </w:tr>
      <w:tr w:rsidR="006B7A04" w:rsidRPr="00D03FD3" w14:paraId="4A7EA294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55AE74B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14.53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0C0DAB7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17.15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21935B79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32.15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D29054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31.88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9BB4F5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36.63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1E0072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34.88</w:t>
            </w:r>
          </w:p>
        </w:tc>
      </w:tr>
      <w:tr w:rsidR="006B7A04" w:rsidRPr="00D03FD3" w14:paraId="4000A20E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772FF1F0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78.263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5616CC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72.61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5974AB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71.25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81B07D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00841A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53.39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7CC9F1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56.26</w:t>
            </w:r>
          </w:p>
        </w:tc>
      </w:tr>
      <w:tr w:rsidR="006B7A04" w:rsidRPr="00D03FD3" w14:paraId="7046A34E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7355C55B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53.05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C811ED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53.12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088A51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28.17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5319F9F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31.01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BC568C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22.85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F52A312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19.01</w:t>
            </w:r>
          </w:p>
        </w:tc>
      </w:tr>
      <w:tr w:rsidR="006B7A04" w:rsidRPr="00D03FD3" w14:paraId="32208E17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60F3E94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78.07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84887F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79.61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1957D73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70.93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EFA99BE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72.80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2EE8D641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53.60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5705959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54.80</w:t>
            </w:r>
          </w:p>
        </w:tc>
      </w:tr>
      <w:tr w:rsidR="006B7A04" w:rsidRPr="00D03FD3" w14:paraId="05FD0FDE" w14:textId="77777777" w:rsidTr="000A4397">
        <w:trPr>
          <w:trHeight w:val="300"/>
          <w:jc w:val="center"/>
        </w:trPr>
        <w:tc>
          <w:tcPr>
            <w:tcW w:w="1177" w:type="dxa"/>
            <w:shd w:val="clear" w:color="auto" w:fill="auto"/>
            <w:noWrap/>
            <w:vAlign w:val="bottom"/>
          </w:tcPr>
          <w:p w14:paraId="25F7CB45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32.822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E3DD169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35.52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4977D97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25.25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2B9D889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24.31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EB4A89A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sz w:val="20"/>
                <w:szCs w:val="20"/>
              </w:rPr>
              <w:t>19.59</w:t>
            </w: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73B51BEC" w14:textId="77777777" w:rsidR="006B7A04" w:rsidRPr="00D03FD3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D03FD3">
              <w:rPr>
                <w:rFonts w:ascii="Courier New" w:hAnsi="Courier New" w:cs="Courier New"/>
                <w:color w:val="000000"/>
                <w:sz w:val="20"/>
                <w:szCs w:val="20"/>
              </w:rPr>
              <w:t>14.31</w:t>
            </w:r>
          </w:p>
        </w:tc>
      </w:tr>
    </w:tbl>
    <w:p w14:paraId="5856771D" w14:textId="77777777" w:rsidR="006B7A04" w:rsidRPr="00926C4B" w:rsidRDefault="006B7A04" w:rsidP="006B7A04">
      <w:pPr>
        <w:pStyle w:val="ListParagraph"/>
        <w:spacing w:after="0" w:line="360" w:lineRule="auto"/>
        <w:ind w:left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0824679C" w14:textId="77777777" w:rsidR="006B7A04" w:rsidRPr="00926C4B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926C4B">
        <w:rPr>
          <w:rFonts w:ascii="Arial" w:hAnsi="Arial" w:cs="Arial"/>
          <w:b/>
          <w:bCs/>
          <w:sz w:val="20"/>
          <w:szCs w:val="20"/>
          <w:lang w:val="en-US"/>
        </w:rPr>
        <w:t>Table S</w:t>
      </w:r>
      <w:r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926C4B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bookmarkStart w:id="1" w:name="_Hlk172642420"/>
      <w:r w:rsidRPr="00926C4B">
        <w:rPr>
          <w:rFonts w:ascii="Arial" w:hAnsi="Arial" w:cs="Arial"/>
          <w:b/>
          <w:bCs/>
          <w:sz w:val="20"/>
          <w:szCs w:val="20"/>
          <w:shd w:val="clear" w:color="auto" w:fill="FFFFFF"/>
        </w:rPr>
        <w:t>Statistical Coefficients and their significant values of Methyl Red</w:t>
      </w:r>
      <w:bookmarkEnd w:id="1"/>
    </w:p>
    <w:p w14:paraId="77A77780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657"/>
        <w:gridCol w:w="1537"/>
        <w:gridCol w:w="1537"/>
        <w:gridCol w:w="1537"/>
        <w:gridCol w:w="577"/>
      </w:tblGrid>
      <w:tr w:rsidR="006B7A04" w:rsidRPr="000237A0" w14:paraId="224C46BD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6EA073AA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</w:rPr>
            </w:pPr>
            <w:bookmarkStart w:id="2" w:name="_Hlk191634495"/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1C823EDD" w14:textId="77777777" w:rsidR="006B7A04" w:rsidRPr="000237A0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Estimate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4BB272BC" w14:textId="77777777" w:rsidR="006B7A04" w:rsidRPr="000237A0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Std. Error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17E876F5" w14:textId="77777777" w:rsidR="006B7A04" w:rsidRPr="000237A0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t value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4C28549E" w14:textId="77777777" w:rsidR="006B7A04" w:rsidRPr="000237A0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0237A0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Pr</w:t>
            </w:r>
            <w:proofErr w:type="spellEnd"/>
            <w:r w:rsidRPr="000237A0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(&gt;|t|)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42431368" w14:textId="77777777" w:rsidR="006B7A04" w:rsidRPr="000237A0" w:rsidRDefault="006B7A04" w:rsidP="000A439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B7A04" w:rsidRPr="000237A0" w14:paraId="567325D3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63427ED9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090941E6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-287.1566606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4331B9B8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42.30949213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5AEA547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-6.78705052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8078209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4.81681E-05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53148D07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125515E9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1A7EF927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ph_actual</w:t>
            </w:r>
            <w:proofErr w:type="spellEnd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14291D6B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48.51233381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085A59F5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6.461607748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0D39B571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7.507780679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9F274AF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2.04445E-05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65734619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6C94F538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6536438A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temp_actual</w:t>
            </w:r>
            <w:proofErr w:type="spellEnd"/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6DC9F24D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8.806907667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76166C2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1.291024494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EB02B2B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6.821642583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774F2D9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4.6162E-05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5C957421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435F6E26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29906061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conc_actual</w:t>
            </w:r>
            <w:proofErr w:type="spellEnd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22CE269B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0.68398723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59ABD914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0.155251513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30B3CD20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4.405671901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CD11DF0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0.001323317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7D766DCE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6B7A04" w:rsidRPr="000237A0" w14:paraId="3CCFB288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3F117A73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ph_</w:t>
            </w:r>
            <w:proofErr w:type="gram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actual:temp</w:t>
            </w:r>
            <w:proofErr w:type="gramEnd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_actual</w:t>
            </w:r>
            <w:proofErr w:type="spellEnd"/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1C937508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-0.226077154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5FFD72EB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0.095686049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192E985C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-2.36269714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B97C5FC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0.03976981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78930FBD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1DD31588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0700E267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ph_</w:t>
            </w:r>
            <w:proofErr w:type="gram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actual:conc</w:t>
            </w:r>
            <w:proofErr w:type="gramEnd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_actual</w:t>
            </w:r>
            <w:proofErr w:type="spellEnd"/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47FA3879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-0.014024716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555567E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0.01275814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15E40621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-1.09927593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7CBD81C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</w:t>
            </w: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29740758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122E85E3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3FCBC342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45EDC17F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temp_</w:t>
            </w:r>
            <w:proofErr w:type="gramStart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actual:conc</w:t>
            </w:r>
            <w:proofErr w:type="gramEnd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>_actual</w:t>
            </w:r>
            <w:proofErr w:type="spellEnd"/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4D24FCBA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0.006333333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1F005260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0.002551628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A64E871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2.482075523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3C362067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0.032427357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0385D1BC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56152A49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070E8A08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ph_actual^2 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53D1FA38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-2.996140169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397921B7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0.358670816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70F4E7B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-8.35345401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142BF32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8.04717E-06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18AD940B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2EBC712F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05040685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temp_actual^2  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067AC12F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-0.115945887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E51E9A3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0.014268373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177CE996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-8.1260763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E19CB07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1.02651E-05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2E8E937A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2FA8AD1E" w14:textId="77777777" w:rsidTr="000A4397">
        <w:trPr>
          <w:trHeight w:val="300"/>
        </w:trPr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0E4EE4F4" w14:textId="77777777" w:rsidR="006B7A04" w:rsidRPr="00FF73CD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FF73CD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conc_actual^2 </w:t>
            </w:r>
          </w:p>
        </w:tc>
        <w:tc>
          <w:tcPr>
            <w:tcW w:w="813" w:type="pct"/>
            <w:shd w:val="clear" w:color="auto" w:fill="auto"/>
            <w:noWrap/>
            <w:vAlign w:val="bottom"/>
            <w:hideMark/>
          </w:tcPr>
          <w:p w14:paraId="03B2260F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-0.002388111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46AB084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0.000252274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C029217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-9.46633796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39AB69E7" w14:textId="77777777" w:rsidR="006B7A04" w:rsidRPr="000237A0" w:rsidRDefault="006B7A04" w:rsidP="000A439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2.62157E-06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000A8BFA" w14:textId="77777777" w:rsidR="006B7A04" w:rsidRPr="000237A0" w:rsidRDefault="006B7A04" w:rsidP="000A4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</w:pPr>
            <w:r w:rsidRPr="000237A0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bookmarkEnd w:id="2"/>
    </w:tbl>
    <w:p w14:paraId="750633AF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9F9BB9C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C9F0D0A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C40969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7A9AD47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0457963" w14:textId="77777777" w:rsidR="006B7A04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294C3E1" w14:textId="77777777" w:rsidR="006B7A04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369561C" w14:textId="044E8018" w:rsidR="006B7A04" w:rsidRPr="00926C4B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926C4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926C4B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Pr="00926C4B">
        <w:rPr>
          <w:rFonts w:ascii="Arial" w:hAnsi="Arial" w:cs="Arial"/>
          <w:b/>
          <w:bCs/>
          <w:sz w:val="20"/>
          <w:szCs w:val="20"/>
          <w:shd w:val="clear" w:color="auto" w:fill="FFFFFF"/>
        </w:rPr>
        <w:t>Statistical Coefficients and their significant values DY-12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3"/>
        <w:gridCol w:w="1559"/>
        <w:gridCol w:w="1513"/>
        <w:gridCol w:w="1532"/>
        <w:gridCol w:w="499"/>
      </w:tblGrid>
      <w:tr w:rsidR="006B7A04" w:rsidRPr="000237A0" w14:paraId="78E28C3B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376E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046D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A4B5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Std. Error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9536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t value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04CA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</w:t>
            </w:r>
            <w:proofErr w:type="spellEnd"/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(&gt;|t|)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8DCFB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B7A04" w:rsidRPr="000237A0" w14:paraId="0F8017B6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A7CD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Intercept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41A6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-141.191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573F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24.21233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FFFA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-5.83136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EEFB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0.000166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062ED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56E8FB7D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4D07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ph_actual</w:t>
            </w:r>
            <w:proofErr w:type="spell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9C9F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27.79738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5694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3.697765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3FE1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7.517347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8E8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2.02E-05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3802D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651243CB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CCA4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temp_actual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B8E7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4.908006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36E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0.738811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A279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6.643117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C804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5.76E-05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E9C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1D9416E3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AE0C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conc_actual</w:t>
            </w:r>
            <w:proofErr w:type="spell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BA0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0.260902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9D2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0.088845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779C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2.936592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78422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0.014872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F91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3020EA13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B2CB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ph_</w:t>
            </w:r>
            <w:proofErr w:type="gram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actual:temp</w:t>
            </w:r>
            <w:proofErr w:type="gram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_actual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F5A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0.19226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5F4B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0.054758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E8CB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3.511078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7A1B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0.005622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26CA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6B7A04" w:rsidRPr="000237A0" w14:paraId="6CB302E1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BACF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ph_</w:t>
            </w:r>
            <w:proofErr w:type="gram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actual:conc</w:t>
            </w:r>
            <w:proofErr w:type="gram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_actual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B843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0.019122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3D4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0.007301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73A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2.619013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BE7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0.025641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0B66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4C044003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740A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temp_</w:t>
            </w:r>
            <w:proofErr w:type="gram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actual:conc</w:t>
            </w:r>
            <w:proofErr w:type="gram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_actual</w:t>
            </w:r>
            <w:proofErr w:type="spell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A78AD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0.004309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64E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0.00146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ECE1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2.950678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F29F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0.014518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A95D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28644A16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8F2D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ph_actual^2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944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-2.68646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9527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0.205255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D526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-13.0884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F3C0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1.29E-07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E565E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01F8D4C9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043C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temp_actual^2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4E42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-0.0996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195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0.008165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2C10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-12.1985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404E1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2.5E-07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15A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0F59C52B" w14:textId="77777777" w:rsidTr="000A4397">
        <w:trPr>
          <w:trHeight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E050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conc_actual^2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526D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-0.00156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1004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0.000144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26F1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-10.8071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6B72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7.77E-07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D3792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</w:tbl>
    <w:p w14:paraId="01EDB008" w14:textId="77777777" w:rsidR="006B7A04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686D93B" w14:textId="77777777" w:rsidR="006B7A04" w:rsidRPr="00926C4B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926C4B">
        <w:rPr>
          <w:rFonts w:ascii="Arial" w:hAnsi="Arial" w:cs="Arial"/>
          <w:b/>
          <w:bCs/>
          <w:sz w:val="20"/>
          <w:szCs w:val="20"/>
          <w:lang w:val="en-US"/>
        </w:rPr>
        <w:t>Table S</w:t>
      </w:r>
      <w:r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926C4B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Pr="00926C4B">
        <w:rPr>
          <w:rFonts w:ascii="Arial" w:hAnsi="Arial" w:cs="Arial"/>
          <w:b/>
          <w:bCs/>
          <w:sz w:val="20"/>
          <w:szCs w:val="20"/>
          <w:shd w:val="clear" w:color="auto" w:fill="FFFFFF"/>
        </w:rPr>
        <w:t>Statistical Coefficients and their significant values AB-210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701"/>
        <w:gridCol w:w="1521"/>
        <w:gridCol w:w="1522"/>
        <w:gridCol w:w="501"/>
      </w:tblGrid>
      <w:tr w:rsidR="006B7A04" w:rsidRPr="000237A0" w14:paraId="291DE8CD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7A5C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B08AB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5B8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Std. Error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B72A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t value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826E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</w:t>
            </w:r>
            <w:proofErr w:type="spellEnd"/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(&gt;|t|)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E63F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B7A04" w:rsidRPr="000237A0" w14:paraId="26B1B7C6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D3CA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Intercept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EBF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-115.541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094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8.056022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B9D6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-14.3422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1F2F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5.38E-08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2242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7FFDB22D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E4F9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ph_actual</w:t>
            </w:r>
            <w:proofErr w:type="spell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3E73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19.16861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231D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1.230335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1EC39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15.57999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014A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2.43E-08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6119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6DD1F5DE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6E19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temp_actual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885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3.87227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7D0C9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0.24582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199F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15.75246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941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2.18E-08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DBCD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068894FB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3239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conc_actual</w:t>
            </w:r>
            <w:proofErr w:type="spell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D6FD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0.43288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7D78E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0.029561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3DA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14.64364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F13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4.4E-08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715B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4E97025B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0B98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ph_</w:t>
            </w:r>
            <w:proofErr w:type="gram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actual:temp</w:t>
            </w:r>
            <w:proofErr w:type="gram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_actual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98B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0.028808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C7DCD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0.018219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2C25E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1.58116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7600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</w:t>
            </w: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144923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BA8CA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F855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31EEA29A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4703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ph_</w:t>
            </w:r>
            <w:proofErr w:type="gram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actual:conc</w:t>
            </w:r>
            <w:proofErr w:type="gram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_actual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AF6E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0.012158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302B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0.002429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A2F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5.004715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A79D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0.000534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0984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66047F3A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BA60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temp_</w:t>
            </w:r>
            <w:proofErr w:type="gramStart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actual:conc</w:t>
            </w:r>
            <w:proofErr w:type="gram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_actual</w:t>
            </w:r>
            <w:proofErr w:type="spellEnd"/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AB2D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0.001249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C443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0.000486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163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2.571104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B1BF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0.027838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9BDD5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B7A04" w:rsidRPr="000237A0" w14:paraId="3936D58B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AEA8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ph_actual^2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65406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-1.59097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240B9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0.068293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9CB2E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-23.2961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4729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4.81E-10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DAEC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3BEFBD30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19C1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temp_actual^2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B5F0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-0.06071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9434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0.002717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4478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-22.345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5E32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7.24E-10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A39E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6B7A04" w:rsidRPr="000237A0" w14:paraId="12E14E10" w14:textId="77777777" w:rsidTr="000A4397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BDA4" w14:textId="77777777" w:rsidR="006B7A04" w:rsidRPr="00F85575" w:rsidRDefault="006B7A04" w:rsidP="000A4397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85575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conc_actual^2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D294C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-0.00168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6380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4.8E-05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4247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-34.9354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B808D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8.75E-12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F6421" w14:textId="77777777" w:rsidR="006B7A04" w:rsidRPr="00F85575" w:rsidRDefault="006B7A04" w:rsidP="000A43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164BB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</w:tr>
    </w:tbl>
    <w:p w14:paraId="687C69E4" w14:textId="77777777" w:rsidR="006B7A04" w:rsidRDefault="006B7A04" w:rsidP="006B7A04">
      <w:pPr>
        <w:pStyle w:val="NoSpacing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7F744DF" w14:textId="77777777" w:rsidR="006B7A04" w:rsidRDefault="006B7A04" w:rsidP="006B7A04">
      <w:pPr>
        <w:tabs>
          <w:tab w:val="left" w:pos="13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p-value determines the significance of the model values; </w:t>
      </w:r>
      <w:r>
        <w:rPr>
          <w:rFonts w:ascii="Times New Roman" w:hAnsi="Times New Roman"/>
          <w:b/>
          <w:bCs/>
          <w:sz w:val="24"/>
          <w:szCs w:val="24"/>
        </w:rPr>
        <w:t>‘***’</w:t>
      </w:r>
      <w:r>
        <w:rPr>
          <w:rFonts w:ascii="Times New Roman" w:hAnsi="Times New Roman"/>
          <w:sz w:val="24"/>
          <w:szCs w:val="24"/>
        </w:rPr>
        <w:t xml:space="preserve"> denotes </w:t>
      </w:r>
      <w:r>
        <w:rPr>
          <w:rFonts w:ascii="Times New Roman" w:hAnsi="Times New Roman"/>
          <w:b/>
          <w:bCs/>
          <w:sz w:val="24"/>
          <w:szCs w:val="24"/>
        </w:rPr>
        <w:t>p-value &lt; 0.001, ‘**’</w:t>
      </w:r>
      <w:r>
        <w:rPr>
          <w:rFonts w:ascii="Times New Roman" w:hAnsi="Times New Roman"/>
          <w:sz w:val="24"/>
          <w:szCs w:val="24"/>
        </w:rPr>
        <w:t xml:space="preserve"> denotes </w:t>
      </w:r>
      <w:r>
        <w:rPr>
          <w:rFonts w:ascii="Times New Roman" w:hAnsi="Times New Roman"/>
          <w:b/>
          <w:bCs/>
          <w:sz w:val="24"/>
          <w:szCs w:val="24"/>
        </w:rPr>
        <w:t>p-value &lt; 0.01, ‘*’</w:t>
      </w:r>
      <w:r>
        <w:rPr>
          <w:rFonts w:ascii="Times New Roman" w:hAnsi="Times New Roman"/>
          <w:sz w:val="24"/>
          <w:szCs w:val="24"/>
        </w:rPr>
        <w:t xml:space="preserve"> denotes </w:t>
      </w:r>
      <w:r>
        <w:rPr>
          <w:rFonts w:ascii="Times New Roman" w:hAnsi="Times New Roman"/>
          <w:b/>
          <w:bCs/>
          <w:sz w:val="24"/>
          <w:szCs w:val="24"/>
        </w:rPr>
        <w:t xml:space="preserve">p-value &lt;0.05, ‘.’ </w:t>
      </w:r>
      <w:r>
        <w:rPr>
          <w:rFonts w:ascii="Times New Roman" w:hAnsi="Times New Roman"/>
          <w:sz w:val="24"/>
          <w:szCs w:val="24"/>
        </w:rPr>
        <w:t xml:space="preserve">denotes </w:t>
      </w:r>
      <w:r>
        <w:rPr>
          <w:rFonts w:ascii="Times New Roman" w:hAnsi="Times New Roman"/>
          <w:b/>
          <w:bCs/>
          <w:sz w:val="24"/>
          <w:szCs w:val="24"/>
        </w:rPr>
        <w:t>p-value &lt; 0.1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419C7D9" w14:textId="77777777" w:rsidR="006B7A04" w:rsidRDefault="006B7A04" w:rsidP="006B7A0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5C14A972" w14:textId="77777777" w:rsidR="006B7A04" w:rsidRPr="00926C4B" w:rsidRDefault="006B7A04" w:rsidP="006B7A0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1FB55D8C" w14:textId="77777777" w:rsidR="006B7A04" w:rsidRPr="00926C4B" w:rsidRDefault="006B7A04" w:rsidP="006B7A04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926C4B">
        <w:rPr>
          <w:rFonts w:ascii="Arial" w:hAnsi="Arial" w:cs="Arial"/>
          <w:b/>
          <w:bCs/>
          <w:sz w:val="20"/>
          <w:szCs w:val="20"/>
          <w:lang w:val="en-US"/>
        </w:rPr>
        <w:t>Table S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926C4B">
        <w:rPr>
          <w:rFonts w:ascii="Arial" w:hAnsi="Arial" w:cs="Arial"/>
          <w:b/>
          <w:bCs/>
          <w:sz w:val="20"/>
          <w:szCs w:val="20"/>
          <w:lang w:val="en-US"/>
        </w:rPr>
        <w:t>: Conserved and variable regions</w:t>
      </w:r>
    </w:p>
    <w:tbl>
      <w:tblPr>
        <w:tblStyle w:val="TableGrid"/>
        <w:tblW w:w="9547" w:type="dxa"/>
        <w:tblLook w:val="04A0" w:firstRow="1" w:lastRow="0" w:firstColumn="1" w:lastColumn="0" w:noHBand="0" w:noVBand="1"/>
      </w:tblPr>
      <w:tblGrid>
        <w:gridCol w:w="753"/>
        <w:gridCol w:w="2274"/>
        <w:gridCol w:w="2275"/>
        <w:gridCol w:w="2275"/>
        <w:gridCol w:w="1970"/>
      </w:tblGrid>
      <w:tr w:rsidR="006B7A04" w:rsidRPr="00926C4B" w14:paraId="48CF25E5" w14:textId="77777777" w:rsidTr="000A4397">
        <w:trPr>
          <w:trHeight w:val="523"/>
        </w:trPr>
        <w:tc>
          <w:tcPr>
            <w:tcW w:w="753" w:type="dxa"/>
          </w:tcPr>
          <w:p w14:paraId="0BD28341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</w:tcPr>
          <w:p w14:paraId="2601FB5A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Sequence</w:t>
            </w:r>
          </w:p>
        </w:tc>
        <w:tc>
          <w:tcPr>
            <w:tcW w:w="2275" w:type="dxa"/>
          </w:tcPr>
          <w:p w14:paraId="35148204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positions</w:t>
            </w:r>
          </w:p>
        </w:tc>
        <w:tc>
          <w:tcPr>
            <w:tcW w:w="2275" w:type="dxa"/>
          </w:tcPr>
          <w:p w14:paraId="6ECC9084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Conserved regions</w:t>
            </w:r>
          </w:p>
        </w:tc>
        <w:tc>
          <w:tcPr>
            <w:tcW w:w="1970" w:type="dxa"/>
          </w:tcPr>
          <w:p w14:paraId="38D11994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Variable regions</w:t>
            </w:r>
          </w:p>
        </w:tc>
      </w:tr>
      <w:tr w:rsidR="006B7A04" w:rsidRPr="00926C4B" w14:paraId="0DDEE209" w14:textId="77777777" w:rsidTr="000A4397">
        <w:trPr>
          <w:trHeight w:val="470"/>
        </w:trPr>
        <w:tc>
          <w:tcPr>
            <w:tcW w:w="753" w:type="dxa"/>
          </w:tcPr>
          <w:p w14:paraId="4DEDA7F2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274" w:type="dxa"/>
          </w:tcPr>
          <w:p w14:paraId="3150BC04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AKSKSLAB01</w:t>
            </w:r>
          </w:p>
        </w:tc>
        <w:tc>
          <w:tcPr>
            <w:tcW w:w="2275" w:type="dxa"/>
          </w:tcPr>
          <w:p w14:paraId="0149BBC6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1162</w:t>
            </w:r>
          </w:p>
        </w:tc>
        <w:tc>
          <w:tcPr>
            <w:tcW w:w="2275" w:type="dxa"/>
          </w:tcPr>
          <w:p w14:paraId="04B55800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1084</w:t>
            </w:r>
          </w:p>
        </w:tc>
        <w:tc>
          <w:tcPr>
            <w:tcW w:w="1970" w:type="dxa"/>
          </w:tcPr>
          <w:p w14:paraId="3BFDACE7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113</w:t>
            </w:r>
          </w:p>
        </w:tc>
      </w:tr>
      <w:tr w:rsidR="006B7A04" w:rsidRPr="00926C4B" w14:paraId="32B39A90" w14:textId="77777777" w:rsidTr="000A4397">
        <w:trPr>
          <w:trHeight w:val="446"/>
        </w:trPr>
        <w:tc>
          <w:tcPr>
            <w:tcW w:w="753" w:type="dxa"/>
          </w:tcPr>
          <w:p w14:paraId="3A922BC4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74" w:type="dxa"/>
          </w:tcPr>
          <w:p w14:paraId="14A5D666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AKSKSLAB02</w:t>
            </w:r>
          </w:p>
        </w:tc>
        <w:tc>
          <w:tcPr>
            <w:tcW w:w="2275" w:type="dxa"/>
          </w:tcPr>
          <w:p w14:paraId="391EB284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1411</w:t>
            </w:r>
          </w:p>
        </w:tc>
        <w:tc>
          <w:tcPr>
            <w:tcW w:w="2275" w:type="dxa"/>
          </w:tcPr>
          <w:p w14:paraId="69B332EA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1297</w:t>
            </w:r>
          </w:p>
        </w:tc>
        <w:tc>
          <w:tcPr>
            <w:tcW w:w="1970" w:type="dxa"/>
          </w:tcPr>
          <w:p w14:paraId="1AB5275B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95</w:t>
            </w:r>
          </w:p>
        </w:tc>
      </w:tr>
      <w:tr w:rsidR="006B7A04" w:rsidRPr="00926C4B" w14:paraId="05D9B238" w14:textId="77777777" w:rsidTr="000A4397">
        <w:trPr>
          <w:trHeight w:val="470"/>
        </w:trPr>
        <w:tc>
          <w:tcPr>
            <w:tcW w:w="753" w:type="dxa"/>
          </w:tcPr>
          <w:p w14:paraId="2F3D4B3F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274" w:type="dxa"/>
          </w:tcPr>
          <w:p w14:paraId="5D7C8DEC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AKSKSLAB03</w:t>
            </w:r>
          </w:p>
        </w:tc>
        <w:tc>
          <w:tcPr>
            <w:tcW w:w="2275" w:type="dxa"/>
          </w:tcPr>
          <w:p w14:paraId="0E5D6F01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1407</w:t>
            </w:r>
          </w:p>
        </w:tc>
        <w:tc>
          <w:tcPr>
            <w:tcW w:w="2275" w:type="dxa"/>
          </w:tcPr>
          <w:p w14:paraId="31782BCB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1270</w:t>
            </w:r>
          </w:p>
        </w:tc>
        <w:tc>
          <w:tcPr>
            <w:tcW w:w="1970" w:type="dxa"/>
          </w:tcPr>
          <w:p w14:paraId="6A34C796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111</w:t>
            </w:r>
          </w:p>
        </w:tc>
      </w:tr>
      <w:tr w:rsidR="006B7A04" w:rsidRPr="00926C4B" w14:paraId="3B1ECE78" w14:textId="77777777" w:rsidTr="000A4397">
        <w:trPr>
          <w:trHeight w:val="470"/>
        </w:trPr>
        <w:tc>
          <w:tcPr>
            <w:tcW w:w="753" w:type="dxa"/>
          </w:tcPr>
          <w:p w14:paraId="0B96B0F7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274" w:type="dxa"/>
          </w:tcPr>
          <w:p w14:paraId="2F0FA410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AKSKSLAB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04</w:t>
            </w:r>
          </w:p>
        </w:tc>
        <w:tc>
          <w:tcPr>
            <w:tcW w:w="2275" w:type="dxa"/>
          </w:tcPr>
          <w:p w14:paraId="0615B35C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1425</w:t>
            </w:r>
          </w:p>
        </w:tc>
        <w:tc>
          <w:tcPr>
            <w:tcW w:w="2275" w:type="dxa"/>
          </w:tcPr>
          <w:p w14:paraId="098E9715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1239</w:t>
            </w:r>
          </w:p>
        </w:tc>
        <w:tc>
          <w:tcPr>
            <w:tcW w:w="1970" w:type="dxa"/>
          </w:tcPr>
          <w:p w14:paraId="3E46BF1F" w14:textId="77777777" w:rsidR="006B7A04" w:rsidRPr="00926C4B" w:rsidRDefault="006B7A04" w:rsidP="000A439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C4B">
              <w:rPr>
                <w:rFonts w:ascii="Arial" w:hAnsi="Arial" w:cs="Arial"/>
                <w:sz w:val="20"/>
                <w:szCs w:val="20"/>
                <w:lang w:val="en-US"/>
              </w:rPr>
              <w:t>181</w:t>
            </w:r>
          </w:p>
        </w:tc>
      </w:tr>
    </w:tbl>
    <w:p w14:paraId="27E3B301" w14:textId="77777777" w:rsidR="006B7A04" w:rsidRDefault="006B7A04" w:rsidP="006B7A04">
      <w:pPr>
        <w:spacing w:after="0" w:line="360" w:lineRule="auto"/>
        <w:rPr>
          <w:rFonts w:ascii="Times New Roman" w:hAnsi="Times New Roman"/>
          <w:bCs/>
          <w:noProof/>
          <w:sz w:val="24"/>
          <w:szCs w:val="24"/>
          <w:lang w:val="en-US"/>
        </w:rPr>
      </w:pPr>
    </w:p>
    <w:p w14:paraId="6556E5EF" w14:textId="77777777" w:rsidR="006B7A04" w:rsidRDefault="006B7A04" w:rsidP="006B7A04">
      <w:pPr>
        <w:pStyle w:val="ListParagraph"/>
        <w:spacing w:after="0" w:line="360" w:lineRule="auto"/>
        <w:ind w:left="0" w:hanging="851"/>
        <w:jc w:val="center"/>
        <w:rPr>
          <w:rFonts w:ascii="Times New Roman" w:hAnsi="Times New Roman"/>
          <w:bCs/>
          <w:noProof/>
          <w:sz w:val="24"/>
          <w:szCs w:val="24"/>
          <w:lang w:val="en-US"/>
        </w:rPr>
      </w:pPr>
      <w:r w:rsidRPr="00035181">
        <w:rPr>
          <w:rFonts w:ascii="Times New Roman" w:hAnsi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64BF20F" wp14:editId="6A91F5F3">
            <wp:extent cx="6856796" cy="3733143"/>
            <wp:effectExtent l="19050" t="19050" r="20320" b="20320"/>
            <wp:docPr id="109040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019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6796" cy="373314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BFE0FB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sz w:val="20"/>
          <w:szCs w:val="20"/>
          <w:lang w:val="en-US"/>
        </w:rPr>
      </w:pPr>
      <w:bookmarkStart w:id="3" w:name="_Hlk156918780"/>
      <w:r>
        <w:rPr>
          <w:rFonts w:ascii="Helvetica" w:hAnsi="Helvetica" w:cs="Helvetica"/>
          <w:b/>
          <w:bCs/>
          <w:sz w:val="20"/>
          <w:szCs w:val="20"/>
          <w:lang w:val="en-US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  <w:lang w:val="en-US"/>
        </w:rPr>
        <w:t xml:space="preserve"> S5: </w:t>
      </w:r>
      <w:r w:rsidRPr="00926C4B">
        <w:rPr>
          <w:rFonts w:ascii="Helvetica" w:hAnsi="Helvetica" w:cs="Helvetica"/>
          <w:sz w:val="20"/>
          <w:szCs w:val="20"/>
          <w:lang w:val="en-US"/>
        </w:rPr>
        <w:t xml:space="preserve">Phylogenetic analysis of </w:t>
      </w:r>
      <w:r w:rsidRPr="00926C4B">
        <w:rPr>
          <w:rFonts w:ascii="Helvetica" w:hAnsi="Helvetica" w:cs="Helvetica"/>
          <w:i/>
          <w:iCs/>
          <w:sz w:val="20"/>
          <w:szCs w:val="20"/>
          <w:lang w:val="en-US"/>
        </w:rPr>
        <w:t>Sphingomonas mali</w:t>
      </w:r>
      <w:r w:rsidRPr="00926C4B">
        <w:rPr>
          <w:rFonts w:ascii="Helvetica" w:hAnsi="Helvetica" w:cs="Helvetica"/>
          <w:sz w:val="20"/>
          <w:szCs w:val="20"/>
          <w:lang w:val="en-US"/>
        </w:rPr>
        <w:t xml:space="preserve"> strain AKSKSLAB01 against </w:t>
      </w:r>
      <w:bookmarkStart w:id="4" w:name="_Hlk156918768"/>
      <w:r w:rsidRPr="00926C4B">
        <w:rPr>
          <w:rFonts w:ascii="Helvetica" w:hAnsi="Helvetica" w:cs="Helvetica"/>
          <w:sz w:val="20"/>
          <w:szCs w:val="20"/>
          <w:lang w:val="en-US"/>
        </w:rPr>
        <w:t xml:space="preserve">other species of </w:t>
      </w:r>
      <w:bookmarkEnd w:id="3"/>
      <w:bookmarkEnd w:id="4"/>
      <w:r w:rsidRPr="00A96324">
        <w:rPr>
          <w:rFonts w:ascii="Helvetica" w:hAnsi="Helvetica" w:cs="Helvetica"/>
          <w:i/>
          <w:sz w:val="20"/>
          <w:szCs w:val="20"/>
          <w:lang w:val="en-US"/>
        </w:rPr>
        <w:t>Sphingomonas</w:t>
      </w:r>
    </w:p>
    <w:p w14:paraId="4926F13F" w14:textId="77777777" w:rsidR="006B7A04" w:rsidRPr="00035181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601E596" w14:textId="77777777" w:rsidR="006B7A04" w:rsidRPr="00035181" w:rsidRDefault="006B7A04" w:rsidP="006B7A04">
      <w:pPr>
        <w:pStyle w:val="ListParagraph"/>
        <w:spacing w:after="0" w:line="360" w:lineRule="auto"/>
        <w:ind w:left="0" w:hanging="851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35181">
        <w:rPr>
          <w:rFonts w:ascii="Times New Roman" w:hAnsi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C955692" wp14:editId="08272371">
            <wp:extent cx="6952537" cy="3771900"/>
            <wp:effectExtent l="19050" t="19050" r="20320" b="19050"/>
            <wp:docPr id="353659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594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3409" cy="378322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D19451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sz w:val="20"/>
          <w:szCs w:val="20"/>
          <w:lang w:val="en-US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  <w:lang w:val="en-US"/>
        </w:rPr>
        <w:t xml:space="preserve"> S6: </w:t>
      </w:r>
      <w:r w:rsidRPr="00926C4B">
        <w:rPr>
          <w:rFonts w:ascii="Helvetica" w:hAnsi="Helvetica" w:cs="Helvetica"/>
          <w:sz w:val="20"/>
          <w:szCs w:val="20"/>
          <w:lang w:val="en-US"/>
        </w:rPr>
        <w:t xml:space="preserve">Phylogenetic analysis of </w:t>
      </w:r>
      <w:r w:rsidRPr="00926C4B">
        <w:rPr>
          <w:rFonts w:ascii="Helvetica" w:hAnsi="Helvetica" w:cs="Helvetica"/>
          <w:i/>
          <w:iCs/>
          <w:sz w:val="20"/>
          <w:szCs w:val="20"/>
          <w:lang w:val="en-US"/>
        </w:rPr>
        <w:t>Shewanella Putrefaciens</w:t>
      </w:r>
      <w:r w:rsidRPr="00926C4B">
        <w:rPr>
          <w:rFonts w:ascii="Helvetica" w:hAnsi="Helvetica" w:cs="Helvetica"/>
          <w:sz w:val="20"/>
          <w:szCs w:val="20"/>
          <w:lang w:val="en-US"/>
        </w:rPr>
        <w:t xml:space="preserve"> AKSKSLAB02 against other species of </w:t>
      </w:r>
      <w:r w:rsidRPr="00A96324">
        <w:rPr>
          <w:rFonts w:ascii="Helvetica" w:hAnsi="Helvetica" w:cs="Helvetica"/>
          <w:i/>
          <w:sz w:val="20"/>
          <w:szCs w:val="20"/>
          <w:lang w:val="en-US"/>
        </w:rPr>
        <w:t>Shewanella</w:t>
      </w:r>
    </w:p>
    <w:p w14:paraId="2033C5C3" w14:textId="77777777" w:rsidR="006B7A04" w:rsidRPr="00035181" w:rsidRDefault="006B7A04" w:rsidP="006B7A04">
      <w:pPr>
        <w:pStyle w:val="ListParagraph"/>
        <w:spacing w:after="0" w:line="360" w:lineRule="auto"/>
        <w:ind w:left="0" w:hanging="851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35181">
        <w:rPr>
          <w:rFonts w:ascii="Times New Roman" w:hAnsi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0875807" wp14:editId="4348E44D">
            <wp:extent cx="6825615" cy="3705051"/>
            <wp:effectExtent l="19050" t="19050" r="13335" b="10160"/>
            <wp:docPr id="420682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82339" name=""/>
                    <pic:cNvPicPr/>
                  </pic:nvPicPr>
                  <pic:blipFill rotWithShape="1">
                    <a:blip r:embed="rId12"/>
                    <a:srcRect b="2293"/>
                    <a:stretch/>
                  </pic:blipFill>
                  <pic:spPr bwMode="auto">
                    <a:xfrm>
                      <a:off x="0" y="0"/>
                      <a:ext cx="6847614" cy="371699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6979D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sz w:val="20"/>
          <w:szCs w:val="20"/>
          <w:lang w:val="en-US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  <w:lang w:val="en-US"/>
        </w:rPr>
        <w:t xml:space="preserve"> S7: </w:t>
      </w:r>
      <w:r w:rsidRPr="00926C4B">
        <w:rPr>
          <w:rFonts w:ascii="Helvetica" w:hAnsi="Helvetica" w:cs="Helvetica"/>
          <w:sz w:val="20"/>
          <w:szCs w:val="20"/>
          <w:lang w:val="en-US"/>
        </w:rPr>
        <w:t xml:space="preserve">Phylogenetic analysis of </w:t>
      </w:r>
      <w:r w:rsidRPr="00926C4B">
        <w:rPr>
          <w:rFonts w:ascii="Helvetica" w:hAnsi="Helvetica" w:cs="Helvetica"/>
          <w:i/>
          <w:iCs/>
          <w:sz w:val="20"/>
          <w:szCs w:val="20"/>
          <w:lang w:val="en-US"/>
        </w:rPr>
        <w:t>Pseudomonas luteola</w:t>
      </w:r>
      <w:r w:rsidRPr="00926C4B">
        <w:rPr>
          <w:rFonts w:ascii="Helvetica" w:hAnsi="Helvetica" w:cs="Helvetica"/>
          <w:sz w:val="20"/>
          <w:szCs w:val="20"/>
          <w:lang w:val="en-US"/>
        </w:rPr>
        <w:t xml:space="preserve"> AKSKSLAB03 against other species of </w:t>
      </w:r>
      <w:r w:rsidRPr="00A96324">
        <w:rPr>
          <w:rFonts w:ascii="Helvetica" w:hAnsi="Helvetica" w:cs="Helvetica"/>
          <w:i/>
          <w:sz w:val="20"/>
          <w:szCs w:val="20"/>
          <w:lang w:val="en-US"/>
        </w:rPr>
        <w:t>Pseudomonas</w:t>
      </w:r>
    </w:p>
    <w:p w14:paraId="326350B5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1BEE2C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bookmarkStart w:id="5" w:name="_Hlk161315114"/>
      <w:r w:rsidRPr="00926C4B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926C4B">
        <w:rPr>
          <w:rFonts w:ascii="Arial" w:hAnsi="Arial" w:cs="Arial"/>
          <w:b/>
          <w:bCs/>
          <w:sz w:val="20"/>
          <w:szCs w:val="20"/>
        </w:rPr>
        <w:t>: Thermodynamics of the novel strains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"/>
        <w:gridCol w:w="1940"/>
        <w:gridCol w:w="220"/>
        <w:gridCol w:w="1873"/>
        <w:gridCol w:w="197"/>
        <w:gridCol w:w="1896"/>
        <w:gridCol w:w="174"/>
        <w:gridCol w:w="2138"/>
        <w:gridCol w:w="202"/>
      </w:tblGrid>
      <w:tr w:rsidR="006B7A04" w:rsidRPr="00926C4B" w14:paraId="32BF38DC" w14:textId="77777777" w:rsidTr="000A4397">
        <w:trPr>
          <w:gridAfter w:val="1"/>
          <w:wAfter w:w="202" w:type="dxa"/>
          <w:trHeight w:val="259"/>
          <w:jc w:val="center"/>
        </w:trPr>
        <w:tc>
          <w:tcPr>
            <w:tcW w:w="2138" w:type="dxa"/>
            <w:gridSpan w:val="2"/>
          </w:tcPr>
          <w:p w14:paraId="758CCD39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" w:name="_Hlk161315133"/>
            <w:bookmarkEnd w:id="5"/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Strain</w:t>
            </w:r>
          </w:p>
        </w:tc>
        <w:tc>
          <w:tcPr>
            <w:tcW w:w="2093" w:type="dxa"/>
            <w:gridSpan w:val="2"/>
          </w:tcPr>
          <w:p w14:paraId="35A9E93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Structural Element</w:t>
            </w:r>
          </w:p>
        </w:tc>
        <w:tc>
          <w:tcPr>
            <w:tcW w:w="2093" w:type="dxa"/>
            <w:gridSpan w:val="2"/>
          </w:tcPr>
          <w:p w14:paraId="5265816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δG</w:t>
            </w:r>
            <w:proofErr w:type="spellEnd"/>
          </w:p>
        </w:tc>
        <w:tc>
          <w:tcPr>
            <w:tcW w:w="2312" w:type="dxa"/>
            <w:gridSpan w:val="2"/>
          </w:tcPr>
          <w:p w14:paraId="1B23429D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</w:p>
        </w:tc>
      </w:tr>
      <w:tr w:rsidR="006B7A04" w:rsidRPr="00926C4B" w14:paraId="0C6B58C0" w14:textId="77777777" w:rsidTr="000A4397">
        <w:trPr>
          <w:gridAfter w:val="1"/>
          <w:wAfter w:w="202" w:type="dxa"/>
          <w:trHeight w:val="475"/>
          <w:jc w:val="center"/>
        </w:trPr>
        <w:tc>
          <w:tcPr>
            <w:tcW w:w="2138" w:type="dxa"/>
            <w:gridSpan w:val="2"/>
            <w:vMerge w:val="restart"/>
          </w:tcPr>
          <w:p w14:paraId="6CF50FC2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r w:rsidRPr="00A96324">
              <w:rPr>
                <w:rFonts w:ascii="Arial" w:hAnsi="Arial" w:cs="Arial"/>
                <w:b/>
                <w:bCs/>
                <w:i/>
                <w:color w:val="212529"/>
                <w:sz w:val="20"/>
                <w:szCs w:val="20"/>
                <w:shd w:val="clear" w:color="auto" w:fill="FFFFFF"/>
              </w:rPr>
              <w:t>Sphingomonas mali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strain AKSKSLAB01 16S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lang w:eastAsia="en-US"/>
              </w:rPr>
              <w:br/>
            </w:r>
            <w:proofErr w:type="spellStart"/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δ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>G</w:t>
            </w:r>
            <w:proofErr w:type="spellEnd"/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= -450.30 kcal/mol</w:t>
            </w: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</w:p>
        </w:tc>
        <w:tc>
          <w:tcPr>
            <w:tcW w:w="2093" w:type="dxa"/>
            <w:gridSpan w:val="2"/>
          </w:tcPr>
          <w:p w14:paraId="106A7C64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loop</w:t>
            </w:r>
          </w:p>
        </w:tc>
        <w:tc>
          <w:tcPr>
            <w:tcW w:w="2093" w:type="dxa"/>
            <w:gridSpan w:val="2"/>
            <w:vAlign w:val="center"/>
          </w:tcPr>
          <w:p w14:paraId="6032C5F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-2.80</w:t>
            </w:r>
          </w:p>
        </w:tc>
        <w:tc>
          <w:tcPr>
            <w:tcW w:w="2312" w:type="dxa"/>
            <w:gridSpan w:val="2"/>
            <w:vAlign w:val="center"/>
          </w:tcPr>
          <w:p w14:paraId="16E28DE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11 ss bases &amp; 3 closing helices</w:t>
            </w:r>
          </w:p>
        </w:tc>
      </w:tr>
      <w:tr w:rsidR="006B7A04" w:rsidRPr="00926C4B" w14:paraId="2B6204D9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0D387234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4981EE10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Structure_1_2_1077"/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St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ack</w:t>
            </w:r>
            <w:bookmarkEnd w:id="7"/>
          </w:p>
        </w:tc>
        <w:tc>
          <w:tcPr>
            <w:tcW w:w="2093" w:type="dxa"/>
            <w:gridSpan w:val="2"/>
            <w:vAlign w:val="center"/>
          </w:tcPr>
          <w:p w14:paraId="1896A5FF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-2.10</w:t>
            </w:r>
          </w:p>
        </w:tc>
        <w:tc>
          <w:tcPr>
            <w:tcW w:w="2312" w:type="dxa"/>
            <w:gridSpan w:val="2"/>
            <w:vAlign w:val="center"/>
          </w:tcPr>
          <w:p w14:paraId="666AD45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U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1141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-A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1162</w:t>
            </w:r>
          </w:p>
        </w:tc>
      </w:tr>
      <w:tr w:rsidR="006B7A04" w:rsidRPr="00926C4B" w14:paraId="2B0F702E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6A60C57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1D84F8E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Multi-loop</w:t>
            </w:r>
          </w:p>
        </w:tc>
        <w:tc>
          <w:tcPr>
            <w:tcW w:w="2093" w:type="dxa"/>
            <w:gridSpan w:val="2"/>
            <w:vAlign w:val="center"/>
          </w:tcPr>
          <w:p w14:paraId="114E252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2312" w:type="dxa"/>
            <w:gridSpan w:val="2"/>
            <w:vAlign w:val="center"/>
          </w:tcPr>
          <w:p w14:paraId="7DF4954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Structure_1_89_1133"/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External closing pair is</w:t>
            </w:r>
            <w:bookmarkEnd w:id="8"/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 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89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1133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lang w:eastAsia="en-US"/>
              </w:rPr>
              <w:br/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5 ss bases &amp; 3 closing helices.</w:t>
            </w:r>
          </w:p>
        </w:tc>
      </w:tr>
      <w:tr w:rsidR="006B7A04" w:rsidRPr="00926C4B" w14:paraId="5663965B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0A4F4EC9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1F8E1FB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Helix</w:t>
            </w:r>
          </w:p>
        </w:tc>
        <w:tc>
          <w:tcPr>
            <w:tcW w:w="2093" w:type="dxa"/>
            <w:gridSpan w:val="2"/>
            <w:vAlign w:val="center"/>
          </w:tcPr>
          <w:p w14:paraId="2A6410F1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-12.10</w:t>
            </w:r>
          </w:p>
        </w:tc>
        <w:tc>
          <w:tcPr>
            <w:tcW w:w="2312" w:type="dxa"/>
            <w:gridSpan w:val="2"/>
            <w:vAlign w:val="center"/>
          </w:tcPr>
          <w:p w14:paraId="5BEAB661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7 base pairs.</w:t>
            </w:r>
          </w:p>
        </w:tc>
      </w:tr>
      <w:tr w:rsidR="006B7A04" w:rsidRPr="00926C4B" w14:paraId="0B4F5DF4" w14:textId="77777777" w:rsidTr="000A4397">
        <w:trPr>
          <w:gridAfter w:val="1"/>
          <w:wAfter w:w="202" w:type="dxa"/>
          <w:trHeight w:val="67"/>
          <w:jc w:val="center"/>
        </w:trPr>
        <w:tc>
          <w:tcPr>
            <w:tcW w:w="2138" w:type="dxa"/>
            <w:gridSpan w:val="2"/>
            <w:vMerge/>
          </w:tcPr>
          <w:p w14:paraId="458C093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284A228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Structure_1_1369_1381"/>
            <w:bookmarkStart w:id="10" w:name="Structure_1_46_1064"/>
            <w:r w:rsidRPr="00926C4B">
              <w:rPr>
                <w:rFonts w:ascii="Arial" w:hAnsi="Arial" w:cs="Arial"/>
                <w:color w:val="212529"/>
                <w:sz w:val="20"/>
                <w:szCs w:val="20"/>
                <w:lang w:eastAsia="en-US"/>
              </w:rPr>
              <w:t>Hair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pin loop</w:t>
            </w:r>
            <w:bookmarkEnd w:id="9"/>
            <w:bookmarkEnd w:id="10"/>
          </w:p>
        </w:tc>
        <w:tc>
          <w:tcPr>
            <w:tcW w:w="2093" w:type="dxa"/>
            <w:gridSpan w:val="2"/>
            <w:vAlign w:val="center"/>
          </w:tcPr>
          <w:p w14:paraId="3F1B5A94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5.10</w:t>
            </w:r>
          </w:p>
        </w:tc>
        <w:tc>
          <w:tcPr>
            <w:tcW w:w="2312" w:type="dxa"/>
            <w:gridSpan w:val="2"/>
            <w:vAlign w:val="center"/>
          </w:tcPr>
          <w:p w14:paraId="176EA8D3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Closing pair is U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1069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1075</w:t>
            </w:r>
          </w:p>
        </w:tc>
      </w:tr>
      <w:tr w:rsidR="006B7A04" w:rsidRPr="00926C4B" w14:paraId="2BCFF5C9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7ED40F10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2852C636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Structure_1_52_1056"/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Int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erior loop</w:t>
            </w:r>
            <w:bookmarkEnd w:id="11"/>
          </w:p>
        </w:tc>
        <w:tc>
          <w:tcPr>
            <w:tcW w:w="2093" w:type="dxa"/>
            <w:gridSpan w:val="2"/>
            <w:vAlign w:val="center"/>
          </w:tcPr>
          <w:p w14:paraId="0A8AC09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2312" w:type="dxa"/>
            <w:gridSpan w:val="2"/>
            <w:vAlign w:val="center"/>
          </w:tcPr>
          <w:p w14:paraId="080B1276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942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1110</w:t>
            </w:r>
          </w:p>
        </w:tc>
      </w:tr>
      <w:tr w:rsidR="006B7A04" w:rsidRPr="00926C4B" w14:paraId="3C8F50AF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6414ED58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11E23432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Bulge loop</w:t>
            </w:r>
          </w:p>
        </w:tc>
        <w:tc>
          <w:tcPr>
            <w:tcW w:w="2093" w:type="dxa"/>
            <w:gridSpan w:val="2"/>
            <w:vAlign w:val="center"/>
          </w:tcPr>
          <w:p w14:paraId="2DF912D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1.40</w:t>
            </w:r>
          </w:p>
        </w:tc>
        <w:tc>
          <w:tcPr>
            <w:tcW w:w="2312" w:type="dxa"/>
            <w:gridSpan w:val="2"/>
            <w:vAlign w:val="center"/>
          </w:tcPr>
          <w:p w14:paraId="4755AB09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U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386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-A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798</w:t>
            </w:r>
          </w:p>
        </w:tc>
      </w:tr>
      <w:tr w:rsidR="006B7A04" w:rsidRPr="00926C4B" w14:paraId="5E8A8A0B" w14:textId="77777777" w:rsidTr="000A4397">
        <w:trPr>
          <w:gridAfter w:val="1"/>
          <w:wAfter w:w="202" w:type="dxa"/>
          <w:trHeight w:val="504"/>
          <w:jc w:val="center"/>
        </w:trPr>
        <w:tc>
          <w:tcPr>
            <w:tcW w:w="2138" w:type="dxa"/>
            <w:gridSpan w:val="2"/>
            <w:vMerge w:val="restart"/>
          </w:tcPr>
          <w:p w14:paraId="6117304D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6324">
              <w:rPr>
                <w:rFonts w:ascii="Arial" w:hAnsi="Arial" w:cs="Arial"/>
                <w:b/>
                <w:bCs/>
                <w:i/>
                <w:color w:val="212529"/>
                <w:sz w:val="20"/>
                <w:szCs w:val="20"/>
                <w:shd w:val="clear" w:color="auto" w:fill="FFFFFF"/>
              </w:rPr>
              <w:t>Shewanella putrefaciens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strain 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lastRenderedPageBreak/>
              <w:t>AKSKSLAB02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br/>
            </w:r>
            <w:proofErr w:type="spellStart"/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δ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>G</w:t>
            </w:r>
            <w:proofErr w:type="spellEnd"/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= </w:t>
            </w:r>
            <w:bookmarkStart w:id="12" w:name="_Hlk168910618"/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>-550.80 kcal/mol</w:t>
            </w: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bookmarkEnd w:id="12"/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</w:p>
        </w:tc>
        <w:tc>
          <w:tcPr>
            <w:tcW w:w="2093" w:type="dxa"/>
            <w:gridSpan w:val="2"/>
          </w:tcPr>
          <w:p w14:paraId="51A4D4EF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lastRenderedPageBreak/>
              <w:t>External loop</w:t>
            </w:r>
          </w:p>
        </w:tc>
        <w:tc>
          <w:tcPr>
            <w:tcW w:w="2093" w:type="dxa"/>
            <w:gridSpan w:val="2"/>
            <w:vAlign w:val="center"/>
          </w:tcPr>
          <w:p w14:paraId="3B89C24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-1.90</w:t>
            </w:r>
          </w:p>
          <w:p w14:paraId="2EEF9F8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39C891B4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2 ss bases &amp; 2 closing helices.</w:t>
            </w:r>
          </w:p>
        </w:tc>
      </w:tr>
      <w:tr w:rsidR="006B7A04" w:rsidRPr="00926C4B" w14:paraId="492E3C5F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03DEB82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124BF9E1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Stack</w:t>
            </w:r>
          </w:p>
        </w:tc>
        <w:tc>
          <w:tcPr>
            <w:tcW w:w="2093" w:type="dxa"/>
            <w:gridSpan w:val="2"/>
            <w:vAlign w:val="center"/>
          </w:tcPr>
          <w:p w14:paraId="07BDDF52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-3.30</w:t>
            </w:r>
          </w:p>
        </w:tc>
        <w:tc>
          <w:tcPr>
            <w:tcW w:w="2312" w:type="dxa"/>
            <w:gridSpan w:val="2"/>
            <w:vAlign w:val="center"/>
          </w:tcPr>
          <w:p w14:paraId="1A2CF13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1403</w:t>
            </w:r>
          </w:p>
        </w:tc>
      </w:tr>
      <w:tr w:rsidR="006B7A04" w:rsidRPr="00926C4B" w14:paraId="7A786FE9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0DCED23F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5264642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Multi-loop</w:t>
            </w:r>
          </w:p>
        </w:tc>
        <w:tc>
          <w:tcPr>
            <w:tcW w:w="2093" w:type="dxa"/>
            <w:gridSpan w:val="2"/>
            <w:vAlign w:val="center"/>
          </w:tcPr>
          <w:p w14:paraId="7063C90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2312" w:type="dxa"/>
            <w:gridSpan w:val="2"/>
            <w:vAlign w:val="center"/>
          </w:tcPr>
          <w:p w14:paraId="3F249BC3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Structure_1_58_1353"/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External clo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sing pair is</w:t>
            </w:r>
            <w:bookmarkEnd w:id="13"/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 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17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1398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lang w:eastAsia="en-US"/>
              </w:rPr>
              <w:br/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24 ss bases &amp; 3 closing helices.</w:t>
            </w:r>
          </w:p>
        </w:tc>
      </w:tr>
      <w:tr w:rsidR="006B7A04" w:rsidRPr="00926C4B" w14:paraId="62FD1D13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796A494F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7D8B4BB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Helix</w:t>
            </w:r>
          </w:p>
        </w:tc>
        <w:tc>
          <w:tcPr>
            <w:tcW w:w="2093" w:type="dxa"/>
            <w:gridSpan w:val="2"/>
            <w:vAlign w:val="center"/>
          </w:tcPr>
          <w:p w14:paraId="63E49A99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-2.40</w:t>
            </w:r>
          </w:p>
        </w:tc>
        <w:tc>
          <w:tcPr>
            <w:tcW w:w="2312" w:type="dxa"/>
            <w:gridSpan w:val="2"/>
            <w:vAlign w:val="center"/>
          </w:tcPr>
          <w:p w14:paraId="540BC7C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2 base pairs.</w:t>
            </w:r>
          </w:p>
        </w:tc>
      </w:tr>
      <w:tr w:rsidR="006B7A04" w:rsidRPr="00926C4B" w14:paraId="2C9B1496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235149A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008461A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Hairpin loop</w:t>
            </w:r>
          </w:p>
        </w:tc>
        <w:tc>
          <w:tcPr>
            <w:tcW w:w="2093" w:type="dxa"/>
            <w:gridSpan w:val="2"/>
            <w:vAlign w:val="center"/>
          </w:tcPr>
          <w:p w14:paraId="71A2AAB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5.10</w:t>
            </w:r>
          </w:p>
          <w:p w14:paraId="087C1C08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C4C0CFD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Closing pair is 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 xml:space="preserve"> 1312 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 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1322</w:t>
            </w:r>
          </w:p>
        </w:tc>
      </w:tr>
      <w:tr w:rsidR="006B7A04" w:rsidRPr="00926C4B" w14:paraId="454468B2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54718DB1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235598E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Interior loop</w:t>
            </w:r>
          </w:p>
        </w:tc>
        <w:tc>
          <w:tcPr>
            <w:tcW w:w="2093" w:type="dxa"/>
            <w:gridSpan w:val="2"/>
            <w:vAlign w:val="center"/>
          </w:tcPr>
          <w:p w14:paraId="25D82C24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-1.10</w:t>
            </w:r>
          </w:p>
        </w:tc>
        <w:tc>
          <w:tcPr>
            <w:tcW w:w="2312" w:type="dxa"/>
            <w:gridSpan w:val="2"/>
            <w:vAlign w:val="center"/>
          </w:tcPr>
          <w:p w14:paraId="7122207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953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1108</w:t>
            </w:r>
          </w:p>
        </w:tc>
      </w:tr>
      <w:tr w:rsidR="006B7A04" w:rsidRPr="00926C4B" w14:paraId="37249A0B" w14:textId="77777777" w:rsidTr="000A4397">
        <w:trPr>
          <w:gridAfter w:val="1"/>
          <w:wAfter w:w="202" w:type="dxa"/>
          <w:trHeight w:val="138"/>
          <w:jc w:val="center"/>
        </w:trPr>
        <w:tc>
          <w:tcPr>
            <w:tcW w:w="2138" w:type="dxa"/>
            <w:gridSpan w:val="2"/>
            <w:vMerge/>
          </w:tcPr>
          <w:p w14:paraId="6C714B0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5159427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Bulge loop</w:t>
            </w:r>
          </w:p>
        </w:tc>
        <w:tc>
          <w:tcPr>
            <w:tcW w:w="2093" w:type="dxa"/>
            <w:gridSpan w:val="2"/>
            <w:vAlign w:val="center"/>
          </w:tcPr>
          <w:p w14:paraId="68586630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2312" w:type="dxa"/>
            <w:gridSpan w:val="2"/>
            <w:vAlign w:val="center"/>
          </w:tcPr>
          <w:p w14:paraId="225522C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8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1410</w:t>
            </w:r>
          </w:p>
        </w:tc>
      </w:tr>
      <w:bookmarkEnd w:id="6"/>
      <w:tr w:rsidR="006B7A04" w:rsidRPr="00926C4B" w14:paraId="4BA8927A" w14:textId="77777777" w:rsidTr="000A4397">
        <w:tblPrEx>
          <w:jc w:val="left"/>
        </w:tblPrEx>
        <w:trPr>
          <w:gridBefore w:val="1"/>
          <w:wBefore w:w="198" w:type="dxa"/>
          <w:trHeight w:val="504"/>
        </w:trPr>
        <w:tc>
          <w:tcPr>
            <w:tcW w:w="2160" w:type="dxa"/>
            <w:gridSpan w:val="2"/>
            <w:vMerge w:val="restart"/>
          </w:tcPr>
          <w:p w14:paraId="123658BD" w14:textId="77777777" w:rsidR="006B7A04" w:rsidRPr="00926C4B" w:rsidRDefault="006B7A04" w:rsidP="000A4397">
            <w:pPr>
              <w:pStyle w:val="Heading1"/>
              <w:shd w:val="clear" w:color="auto" w:fill="FFFFFF"/>
              <w:spacing w:before="120" w:after="48" w:line="36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</w:pPr>
            <w:r w:rsidRPr="00A96324">
              <w:rPr>
                <w:rFonts w:ascii="Arial" w:hAnsi="Arial" w:cs="Arial"/>
                <w:b/>
                <w:bCs/>
                <w:i/>
                <w:color w:val="222222"/>
                <w:sz w:val="20"/>
                <w:szCs w:val="20"/>
              </w:rPr>
              <w:t>Pseudomonas luteola</w:t>
            </w:r>
            <w:r w:rsidRPr="00926C4B"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 xml:space="preserve"> strain AKSKSLAB03</w:t>
            </w:r>
          </w:p>
          <w:p w14:paraId="49F6FBBD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proofErr w:type="spellStart"/>
            <w:r w:rsidRPr="00926C4B">
              <w:rPr>
                <w:rFonts w:ascii="Arial" w:hAnsi="Arial" w:cs="Arial"/>
                <w:b/>
                <w:bCs/>
                <w:sz w:val="20"/>
                <w:szCs w:val="20"/>
              </w:rPr>
              <w:t>δ</w:t>
            </w:r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>G</w:t>
            </w:r>
            <w:proofErr w:type="spellEnd"/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bookmarkStart w:id="14" w:name="_Hlk168910606"/>
            <w:r w:rsidRPr="00926C4B">
              <w:rPr>
                <w:rFonts w:ascii="Arial" w:hAnsi="Arial" w:cs="Arial"/>
                <w:b/>
                <w:bCs/>
                <w:color w:val="212529"/>
                <w:sz w:val="20"/>
                <w:szCs w:val="20"/>
                <w:shd w:val="clear" w:color="auto" w:fill="FFFFFF"/>
              </w:rPr>
              <w:t>=-538.90 kcal/mol</w:t>
            </w: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bookmarkEnd w:id="14"/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  <w:r w:rsidRPr="00926C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br/>
            </w:r>
          </w:p>
        </w:tc>
        <w:tc>
          <w:tcPr>
            <w:tcW w:w="2070" w:type="dxa"/>
            <w:gridSpan w:val="2"/>
          </w:tcPr>
          <w:p w14:paraId="23245A8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loop</w:t>
            </w:r>
          </w:p>
        </w:tc>
        <w:tc>
          <w:tcPr>
            <w:tcW w:w="2070" w:type="dxa"/>
            <w:gridSpan w:val="2"/>
          </w:tcPr>
          <w:p w14:paraId="44B1B0DA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-1.90</w:t>
            </w:r>
          </w:p>
          <w:p w14:paraId="6FDA83C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14:paraId="2CFEF27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9 ss bases &amp; 1 closing helices.</w:t>
            </w:r>
          </w:p>
        </w:tc>
      </w:tr>
      <w:tr w:rsidR="006B7A04" w:rsidRPr="00926C4B" w14:paraId="71EFE2E6" w14:textId="77777777" w:rsidTr="000A4397">
        <w:tblPrEx>
          <w:jc w:val="left"/>
        </w:tblPrEx>
        <w:trPr>
          <w:gridBefore w:val="1"/>
          <w:wBefore w:w="198" w:type="dxa"/>
          <w:trHeight w:val="138"/>
        </w:trPr>
        <w:tc>
          <w:tcPr>
            <w:tcW w:w="2160" w:type="dxa"/>
            <w:gridSpan w:val="2"/>
            <w:vMerge/>
          </w:tcPr>
          <w:p w14:paraId="1D082498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5C709FA0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Stack</w:t>
            </w:r>
          </w:p>
        </w:tc>
        <w:tc>
          <w:tcPr>
            <w:tcW w:w="2070" w:type="dxa"/>
            <w:gridSpan w:val="2"/>
          </w:tcPr>
          <w:p w14:paraId="67A8B71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-2.20</w:t>
            </w:r>
          </w:p>
        </w:tc>
        <w:tc>
          <w:tcPr>
            <w:tcW w:w="2340" w:type="dxa"/>
            <w:gridSpan w:val="2"/>
          </w:tcPr>
          <w:p w14:paraId="4E857BE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42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1421</w:t>
            </w:r>
          </w:p>
        </w:tc>
      </w:tr>
      <w:tr w:rsidR="006B7A04" w:rsidRPr="00926C4B" w14:paraId="386BE0E2" w14:textId="77777777" w:rsidTr="000A4397">
        <w:tblPrEx>
          <w:jc w:val="left"/>
        </w:tblPrEx>
        <w:trPr>
          <w:gridBefore w:val="1"/>
          <w:wBefore w:w="198" w:type="dxa"/>
          <w:trHeight w:val="138"/>
        </w:trPr>
        <w:tc>
          <w:tcPr>
            <w:tcW w:w="2160" w:type="dxa"/>
            <w:gridSpan w:val="2"/>
            <w:vMerge/>
          </w:tcPr>
          <w:p w14:paraId="1AE08D6A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339DD8BA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Multi-loop</w:t>
            </w:r>
          </w:p>
        </w:tc>
        <w:tc>
          <w:tcPr>
            <w:tcW w:w="2070" w:type="dxa"/>
            <w:gridSpan w:val="2"/>
          </w:tcPr>
          <w:p w14:paraId="49901A68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-0.5.</w:t>
            </w:r>
          </w:p>
        </w:tc>
        <w:tc>
          <w:tcPr>
            <w:tcW w:w="2340" w:type="dxa"/>
            <w:gridSpan w:val="2"/>
          </w:tcPr>
          <w:p w14:paraId="3851E28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External clo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sing pair is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lang w:eastAsia="en-US"/>
              </w:rPr>
              <w:t> 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C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14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-G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1394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lang w:eastAsia="en-US"/>
              </w:rPr>
              <w:br/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4 ss bases &amp; 3 closing helices.</w:t>
            </w:r>
          </w:p>
        </w:tc>
      </w:tr>
      <w:tr w:rsidR="006B7A04" w:rsidRPr="00926C4B" w14:paraId="63BA227F" w14:textId="77777777" w:rsidTr="000A4397">
        <w:tblPrEx>
          <w:jc w:val="left"/>
        </w:tblPrEx>
        <w:trPr>
          <w:gridBefore w:val="1"/>
          <w:wBefore w:w="198" w:type="dxa"/>
          <w:trHeight w:val="138"/>
        </w:trPr>
        <w:tc>
          <w:tcPr>
            <w:tcW w:w="2160" w:type="dxa"/>
            <w:gridSpan w:val="2"/>
            <w:vMerge/>
          </w:tcPr>
          <w:p w14:paraId="1D9F0C6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79AB9E23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Helix</w:t>
            </w:r>
          </w:p>
        </w:tc>
        <w:tc>
          <w:tcPr>
            <w:tcW w:w="2070" w:type="dxa"/>
            <w:gridSpan w:val="2"/>
          </w:tcPr>
          <w:p w14:paraId="47DE92EF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-9.40</w:t>
            </w:r>
          </w:p>
        </w:tc>
        <w:tc>
          <w:tcPr>
            <w:tcW w:w="2340" w:type="dxa"/>
            <w:gridSpan w:val="2"/>
          </w:tcPr>
          <w:p w14:paraId="40B7BC28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2 base pairs.</w:t>
            </w:r>
          </w:p>
        </w:tc>
      </w:tr>
      <w:tr w:rsidR="006B7A04" w:rsidRPr="00926C4B" w14:paraId="3AE201BD" w14:textId="77777777" w:rsidTr="000A4397">
        <w:tblPrEx>
          <w:jc w:val="left"/>
        </w:tblPrEx>
        <w:trPr>
          <w:gridBefore w:val="1"/>
          <w:wBefore w:w="198" w:type="dxa"/>
          <w:trHeight w:val="138"/>
        </w:trPr>
        <w:tc>
          <w:tcPr>
            <w:tcW w:w="2160" w:type="dxa"/>
            <w:gridSpan w:val="2"/>
            <w:vMerge/>
          </w:tcPr>
          <w:p w14:paraId="76CA456A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48D5E732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Hairpin loop</w:t>
            </w:r>
          </w:p>
        </w:tc>
        <w:tc>
          <w:tcPr>
            <w:tcW w:w="2070" w:type="dxa"/>
            <w:gridSpan w:val="2"/>
          </w:tcPr>
          <w:p w14:paraId="51135463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</w:rPr>
              <w:t>6.10</w:t>
            </w:r>
          </w:p>
          <w:p w14:paraId="6D993107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14:paraId="28FADC4B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Closing pair is A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1296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-U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1306</w:t>
            </w:r>
          </w:p>
        </w:tc>
      </w:tr>
      <w:tr w:rsidR="006B7A04" w:rsidRPr="00926C4B" w14:paraId="72A0440E" w14:textId="77777777" w:rsidTr="000A4397">
        <w:tblPrEx>
          <w:jc w:val="left"/>
        </w:tblPrEx>
        <w:trPr>
          <w:gridBefore w:val="1"/>
          <w:wBefore w:w="198" w:type="dxa"/>
          <w:trHeight w:val="138"/>
        </w:trPr>
        <w:tc>
          <w:tcPr>
            <w:tcW w:w="2160" w:type="dxa"/>
            <w:gridSpan w:val="2"/>
            <w:vMerge/>
          </w:tcPr>
          <w:p w14:paraId="0B6976FF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6806C51D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Interior loop-</w:t>
            </w:r>
          </w:p>
        </w:tc>
        <w:tc>
          <w:tcPr>
            <w:tcW w:w="2070" w:type="dxa"/>
            <w:gridSpan w:val="2"/>
          </w:tcPr>
          <w:p w14:paraId="66C4D761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2340" w:type="dxa"/>
            <w:gridSpan w:val="2"/>
          </w:tcPr>
          <w:p w14:paraId="2887890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A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189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-U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1376</w:t>
            </w:r>
          </w:p>
        </w:tc>
      </w:tr>
      <w:tr w:rsidR="006B7A04" w:rsidRPr="00926C4B" w14:paraId="5D047EF3" w14:textId="77777777" w:rsidTr="000A4397">
        <w:tblPrEx>
          <w:jc w:val="left"/>
        </w:tblPrEx>
        <w:trPr>
          <w:gridBefore w:val="1"/>
          <w:wBefore w:w="198" w:type="dxa"/>
          <w:trHeight w:val="138"/>
        </w:trPr>
        <w:tc>
          <w:tcPr>
            <w:tcW w:w="2160" w:type="dxa"/>
            <w:gridSpan w:val="2"/>
            <w:vMerge/>
          </w:tcPr>
          <w:p w14:paraId="095FB29E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37540FAC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Bulge loop</w:t>
            </w:r>
          </w:p>
        </w:tc>
        <w:tc>
          <w:tcPr>
            <w:tcW w:w="2070" w:type="dxa"/>
            <w:gridSpan w:val="2"/>
          </w:tcPr>
          <w:p w14:paraId="2EE9FCC5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sz w:val="20"/>
                <w:szCs w:val="20"/>
              </w:rPr>
              <w:t>1.70</w:t>
            </w:r>
          </w:p>
        </w:tc>
        <w:tc>
          <w:tcPr>
            <w:tcW w:w="2340" w:type="dxa"/>
            <w:gridSpan w:val="2"/>
          </w:tcPr>
          <w:p w14:paraId="6192EFC0" w14:textId="77777777" w:rsidR="006B7A04" w:rsidRPr="00926C4B" w:rsidRDefault="006B7A04" w:rsidP="000A43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External closing pair is A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12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-U</w:t>
            </w:r>
            <w:r w:rsidRPr="00926C4B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  <w:vertAlign w:val="superscript"/>
              </w:rPr>
              <w:t> 1397</w:t>
            </w:r>
          </w:p>
        </w:tc>
      </w:tr>
    </w:tbl>
    <w:p w14:paraId="10872731" w14:textId="77777777" w:rsidR="006B7A04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BF74065" w14:textId="77777777" w:rsidR="006B7A04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76E2201" w14:textId="77777777" w:rsidR="006B7A04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71B6CDB" w14:textId="77777777" w:rsidR="006B7A04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22C0E5D" w14:textId="77777777" w:rsidR="006B7A04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F2FC27B" w14:textId="77777777" w:rsidR="006B7A04" w:rsidRPr="00035181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644A11B" w14:textId="77777777" w:rsidR="006B7A04" w:rsidRPr="00035181" w:rsidRDefault="006B7A04" w:rsidP="006B7A0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14:paraId="01E55A09" w14:textId="77777777" w:rsidR="006B7A04" w:rsidRPr="00035181" w:rsidRDefault="006B7A04" w:rsidP="006B7A04">
      <w:pPr>
        <w:pStyle w:val="ListParagraph"/>
        <w:tabs>
          <w:tab w:val="left" w:pos="3686"/>
        </w:tabs>
        <w:spacing w:after="0" w:line="360" w:lineRule="auto"/>
        <w:ind w:left="0"/>
        <w:jc w:val="center"/>
        <w:rPr>
          <w:rFonts w:ascii="Times New Roman" w:hAnsi="Times New Roman"/>
          <w:noProof/>
          <w:sz w:val="24"/>
          <w:szCs w:val="24"/>
        </w:rPr>
      </w:pPr>
      <w:r w:rsidRPr="00035181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E6B3D0E" wp14:editId="53122F2E">
            <wp:extent cx="5146716" cy="3432064"/>
            <wp:effectExtent l="19050" t="19050" r="15875" b="16510"/>
            <wp:docPr id="7654613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826" cy="34414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BBBAD9" w14:textId="77777777" w:rsidR="006B7A04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sz w:val="20"/>
          <w:szCs w:val="20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</w:rPr>
        <w:t xml:space="preserve"> S8: </w:t>
      </w:r>
      <w:r w:rsidRPr="00926C4B">
        <w:rPr>
          <w:rFonts w:ascii="Helvetica" w:hAnsi="Helvetica" w:cs="Helvetica"/>
          <w:sz w:val="20"/>
          <w:szCs w:val="20"/>
        </w:rPr>
        <w:t xml:space="preserve">Hill plot: energy and entropy distribution of 16S rRNA for </w:t>
      </w:r>
      <w:r w:rsidRPr="00926C4B">
        <w:rPr>
          <w:rFonts w:ascii="Helvetica" w:hAnsi="Helvetica" w:cs="Helvetica"/>
          <w:i/>
          <w:iCs/>
          <w:sz w:val="20"/>
          <w:szCs w:val="20"/>
          <w:lang w:val="en-US"/>
        </w:rPr>
        <w:t xml:space="preserve">Sphingomonas Mali </w:t>
      </w:r>
      <w:r w:rsidRPr="00926C4B">
        <w:rPr>
          <w:rFonts w:ascii="Helvetica" w:hAnsi="Helvetica" w:cs="Helvetica"/>
          <w:sz w:val="20"/>
          <w:szCs w:val="20"/>
          <w:lang w:val="en-US"/>
        </w:rPr>
        <w:t>AKSKSLAB01</w:t>
      </w:r>
    </w:p>
    <w:p w14:paraId="7AFBFDC8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/>
          <w:bCs/>
          <w:sz w:val="20"/>
          <w:szCs w:val="20"/>
          <w:lang w:val="en-US"/>
        </w:rPr>
      </w:pPr>
    </w:p>
    <w:p w14:paraId="3043E887" w14:textId="77777777" w:rsidR="006B7A04" w:rsidRPr="00035181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731C6">
        <w:rPr>
          <w:rFonts w:ascii="Times New Roman" w:hAnsi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BA8E388" wp14:editId="192DC0DC">
            <wp:extent cx="3067050" cy="4314190"/>
            <wp:effectExtent l="19050" t="19050" r="19050" b="10160"/>
            <wp:docPr id="258287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871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87453" cy="4342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C5B16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</w:rPr>
        <w:t xml:space="preserve"> S9: </w:t>
      </w:r>
      <w:r w:rsidRPr="00926C4B">
        <w:rPr>
          <w:rFonts w:ascii="Helvetica" w:hAnsi="Helvetica" w:cs="Helvetica"/>
          <w:sz w:val="20"/>
          <w:szCs w:val="20"/>
        </w:rPr>
        <w:t xml:space="preserve">16S rRNA secondary structure of </w:t>
      </w:r>
      <w:r w:rsidRPr="00926C4B">
        <w:rPr>
          <w:rFonts w:ascii="Helvetica" w:hAnsi="Helvetica" w:cs="Helvetica"/>
          <w:i/>
          <w:iCs/>
          <w:sz w:val="20"/>
          <w:szCs w:val="20"/>
        </w:rPr>
        <w:t>Sphingomonas Mali</w:t>
      </w:r>
      <w:r w:rsidRPr="00926C4B">
        <w:rPr>
          <w:rFonts w:ascii="Helvetica" w:hAnsi="Helvetica" w:cs="Helvetica"/>
          <w:sz w:val="20"/>
          <w:szCs w:val="20"/>
        </w:rPr>
        <w:t xml:space="preserve"> AKSKSLAB01</w:t>
      </w:r>
    </w:p>
    <w:p w14:paraId="7E7F1EE0" w14:textId="77777777" w:rsidR="006B7A04" w:rsidRPr="00035181" w:rsidRDefault="006B7A04" w:rsidP="006B7A04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35181">
        <w:rPr>
          <w:rFonts w:ascii="Times New Roman" w:hAnsi="Times New Roman"/>
          <w:b/>
          <w:bCs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B4C737E" wp14:editId="0EF76BC3">
            <wp:extent cx="5146716" cy="3368661"/>
            <wp:effectExtent l="19050" t="19050" r="15875" b="22860"/>
            <wp:docPr id="172303320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33200" name=""/>
                    <pic:cNvPicPr/>
                  </pic:nvPicPr>
                  <pic:blipFill rotWithShape="1">
                    <a:blip r:embed="rId15"/>
                    <a:srcRect l="-7831" t="961" r="3288"/>
                    <a:stretch/>
                  </pic:blipFill>
                  <pic:spPr bwMode="auto">
                    <a:xfrm>
                      <a:off x="0" y="0"/>
                      <a:ext cx="5155848" cy="33746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066F1" w14:textId="77777777" w:rsidR="006B7A04" w:rsidRPr="00926C4B" w:rsidRDefault="006B7A04" w:rsidP="006B7A04">
      <w:pPr>
        <w:spacing w:after="240" w:line="360" w:lineRule="auto"/>
        <w:jc w:val="center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 w:cs="Helvetica"/>
          <w:b/>
          <w:bCs/>
          <w:sz w:val="20"/>
          <w:szCs w:val="20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</w:rPr>
        <w:t xml:space="preserve">S10: </w:t>
      </w:r>
      <w:r w:rsidRPr="00926C4B">
        <w:rPr>
          <w:rFonts w:ascii="Helvetica" w:hAnsi="Helvetica" w:cs="Helvetica"/>
          <w:sz w:val="20"/>
          <w:szCs w:val="20"/>
        </w:rPr>
        <w:t xml:space="preserve">Hill plot: energy and entropy distribution of 16S rRNA for </w:t>
      </w:r>
      <w:r w:rsidRPr="00926C4B">
        <w:rPr>
          <w:rFonts w:ascii="Helvetica" w:hAnsi="Helvetica" w:cs="Helvetica"/>
          <w:i/>
          <w:iCs/>
          <w:sz w:val="20"/>
          <w:szCs w:val="20"/>
        </w:rPr>
        <w:t>Shewanella Putrefaciens</w:t>
      </w:r>
      <w:r>
        <w:rPr>
          <w:rFonts w:ascii="Helvetica" w:hAnsi="Helvetica" w:cs="Helvetica"/>
          <w:i/>
          <w:iCs/>
          <w:sz w:val="20"/>
          <w:szCs w:val="20"/>
        </w:rPr>
        <w:t xml:space="preserve"> </w:t>
      </w:r>
      <w:r w:rsidRPr="00926C4B">
        <w:rPr>
          <w:rFonts w:ascii="Helvetica" w:hAnsi="Helvetica" w:cs="Helvetica"/>
          <w:sz w:val="20"/>
          <w:szCs w:val="20"/>
          <w:lang w:val="en-US"/>
        </w:rPr>
        <w:t>AKSKSLAB02</w:t>
      </w:r>
    </w:p>
    <w:p w14:paraId="6F0A1738" w14:textId="77777777" w:rsidR="006B7A04" w:rsidRPr="00035181" w:rsidRDefault="006B7A04" w:rsidP="006B7A04">
      <w:pPr>
        <w:spacing w:after="240" w:line="360" w:lineRule="auto"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795676">
        <w:rPr>
          <w:rFonts w:ascii="Times New Roman" w:eastAsia="Times New Roman" w:hAnsi="Times New Roman"/>
          <w:noProof/>
          <w:kern w:val="0"/>
          <w:sz w:val="24"/>
          <w:szCs w:val="24"/>
          <w:lang w:val="en-US" w:eastAsia="en-US"/>
        </w:rPr>
        <w:drawing>
          <wp:inline distT="0" distB="0" distL="0" distR="0" wp14:anchorId="44EDDA27" wp14:editId="73D6DA7D">
            <wp:extent cx="2854779" cy="4038650"/>
            <wp:effectExtent l="19050" t="19050" r="22225" b="19050"/>
            <wp:docPr id="662453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533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2853" cy="40642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29C04B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</w:rPr>
        <w:t xml:space="preserve"> S11: </w:t>
      </w:r>
      <w:r w:rsidRPr="00926C4B">
        <w:rPr>
          <w:rFonts w:ascii="Helvetica" w:hAnsi="Helvetica" w:cs="Helvetica"/>
          <w:sz w:val="20"/>
          <w:szCs w:val="20"/>
        </w:rPr>
        <w:t xml:space="preserve">16S rRNA secondary structure of </w:t>
      </w:r>
      <w:r w:rsidRPr="00926C4B">
        <w:rPr>
          <w:rFonts w:ascii="Helvetica" w:hAnsi="Helvetica" w:cs="Helvetica"/>
          <w:i/>
          <w:iCs/>
          <w:sz w:val="20"/>
          <w:szCs w:val="20"/>
        </w:rPr>
        <w:t>Shewanella Putrefaciens</w:t>
      </w:r>
      <w:r w:rsidRPr="00926C4B">
        <w:rPr>
          <w:rFonts w:ascii="Helvetica" w:hAnsi="Helvetica" w:cs="Helvetica"/>
          <w:sz w:val="20"/>
          <w:szCs w:val="20"/>
        </w:rPr>
        <w:t xml:space="preserve"> AKSKSLAB02</w:t>
      </w:r>
    </w:p>
    <w:p w14:paraId="69C2EE50" w14:textId="77777777" w:rsidR="006B7A04" w:rsidRPr="00EB5BE1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5181">
        <w:rPr>
          <w:rFonts w:ascii="Times New Roman" w:hAnsi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488E2D3" wp14:editId="62728467">
            <wp:extent cx="5132027" cy="3438583"/>
            <wp:effectExtent l="19050" t="19050" r="12065" b="9525"/>
            <wp:docPr id="16047727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7276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6"/>
                    <a:stretch/>
                  </pic:blipFill>
                  <pic:spPr bwMode="auto">
                    <a:xfrm>
                      <a:off x="0" y="0"/>
                      <a:ext cx="5147065" cy="34486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D50A5" w14:textId="77777777" w:rsidR="006B7A04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</w:rPr>
        <w:t xml:space="preserve">S12: </w:t>
      </w:r>
      <w:r w:rsidRPr="00926C4B">
        <w:rPr>
          <w:rFonts w:ascii="Helvetica" w:hAnsi="Helvetica" w:cs="Helvetica"/>
          <w:sz w:val="20"/>
          <w:szCs w:val="20"/>
        </w:rPr>
        <w:t xml:space="preserve">Hill plot: energy and entropy distribution of 16S rRNA for </w:t>
      </w:r>
      <w:r w:rsidRPr="00926C4B">
        <w:rPr>
          <w:rFonts w:ascii="Helvetica" w:hAnsi="Helvetica" w:cs="Helvetica"/>
          <w:i/>
          <w:iCs/>
          <w:sz w:val="20"/>
          <w:szCs w:val="20"/>
        </w:rPr>
        <w:t xml:space="preserve">Pseudomonas </w:t>
      </w:r>
      <w:proofErr w:type="spellStart"/>
      <w:r w:rsidRPr="00926C4B">
        <w:rPr>
          <w:rFonts w:ascii="Helvetica" w:hAnsi="Helvetica" w:cs="Helvetica"/>
          <w:i/>
          <w:iCs/>
          <w:sz w:val="20"/>
          <w:szCs w:val="20"/>
        </w:rPr>
        <w:t>lueteola</w:t>
      </w:r>
      <w:proofErr w:type="spellEnd"/>
      <w:r w:rsidRPr="00926C4B">
        <w:rPr>
          <w:rFonts w:ascii="Helvetica" w:hAnsi="Helvetica" w:cs="Helvetica"/>
          <w:i/>
          <w:iCs/>
          <w:sz w:val="20"/>
          <w:szCs w:val="20"/>
        </w:rPr>
        <w:t xml:space="preserve"> </w:t>
      </w:r>
      <w:r w:rsidRPr="00926C4B">
        <w:rPr>
          <w:rFonts w:ascii="Helvetica" w:hAnsi="Helvetica" w:cs="Helvetica"/>
          <w:sz w:val="20"/>
          <w:szCs w:val="20"/>
        </w:rPr>
        <w:t>AKSKSLAB03</w:t>
      </w:r>
    </w:p>
    <w:p w14:paraId="294BC520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b/>
          <w:noProof/>
          <w:sz w:val="20"/>
          <w:szCs w:val="20"/>
          <w:lang w:val="en-US"/>
        </w:rPr>
      </w:pPr>
    </w:p>
    <w:p w14:paraId="5AD627C7" w14:textId="77777777" w:rsidR="006B7A04" w:rsidRPr="00035181" w:rsidRDefault="006B7A04" w:rsidP="006B7A0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95676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/>
        </w:rPr>
        <w:drawing>
          <wp:inline distT="0" distB="0" distL="0" distR="0" wp14:anchorId="5E4E55C2" wp14:editId="7E3CD45B">
            <wp:extent cx="2886075" cy="4013050"/>
            <wp:effectExtent l="19050" t="19050" r="9525" b="26035"/>
            <wp:docPr id="739675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7521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05276" cy="40397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C0DE40" w14:textId="77777777" w:rsidR="006B7A04" w:rsidRPr="00926C4B" w:rsidRDefault="006B7A04" w:rsidP="006B7A04">
      <w:pPr>
        <w:pStyle w:val="ListParagraph"/>
        <w:spacing w:after="0" w:line="360" w:lineRule="auto"/>
        <w:ind w:left="0"/>
        <w:jc w:val="center"/>
        <w:rPr>
          <w:rFonts w:ascii="Helvetica" w:hAnsi="Helvetica" w:cs="Helvetica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b/>
          <w:bCs/>
          <w:sz w:val="20"/>
          <w:szCs w:val="20"/>
        </w:rPr>
        <w:t>Fig.</w:t>
      </w:r>
      <w:r w:rsidRPr="00926C4B">
        <w:rPr>
          <w:rFonts w:ascii="Helvetica" w:hAnsi="Helvetica" w:cs="Helvetica"/>
          <w:b/>
          <w:bCs/>
          <w:sz w:val="20"/>
          <w:szCs w:val="20"/>
        </w:rPr>
        <w:t xml:space="preserve"> S13: </w:t>
      </w:r>
      <w:r w:rsidRPr="00926C4B">
        <w:rPr>
          <w:rFonts w:ascii="Helvetica" w:hAnsi="Helvetica" w:cs="Helvetica"/>
          <w:sz w:val="20"/>
          <w:szCs w:val="20"/>
        </w:rPr>
        <w:t xml:space="preserve">16S rRNA secondary structure of </w:t>
      </w:r>
      <w:r w:rsidRPr="00926C4B">
        <w:rPr>
          <w:rFonts w:ascii="Helvetica" w:hAnsi="Helvetica" w:cs="Helvetica"/>
          <w:i/>
          <w:iCs/>
          <w:sz w:val="20"/>
          <w:szCs w:val="20"/>
        </w:rPr>
        <w:t xml:space="preserve">Pseudomonas Leuteola </w:t>
      </w:r>
      <w:r w:rsidRPr="00926C4B">
        <w:rPr>
          <w:rFonts w:ascii="Helvetica" w:hAnsi="Helvetica" w:cs="Helvetica"/>
          <w:sz w:val="20"/>
          <w:szCs w:val="20"/>
        </w:rPr>
        <w:t>AKSKSLAB03</w:t>
      </w:r>
    </w:p>
    <w:p w14:paraId="59E9D39C" w14:textId="77777777" w:rsidR="003269C1" w:rsidRPr="006B7A04" w:rsidRDefault="003269C1" w:rsidP="006B7A04"/>
    <w:sectPr w:rsidR="003269C1" w:rsidRPr="006B7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FA"/>
    <w:rsid w:val="003269C1"/>
    <w:rsid w:val="00340560"/>
    <w:rsid w:val="00393875"/>
    <w:rsid w:val="00667EFA"/>
    <w:rsid w:val="006B7A04"/>
    <w:rsid w:val="0085598C"/>
    <w:rsid w:val="00B34CA5"/>
    <w:rsid w:val="00DC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51F60"/>
  <w15:chartTrackingRefBased/>
  <w15:docId w15:val="{AF35963A-EA32-47EB-9C40-AB255EA1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875"/>
    <w:rPr>
      <w:rFonts w:eastAsiaTheme="minorEastAsia" w:cs="Times New Roman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E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E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E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E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E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E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E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7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7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EFA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7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EFA"/>
    <w:pPr>
      <w:ind w:left="720"/>
      <w:contextualSpacing/>
    </w:pPr>
    <w:rPr>
      <w:rFonts w:eastAsia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7E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E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E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E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93875"/>
    <w:pPr>
      <w:spacing w:after="0" w:line="240" w:lineRule="auto"/>
    </w:pPr>
    <w:rPr>
      <w:rFonts w:eastAsiaTheme="minorEastAs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3875"/>
    <w:pPr>
      <w:spacing w:after="0" w:line="240" w:lineRule="auto"/>
    </w:pPr>
    <w:rPr>
      <w:rFonts w:eastAsiaTheme="minorEastAsia" w:cs="Times New Roman"/>
      <w:lang w:eastAsia="en-IN"/>
      <w14:ligatures w14:val="none"/>
    </w:rPr>
  </w:style>
  <w:style w:type="paragraph" w:styleId="NormalWeb">
    <w:name w:val="Normal (Web)"/>
    <w:basedOn w:val="Normal"/>
    <w:uiPriority w:val="99"/>
    <w:unhideWhenUsed/>
    <w:rsid w:val="0039387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3875"/>
    <w:rPr>
      <w:rFonts w:cs="Times New Roman"/>
      <w:color w:val="0000FF"/>
      <w:u w:val="single"/>
    </w:rPr>
  </w:style>
  <w:style w:type="character" w:customStyle="1" w:styleId="field-content">
    <w:name w:val="field-content"/>
    <w:basedOn w:val="DefaultParagraphFont"/>
    <w:rsid w:val="0039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orcid.org/0000-0003-4153-6437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hyperlink" Target="mailto:skysanjeev@gmail.com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Arshiya Khan</dc:creator>
  <cp:keywords/>
  <dc:description/>
  <cp:lastModifiedBy>Arshiya Khan</cp:lastModifiedBy>
  <cp:revision>4</cp:revision>
  <dcterms:created xsi:type="dcterms:W3CDTF">2025-02-28T07:05:00Z</dcterms:created>
  <dcterms:modified xsi:type="dcterms:W3CDTF">2025-02-28T07:22:00Z</dcterms:modified>
</cp:coreProperties>
</file>